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95660" w14:textId="77777777" w:rsidR="00391FD3" w:rsidRPr="00391FD3" w:rsidRDefault="00391FD3" w:rsidP="00391FD3">
      <w:pPr>
        <w:rPr>
          <w:b/>
          <w:bCs/>
        </w:rPr>
      </w:pPr>
      <w:r w:rsidRPr="00391FD3">
        <w:rPr>
          <w:b/>
          <w:bCs/>
        </w:rPr>
        <w:t>ESTUDO TÉCNICO PRELIMINAR – ETP</w:t>
      </w:r>
    </w:p>
    <w:p w14:paraId="05634A04" w14:textId="77777777" w:rsidR="00391FD3" w:rsidRPr="00391FD3" w:rsidRDefault="00391FD3" w:rsidP="00391FD3">
      <w:r w:rsidRPr="00391FD3">
        <w:rPr>
          <w:b/>
          <w:bCs/>
        </w:rPr>
        <w:t>Objeto:</w:t>
      </w:r>
      <w:r w:rsidRPr="00391FD3">
        <w:t xml:space="preserve"> Conserto dos pistões hidráulicos da retroescavadeira Randon</w:t>
      </w:r>
    </w:p>
    <w:p w14:paraId="4D1B2437" w14:textId="77777777" w:rsidR="00391FD3" w:rsidRPr="00391FD3" w:rsidRDefault="00391FD3" w:rsidP="00391FD3">
      <w:r w:rsidRPr="00391FD3">
        <w:pict w14:anchorId="1D027E2D">
          <v:rect id="_x0000_i1073" style="width:0;height:1.5pt" o:hralign="center" o:hrstd="t" o:hr="t" fillcolor="#a0a0a0" stroked="f"/>
        </w:pict>
      </w:r>
    </w:p>
    <w:p w14:paraId="254924A1" w14:textId="77777777" w:rsidR="00391FD3" w:rsidRPr="00391FD3" w:rsidRDefault="00391FD3" w:rsidP="00391FD3">
      <w:pPr>
        <w:rPr>
          <w:b/>
          <w:bCs/>
        </w:rPr>
      </w:pPr>
      <w:r w:rsidRPr="00391FD3">
        <w:rPr>
          <w:b/>
          <w:bCs/>
        </w:rPr>
        <w:t>1. Identificação da Necessidade</w:t>
      </w:r>
    </w:p>
    <w:p w14:paraId="020EF561" w14:textId="77777777" w:rsidR="00391FD3" w:rsidRPr="00391FD3" w:rsidRDefault="00391FD3" w:rsidP="00391FD3">
      <w:r w:rsidRPr="00391FD3">
        <w:t xml:space="preserve">A retroescavadeira marca </w:t>
      </w:r>
      <w:r w:rsidRPr="00391FD3">
        <w:rPr>
          <w:b/>
          <w:bCs/>
        </w:rPr>
        <w:t>Randon</w:t>
      </w:r>
      <w:r w:rsidRPr="00391FD3">
        <w:t xml:space="preserve">, pertencente à Secretaria Municipal de Obras, apresenta falhas nos </w:t>
      </w:r>
      <w:r w:rsidRPr="00391FD3">
        <w:rPr>
          <w:b/>
          <w:bCs/>
        </w:rPr>
        <w:t>pistões hidráulicos</w:t>
      </w:r>
      <w:r w:rsidRPr="00391FD3">
        <w:t>, comprometendo a operação do braço e da caçamba. Este defeito reduz a eficiência dos serviços de terraplanagem, escavação e manutenção de vias, prejudicando o atendimento às demandas da comunidade.</w:t>
      </w:r>
    </w:p>
    <w:p w14:paraId="12E84942" w14:textId="77777777" w:rsidR="00391FD3" w:rsidRPr="00391FD3" w:rsidRDefault="00391FD3" w:rsidP="00391FD3">
      <w:r w:rsidRPr="00391FD3">
        <w:pict w14:anchorId="03AF5127">
          <v:rect id="_x0000_i1074" style="width:0;height:1.5pt" o:hralign="center" o:hrstd="t" o:hr="t" fillcolor="#a0a0a0" stroked="f"/>
        </w:pict>
      </w:r>
    </w:p>
    <w:p w14:paraId="744F133C" w14:textId="77777777" w:rsidR="00391FD3" w:rsidRPr="00391FD3" w:rsidRDefault="00391FD3" w:rsidP="00391FD3">
      <w:pPr>
        <w:rPr>
          <w:b/>
          <w:bCs/>
        </w:rPr>
      </w:pPr>
      <w:r w:rsidRPr="00391FD3">
        <w:rPr>
          <w:b/>
          <w:bCs/>
        </w:rPr>
        <w:t>2. Justificativa da Contratação</w:t>
      </w:r>
    </w:p>
    <w:p w14:paraId="18A1E6BA" w14:textId="77777777" w:rsidR="00391FD3" w:rsidRPr="00391FD3" w:rsidRDefault="00391FD3" w:rsidP="00391FD3">
      <w:r w:rsidRPr="00391FD3">
        <w:t>A recuperação dos pistões hidráulicos é indispensável para:</w:t>
      </w:r>
    </w:p>
    <w:p w14:paraId="161D1FDA" w14:textId="77777777" w:rsidR="00391FD3" w:rsidRPr="00391FD3" w:rsidRDefault="00391FD3" w:rsidP="00391FD3">
      <w:pPr>
        <w:numPr>
          <w:ilvl w:val="0"/>
          <w:numId w:val="33"/>
        </w:numPr>
      </w:pPr>
      <w:r w:rsidRPr="00391FD3">
        <w:t>Restabelecer a plena capacidade operacional do equipamento;</w:t>
      </w:r>
    </w:p>
    <w:p w14:paraId="765B9D19" w14:textId="77777777" w:rsidR="00391FD3" w:rsidRPr="00391FD3" w:rsidRDefault="00391FD3" w:rsidP="00391FD3">
      <w:pPr>
        <w:numPr>
          <w:ilvl w:val="0"/>
          <w:numId w:val="33"/>
        </w:numPr>
      </w:pPr>
      <w:r w:rsidRPr="00391FD3">
        <w:t>Evitar maiores desgastes no sistema hidráulico e riscos de acidentes;</w:t>
      </w:r>
    </w:p>
    <w:p w14:paraId="33A6BD0C" w14:textId="77777777" w:rsidR="00391FD3" w:rsidRPr="00391FD3" w:rsidRDefault="00391FD3" w:rsidP="00391FD3">
      <w:pPr>
        <w:numPr>
          <w:ilvl w:val="0"/>
          <w:numId w:val="33"/>
        </w:numPr>
      </w:pPr>
      <w:r w:rsidRPr="00391FD3">
        <w:t>Garantir continuidade das obras públicas e serviços de manutenção urbana e rural;</w:t>
      </w:r>
    </w:p>
    <w:p w14:paraId="1EAF3DAB" w14:textId="77777777" w:rsidR="00391FD3" w:rsidRPr="00391FD3" w:rsidRDefault="00391FD3" w:rsidP="00391FD3">
      <w:pPr>
        <w:numPr>
          <w:ilvl w:val="0"/>
          <w:numId w:val="33"/>
        </w:numPr>
      </w:pPr>
      <w:r w:rsidRPr="00391FD3">
        <w:t>Reduzir custos futuros com reparos mais complexos, decorrentes da paralisação prolongada.</w:t>
      </w:r>
    </w:p>
    <w:p w14:paraId="43DD8776" w14:textId="77777777" w:rsidR="00391FD3" w:rsidRPr="00391FD3" w:rsidRDefault="00391FD3" w:rsidP="00391FD3">
      <w:r w:rsidRPr="00391FD3">
        <w:pict w14:anchorId="77C8FF9C">
          <v:rect id="_x0000_i1075" style="width:0;height:1.5pt" o:hralign="center" o:hrstd="t" o:hr="t" fillcolor="#a0a0a0" stroked="f"/>
        </w:pict>
      </w:r>
    </w:p>
    <w:p w14:paraId="24A29881" w14:textId="77777777" w:rsidR="00391FD3" w:rsidRPr="00391FD3" w:rsidRDefault="00391FD3" w:rsidP="00391FD3">
      <w:pPr>
        <w:rPr>
          <w:b/>
          <w:bCs/>
        </w:rPr>
      </w:pPr>
      <w:r w:rsidRPr="00391FD3">
        <w:rPr>
          <w:b/>
          <w:bCs/>
        </w:rPr>
        <w:t>3. Descrição da Situação Problema</w:t>
      </w:r>
    </w:p>
    <w:p w14:paraId="0CC15027" w14:textId="77777777" w:rsidR="00391FD3" w:rsidRPr="00391FD3" w:rsidRDefault="00391FD3" w:rsidP="00391FD3">
      <w:r w:rsidRPr="00391FD3">
        <w:t xml:space="preserve">Atualmente, os pistões apresentam </w:t>
      </w:r>
      <w:r w:rsidRPr="00391FD3">
        <w:rPr>
          <w:b/>
          <w:bCs/>
        </w:rPr>
        <w:t>vazamentos de óleo e perda de pressão</w:t>
      </w:r>
      <w:r w:rsidRPr="00391FD3">
        <w:t xml:space="preserve">, ocasionando lentidão e baixa força nos movimentos da máquina. Caso não sejam reparados, existe risco de </w:t>
      </w:r>
      <w:r w:rsidRPr="00391FD3">
        <w:rPr>
          <w:b/>
          <w:bCs/>
        </w:rPr>
        <w:t>parada total da retroescavadeira</w:t>
      </w:r>
      <w:r w:rsidRPr="00391FD3">
        <w:t>, impactando diretamente na execução de serviços essenciais.</w:t>
      </w:r>
    </w:p>
    <w:p w14:paraId="6F2C9FFD" w14:textId="77777777" w:rsidR="00391FD3" w:rsidRPr="00391FD3" w:rsidRDefault="00391FD3" w:rsidP="00391FD3">
      <w:r w:rsidRPr="00391FD3">
        <w:pict w14:anchorId="7502F795">
          <v:rect id="_x0000_i1076" style="width:0;height:1.5pt" o:hralign="center" o:hrstd="t" o:hr="t" fillcolor="#a0a0a0" stroked="f"/>
        </w:pict>
      </w:r>
    </w:p>
    <w:p w14:paraId="1E02931D" w14:textId="77777777" w:rsidR="00391FD3" w:rsidRPr="00391FD3" w:rsidRDefault="00391FD3" w:rsidP="00391FD3">
      <w:pPr>
        <w:rPr>
          <w:b/>
          <w:bCs/>
        </w:rPr>
      </w:pPr>
      <w:r w:rsidRPr="00391FD3">
        <w:rPr>
          <w:b/>
          <w:bCs/>
        </w:rPr>
        <w:t>4. Alternativas Consideradas</w:t>
      </w:r>
    </w:p>
    <w:p w14:paraId="63D29015" w14:textId="77777777" w:rsidR="00391FD3" w:rsidRPr="00391FD3" w:rsidRDefault="00391FD3" w:rsidP="00391FD3">
      <w:pPr>
        <w:numPr>
          <w:ilvl w:val="0"/>
          <w:numId w:val="34"/>
        </w:numPr>
      </w:pPr>
      <w:r w:rsidRPr="00391FD3">
        <w:rPr>
          <w:b/>
          <w:bCs/>
        </w:rPr>
        <w:lastRenderedPageBreak/>
        <w:t>Não realizar o conserto:</w:t>
      </w:r>
      <w:r w:rsidRPr="00391FD3">
        <w:t xml:space="preserve"> inviabiliza o uso do equipamento, aumenta gastos com locação de máquinas e compromete serviços públicos.</w:t>
      </w:r>
    </w:p>
    <w:p w14:paraId="1FEE5996" w14:textId="77777777" w:rsidR="00391FD3" w:rsidRPr="00391FD3" w:rsidRDefault="00391FD3" w:rsidP="00391FD3">
      <w:pPr>
        <w:numPr>
          <w:ilvl w:val="0"/>
          <w:numId w:val="34"/>
        </w:numPr>
      </w:pPr>
      <w:r w:rsidRPr="00391FD3">
        <w:rPr>
          <w:b/>
          <w:bCs/>
        </w:rPr>
        <w:t>Aquisição de pistões novos:</w:t>
      </w:r>
      <w:r w:rsidRPr="00391FD3">
        <w:t xml:space="preserve"> possível, mas com custo elevado e prazos maiores de entrega.</w:t>
      </w:r>
    </w:p>
    <w:p w14:paraId="15EF8ECF" w14:textId="77777777" w:rsidR="00391FD3" w:rsidRPr="00391FD3" w:rsidRDefault="00391FD3" w:rsidP="00391FD3">
      <w:pPr>
        <w:numPr>
          <w:ilvl w:val="0"/>
          <w:numId w:val="34"/>
        </w:numPr>
      </w:pPr>
      <w:r w:rsidRPr="00391FD3">
        <w:rPr>
          <w:b/>
          <w:bCs/>
        </w:rPr>
        <w:t>Recuperação/Conserto dos pistões atuais (alternativa escolhida):</w:t>
      </w:r>
      <w:r w:rsidRPr="00391FD3">
        <w:t xml:space="preserve"> garante menor custo, menor tempo de execução e aproveitamento da estrutura existente, com garantia de funcionamento.</w:t>
      </w:r>
    </w:p>
    <w:p w14:paraId="22466156" w14:textId="77777777" w:rsidR="00391FD3" w:rsidRPr="00391FD3" w:rsidRDefault="00391FD3" w:rsidP="00391FD3">
      <w:r w:rsidRPr="00391FD3">
        <w:pict w14:anchorId="0DE10F56">
          <v:rect id="_x0000_i1077" style="width:0;height:1.5pt" o:hralign="center" o:hrstd="t" o:hr="t" fillcolor="#a0a0a0" stroked="f"/>
        </w:pict>
      </w:r>
    </w:p>
    <w:p w14:paraId="0110D452" w14:textId="77777777" w:rsidR="00391FD3" w:rsidRPr="00391FD3" w:rsidRDefault="00391FD3" w:rsidP="00391FD3">
      <w:pPr>
        <w:rPr>
          <w:b/>
          <w:bCs/>
        </w:rPr>
      </w:pPr>
      <w:r w:rsidRPr="00391FD3">
        <w:rPr>
          <w:b/>
          <w:bCs/>
        </w:rPr>
        <w:t>5. Resultado Esperado</w:t>
      </w:r>
    </w:p>
    <w:p w14:paraId="7DAE0A7A" w14:textId="77777777" w:rsidR="00391FD3" w:rsidRPr="00391FD3" w:rsidRDefault="00391FD3" w:rsidP="00391FD3">
      <w:pPr>
        <w:numPr>
          <w:ilvl w:val="0"/>
          <w:numId w:val="35"/>
        </w:numPr>
      </w:pPr>
      <w:r w:rsidRPr="00391FD3">
        <w:t xml:space="preserve">Pistões revisados e recuperados, com </w:t>
      </w:r>
      <w:r w:rsidRPr="00391FD3">
        <w:rPr>
          <w:b/>
          <w:bCs/>
        </w:rPr>
        <w:t>vedações substituídas, retífica e ajustes necessários</w:t>
      </w:r>
      <w:r w:rsidRPr="00391FD3">
        <w:t>;</w:t>
      </w:r>
    </w:p>
    <w:p w14:paraId="18D4EF79" w14:textId="77777777" w:rsidR="00391FD3" w:rsidRPr="00391FD3" w:rsidRDefault="00391FD3" w:rsidP="00391FD3">
      <w:pPr>
        <w:numPr>
          <w:ilvl w:val="0"/>
          <w:numId w:val="35"/>
        </w:numPr>
      </w:pPr>
      <w:r w:rsidRPr="00391FD3">
        <w:t>Retroescavadeira em pleno funcionamento;</w:t>
      </w:r>
    </w:p>
    <w:p w14:paraId="3BF3AB6E" w14:textId="77777777" w:rsidR="00391FD3" w:rsidRPr="00391FD3" w:rsidRDefault="00391FD3" w:rsidP="00391FD3">
      <w:pPr>
        <w:numPr>
          <w:ilvl w:val="0"/>
          <w:numId w:val="35"/>
        </w:numPr>
      </w:pPr>
      <w:r w:rsidRPr="00391FD3">
        <w:rPr>
          <w:b/>
          <w:bCs/>
        </w:rPr>
        <w:t>Redução de custos</w:t>
      </w:r>
      <w:r w:rsidRPr="00391FD3">
        <w:t xml:space="preserve"> em comparação com a substituição integral de componentes;</w:t>
      </w:r>
    </w:p>
    <w:p w14:paraId="0E0476D4" w14:textId="77777777" w:rsidR="00391FD3" w:rsidRPr="00391FD3" w:rsidRDefault="00391FD3" w:rsidP="00391FD3">
      <w:pPr>
        <w:numPr>
          <w:ilvl w:val="0"/>
          <w:numId w:val="35"/>
        </w:numPr>
      </w:pPr>
      <w:r w:rsidRPr="00391FD3">
        <w:t xml:space="preserve">Garantia mínima de </w:t>
      </w:r>
      <w:r w:rsidRPr="00391FD3">
        <w:rPr>
          <w:b/>
          <w:bCs/>
        </w:rPr>
        <w:t>6 meses</w:t>
      </w:r>
      <w:r w:rsidRPr="00391FD3">
        <w:t xml:space="preserve"> sobre os serviços realizados.</w:t>
      </w:r>
    </w:p>
    <w:p w14:paraId="5C4F4AA7" w14:textId="77777777" w:rsidR="00391FD3" w:rsidRPr="00391FD3" w:rsidRDefault="00391FD3" w:rsidP="00391FD3">
      <w:r w:rsidRPr="00391FD3">
        <w:pict w14:anchorId="0E1601A1">
          <v:rect id="_x0000_i1078" style="width:0;height:1.5pt" o:hralign="center" o:hrstd="t" o:hr="t" fillcolor="#a0a0a0" stroked="f"/>
        </w:pict>
      </w:r>
    </w:p>
    <w:p w14:paraId="68EFC5E0" w14:textId="77777777" w:rsidR="00391FD3" w:rsidRPr="00391FD3" w:rsidRDefault="00391FD3" w:rsidP="00391FD3">
      <w:pPr>
        <w:rPr>
          <w:b/>
          <w:bCs/>
        </w:rPr>
      </w:pPr>
      <w:r w:rsidRPr="00391FD3">
        <w:rPr>
          <w:b/>
          <w:bCs/>
        </w:rPr>
        <w:t>6. Estimativa de Custos</w:t>
      </w:r>
    </w:p>
    <w:p w14:paraId="51872114" w14:textId="77777777" w:rsidR="00391FD3" w:rsidRPr="00391FD3" w:rsidRDefault="00391FD3" w:rsidP="00391FD3">
      <w:r w:rsidRPr="00391FD3">
        <w:t xml:space="preserve">Com base em cotações junto ao mercado regional de manutenção de máquinas pesadas, o valor estimado para o conserto situa-se em torno de </w:t>
      </w:r>
      <w:r w:rsidRPr="00391FD3">
        <w:rPr>
          <w:b/>
          <w:bCs/>
        </w:rPr>
        <w:t>R$ [inserir valor conforme orçamentos coletados]</w:t>
      </w:r>
      <w:r w:rsidRPr="00391FD3">
        <w:t>, incluindo peças, mão de obra especializada e testes de funcionamento.</w:t>
      </w:r>
    </w:p>
    <w:p w14:paraId="480CDC06" w14:textId="77777777" w:rsidR="00391FD3" w:rsidRPr="00391FD3" w:rsidRDefault="00391FD3" w:rsidP="00391FD3">
      <w:r w:rsidRPr="00391FD3">
        <w:pict w14:anchorId="7D49377B">
          <v:rect id="_x0000_i1079" style="width:0;height:1.5pt" o:hralign="center" o:hrstd="t" o:hr="t" fillcolor="#a0a0a0" stroked="f"/>
        </w:pict>
      </w:r>
    </w:p>
    <w:p w14:paraId="3061B144" w14:textId="77777777" w:rsidR="00391FD3" w:rsidRPr="00391FD3" w:rsidRDefault="00391FD3" w:rsidP="00391FD3">
      <w:pPr>
        <w:rPr>
          <w:b/>
          <w:bCs/>
        </w:rPr>
      </w:pPr>
      <w:r w:rsidRPr="00391FD3">
        <w:rPr>
          <w:b/>
          <w:bCs/>
        </w:rPr>
        <w:t>7. Riscos da Não Execução</w:t>
      </w:r>
    </w:p>
    <w:p w14:paraId="2EDA4470" w14:textId="77777777" w:rsidR="00391FD3" w:rsidRPr="00391FD3" w:rsidRDefault="00391FD3" w:rsidP="00391FD3">
      <w:pPr>
        <w:numPr>
          <w:ilvl w:val="0"/>
          <w:numId w:val="36"/>
        </w:numPr>
      </w:pPr>
      <w:r w:rsidRPr="00391FD3">
        <w:t>Interrupção de obras e serviços de infraestrutura;</w:t>
      </w:r>
    </w:p>
    <w:p w14:paraId="06804226" w14:textId="77777777" w:rsidR="00391FD3" w:rsidRPr="00391FD3" w:rsidRDefault="00391FD3" w:rsidP="00391FD3">
      <w:pPr>
        <w:numPr>
          <w:ilvl w:val="0"/>
          <w:numId w:val="36"/>
        </w:numPr>
      </w:pPr>
      <w:r w:rsidRPr="00391FD3">
        <w:t>Maior desgaste de outros componentes hidráulicos;</w:t>
      </w:r>
    </w:p>
    <w:p w14:paraId="01766DE5" w14:textId="77777777" w:rsidR="00391FD3" w:rsidRPr="00391FD3" w:rsidRDefault="00391FD3" w:rsidP="00391FD3">
      <w:pPr>
        <w:numPr>
          <w:ilvl w:val="0"/>
          <w:numId w:val="36"/>
        </w:numPr>
      </w:pPr>
      <w:r w:rsidRPr="00391FD3">
        <w:t>Necessidade de locação de máquinas a custos elevados;</w:t>
      </w:r>
    </w:p>
    <w:p w14:paraId="3762A59C" w14:textId="77777777" w:rsidR="00391FD3" w:rsidRPr="00391FD3" w:rsidRDefault="00391FD3" w:rsidP="00391FD3">
      <w:pPr>
        <w:numPr>
          <w:ilvl w:val="0"/>
          <w:numId w:val="36"/>
        </w:numPr>
      </w:pPr>
      <w:r w:rsidRPr="00391FD3">
        <w:t>Insatisfação da comunidade pela demora em serviços públicos essenciais.</w:t>
      </w:r>
    </w:p>
    <w:p w14:paraId="5E782D16" w14:textId="77777777" w:rsidR="00391FD3" w:rsidRPr="00391FD3" w:rsidRDefault="00391FD3" w:rsidP="00391FD3">
      <w:r w:rsidRPr="00391FD3">
        <w:lastRenderedPageBreak/>
        <w:pict w14:anchorId="7CE25A26">
          <v:rect id="_x0000_i1080" style="width:0;height:1.5pt" o:hralign="center" o:hrstd="t" o:hr="t" fillcolor="#a0a0a0" stroked="f"/>
        </w:pict>
      </w:r>
    </w:p>
    <w:p w14:paraId="43667B03" w14:textId="77777777" w:rsidR="00391FD3" w:rsidRPr="00391FD3" w:rsidRDefault="00391FD3" w:rsidP="00391FD3">
      <w:pPr>
        <w:rPr>
          <w:b/>
          <w:bCs/>
        </w:rPr>
      </w:pPr>
      <w:r w:rsidRPr="00391FD3">
        <w:rPr>
          <w:b/>
          <w:bCs/>
        </w:rPr>
        <w:t>8. Fundamentação Legal</w:t>
      </w:r>
    </w:p>
    <w:p w14:paraId="4D89E9A5" w14:textId="77777777" w:rsidR="00391FD3" w:rsidRPr="00391FD3" w:rsidRDefault="00391FD3" w:rsidP="00391FD3">
      <w:r w:rsidRPr="00391FD3">
        <w:t xml:space="preserve">O presente Estudo Técnico Preliminar é elaborado em conformidade com a </w:t>
      </w:r>
      <w:r w:rsidRPr="00391FD3">
        <w:rPr>
          <w:b/>
          <w:bCs/>
        </w:rPr>
        <w:t>Lei nº 14.133/2021 (Nova Lei de Licitações e Contratos Administrativos)</w:t>
      </w:r>
      <w:r w:rsidRPr="00391FD3">
        <w:t>, que estabelece a necessidade de planejamento e estudo técnico para contratações públicas.</w:t>
      </w:r>
    </w:p>
    <w:p w14:paraId="3B3A5402" w14:textId="25BFE41E" w:rsidR="003767AF" w:rsidRPr="004E25C7" w:rsidRDefault="003767AF" w:rsidP="004E25C7"/>
    <w:sectPr w:rsidR="003767AF" w:rsidRPr="004E25C7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EE9DDD" w14:textId="77777777" w:rsidR="004D1012" w:rsidRDefault="004D1012" w:rsidP="00960AB9">
      <w:pPr>
        <w:spacing w:after="0" w:line="240" w:lineRule="auto"/>
      </w:pPr>
      <w:r>
        <w:separator/>
      </w:r>
    </w:p>
  </w:endnote>
  <w:endnote w:type="continuationSeparator" w:id="0">
    <w:p w14:paraId="24EB9BEC" w14:textId="77777777" w:rsidR="004D1012" w:rsidRDefault="004D1012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C0524" w14:textId="77777777" w:rsidR="004D1012" w:rsidRDefault="004D1012" w:rsidP="00960AB9">
      <w:pPr>
        <w:spacing w:after="0" w:line="240" w:lineRule="auto"/>
      </w:pPr>
      <w:r>
        <w:separator/>
      </w:r>
    </w:p>
  </w:footnote>
  <w:footnote w:type="continuationSeparator" w:id="0">
    <w:p w14:paraId="518C4F7F" w14:textId="77777777" w:rsidR="004D1012" w:rsidRDefault="004D1012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30D04"/>
    <w:multiLevelType w:val="multilevel"/>
    <w:tmpl w:val="E49CF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3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7" w15:restartNumberingAfterBreak="0">
    <w:nsid w:val="212B17D2"/>
    <w:multiLevelType w:val="multilevel"/>
    <w:tmpl w:val="3288F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B568B7"/>
    <w:multiLevelType w:val="multilevel"/>
    <w:tmpl w:val="1E480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9385E0C"/>
    <w:multiLevelType w:val="multilevel"/>
    <w:tmpl w:val="825EB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8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90539584">
    <w:abstractNumId w:val="6"/>
  </w:num>
  <w:num w:numId="2" w16cid:durableId="1526480200">
    <w:abstractNumId w:val="29"/>
  </w:num>
  <w:num w:numId="3" w16cid:durableId="943149183">
    <w:abstractNumId w:val="17"/>
  </w:num>
  <w:num w:numId="4" w16cid:durableId="2141409736">
    <w:abstractNumId w:val="2"/>
  </w:num>
  <w:num w:numId="5" w16cid:durableId="1585797753">
    <w:abstractNumId w:val="31"/>
  </w:num>
  <w:num w:numId="6" w16cid:durableId="651756015">
    <w:abstractNumId w:val="31"/>
  </w:num>
  <w:num w:numId="7" w16cid:durableId="1660881825">
    <w:abstractNumId w:val="21"/>
  </w:num>
  <w:num w:numId="8" w16cid:durableId="1101415371">
    <w:abstractNumId w:val="23"/>
  </w:num>
  <w:num w:numId="9" w16cid:durableId="1797718209">
    <w:abstractNumId w:val="28"/>
  </w:num>
  <w:num w:numId="10" w16cid:durableId="1532567093">
    <w:abstractNumId w:val="9"/>
  </w:num>
  <w:num w:numId="11" w16cid:durableId="1276521429">
    <w:abstractNumId w:val="12"/>
  </w:num>
  <w:num w:numId="12" w16cid:durableId="1159538046">
    <w:abstractNumId w:val="10"/>
  </w:num>
  <w:num w:numId="13" w16cid:durableId="1021324408">
    <w:abstractNumId w:val="16"/>
  </w:num>
  <w:num w:numId="14" w16cid:durableId="13969890">
    <w:abstractNumId w:val="33"/>
  </w:num>
  <w:num w:numId="15" w16cid:durableId="1417051536">
    <w:abstractNumId w:val="19"/>
  </w:num>
  <w:num w:numId="16" w16cid:durableId="1933470058">
    <w:abstractNumId w:val="32"/>
  </w:num>
  <w:num w:numId="17" w16cid:durableId="849561005">
    <w:abstractNumId w:val="5"/>
  </w:num>
  <w:num w:numId="18" w16cid:durableId="1982033650">
    <w:abstractNumId w:val="18"/>
  </w:num>
  <w:num w:numId="19" w16cid:durableId="1372614453">
    <w:abstractNumId w:val="26"/>
  </w:num>
  <w:num w:numId="20" w16cid:durableId="1509828420">
    <w:abstractNumId w:val="8"/>
  </w:num>
  <w:num w:numId="21" w16cid:durableId="1582249308">
    <w:abstractNumId w:val="24"/>
  </w:num>
  <w:num w:numId="22" w16cid:durableId="1867208640">
    <w:abstractNumId w:val="4"/>
  </w:num>
  <w:num w:numId="23" w16cid:durableId="1092241570">
    <w:abstractNumId w:val="22"/>
  </w:num>
  <w:num w:numId="24" w16cid:durableId="782656794">
    <w:abstractNumId w:val="11"/>
  </w:num>
  <w:num w:numId="25" w16cid:durableId="144514196">
    <w:abstractNumId w:val="20"/>
  </w:num>
  <w:num w:numId="26" w16cid:durableId="1777754439">
    <w:abstractNumId w:val="27"/>
  </w:num>
  <w:num w:numId="27" w16cid:durableId="632564291">
    <w:abstractNumId w:val="14"/>
  </w:num>
  <w:num w:numId="28" w16cid:durableId="1250311267">
    <w:abstractNumId w:val="34"/>
  </w:num>
  <w:num w:numId="29" w16cid:durableId="1085029151">
    <w:abstractNumId w:val="25"/>
  </w:num>
  <w:num w:numId="30" w16cid:durableId="1490706963">
    <w:abstractNumId w:val="1"/>
  </w:num>
  <w:num w:numId="31" w16cid:durableId="1412433866">
    <w:abstractNumId w:val="30"/>
  </w:num>
  <w:num w:numId="32" w16cid:durableId="186407960">
    <w:abstractNumId w:val="3"/>
  </w:num>
  <w:num w:numId="33" w16cid:durableId="1545867549">
    <w:abstractNumId w:val="7"/>
  </w:num>
  <w:num w:numId="34" w16cid:durableId="2069456315">
    <w:abstractNumId w:val="13"/>
  </w:num>
  <w:num w:numId="35" w16cid:durableId="449781232">
    <w:abstractNumId w:val="0"/>
  </w:num>
  <w:num w:numId="36" w16cid:durableId="105161588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825E7"/>
    <w:rsid w:val="000961EB"/>
    <w:rsid w:val="000A52A3"/>
    <w:rsid w:val="000C2B4F"/>
    <w:rsid w:val="000C3017"/>
    <w:rsid w:val="000C613C"/>
    <w:rsid w:val="000E0BFB"/>
    <w:rsid w:val="000F39F6"/>
    <w:rsid w:val="000F6242"/>
    <w:rsid w:val="00100F43"/>
    <w:rsid w:val="00103AF9"/>
    <w:rsid w:val="00136040"/>
    <w:rsid w:val="00147660"/>
    <w:rsid w:val="00151F31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E4A9C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1FD3"/>
    <w:rsid w:val="003938F8"/>
    <w:rsid w:val="00394825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15AE2"/>
    <w:rsid w:val="00425A23"/>
    <w:rsid w:val="004279FF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D1012"/>
    <w:rsid w:val="004E2568"/>
    <w:rsid w:val="004E25C7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769BD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2506A"/>
    <w:rsid w:val="00745514"/>
    <w:rsid w:val="00756765"/>
    <w:rsid w:val="00777F65"/>
    <w:rsid w:val="00780E23"/>
    <w:rsid w:val="00783672"/>
    <w:rsid w:val="0079074F"/>
    <w:rsid w:val="007911A8"/>
    <w:rsid w:val="007C5E33"/>
    <w:rsid w:val="007D4F67"/>
    <w:rsid w:val="007D5A9D"/>
    <w:rsid w:val="007E1363"/>
    <w:rsid w:val="007E6E4E"/>
    <w:rsid w:val="007F6905"/>
    <w:rsid w:val="00804346"/>
    <w:rsid w:val="008332AC"/>
    <w:rsid w:val="0085165D"/>
    <w:rsid w:val="00854ED4"/>
    <w:rsid w:val="0086050D"/>
    <w:rsid w:val="00865374"/>
    <w:rsid w:val="008A0785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A112D7"/>
    <w:rsid w:val="00A25035"/>
    <w:rsid w:val="00A31E3D"/>
    <w:rsid w:val="00A43349"/>
    <w:rsid w:val="00A4798D"/>
    <w:rsid w:val="00A54291"/>
    <w:rsid w:val="00A679A9"/>
    <w:rsid w:val="00A857FF"/>
    <w:rsid w:val="00AA16E0"/>
    <w:rsid w:val="00AC5734"/>
    <w:rsid w:val="00AC6989"/>
    <w:rsid w:val="00AD28DD"/>
    <w:rsid w:val="00AD6235"/>
    <w:rsid w:val="00AF3081"/>
    <w:rsid w:val="00AF5E7B"/>
    <w:rsid w:val="00B005A1"/>
    <w:rsid w:val="00B0346E"/>
    <w:rsid w:val="00B2044D"/>
    <w:rsid w:val="00B22F19"/>
    <w:rsid w:val="00B30A3F"/>
    <w:rsid w:val="00B30F7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4431A"/>
    <w:rsid w:val="00C57FF3"/>
    <w:rsid w:val="00C63D3E"/>
    <w:rsid w:val="00C727C7"/>
    <w:rsid w:val="00C760C7"/>
    <w:rsid w:val="00C76926"/>
    <w:rsid w:val="00C84385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90CA3"/>
    <w:rsid w:val="00DA28ED"/>
    <w:rsid w:val="00DA49EB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9A9"/>
    <w:rsid w:val="00E42CC8"/>
    <w:rsid w:val="00E82DB3"/>
    <w:rsid w:val="00E85CF1"/>
    <w:rsid w:val="00E97525"/>
    <w:rsid w:val="00EA28FC"/>
    <w:rsid w:val="00ED0311"/>
    <w:rsid w:val="00ED05E6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91FD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391FD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417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2</cp:revision>
  <cp:lastPrinted>2025-06-05T16:58:00Z</cp:lastPrinted>
  <dcterms:created xsi:type="dcterms:W3CDTF">2025-09-08T17:53:00Z</dcterms:created>
  <dcterms:modified xsi:type="dcterms:W3CDTF">2025-09-08T17:53:00Z</dcterms:modified>
</cp:coreProperties>
</file>