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2A2B" w:rsidRPr="00C82A2B" w:rsidRDefault="00C739C3" w:rsidP="00C82A2B">
      <w:pPr>
        <w:widowControl w:val="0"/>
        <w:autoSpaceDE w:val="0"/>
        <w:autoSpaceDN w:val="0"/>
        <w:spacing w:before="241" w:after="0" w:line="240" w:lineRule="auto"/>
        <w:ind w:left="110"/>
        <w:jc w:val="center"/>
        <w:rPr>
          <w:rFonts w:ascii="Calibri" w:eastAsia="Arial" w:hAnsi="Calibri" w:cs="Calibri"/>
          <w:b/>
          <w:lang w:val="pt-PT" w:eastAsia="pt-PT" w:bidi="pt-PT"/>
        </w:rPr>
      </w:pPr>
      <w:r>
        <w:rPr>
          <w:rFonts w:ascii="Calibri" w:eastAsia="Arial" w:hAnsi="Calibri" w:cs="Calibri"/>
          <w:b/>
          <w:w w:val="105"/>
          <w:lang w:val="pt-PT" w:eastAsia="pt-PT" w:bidi="pt-PT"/>
        </w:rPr>
        <w:t>CONTRATO N.º 204</w:t>
      </w:r>
      <w:r w:rsidR="00C82A2B" w:rsidRPr="00C82A2B">
        <w:rPr>
          <w:rFonts w:ascii="Calibri" w:eastAsia="Arial" w:hAnsi="Calibri" w:cs="Calibri"/>
          <w:b/>
          <w:w w:val="105"/>
          <w:lang w:val="pt-PT" w:eastAsia="pt-PT" w:bidi="pt-PT"/>
        </w:rPr>
        <w:t>/2020</w:t>
      </w:r>
    </w:p>
    <w:p w:rsidR="00C82A2B" w:rsidRPr="00C82A2B" w:rsidRDefault="00C82A2B" w:rsidP="00C82A2B">
      <w:pPr>
        <w:widowControl w:val="0"/>
        <w:autoSpaceDE w:val="0"/>
        <w:autoSpaceDN w:val="0"/>
        <w:spacing w:after="0" w:line="247" w:lineRule="auto"/>
        <w:ind w:left="5834" w:right="140"/>
        <w:jc w:val="both"/>
        <w:rPr>
          <w:rFonts w:ascii="Calibri" w:eastAsia="Arial" w:hAnsi="Calibri" w:cs="Calibri"/>
          <w:b/>
          <w:w w:val="105"/>
          <w:lang w:val="pt-PT" w:eastAsia="pt-PT" w:bidi="pt-PT"/>
        </w:rPr>
      </w:pPr>
    </w:p>
    <w:p w:rsidR="00C82A2B" w:rsidRPr="00C82A2B" w:rsidRDefault="00C82A2B" w:rsidP="00C82A2B">
      <w:pPr>
        <w:widowControl w:val="0"/>
        <w:autoSpaceDE w:val="0"/>
        <w:autoSpaceDN w:val="0"/>
        <w:spacing w:after="0" w:line="247" w:lineRule="auto"/>
        <w:ind w:left="4820" w:right="140"/>
        <w:jc w:val="both"/>
        <w:rPr>
          <w:rFonts w:ascii="Calibri" w:eastAsia="Arial" w:hAnsi="Calibri" w:cs="Calibri"/>
          <w:b/>
          <w:lang w:val="pt-PT" w:eastAsia="pt-PT" w:bidi="pt-PT"/>
        </w:rPr>
      </w:pPr>
      <w:r w:rsidRPr="00C82A2B">
        <w:rPr>
          <w:rFonts w:ascii="Calibri" w:eastAsia="Arial" w:hAnsi="Calibri" w:cs="Calibri"/>
          <w:b/>
          <w:w w:val="105"/>
          <w:lang w:val="pt-PT" w:eastAsia="pt-PT" w:bidi="pt-PT"/>
        </w:rPr>
        <w:t>AQUISIÇÃO D</w:t>
      </w:r>
      <w:r w:rsidR="00C739C3">
        <w:rPr>
          <w:rFonts w:ascii="Calibri" w:eastAsia="Arial" w:hAnsi="Calibri" w:cs="Calibri"/>
          <w:b/>
          <w:w w:val="105"/>
          <w:lang w:val="pt-PT" w:eastAsia="pt-PT" w:bidi="pt-PT"/>
        </w:rPr>
        <w:t>E UM VEÍCULO PICK-UP CABINE DUPLA</w:t>
      </w:r>
      <w:r w:rsidRPr="00C82A2B">
        <w:rPr>
          <w:rFonts w:ascii="Calibri" w:eastAsia="Arial" w:hAnsi="Calibri" w:cs="Calibri"/>
          <w:b/>
          <w:w w:val="105"/>
          <w:lang w:val="pt-PT" w:eastAsia="pt-PT" w:bidi="pt-PT"/>
        </w:rPr>
        <w:t xml:space="preserve">, PARA ATENDER A DEMANDA DA </w:t>
      </w:r>
      <w:r w:rsidR="00C739C3">
        <w:rPr>
          <w:rFonts w:ascii="Calibri" w:eastAsia="Arial" w:hAnsi="Calibri" w:cs="Calibri"/>
          <w:b/>
          <w:w w:val="105"/>
          <w:lang w:val="pt-PT" w:eastAsia="pt-PT" w:bidi="pt-PT"/>
        </w:rPr>
        <w:t>SECRETARIA DE ASSISTÊNCIA E HABITAÇÃO SOCIAL DO</w:t>
      </w:r>
      <w:r w:rsidRPr="00C82A2B">
        <w:rPr>
          <w:rFonts w:ascii="Calibri" w:eastAsia="Arial" w:hAnsi="Calibri" w:cs="Calibri"/>
          <w:b/>
          <w:w w:val="105"/>
          <w:lang w:val="pt-PT" w:eastAsia="pt-PT" w:bidi="pt-PT"/>
        </w:rPr>
        <w:t xml:space="preserve"> MUNICÍPIO DE ESPUMOSO, RS.</w:t>
      </w:r>
    </w:p>
    <w:p w:rsidR="00C82A2B" w:rsidRPr="00C82A2B" w:rsidRDefault="00C82A2B" w:rsidP="00C82A2B">
      <w:pPr>
        <w:widowControl w:val="0"/>
        <w:autoSpaceDE w:val="0"/>
        <w:autoSpaceDN w:val="0"/>
        <w:spacing w:after="0" w:line="240" w:lineRule="auto"/>
        <w:jc w:val="both"/>
        <w:rPr>
          <w:rFonts w:ascii="Calibri" w:eastAsia="Arial" w:hAnsi="Calibri" w:cs="Calibri"/>
          <w:b/>
          <w:lang w:val="pt-PT" w:eastAsia="pt-PT" w:bidi="pt-PT"/>
        </w:rPr>
      </w:pPr>
    </w:p>
    <w:p w:rsidR="00C82A2B" w:rsidRPr="00C82A2B" w:rsidRDefault="002939AF" w:rsidP="00C82A2B">
      <w:pPr>
        <w:widowControl w:val="0"/>
        <w:autoSpaceDE w:val="0"/>
        <w:autoSpaceDN w:val="0"/>
        <w:spacing w:before="234" w:after="0" w:line="276" w:lineRule="auto"/>
        <w:ind w:left="110" w:right="115" w:firstLine="279"/>
        <w:jc w:val="both"/>
        <w:rPr>
          <w:rFonts w:ascii="Calibri" w:eastAsia="Arial" w:hAnsi="Calibri" w:cs="Calibri"/>
          <w:lang w:val="pt-PT" w:eastAsia="pt-PT" w:bidi="pt-PT"/>
        </w:rPr>
      </w:pPr>
      <w:r>
        <w:rPr>
          <w:rFonts w:ascii="Calibri" w:eastAsia="Arial" w:hAnsi="Calibri" w:cs="Calibri"/>
          <w:lang w:val="pt-PT" w:eastAsia="pt-PT" w:bidi="pt-PT"/>
        </w:rPr>
        <w:t>Aos 19 dias do mês de agosto</w:t>
      </w:r>
      <w:r w:rsidR="00C82A2B" w:rsidRPr="00C82A2B">
        <w:rPr>
          <w:rFonts w:ascii="Calibri" w:eastAsia="Arial" w:hAnsi="Calibri" w:cs="Calibri"/>
          <w:lang w:val="pt-PT" w:eastAsia="pt-PT" w:bidi="pt-PT"/>
        </w:rPr>
        <w:t xml:space="preserve"> de 2020, de um lado o PREFEITO MUNICIPAL DE ESPUMOSO, com sede e </w:t>
      </w:r>
      <w:r w:rsidR="00C82A2B" w:rsidRPr="00C82A2B">
        <w:rPr>
          <w:rFonts w:ascii="Calibri" w:eastAsia="Arial" w:hAnsi="Calibri" w:cs="Calibri"/>
          <w:spacing w:val="4"/>
          <w:lang w:val="pt-PT" w:eastAsia="pt-PT" w:bidi="pt-PT"/>
        </w:rPr>
        <w:t xml:space="preserve">foro </w:t>
      </w:r>
      <w:r w:rsidR="00C82A2B" w:rsidRPr="00C82A2B">
        <w:rPr>
          <w:rFonts w:ascii="Calibri" w:eastAsia="Arial" w:hAnsi="Calibri" w:cs="Calibri"/>
          <w:spacing w:val="3"/>
          <w:lang w:val="pt-PT" w:eastAsia="pt-PT" w:bidi="pt-PT"/>
        </w:rPr>
        <w:t xml:space="preserve">em </w:t>
      </w:r>
      <w:r w:rsidR="00C82A2B" w:rsidRPr="00C82A2B">
        <w:rPr>
          <w:rFonts w:ascii="Calibri" w:eastAsia="Arial" w:hAnsi="Calibri" w:cs="Calibri"/>
          <w:spacing w:val="5"/>
          <w:lang w:val="pt-PT" w:eastAsia="pt-PT" w:bidi="pt-PT"/>
        </w:rPr>
        <w:t xml:space="preserve">ESPUMOSO/RS, localizada </w:t>
      </w:r>
      <w:r w:rsidR="00C82A2B" w:rsidRPr="00C82A2B">
        <w:rPr>
          <w:rFonts w:ascii="Calibri" w:eastAsia="Arial" w:hAnsi="Calibri" w:cs="Calibri"/>
          <w:lang w:val="pt-PT" w:eastAsia="pt-PT" w:bidi="pt-PT"/>
        </w:rPr>
        <w:t xml:space="preserve">à </w:t>
      </w:r>
      <w:r w:rsidR="00C82A2B" w:rsidRPr="00C82A2B">
        <w:rPr>
          <w:rFonts w:ascii="Calibri" w:eastAsia="Arial" w:hAnsi="Calibri" w:cs="Calibri"/>
          <w:spacing w:val="4"/>
          <w:lang w:val="pt-PT" w:eastAsia="pt-PT" w:bidi="pt-PT"/>
        </w:rPr>
        <w:t xml:space="preserve">PRAÇA </w:t>
      </w:r>
      <w:r w:rsidR="00C82A2B" w:rsidRPr="00C82A2B">
        <w:rPr>
          <w:rFonts w:ascii="Calibri" w:eastAsia="Arial" w:hAnsi="Calibri" w:cs="Calibri"/>
          <w:spacing w:val="5"/>
          <w:lang w:val="pt-PT" w:eastAsia="pt-PT" w:bidi="pt-PT"/>
        </w:rPr>
        <w:t xml:space="preserve">ARTHUR RITTER </w:t>
      </w:r>
      <w:r w:rsidR="00C82A2B" w:rsidRPr="00C82A2B">
        <w:rPr>
          <w:rFonts w:ascii="Calibri" w:eastAsia="Arial" w:hAnsi="Calibri" w:cs="Calibri"/>
          <w:spacing w:val="3"/>
          <w:lang w:val="pt-PT" w:eastAsia="pt-PT" w:bidi="pt-PT"/>
        </w:rPr>
        <w:t xml:space="preserve">DE </w:t>
      </w:r>
      <w:r w:rsidR="00C82A2B" w:rsidRPr="00C82A2B">
        <w:rPr>
          <w:rFonts w:ascii="Calibri" w:eastAsia="Arial" w:hAnsi="Calibri" w:cs="Calibri"/>
          <w:spacing w:val="5"/>
          <w:lang w:val="pt-PT" w:eastAsia="pt-PT" w:bidi="pt-PT"/>
        </w:rPr>
        <w:t xml:space="preserve">MEDEIROS </w:t>
      </w:r>
      <w:r w:rsidR="00C82A2B" w:rsidRPr="00C82A2B">
        <w:rPr>
          <w:rFonts w:ascii="Calibri" w:eastAsia="Arial" w:hAnsi="Calibri" w:cs="Calibri"/>
          <w:lang w:val="pt-PT" w:eastAsia="pt-PT" w:bidi="pt-PT"/>
        </w:rPr>
        <w:t xml:space="preserve">- </w:t>
      </w:r>
      <w:r w:rsidR="00C82A2B" w:rsidRPr="00C82A2B">
        <w:rPr>
          <w:rFonts w:ascii="Calibri" w:eastAsia="Arial" w:hAnsi="Calibri" w:cs="Calibri"/>
          <w:spacing w:val="6"/>
          <w:lang w:val="pt-PT" w:eastAsia="pt-PT" w:bidi="pt-PT"/>
        </w:rPr>
        <w:t xml:space="preserve">S/N, </w:t>
      </w:r>
      <w:r w:rsidR="00C82A2B" w:rsidRPr="00C82A2B">
        <w:rPr>
          <w:rFonts w:ascii="Calibri" w:eastAsia="Arial" w:hAnsi="Calibri" w:cs="Calibri"/>
          <w:spacing w:val="2"/>
          <w:lang w:val="pt-PT" w:eastAsia="pt-PT" w:bidi="pt-PT"/>
        </w:rPr>
        <w:t xml:space="preserve">CENTRO, inscrita </w:t>
      </w:r>
      <w:r w:rsidR="00C82A2B" w:rsidRPr="00C82A2B">
        <w:rPr>
          <w:rFonts w:ascii="Calibri" w:eastAsia="Arial" w:hAnsi="Calibri" w:cs="Calibri"/>
          <w:lang w:val="pt-PT" w:eastAsia="pt-PT" w:bidi="pt-PT"/>
        </w:rPr>
        <w:t xml:space="preserve">no </w:t>
      </w:r>
      <w:r w:rsidR="00C82A2B" w:rsidRPr="00C82A2B">
        <w:rPr>
          <w:rFonts w:ascii="Calibri" w:eastAsia="Arial" w:hAnsi="Calibri" w:cs="Calibri"/>
          <w:spacing w:val="2"/>
          <w:lang w:val="pt-PT" w:eastAsia="pt-PT" w:bidi="pt-PT"/>
        </w:rPr>
        <w:t xml:space="preserve">CNPJ/MF </w:t>
      </w:r>
      <w:r w:rsidR="00C82A2B" w:rsidRPr="00C82A2B">
        <w:rPr>
          <w:rFonts w:ascii="Calibri" w:eastAsia="Arial" w:hAnsi="Calibri" w:cs="Calibri"/>
          <w:lang w:val="pt-PT" w:eastAsia="pt-PT" w:bidi="pt-PT"/>
        </w:rPr>
        <w:t xml:space="preserve">sob o n.º </w:t>
      </w:r>
      <w:r w:rsidR="00C82A2B" w:rsidRPr="00C82A2B">
        <w:rPr>
          <w:rFonts w:ascii="Calibri" w:eastAsia="Arial" w:hAnsi="Calibri" w:cs="Calibri"/>
          <w:spacing w:val="2"/>
          <w:lang w:val="pt-PT" w:eastAsia="pt-PT" w:bidi="pt-PT"/>
        </w:rPr>
        <w:t xml:space="preserve">87.612.743/0001-09, neste </w:t>
      </w:r>
      <w:r w:rsidR="00C82A2B" w:rsidRPr="00C82A2B">
        <w:rPr>
          <w:rFonts w:ascii="Calibri" w:eastAsia="Arial" w:hAnsi="Calibri" w:cs="Calibri"/>
          <w:lang w:val="pt-PT" w:eastAsia="pt-PT" w:bidi="pt-PT"/>
        </w:rPr>
        <w:t xml:space="preserve">ato </w:t>
      </w:r>
      <w:r w:rsidR="00C82A2B" w:rsidRPr="00C82A2B">
        <w:rPr>
          <w:rFonts w:ascii="Calibri" w:eastAsia="Arial" w:hAnsi="Calibri" w:cs="Calibri"/>
          <w:spacing w:val="2"/>
          <w:lang w:val="pt-PT" w:eastAsia="pt-PT" w:bidi="pt-PT"/>
        </w:rPr>
        <w:t xml:space="preserve">representado </w:t>
      </w:r>
      <w:r w:rsidR="004F58D6">
        <w:rPr>
          <w:rFonts w:ascii="Calibri" w:eastAsia="Arial" w:hAnsi="Calibri" w:cs="Calibri"/>
          <w:spacing w:val="2"/>
          <w:lang w:val="pt-PT" w:eastAsia="pt-PT" w:bidi="pt-PT"/>
        </w:rPr>
        <w:t xml:space="preserve">pelo prefeito </w:t>
      </w:r>
      <w:r w:rsidR="004F58D6">
        <w:rPr>
          <w:rFonts w:ascii="Calibri" w:eastAsia="Arial" w:hAnsi="Calibri" w:cs="Calibri"/>
          <w:spacing w:val="3"/>
          <w:lang w:val="pt-PT" w:eastAsia="pt-PT" w:bidi="pt-PT"/>
        </w:rPr>
        <w:t>Sr.</w:t>
      </w:r>
      <w:r w:rsidR="00C82A2B" w:rsidRPr="00C82A2B">
        <w:rPr>
          <w:rFonts w:ascii="Calibri" w:eastAsia="Arial" w:hAnsi="Calibri" w:cs="Calibri"/>
          <w:spacing w:val="3"/>
          <w:lang w:val="pt-PT" w:eastAsia="pt-PT" w:bidi="pt-PT"/>
        </w:rPr>
        <w:t xml:space="preserve"> </w:t>
      </w:r>
      <w:r w:rsidR="00C82A2B" w:rsidRPr="00C82A2B">
        <w:rPr>
          <w:rFonts w:ascii="Calibri" w:eastAsia="Arial" w:hAnsi="Calibri" w:cs="Calibri"/>
          <w:lang w:val="pt-PT" w:eastAsia="pt-PT" w:bidi="pt-PT"/>
        </w:rPr>
        <w:t>DOUGLAS FONTAN</w:t>
      </w:r>
      <w:r w:rsidR="004F58D6">
        <w:rPr>
          <w:rFonts w:ascii="Calibri" w:eastAsia="Arial" w:hAnsi="Calibri" w:cs="Calibri"/>
          <w:lang w:val="pt-PT" w:eastAsia="pt-PT" w:bidi="pt-PT"/>
        </w:rPr>
        <w:t>A nomeado em 01/01/2017</w:t>
      </w:r>
      <w:r w:rsidR="00C82A2B" w:rsidRPr="00C82A2B">
        <w:rPr>
          <w:rFonts w:ascii="Calibri" w:eastAsia="Arial" w:hAnsi="Calibri" w:cs="Calibri"/>
          <w:lang w:val="pt-PT" w:eastAsia="pt-PT" w:bidi="pt-PT"/>
        </w:rPr>
        <w:t xml:space="preserve">, portador da Carteira de Identidade </w:t>
      </w:r>
      <w:r w:rsidR="00C82A2B" w:rsidRPr="00C82A2B">
        <w:rPr>
          <w:rFonts w:ascii="Calibri" w:eastAsia="Arial" w:hAnsi="Calibri" w:cs="Calibri"/>
          <w:spacing w:val="4"/>
          <w:lang w:val="pt-PT" w:eastAsia="pt-PT" w:bidi="pt-PT"/>
        </w:rPr>
        <w:t xml:space="preserve">n.º </w:t>
      </w:r>
      <w:r w:rsidR="00C82A2B" w:rsidRPr="00C82A2B">
        <w:rPr>
          <w:rFonts w:ascii="Calibri" w:eastAsia="Arial" w:hAnsi="Calibri" w:cs="Calibri"/>
          <w:spacing w:val="6"/>
          <w:lang w:val="pt-PT" w:eastAsia="pt-PT" w:bidi="pt-PT"/>
        </w:rPr>
        <w:t xml:space="preserve">8059008733, </w:t>
      </w:r>
      <w:r w:rsidR="00C82A2B" w:rsidRPr="00C82A2B">
        <w:rPr>
          <w:rFonts w:ascii="Calibri" w:eastAsia="Arial" w:hAnsi="Calibri" w:cs="Calibri"/>
          <w:spacing w:val="4"/>
          <w:lang w:val="pt-PT" w:eastAsia="pt-PT" w:bidi="pt-PT"/>
        </w:rPr>
        <w:t xml:space="preserve">CPF n.º </w:t>
      </w:r>
      <w:r w:rsidR="00C82A2B" w:rsidRPr="00C82A2B">
        <w:rPr>
          <w:rFonts w:ascii="Calibri" w:eastAsia="Arial" w:hAnsi="Calibri" w:cs="Calibri"/>
          <w:spacing w:val="6"/>
          <w:lang w:val="pt-PT" w:eastAsia="pt-PT" w:bidi="pt-PT"/>
        </w:rPr>
        <w:t xml:space="preserve">003.030.550-06, </w:t>
      </w:r>
      <w:r w:rsidR="00C82A2B" w:rsidRPr="00C82A2B">
        <w:rPr>
          <w:rFonts w:ascii="Calibri" w:eastAsia="Arial" w:hAnsi="Calibri" w:cs="Calibri"/>
          <w:spacing w:val="3"/>
          <w:lang w:val="pt-PT" w:eastAsia="pt-PT" w:bidi="pt-PT"/>
        </w:rPr>
        <w:t xml:space="preserve">no </w:t>
      </w:r>
      <w:r w:rsidR="00C82A2B" w:rsidRPr="00C82A2B">
        <w:rPr>
          <w:rFonts w:ascii="Calibri" w:eastAsia="Arial" w:hAnsi="Calibri" w:cs="Calibri"/>
          <w:spacing w:val="4"/>
          <w:lang w:val="pt-PT" w:eastAsia="pt-PT" w:bidi="pt-PT"/>
        </w:rPr>
        <w:t xml:space="preserve">uso </w:t>
      </w:r>
      <w:r w:rsidR="00C82A2B" w:rsidRPr="00C82A2B">
        <w:rPr>
          <w:rFonts w:ascii="Calibri" w:eastAsia="Arial" w:hAnsi="Calibri" w:cs="Calibri"/>
          <w:spacing w:val="3"/>
          <w:lang w:val="pt-PT" w:eastAsia="pt-PT" w:bidi="pt-PT"/>
        </w:rPr>
        <w:t xml:space="preserve">da </w:t>
      </w:r>
      <w:r w:rsidR="00C82A2B" w:rsidRPr="00C82A2B">
        <w:rPr>
          <w:rFonts w:ascii="Calibri" w:eastAsia="Arial" w:hAnsi="Calibri" w:cs="Calibri"/>
          <w:spacing w:val="6"/>
          <w:lang w:val="pt-PT" w:eastAsia="pt-PT" w:bidi="pt-PT"/>
        </w:rPr>
        <w:t xml:space="preserve">atribuição </w:t>
      </w:r>
      <w:r w:rsidR="00C82A2B" w:rsidRPr="00C82A2B">
        <w:rPr>
          <w:rFonts w:ascii="Calibri" w:eastAsia="Arial" w:hAnsi="Calibri" w:cs="Calibri"/>
          <w:spacing w:val="4"/>
          <w:lang w:val="pt-PT" w:eastAsia="pt-PT" w:bidi="pt-PT"/>
        </w:rPr>
        <w:t xml:space="preserve">que lhe </w:t>
      </w:r>
      <w:r w:rsidR="00C82A2B" w:rsidRPr="00C82A2B">
        <w:rPr>
          <w:rFonts w:ascii="Calibri" w:eastAsia="Arial" w:hAnsi="Calibri" w:cs="Calibri"/>
          <w:spacing w:val="6"/>
          <w:lang w:val="pt-PT" w:eastAsia="pt-PT" w:bidi="pt-PT"/>
        </w:rPr>
        <w:t xml:space="preserve">confere </w:t>
      </w:r>
      <w:r w:rsidR="00C82A2B" w:rsidRPr="00C82A2B">
        <w:rPr>
          <w:rFonts w:ascii="Calibri" w:eastAsia="Arial" w:hAnsi="Calibri" w:cs="Calibri"/>
          <w:lang w:val="pt-PT" w:eastAsia="pt-PT" w:bidi="pt-PT"/>
        </w:rPr>
        <w:t xml:space="preserve">o </w:t>
      </w:r>
      <w:r w:rsidR="00C82A2B" w:rsidRPr="00C82A2B">
        <w:rPr>
          <w:rFonts w:ascii="Calibri" w:eastAsia="Arial" w:hAnsi="Calibri" w:cs="Calibri"/>
          <w:spacing w:val="7"/>
          <w:lang w:val="pt-PT" w:eastAsia="pt-PT" w:bidi="pt-PT"/>
        </w:rPr>
        <w:t xml:space="preserve">o(a) </w:t>
      </w:r>
      <w:r w:rsidR="00C82A2B" w:rsidRPr="00C82A2B">
        <w:rPr>
          <w:rFonts w:ascii="Calibri" w:eastAsia="Arial" w:hAnsi="Calibri" w:cs="Calibri"/>
          <w:spacing w:val="5"/>
          <w:lang w:val="pt-PT" w:eastAsia="pt-PT" w:bidi="pt-PT"/>
        </w:rPr>
        <w:t xml:space="preserve">01/01/2017, </w:t>
      </w:r>
      <w:r w:rsidR="00C82A2B" w:rsidRPr="00C82A2B">
        <w:rPr>
          <w:rFonts w:ascii="Calibri" w:eastAsia="Arial" w:hAnsi="Calibri" w:cs="Calibri"/>
          <w:spacing w:val="4"/>
          <w:lang w:val="pt-PT" w:eastAsia="pt-PT" w:bidi="pt-PT"/>
        </w:rPr>
        <w:t xml:space="preserve">neste ato </w:t>
      </w:r>
      <w:r w:rsidR="00C82A2B" w:rsidRPr="00C82A2B">
        <w:rPr>
          <w:rFonts w:ascii="Calibri" w:eastAsia="Arial" w:hAnsi="Calibri" w:cs="Calibri"/>
          <w:spacing w:val="5"/>
          <w:lang w:val="pt-PT" w:eastAsia="pt-PT" w:bidi="pt-PT"/>
        </w:rPr>
        <w:t xml:space="preserve">denominado simplesmente CONTRATANTE, </w:t>
      </w:r>
      <w:r w:rsidR="00C82A2B" w:rsidRPr="00C82A2B">
        <w:rPr>
          <w:rFonts w:ascii="Calibri" w:eastAsia="Arial" w:hAnsi="Calibri" w:cs="Calibri"/>
          <w:lang w:val="pt-PT" w:eastAsia="pt-PT" w:bidi="pt-PT"/>
        </w:rPr>
        <w:t xml:space="preserve">e a </w:t>
      </w:r>
      <w:r w:rsidR="00C82A2B" w:rsidRPr="00C82A2B">
        <w:rPr>
          <w:rFonts w:ascii="Calibri" w:eastAsia="Arial" w:hAnsi="Calibri" w:cs="Calibri"/>
          <w:spacing w:val="5"/>
          <w:lang w:val="pt-PT" w:eastAsia="pt-PT" w:bidi="pt-PT"/>
        </w:rPr>
        <w:t xml:space="preserve">empresa </w:t>
      </w:r>
      <w:r w:rsidR="00C739C3">
        <w:rPr>
          <w:rFonts w:ascii="Calibri" w:eastAsia="Arial" w:hAnsi="Calibri" w:cs="Calibri"/>
          <w:spacing w:val="6"/>
          <w:lang w:val="pt-PT" w:eastAsia="pt-PT" w:bidi="pt-PT"/>
        </w:rPr>
        <w:t>MANUPA COMÉRCIO, EXPORTAÇÃO, IMPORTAÇÃO DE EQUIPAMENTOS E VEICULOS ADAPTADOS EIRELI</w:t>
      </w:r>
      <w:r w:rsidR="00C82A2B" w:rsidRPr="00C82A2B">
        <w:rPr>
          <w:rFonts w:ascii="Calibri" w:eastAsia="Arial" w:hAnsi="Calibri" w:cs="Calibri"/>
          <w:spacing w:val="10"/>
          <w:lang w:val="pt-PT" w:eastAsia="pt-PT" w:bidi="pt-PT"/>
        </w:rPr>
        <w:t xml:space="preserve">, </w:t>
      </w:r>
      <w:r w:rsidR="00C82A2B" w:rsidRPr="00C82A2B">
        <w:rPr>
          <w:rFonts w:ascii="Calibri" w:eastAsia="Arial" w:hAnsi="Calibri" w:cs="Calibri"/>
          <w:spacing w:val="11"/>
          <w:lang w:val="pt-PT" w:eastAsia="pt-PT" w:bidi="pt-PT"/>
        </w:rPr>
        <w:t xml:space="preserve">inscrita </w:t>
      </w:r>
      <w:r w:rsidR="00C82A2B" w:rsidRPr="00C82A2B">
        <w:rPr>
          <w:rFonts w:ascii="Calibri" w:eastAsia="Arial" w:hAnsi="Calibri" w:cs="Calibri"/>
          <w:spacing w:val="6"/>
          <w:lang w:val="pt-PT" w:eastAsia="pt-PT" w:bidi="pt-PT"/>
        </w:rPr>
        <w:t xml:space="preserve">no </w:t>
      </w:r>
      <w:r w:rsidR="00C82A2B" w:rsidRPr="00C82A2B">
        <w:rPr>
          <w:rFonts w:ascii="Calibri" w:eastAsia="Arial" w:hAnsi="Calibri" w:cs="Calibri"/>
          <w:spacing w:val="9"/>
          <w:lang w:val="pt-PT" w:eastAsia="pt-PT" w:bidi="pt-PT"/>
        </w:rPr>
        <w:t xml:space="preserve">CNPJ </w:t>
      </w:r>
      <w:r w:rsidR="00C82A2B" w:rsidRPr="00C82A2B">
        <w:rPr>
          <w:rFonts w:ascii="Calibri" w:eastAsia="Arial" w:hAnsi="Calibri" w:cs="Calibri"/>
          <w:spacing w:val="8"/>
          <w:lang w:val="pt-PT" w:eastAsia="pt-PT" w:bidi="pt-PT"/>
        </w:rPr>
        <w:t xml:space="preserve">sob </w:t>
      </w:r>
      <w:r w:rsidR="00C82A2B" w:rsidRPr="00C82A2B">
        <w:rPr>
          <w:rFonts w:ascii="Calibri" w:eastAsia="Arial" w:hAnsi="Calibri" w:cs="Calibri"/>
          <w:lang w:val="pt-PT" w:eastAsia="pt-PT" w:bidi="pt-PT"/>
        </w:rPr>
        <w:t xml:space="preserve">o </w:t>
      </w:r>
      <w:r w:rsidR="00C82A2B" w:rsidRPr="00C82A2B">
        <w:rPr>
          <w:rFonts w:ascii="Calibri" w:eastAsia="Arial" w:hAnsi="Calibri" w:cs="Calibri"/>
          <w:spacing w:val="13"/>
          <w:lang w:val="pt-PT" w:eastAsia="pt-PT" w:bidi="pt-PT"/>
        </w:rPr>
        <w:t>n.º</w:t>
      </w:r>
      <w:r w:rsidR="00C739C3">
        <w:rPr>
          <w:rFonts w:ascii="Calibri" w:eastAsia="Arial" w:hAnsi="Calibri" w:cs="Calibri"/>
          <w:spacing w:val="11"/>
          <w:lang w:val="pt-PT" w:eastAsia="pt-PT" w:bidi="pt-PT"/>
        </w:rPr>
        <w:t xml:space="preserve"> 03.093.776/0001-91</w:t>
      </w:r>
      <w:r w:rsidR="00C82A2B" w:rsidRPr="00C82A2B">
        <w:rPr>
          <w:rFonts w:ascii="Calibri" w:eastAsia="Arial" w:hAnsi="Calibri" w:cs="Calibri"/>
          <w:spacing w:val="11"/>
          <w:lang w:val="pt-PT" w:eastAsia="pt-PT" w:bidi="pt-PT"/>
        </w:rPr>
        <w:t>,</w:t>
      </w:r>
      <w:r w:rsidR="00C739C3">
        <w:rPr>
          <w:rFonts w:ascii="Calibri" w:eastAsia="Arial" w:hAnsi="Calibri" w:cs="Calibri"/>
          <w:spacing w:val="11"/>
          <w:lang w:val="pt-PT" w:eastAsia="pt-PT" w:bidi="pt-PT"/>
        </w:rPr>
        <w:t xml:space="preserve"> IE n° 118.935.378.117</w:t>
      </w:r>
      <w:r w:rsidR="00C82A2B" w:rsidRPr="00C82A2B">
        <w:rPr>
          <w:rFonts w:ascii="Calibri" w:eastAsia="Arial" w:hAnsi="Calibri" w:cs="Calibri"/>
          <w:spacing w:val="11"/>
          <w:lang w:val="pt-PT" w:eastAsia="pt-PT" w:bidi="pt-PT"/>
        </w:rPr>
        <w:t xml:space="preserve"> estabelecida </w:t>
      </w:r>
      <w:r w:rsidR="00C82A2B" w:rsidRPr="00C82A2B">
        <w:rPr>
          <w:rFonts w:ascii="Calibri" w:eastAsia="Arial" w:hAnsi="Calibri" w:cs="Calibri"/>
          <w:lang w:val="pt-PT" w:eastAsia="pt-PT" w:bidi="pt-PT"/>
        </w:rPr>
        <w:t>na AVENIDA</w:t>
      </w:r>
      <w:r w:rsidR="00C739C3">
        <w:rPr>
          <w:rFonts w:ascii="Calibri" w:eastAsia="Arial" w:hAnsi="Calibri" w:cs="Calibri"/>
          <w:lang w:val="pt-PT" w:eastAsia="pt-PT" w:bidi="pt-PT"/>
        </w:rPr>
        <w:t xml:space="preserve"> MARQUES DE SÃO VICENTE, N° 1619, SALA 2705, VARZEA DA BARRA FUNDA, SÃO PAULO/SP</w:t>
      </w:r>
      <w:r w:rsidR="00C82A2B" w:rsidRPr="00C82A2B">
        <w:rPr>
          <w:rFonts w:ascii="Calibri" w:eastAsia="Arial" w:hAnsi="Calibri" w:cs="Calibri"/>
          <w:spacing w:val="4"/>
          <w:lang w:val="pt-PT" w:eastAsia="pt-PT" w:bidi="pt-PT"/>
        </w:rPr>
        <w:t xml:space="preserve">, neste </w:t>
      </w:r>
      <w:r w:rsidR="00C82A2B" w:rsidRPr="00C82A2B">
        <w:rPr>
          <w:rFonts w:ascii="Calibri" w:eastAsia="Arial" w:hAnsi="Calibri" w:cs="Calibri"/>
          <w:spacing w:val="3"/>
          <w:lang w:val="pt-PT" w:eastAsia="pt-PT" w:bidi="pt-PT"/>
        </w:rPr>
        <w:t xml:space="preserve">ato </w:t>
      </w:r>
      <w:r w:rsidR="00C82A2B" w:rsidRPr="00C82A2B">
        <w:rPr>
          <w:rFonts w:ascii="Calibri" w:eastAsia="Arial" w:hAnsi="Calibri" w:cs="Calibri"/>
          <w:spacing w:val="4"/>
          <w:lang w:val="pt-PT" w:eastAsia="pt-PT" w:bidi="pt-PT"/>
        </w:rPr>
        <w:t xml:space="preserve">representada pelo </w:t>
      </w:r>
      <w:r w:rsidR="00C82A2B" w:rsidRPr="00C82A2B">
        <w:rPr>
          <w:rFonts w:ascii="Calibri" w:eastAsia="Arial" w:hAnsi="Calibri" w:cs="Calibri"/>
          <w:spacing w:val="5"/>
          <w:lang w:val="pt-PT" w:eastAsia="pt-PT" w:bidi="pt-PT"/>
        </w:rPr>
        <w:t>Srº.</w:t>
      </w:r>
      <w:r w:rsidR="00C739C3">
        <w:rPr>
          <w:rFonts w:ascii="Calibri" w:eastAsia="Arial" w:hAnsi="Calibri" w:cs="Calibri"/>
          <w:spacing w:val="4"/>
          <w:lang w:val="pt-PT" w:eastAsia="pt-PT" w:bidi="pt-PT"/>
        </w:rPr>
        <w:t xml:space="preserve"> MANUELLA JACOB</w:t>
      </w:r>
      <w:r w:rsidR="00C82A2B" w:rsidRPr="00C82A2B">
        <w:rPr>
          <w:rFonts w:ascii="Calibri" w:eastAsia="Arial" w:hAnsi="Calibri" w:cs="Calibri"/>
          <w:spacing w:val="5"/>
          <w:lang w:val="pt-PT" w:eastAsia="pt-PT" w:bidi="pt-PT"/>
        </w:rPr>
        <w:t xml:space="preserve">, portador(a) </w:t>
      </w:r>
      <w:r w:rsidR="00C82A2B" w:rsidRPr="00C82A2B">
        <w:rPr>
          <w:rFonts w:ascii="Calibri" w:eastAsia="Arial" w:hAnsi="Calibri" w:cs="Calibri"/>
          <w:spacing w:val="3"/>
          <w:lang w:val="pt-PT" w:eastAsia="pt-PT" w:bidi="pt-PT"/>
        </w:rPr>
        <w:t xml:space="preserve">da </w:t>
      </w:r>
      <w:r w:rsidR="00C82A2B" w:rsidRPr="00C82A2B">
        <w:rPr>
          <w:rFonts w:ascii="Calibri" w:eastAsia="Arial" w:hAnsi="Calibri" w:cs="Calibri"/>
          <w:spacing w:val="5"/>
          <w:lang w:val="pt-PT" w:eastAsia="pt-PT" w:bidi="pt-PT"/>
        </w:rPr>
        <w:t xml:space="preserve">carteira </w:t>
      </w:r>
      <w:r w:rsidR="00C82A2B" w:rsidRPr="00C82A2B">
        <w:rPr>
          <w:rFonts w:ascii="Calibri" w:eastAsia="Arial" w:hAnsi="Calibri" w:cs="Calibri"/>
          <w:spacing w:val="3"/>
          <w:lang w:val="pt-PT" w:eastAsia="pt-PT" w:bidi="pt-PT"/>
        </w:rPr>
        <w:t xml:space="preserve">de </w:t>
      </w:r>
      <w:r w:rsidR="00C82A2B" w:rsidRPr="00C82A2B">
        <w:rPr>
          <w:rFonts w:ascii="Calibri" w:eastAsia="Arial" w:hAnsi="Calibri" w:cs="Calibri"/>
          <w:spacing w:val="5"/>
          <w:lang w:val="pt-PT" w:eastAsia="pt-PT" w:bidi="pt-PT"/>
        </w:rPr>
        <w:t xml:space="preserve">identidade </w:t>
      </w:r>
      <w:r w:rsidR="00C739C3">
        <w:rPr>
          <w:rFonts w:ascii="Calibri" w:eastAsia="Arial" w:hAnsi="Calibri" w:cs="Calibri"/>
          <w:spacing w:val="4"/>
          <w:lang w:val="pt-PT" w:eastAsia="pt-PT" w:bidi="pt-PT"/>
        </w:rPr>
        <w:t>n.º 40182722-7</w:t>
      </w:r>
      <w:r w:rsidR="00C82A2B" w:rsidRPr="00C82A2B">
        <w:rPr>
          <w:rFonts w:ascii="Calibri" w:eastAsia="Arial" w:hAnsi="Calibri" w:cs="Calibri"/>
          <w:spacing w:val="4"/>
          <w:lang w:val="pt-PT" w:eastAsia="pt-PT" w:bidi="pt-PT"/>
        </w:rPr>
        <w:t xml:space="preserve">, </w:t>
      </w:r>
      <w:r w:rsidR="00C739C3">
        <w:rPr>
          <w:rFonts w:ascii="Calibri" w:eastAsia="Arial" w:hAnsi="Calibri" w:cs="Calibri"/>
          <w:lang w:val="pt-PT" w:eastAsia="pt-PT" w:bidi="pt-PT"/>
        </w:rPr>
        <w:t>CPF n.º 372.532.828-50</w:t>
      </w:r>
      <w:r w:rsidR="00C82A2B" w:rsidRPr="00C82A2B">
        <w:rPr>
          <w:rFonts w:ascii="Calibri" w:eastAsia="Arial" w:hAnsi="Calibri" w:cs="Calibri"/>
          <w:lang w:val="pt-PT" w:eastAsia="pt-PT" w:bidi="pt-PT"/>
        </w:rPr>
        <w:t xml:space="preserve">, doravante denominada CONTRATADA, em </w:t>
      </w:r>
      <w:r w:rsidR="00C82A2B" w:rsidRPr="00C82A2B">
        <w:rPr>
          <w:rFonts w:ascii="Calibri" w:eastAsia="Arial" w:hAnsi="Calibri" w:cs="Calibri"/>
          <w:spacing w:val="6"/>
          <w:lang w:val="pt-PT" w:eastAsia="pt-PT" w:bidi="pt-PT"/>
        </w:rPr>
        <w:t xml:space="preserve">vista </w:t>
      </w:r>
      <w:r w:rsidR="00C82A2B" w:rsidRPr="00C82A2B">
        <w:rPr>
          <w:rFonts w:ascii="Calibri" w:eastAsia="Arial" w:hAnsi="Calibri" w:cs="Calibri"/>
          <w:lang w:val="pt-PT" w:eastAsia="pt-PT" w:bidi="pt-PT"/>
        </w:rPr>
        <w:t xml:space="preserve">o </w:t>
      </w:r>
      <w:r w:rsidR="00C82A2B" w:rsidRPr="00C82A2B">
        <w:rPr>
          <w:rFonts w:ascii="Calibri" w:eastAsia="Arial" w:hAnsi="Calibri" w:cs="Calibri"/>
          <w:spacing w:val="7"/>
          <w:lang w:val="pt-PT" w:eastAsia="pt-PT" w:bidi="pt-PT"/>
        </w:rPr>
        <w:t xml:space="preserve">constante </w:t>
      </w:r>
      <w:r w:rsidR="00C82A2B" w:rsidRPr="00C82A2B">
        <w:rPr>
          <w:rFonts w:ascii="Calibri" w:eastAsia="Arial" w:hAnsi="Calibri" w:cs="Calibri"/>
          <w:lang w:val="pt-PT" w:eastAsia="pt-PT" w:bidi="pt-PT"/>
        </w:rPr>
        <w:t xml:space="preserve">e </w:t>
      </w:r>
      <w:r w:rsidR="00C82A2B" w:rsidRPr="00C82A2B">
        <w:rPr>
          <w:rFonts w:ascii="Calibri" w:eastAsia="Arial" w:hAnsi="Calibri" w:cs="Calibri"/>
          <w:spacing w:val="7"/>
          <w:lang w:val="pt-PT" w:eastAsia="pt-PT" w:bidi="pt-PT"/>
        </w:rPr>
        <w:t xml:space="preserve">decidido </w:t>
      </w:r>
      <w:r w:rsidR="00C82A2B" w:rsidRPr="00C82A2B">
        <w:rPr>
          <w:rFonts w:ascii="Calibri" w:eastAsia="Arial" w:hAnsi="Calibri" w:cs="Calibri"/>
          <w:spacing w:val="4"/>
          <w:lang w:val="pt-PT" w:eastAsia="pt-PT" w:bidi="pt-PT"/>
        </w:rPr>
        <w:t xml:space="preserve">no </w:t>
      </w:r>
      <w:r w:rsidR="00C82A2B" w:rsidRPr="00C82A2B">
        <w:rPr>
          <w:rFonts w:ascii="Calibri" w:eastAsia="Arial" w:hAnsi="Calibri" w:cs="Calibri"/>
          <w:spacing w:val="7"/>
          <w:lang w:val="pt-PT" w:eastAsia="pt-PT" w:bidi="pt-PT"/>
        </w:rPr>
        <w:t xml:space="preserve">processo administrativo </w:t>
      </w:r>
      <w:r w:rsidR="00C82A2B" w:rsidRPr="00C82A2B">
        <w:rPr>
          <w:rFonts w:ascii="Calibri" w:eastAsia="Arial" w:hAnsi="Calibri" w:cs="Calibri"/>
          <w:spacing w:val="6"/>
          <w:lang w:val="pt-PT" w:eastAsia="pt-PT" w:bidi="pt-PT"/>
        </w:rPr>
        <w:t xml:space="preserve">n.º </w:t>
      </w:r>
      <w:r w:rsidR="00C739C3">
        <w:rPr>
          <w:rFonts w:ascii="Calibri" w:eastAsia="Arial" w:hAnsi="Calibri" w:cs="Calibri"/>
          <w:spacing w:val="8"/>
          <w:lang w:val="pt-PT" w:eastAsia="pt-PT" w:bidi="pt-PT"/>
        </w:rPr>
        <w:t>123757</w:t>
      </w:r>
      <w:r w:rsidR="00C82A2B" w:rsidRPr="00C82A2B">
        <w:rPr>
          <w:rFonts w:ascii="Calibri" w:eastAsia="Arial" w:hAnsi="Calibri" w:cs="Calibri"/>
          <w:spacing w:val="8"/>
          <w:lang w:val="pt-PT" w:eastAsia="pt-PT" w:bidi="pt-PT"/>
        </w:rPr>
        <w:t xml:space="preserve">/2020, </w:t>
      </w:r>
      <w:r w:rsidR="00C82A2B" w:rsidRPr="00C82A2B">
        <w:rPr>
          <w:rFonts w:ascii="Calibri" w:eastAsia="Arial" w:hAnsi="Calibri" w:cs="Calibri"/>
          <w:lang w:val="pt-PT" w:eastAsia="pt-PT" w:bidi="pt-PT"/>
        </w:rPr>
        <w:t xml:space="preserve">resolvem celebrar o presente Contrato, decorrente de licitação na modalidade de PREGÃO </w:t>
      </w:r>
      <w:r w:rsidR="00C739C3">
        <w:rPr>
          <w:rFonts w:ascii="Calibri" w:eastAsia="Arial" w:hAnsi="Calibri" w:cs="Calibri"/>
          <w:spacing w:val="2"/>
          <w:lang w:val="pt-PT" w:eastAsia="pt-PT" w:bidi="pt-PT"/>
        </w:rPr>
        <w:t>ELETRÔNICO</w:t>
      </w:r>
      <w:r w:rsidR="00C82A2B" w:rsidRPr="00C82A2B">
        <w:rPr>
          <w:rFonts w:ascii="Calibri" w:eastAsia="Arial" w:hAnsi="Calibri" w:cs="Calibri"/>
          <w:spacing w:val="2"/>
          <w:lang w:val="pt-PT" w:eastAsia="pt-PT" w:bidi="pt-PT"/>
        </w:rPr>
        <w:t xml:space="preserve"> </w:t>
      </w:r>
      <w:r w:rsidR="00C739C3">
        <w:rPr>
          <w:rFonts w:ascii="Calibri" w:eastAsia="Arial" w:hAnsi="Calibri" w:cs="Calibri"/>
          <w:lang w:val="pt-PT" w:eastAsia="pt-PT" w:bidi="pt-PT"/>
        </w:rPr>
        <w:t xml:space="preserve">n.º </w:t>
      </w:r>
      <w:r w:rsidR="004F58D6">
        <w:rPr>
          <w:rFonts w:ascii="Calibri" w:eastAsia="Arial" w:hAnsi="Calibri" w:cs="Calibri"/>
          <w:lang w:val="pt-PT" w:eastAsia="pt-PT" w:bidi="pt-PT"/>
        </w:rPr>
        <w:t>0</w:t>
      </w:r>
      <w:r w:rsidR="00C739C3">
        <w:rPr>
          <w:rFonts w:ascii="Calibri" w:eastAsia="Arial" w:hAnsi="Calibri" w:cs="Calibri"/>
          <w:lang w:val="pt-PT" w:eastAsia="pt-PT" w:bidi="pt-PT"/>
        </w:rPr>
        <w:t>04</w:t>
      </w:r>
      <w:r w:rsidR="00C82A2B" w:rsidRPr="00C82A2B">
        <w:rPr>
          <w:rFonts w:ascii="Calibri" w:eastAsia="Arial" w:hAnsi="Calibri" w:cs="Calibri"/>
          <w:lang w:val="pt-PT" w:eastAsia="pt-PT" w:bidi="pt-PT"/>
        </w:rPr>
        <w:t>/2020</w:t>
      </w:r>
      <w:r w:rsidR="00C82A2B" w:rsidRPr="00C82A2B">
        <w:rPr>
          <w:rFonts w:ascii="Calibri" w:eastAsia="Arial" w:hAnsi="Calibri" w:cs="Calibri"/>
          <w:spacing w:val="2"/>
          <w:lang w:val="pt-PT" w:eastAsia="pt-PT" w:bidi="pt-PT"/>
        </w:rPr>
        <w:t xml:space="preserve">, para Registro </w:t>
      </w:r>
      <w:r w:rsidR="00C82A2B" w:rsidRPr="00C82A2B">
        <w:rPr>
          <w:rFonts w:ascii="Calibri" w:eastAsia="Arial" w:hAnsi="Calibri" w:cs="Calibri"/>
          <w:lang w:val="pt-PT" w:eastAsia="pt-PT" w:bidi="pt-PT"/>
        </w:rPr>
        <w:t xml:space="preserve">de </w:t>
      </w:r>
      <w:r w:rsidR="00C82A2B" w:rsidRPr="00C82A2B">
        <w:rPr>
          <w:rFonts w:ascii="Calibri" w:eastAsia="Arial" w:hAnsi="Calibri" w:cs="Calibri"/>
          <w:spacing w:val="2"/>
          <w:lang w:val="pt-PT" w:eastAsia="pt-PT" w:bidi="pt-PT"/>
        </w:rPr>
        <w:t xml:space="preserve">Preços, conforme descrito </w:t>
      </w:r>
      <w:r w:rsidR="00C82A2B" w:rsidRPr="00C82A2B">
        <w:rPr>
          <w:rFonts w:ascii="Calibri" w:eastAsia="Arial" w:hAnsi="Calibri" w:cs="Calibri"/>
          <w:lang w:val="pt-PT" w:eastAsia="pt-PT" w:bidi="pt-PT"/>
        </w:rPr>
        <w:t xml:space="preserve">no </w:t>
      </w:r>
      <w:r w:rsidR="00C82A2B" w:rsidRPr="00C82A2B">
        <w:rPr>
          <w:rFonts w:ascii="Calibri" w:eastAsia="Arial" w:hAnsi="Calibri" w:cs="Calibri"/>
          <w:spacing w:val="2"/>
          <w:lang w:val="pt-PT" w:eastAsia="pt-PT" w:bidi="pt-PT"/>
        </w:rPr>
        <w:t xml:space="preserve">edital </w:t>
      </w:r>
      <w:r w:rsidR="00C82A2B" w:rsidRPr="00C82A2B">
        <w:rPr>
          <w:rFonts w:ascii="Calibri" w:eastAsia="Arial" w:hAnsi="Calibri" w:cs="Calibri"/>
          <w:lang w:val="pt-PT" w:eastAsia="pt-PT" w:bidi="pt-PT"/>
        </w:rPr>
        <w:t xml:space="preserve">e </w:t>
      </w:r>
      <w:r w:rsidR="00C82A2B" w:rsidRPr="00C82A2B">
        <w:rPr>
          <w:rFonts w:ascii="Calibri" w:eastAsia="Arial" w:hAnsi="Calibri" w:cs="Calibri"/>
          <w:spacing w:val="4"/>
          <w:lang w:val="pt-PT" w:eastAsia="pt-PT" w:bidi="pt-PT"/>
        </w:rPr>
        <w:t xml:space="preserve">seus </w:t>
      </w:r>
      <w:r w:rsidR="00C82A2B" w:rsidRPr="00C82A2B">
        <w:rPr>
          <w:rFonts w:ascii="Calibri" w:eastAsia="Arial" w:hAnsi="Calibri" w:cs="Calibri"/>
          <w:spacing w:val="5"/>
          <w:lang w:val="pt-PT" w:eastAsia="pt-PT" w:bidi="pt-PT"/>
        </w:rPr>
        <w:t xml:space="preserve">anexos, </w:t>
      </w:r>
      <w:r w:rsidR="00C82A2B" w:rsidRPr="00C82A2B">
        <w:rPr>
          <w:rFonts w:ascii="Calibri" w:eastAsia="Arial" w:hAnsi="Calibri" w:cs="Calibri"/>
          <w:spacing w:val="4"/>
          <w:lang w:val="pt-PT" w:eastAsia="pt-PT" w:bidi="pt-PT"/>
        </w:rPr>
        <w:t xml:space="preserve">que </w:t>
      </w:r>
      <w:r w:rsidR="00C82A2B" w:rsidRPr="00C82A2B">
        <w:rPr>
          <w:rFonts w:ascii="Calibri" w:eastAsia="Arial" w:hAnsi="Calibri" w:cs="Calibri"/>
          <w:spacing w:val="3"/>
          <w:lang w:val="pt-PT" w:eastAsia="pt-PT" w:bidi="pt-PT"/>
        </w:rPr>
        <w:t xml:space="preserve">se </w:t>
      </w:r>
      <w:r w:rsidR="00C82A2B" w:rsidRPr="00C82A2B">
        <w:rPr>
          <w:rFonts w:ascii="Calibri" w:eastAsia="Arial" w:hAnsi="Calibri" w:cs="Calibri"/>
          <w:spacing w:val="5"/>
          <w:lang w:val="pt-PT" w:eastAsia="pt-PT" w:bidi="pt-PT"/>
        </w:rPr>
        <w:t xml:space="preserve">regerá pela </w:t>
      </w:r>
      <w:r w:rsidR="00C82A2B" w:rsidRPr="00C82A2B">
        <w:rPr>
          <w:rFonts w:ascii="Calibri" w:eastAsia="Arial" w:hAnsi="Calibri" w:cs="Calibri"/>
          <w:spacing w:val="4"/>
          <w:lang w:val="pt-PT" w:eastAsia="pt-PT" w:bidi="pt-PT"/>
        </w:rPr>
        <w:t xml:space="preserve">Lei n.º </w:t>
      </w:r>
      <w:r w:rsidR="00C82A2B" w:rsidRPr="00C82A2B">
        <w:rPr>
          <w:rFonts w:ascii="Calibri" w:eastAsia="Arial" w:hAnsi="Calibri" w:cs="Calibri"/>
          <w:spacing w:val="5"/>
          <w:lang w:val="pt-PT" w:eastAsia="pt-PT" w:bidi="pt-PT"/>
        </w:rPr>
        <w:t xml:space="preserve">8.666/93, </w:t>
      </w:r>
      <w:r w:rsidR="00C82A2B" w:rsidRPr="00C82A2B">
        <w:rPr>
          <w:rFonts w:ascii="Calibri" w:eastAsia="Arial" w:hAnsi="Calibri" w:cs="Calibri"/>
          <w:spacing w:val="4"/>
          <w:lang w:val="pt-PT" w:eastAsia="pt-PT" w:bidi="pt-PT"/>
        </w:rPr>
        <w:t xml:space="preserve">Lei </w:t>
      </w:r>
      <w:r w:rsidR="00C82A2B" w:rsidRPr="00C82A2B">
        <w:rPr>
          <w:rFonts w:ascii="Calibri" w:eastAsia="Arial" w:hAnsi="Calibri" w:cs="Calibri"/>
          <w:spacing w:val="7"/>
          <w:lang w:val="pt-PT" w:eastAsia="pt-PT" w:bidi="pt-PT"/>
        </w:rPr>
        <w:t xml:space="preserve">n.º </w:t>
      </w:r>
      <w:r w:rsidR="00C82A2B" w:rsidRPr="00C82A2B">
        <w:rPr>
          <w:rFonts w:ascii="Calibri" w:eastAsia="Arial" w:hAnsi="Calibri" w:cs="Calibri"/>
          <w:lang w:val="pt-PT" w:eastAsia="pt-PT" w:bidi="pt-PT"/>
        </w:rPr>
        <w:t>10.520/2002, Lei Complementar 123/2006, Lei Complementar 147/2014, Decreto n.º 10.024/2019 e Decreto Municipal n° 2.712/11, mediante as condições expressas nas cláusulas</w:t>
      </w:r>
      <w:r w:rsidR="00C82A2B" w:rsidRPr="00C82A2B">
        <w:rPr>
          <w:rFonts w:ascii="Calibri" w:eastAsia="Arial" w:hAnsi="Calibri" w:cs="Calibri"/>
          <w:spacing w:val="7"/>
          <w:lang w:val="pt-PT" w:eastAsia="pt-PT" w:bidi="pt-PT"/>
        </w:rPr>
        <w:t xml:space="preserve"> </w:t>
      </w:r>
      <w:r w:rsidR="00C82A2B" w:rsidRPr="00C82A2B">
        <w:rPr>
          <w:rFonts w:ascii="Calibri" w:eastAsia="Arial" w:hAnsi="Calibri" w:cs="Calibri"/>
          <w:lang w:val="pt-PT" w:eastAsia="pt-PT" w:bidi="pt-PT"/>
        </w:rPr>
        <w:t>seguintes.</w:t>
      </w:r>
    </w:p>
    <w:p w:rsidR="00C82A2B" w:rsidRPr="00C82A2B" w:rsidRDefault="00C82A2B" w:rsidP="00C82A2B">
      <w:pPr>
        <w:widowControl w:val="0"/>
        <w:autoSpaceDE w:val="0"/>
        <w:autoSpaceDN w:val="0"/>
        <w:spacing w:before="8" w:after="0" w:line="240" w:lineRule="auto"/>
        <w:jc w:val="both"/>
        <w:rPr>
          <w:rFonts w:ascii="Calibri" w:eastAsia="Arial" w:hAnsi="Calibri" w:cs="Calibri"/>
          <w:lang w:val="pt-PT" w:eastAsia="pt-PT" w:bidi="pt-PT"/>
        </w:rPr>
      </w:pPr>
    </w:p>
    <w:p w:rsidR="00C82A2B" w:rsidRPr="00C82A2B" w:rsidRDefault="00C82A2B" w:rsidP="00C82A2B">
      <w:pPr>
        <w:widowControl w:val="0"/>
        <w:tabs>
          <w:tab w:val="left" w:pos="411"/>
        </w:tabs>
        <w:autoSpaceDE w:val="0"/>
        <w:autoSpaceDN w:val="0"/>
        <w:spacing w:after="0" w:line="240" w:lineRule="auto"/>
        <w:ind w:left="410" w:hanging="300"/>
        <w:jc w:val="both"/>
        <w:outlineLvl w:val="0"/>
        <w:rPr>
          <w:rFonts w:ascii="Calibri" w:eastAsia="Gill Sans MT" w:hAnsi="Calibri" w:cs="Calibri"/>
          <w:b/>
          <w:bCs/>
          <w:lang w:val="pt-PT" w:eastAsia="pt-PT" w:bidi="pt-PT"/>
        </w:rPr>
      </w:pPr>
      <w:r w:rsidRPr="00C82A2B">
        <w:rPr>
          <w:rFonts w:ascii="Calibri" w:eastAsia="Gill Sans MT" w:hAnsi="Calibri" w:cs="Calibri"/>
          <w:b/>
          <w:bCs/>
          <w:lang w:val="pt-PT" w:eastAsia="pt-PT" w:bidi="pt-PT"/>
        </w:rPr>
        <w:t>CLÁUSULA PRIMEIRA – DO</w:t>
      </w:r>
      <w:r w:rsidRPr="00C82A2B">
        <w:rPr>
          <w:rFonts w:ascii="Calibri" w:eastAsia="Gill Sans MT" w:hAnsi="Calibri" w:cs="Calibri"/>
          <w:b/>
          <w:bCs/>
          <w:spacing w:val="26"/>
          <w:lang w:val="pt-PT" w:eastAsia="pt-PT" w:bidi="pt-PT"/>
        </w:rPr>
        <w:t xml:space="preserve"> </w:t>
      </w:r>
      <w:r w:rsidRPr="00C82A2B">
        <w:rPr>
          <w:rFonts w:ascii="Calibri" w:eastAsia="Gill Sans MT" w:hAnsi="Calibri" w:cs="Calibri"/>
          <w:b/>
          <w:bCs/>
          <w:lang w:val="pt-PT" w:eastAsia="pt-PT" w:bidi="pt-PT"/>
        </w:rPr>
        <w:t>OBJETO</w:t>
      </w:r>
    </w:p>
    <w:p w:rsidR="00C82A2B" w:rsidRPr="00C82A2B" w:rsidRDefault="00C82A2B" w:rsidP="00C82A2B">
      <w:pPr>
        <w:widowControl w:val="0"/>
        <w:autoSpaceDE w:val="0"/>
        <w:autoSpaceDN w:val="0"/>
        <w:spacing w:before="9" w:after="0" w:line="240" w:lineRule="auto"/>
        <w:jc w:val="both"/>
        <w:rPr>
          <w:rFonts w:ascii="Calibri" w:eastAsia="Arial" w:hAnsi="Calibri" w:cs="Calibri"/>
          <w:b/>
          <w:lang w:val="pt-PT" w:eastAsia="pt-PT" w:bidi="pt-PT"/>
        </w:rPr>
      </w:pPr>
    </w:p>
    <w:p w:rsidR="00C82A2B" w:rsidRPr="00C82A2B" w:rsidRDefault="00C82A2B" w:rsidP="00C82A2B">
      <w:pPr>
        <w:widowControl w:val="0"/>
        <w:tabs>
          <w:tab w:val="left" w:pos="1084"/>
        </w:tabs>
        <w:autoSpaceDE w:val="0"/>
        <w:autoSpaceDN w:val="0"/>
        <w:spacing w:after="0" w:line="276" w:lineRule="auto"/>
        <w:ind w:right="123"/>
        <w:jc w:val="both"/>
        <w:rPr>
          <w:rFonts w:ascii="Calibri" w:eastAsia="Arial" w:hAnsi="Calibri" w:cs="Calibri"/>
          <w:lang w:val="pt-PT" w:eastAsia="pt-PT" w:bidi="pt-PT"/>
        </w:rPr>
      </w:pPr>
      <w:r w:rsidRPr="00C82A2B">
        <w:rPr>
          <w:rFonts w:ascii="Calibri" w:eastAsia="Arial" w:hAnsi="Calibri" w:cs="Calibri"/>
          <w:b/>
          <w:lang w:val="pt-PT" w:eastAsia="pt-PT" w:bidi="pt-PT"/>
        </w:rPr>
        <w:t>1.1</w:t>
      </w:r>
      <w:r w:rsidRPr="00C82A2B">
        <w:rPr>
          <w:rFonts w:ascii="Calibri" w:eastAsia="Arial" w:hAnsi="Calibri" w:cs="Calibri"/>
          <w:lang w:val="pt-PT" w:eastAsia="pt-PT" w:bidi="pt-PT"/>
        </w:rPr>
        <w:t xml:space="preserve"> O objeto do presente contra</w:t>
      </w:r>
      <w:r w:rsidR="004F58D6">
        <w:rPr>
          <w:rFonts w:ascii="Calibri" w:eastAsia="Arial" w:hAnsi="Calibri" w:cs="Calibri"/>
          <w:lang w:val="pt-PT" w:eastAsia="pt-PT" w:bidi="pt-PT"/>
        </w:rPr>
        <w:t xml:space="preserve">to é a aquisição do veículo PICK-UP CABINE DUPLA DIESEL </w:t>
      </w:r>
      <w:r w:rsidRPr="00C82A2B">
        <w:rPr>
          <w:rFonts w:ascii="Calibri" w:eastAsia="Arial" w:hAnsi="Calibri" w:cs="Calibri"/>
          <w:lang w:val="pt-PT" w:eastAsia="pt-PT" w:bidi="pt-PT"/>
        </w:rPr>
        <w:t xml:space="preserve">, para atender a demanda da Secretaria </w:t>
      </w:r>
      <w:r w:rsidR="00C739C3">
        <w:rPr>
          <w:rFonts w:ascii="Calibri" w:eastAsia="Arial" w:hAnsi="Calibri" w:cs="Calibri"/>
          <w:lang w:val="pt-PT" w:eastAsia="pt-PT" w:bidi="pt-PT"/>
        </w:rPr>
        <w:t xml:space="preserve">de Assitência e Habitação Social do Municipio de Espumoso, RS. </w:t>
      </w:r>
    </w:p>
    <w:p w:rsidR="00C82A2B" w:rsidRPr="00C82A2B" w:rsidRDefault="00C82A2B" w:rsidP="00C82A2B">
      <w:pPr>
        <w:widowControl w:val="0"/>
        <w:tabs>
          <w:tab w:val="left" w:pos="1084"/>
        </w:tabs>
        <w:autoSpaceDE w:val="0"/>
        <w:autoSpaceDN w:val="0"/>
        <w:spacing w:after="0" w:line="276" w:lineRule="auto"/>
        <w:ind w:right="123"/>
        <w:jc w:val="both"/>
        <w:rPr>
          <w:rFonts w:ascii="Calibri" w:eastAsia="Arial" w:hAnsi="Calibri" w:cs="Calibri"/>
          <w:lang w:val="pt-PT" w:eastAsia="pt-PT" w:bidi="pt-PT"/>
        </w:rPr>
      </w:pPr>
      <w:r w:rsidRPr="00C82A2B">
        <w:rPr>
          <w:rFonts w:ascii="Calibri" w:eastAsia="Arial" w:hAnsi="Calibri" w:cs="Calibri"/>
          <w:b/>
          <w:lang w:val="pt-PT" w:eastAsia="pt-PT" w:bidi="pt-PT"/>
        </w:rPr>
        <w:t>1.2</w:t>
      </w:r>
      <w:r w:rsidRPr="00C82A2B">
        <w:rPr>
          <w:rFonts w:ascii="Calibri" w:eastAsia="Arial" w:hAnsi="Calibri" w:cs="Calibri"/>
          <w:lang w:val="pt-PT" w:eastAsia="pt-PT" w:bidi="pt-PT"/>
        </w:rPr>
        <w:t xml:space="preserve"> Os equipamentos a serem adquiridos, em conformidade com o Projeto Básico que instruiu o processo licitat</w:t>
      </w:r>
      <w:r w:rsidR="00C739C3">
        <w:rPr>
          <w:rFonts w:ascii="Calibri" w:eastAsia="Arial" w:hAnsi="Calibri" w:cs="Calibri"/>
          <w:lang w:val="pt-PT" w:eastAsia="pt-PT" w:bidi="pt-PT"/>
        </w:rPr>
        <w:t>ório do Pregão Eletrônico n° 004</w:t>
      </w:r>
      <w:r w:rsidRPr="00C82A2B">
        <w:rPr>
          <w:rFonts w:ascii="Calibri" w:eastAsia="Arial" w:hAnsi="Calibri" w:cs="Calibri"/>
          <w:lang w:val="pt-PT" w:eastAsia="pt-PT" w:bidi="pt-PT"/>
        </w:rPr>
        <w:t>/2020, com as seguintes especificações:</w:t>
      </w:r>
    </w:p>
    <w:p w:rsidR="00C82A2B" w:rsidRPr="00C82A2B" w:rsidRDefault="00C82A2B" w:rsidP="00C82A2B">
      <w:pPr>
        <w:widowControl w:val="0"/>
        <w:tabs>
          <w:tab w:val="left" w:pos="1084"/>
        </w:tabs>
        <w:autoSpaceDE w:val="0"/>
        <w:autoSpaceDN w:val="0"/>
        <w:spacing w:after="0" w:line="276" w:lineRule="auto"/>
        <w:ind w:left="560" w:right="123"/>
        <w:jc w:val="both"/>
        <w:rPr>
          <w:rFonts w:ascii="Calibri" w:eastAsia="Arial" w:hAnsi="Calibri" w:cs="Calibri"/>
          <w:lang w:val="pt-PT" w:eastAsia="pt-PT" w:bidi="pt-PT"/>
        </w:rPr>
      </w:pPr>
    </w:p>
    <w:tbl>
      <w:tblPr>
        <w:tblW w:w="89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557"/>
        <w:gridCol w:w="4248"/>
        <w:gridCol w:w="1257"/>
        <w:gridCol w:w="1701"/>
        <w:gridCol w:w="1167"/>
      </w:tblGrid>
      <w:tr w:rsidR="00C82A2B" w:rsidRPr="00C82A2B" w:rsidTr="00905CBB">
        <w:trPr>
          <w:trHeight w:val="564"/>
          <w:jc w:val="center"/>
        </w:trPr>
        <w:tc>
          <w:tcPr>
            <w:tcW w:w="557" w:type="dxa"/>
            <w:tcBorders>
              <w:bottom w:val="single" w:sz="6" w:space="0" w:color="000000"/>
            </w:tcBorders>
            <w:shd w:val="clear" w:color="auto" w:fill="auto"/>
          </w:tcPr>
          <w:p w:rsidR="00C82A2B" w:rsidRPr="00C82A2B" w:rsidRDefault="00C82A2B" w:rsidP="00C82A2B">
            <w:pPr>
              <w:widowControl w:val="0"/>
              <w:autoSpaceDE w:val="0"/>
              <w:autoSpaceDN w:val="0"/>
              <w:spacing w:before="151" w:after="0" w:line="240" w:lineRule="auto"/>
              <w:ind w:left="36"/>
              <w:jc w:val="both"/>
              <w:rPr>
                <w:rFonts w:ascii="Calibri" w:eastAsia="Arial" w:hAnsi="Calibri" w:cs="Calibri"/>
                <w:b/>
                <w:lang w:val="pt-PT" w:eastAsia="pt-PT" w:bidi="pt-PT"/>
              </w:rPr>
            </w:pPr>
            <w:r w:rsidRPr="00C82A2B">
              <w:rPr>
                <w:rFonts w:ascii="Calibri" w:eastAsia="Arial" w:hAnsi="Calibri" w:cs="Calibri"/>
                <w:b/>
                <w:w w:val="105"/>
                <w:lang w:val="pt-PT" w:eastAsia="pt-PT" w:bidi="pt-PT"/>
              </w:rPr>
              <w:t>ITEM</w:t>
            </w:r>
          </w:p>
        </w:tc>
        <w:tc>
          <w:tcPr>
            <w:tcW w:w="4248" w:type="dxa"/>
            <w:tcBorders>
              <w:bottom w:val="single" w:sz="6" w:space="0" w:color="000000"/>
            </w:tcBorders>
            <w:shd w:val="clear" w:color="auto" w:fill="auto"/>
          </w:tcPr>
          <w:p w:rsidR="00C82A2B" w:rsidRPr="00C82A2B" w:rsidRDefault="00C82A2B" w:rsidP="00C82A2B">
            <w:pPr>
              <w:widowControl w:val="0"/>
              <w:autoSpaceDE w:val="0"/>
              <w:autoSpaceDN w:val="0"/>
              <w:spacing w:before="151" w:after="0" w:line="240" w:lineRule="auto"/>
              <w:ind w:left="36"/>
              <w:jc w:val="both"/>
              <w:rPr>
                <w:rFonts w:ascii="Calibri" w:eastAsia="Arial" w:hAnsi="Calibri" w:cs="Calibri"/>
                <w:b/>
                <w:lang w:val="pt-PT" w:eastAsia="pt-PT" w:bidi="pt-PT"/>
              </w:rPr>
            </w:pPr>
            <w:r w:rsidRPr="00C82A2B">
              <w:rPr>
                <w:rFonts w:ascii="Calibri" w:eastAsia="Arial" w:hAnsi="Calibri" w:cs="Calibri"/>
                <w:b/>
                <w:lang w:val="pt-PT" w:eastAsia="pt-PT" w:bidi="pt-PT"/>
              </w:rPr>
              <w:t>DESCRIÇÃO</w:t>
            </w:r>
          </w:p>
        </w:tc>
        <w:tc>
          <w:tcPr>
            <w:tcW w:w="1257" w:type="dxa"/>
            <w:tcBorders>
              <w:bottom w:val="single" w:sz="6" w:space="0" w:color="000000"/>
            </w:tcBorders>
            <w:shd w:val="clear" w:color="auto" w:fill="auto"/>
          </w:tcPr>
          <w:p w:rsidR="00C82A2B" w:rsidRPr="00C82A2B" w:rsidRDefault="00C82A2B" w:rsidP="00C82A2B">
            <w:pPr>
              <w:widowControl w:val="0"/>
              <w:autoSpaceDE w:val="0"/>
              <w:autoSpaceDN w:val="0"/>
              <w:spacing w:before="151" w:after="0" w:line="240" w:lineRule="auto"/>
              <w:ind w:left="36"/>
              <w:jc w:val="both"/>
              <w:rPr>
                <w:rFonts w:ascii="Calibri" w:eastAsia="Arial" w:hAnsi="Calibri" w:cs="Calibri"/>
                <w:b/>
                <w:lang w:val="pt-PT" w:eastAsia="pt-PT" w:bidi="pt-PT"/>
              </w:rPr>
            </w:pPr>
            <w:r w:rsidRPr="00C82A2B">
              <w:rPr>
                <w:rFonts w:ascii="Calibri" w:eastAsia="Arial" w:hAnsi="Calibri" w:cs="Calibri"/>
                <w:b/>
                <w:w w:val="90"/>
                <w:lang w:val="pt-PT" w:eastAsia="pt-PT" w:bidi="pt-PT"/>
              </w:rPr>
              <w:t>QUANT.</w:t>
            </w:r>
          </w:p>
        </w:tc>
        <w:tc>
          <w:tcPr>
            <w:tcW w:w="1701" w:type="dxa"/>
            <w:tcBorders>
              <w:bottom w:val="single" w:sz="6" w:space="0" w:color="000000"/>
            </w:tcBorders>
            <w:shd w:val="clear" w:color="auto" w:fill="auto"/>
          </w:tcPr>
          <w:p w:rsidR="00C82A2B" w:rsidRPr="00C82A2B" w:rsidRDefault="00C82A2B" w:rsidP="00C82A2B">
            <w:pPr>
              <w:widowControl w:val="0"/>
              <w:autoSpaceDE w:val="0"/>
              <w:autoSpaceDN w:val="0"/>
              <w:spacing w:before="14" w:after="0" w:line="260" w:lineRule="atLeast"/>
              <w:ind w:left="36" w:right="-5"/>
              <w:jc w:val="both"/>
              <w:rPr>
                <w:rFonts w:ascii="Calibri" w:eastAsia="Arial" w:hAnsi="Calibri" w:cs="Calibri"/>
                <w:b/>
                <w:lang w:val="pt-PT" w:eastAsia="pt-PT" w:bidi="pt-PT"/>
              </w:rPr>
            </w:pPr>
            <w:r w:rsidRPr="00C82A2B">
              <w:rPr>
                <w:rFonts w:ascii="Calibri" w:eastAsia="Arial" w:hAnsi="Calibri" w:cs="Calibri"/>
                <w:b/>
                <w:lang w:val="pt-PT" w:eastAsia="pt-PT" w:bidi="pt-PT"/>
              </w:rPr>
              <w:t>VALOR UNITÁRIO</w:t>
            </w:r>
          </w:p>
        </w:tc>
        <w:tc>
          <w:tcPr>
            <w:tcW w:w="1167" w:type="dxa"/>
            <w:tcBorders>
              <w:bottom w:val="single" w:sz="6" w:space="0" w:color="000000"/>
            </w:tcBorders>
            <w:shd w:val="clear" w:color="auto" w:fill="auto"/>
          </w:tcPr>
          <w:p w:rsidR="00C82A2B" w:rsidRPr="00C82A2B" w:rsidRDefault="00C82A2B" w:rsidP="00C82A2B">
            <w:pPr>
              <w:widowControl w:val="0"/>
              <w:autoSpaceDE w:val="0"/>
              <w:autoSpaceDN w:val="0"/>
              <w:spacing w:before="14" w:after="0" w:line="260" w:lineRule="atLeast"/>
              <w:ind w:left="36" w:right="337"/>
              <w:jc w:val="both"/>
              <w:rPr>
                <w:rFonts w:ascii="Calibri" w:eastAsia="Arial" w:hAnsi="Calibri" w:cs="Calibri"/>
                <w:b/>
                <w:lang w:val="pt-PT" w:eastAsia="pt-PT" w:bidi="pt-PT"/>
              </w:rPr>
            </w:pPr>
            <w:r w:rsidRPr="00C82A2B">
              <w:rPr>
                <w:rFonts w:ascii="Calibri" w:eastAsia="Arial" w:hAnsi="Calibri" w:cs="Calibri"/>
                <w:b/>
                <w:w w:val="95"/>
                <w:lang w:val="pt-PT" w:eastAsia="pt-PT" w:bidi="pt-PT"/>
              </w:rPr>
              <w:t xml:space="preserve">VALOR TOTAL </w:t>
            </w:r>
          </w:p>
        </w:tc>
      </w:tr>
      <w:tr w:rsidR="00C82A2B" w:rsidRPr="00C82A2B" w:rsidTr="00905CBB">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892"/>
          <w:jc w:val="center"/>
        </w:trPr>
        <w:tc>
          <w:tcPr>
            <w:tcW w:w="557" w:type="dxa"/>
            <w:tcBorders>
              <w:left w:val="single" w:sz="12" w:space="0" w:color="000000"/>
              <w:bottom w:val="single" w:sz="12" w:space="0" w:color="000000"/>
              <w:right w:val="single" w:sz="12" w:space="0" w:color="000000"/>
            </w:tcBorders>
            <w:shd w:val="clear" w:color="auto" w:fill="auto"/>
          </w:tcPr>
          <w:p w:rsidR="00C82A2B" w:rsidRPr="00C82A2B" w:rsidRDefault="00905CBB" w:rsidP="00C82A2B">
            <w:pPr>
              <w:widowControl w:val="0"/>
              <w:autoSpaceDE w:val="0"/>
              <w:autoSpaceDN w:val="0"/>
              <w:spacing w:before="155" w:after="0" w:line="240" w:lineRule="auto"/>
              <w:ind w:left="36"/>
              <w:jc w:val="both"/>
              <w:rPr>
                <w:rFonts w:ascii="Calibri" w:eastAsia="Arial" w:hAnsi="Calibri" w:cs="Calibri"/>
                <w:lang w:val="pt-PT" w:eastAsia="pt-PT" w:bidi="pt-PT"/>
              </w:rPr>
            </w:pPr>
            <w:r>
              <w:rPr>
                <w:rFonts w:ascii="Calibri" w:eastAsia="Arial" w:hAnsi="Calibri" w:cs="Calibri"/>
                <w:w w:val="102"/>
                <w:lang w:val="pt-PT" w:eastAsia="pt-PT" w:bidi="pt-PT"/>
              </w:rPr>
              <w:lastRenderedPageBreak/>
              <w:t>1</w:t>
            </w:r>
          </w:p>
        </w:tc>
        <w:tc>
          <w:tcPr>
            <w:tcW w:w="4248" w:type="dxa"/>
            <w:tcBorders>
              <w:left w:val="single" w:sz="12" w:space="0" w:color="000000"/>
              <w:bottom w:val="single" w:sz="12" w:space="0" w:color="000000"/>
              <w:right w:val="single" w:sz="12" w:space="0" w:color="000000"/>
            </w:tcBorders>
            <w:shd w:val="clear" w:color="auto" w:fill="auto"/>
          </w:tcPr>
          <w:p w:rsidR="00905CBB" w:rsidRDefault="00C82A2B" w:rsidP="00E61A22">
            <w:pPr>
              <w:widowControl w:val="0"/>
              <w:autoSpaceDE w:val="0"/>
              <w:autoSpaceDN w:val="0"/>
              <w:spacing w:before="23" w:after="0" w:line="249" w:lineRule="auto"/>
              <w:ind w:left="36"/>
              <w:jc w:val="both"/>
              <w:rPr>
                <w:rFonts w:ascii="Calibri" w:eastAsia="Arial" w:hAnsi="Calibri" w:cs="Calibri"/>
                <w:lang w:val="pt-PT" w:eastAsia="pt-PT" w:bidi="pt-PT"/>
              </w:rPr>
            </w:pPr>
            <w:r w:rsidRPr="00C82A2B">
              <w:rPr>
                <w:rFonts w:ascii="Calibri" w:eastAsia="Arial" w:hAnsi="Calibri" w:cs="Calibri"/>
                <w:lang w:val="pt-PT" w:eastAsia="pt-PT" w:bidi="pt-PT"/>
              </w:rPr>
              <w:t xml:space="preserve"> </w:t>
            </w:r>
            <w:r w:rsidR="00905CBB">
              <w:rPr>
                <w:rFonts w:ascii="Calibri" w:eastAsia="Arial" w:hAnsi="Calibri" w:cs="Calibri"/>
                <w:lang w:val="pt-PT" w:eastAsia="pt-PT" w:bidi="pt-PT"/>
              </w:rPr>
              <w:t>PICK-UP Cabine Dupla Diesel 4x4 0 KM ANO E MODELO NO MÍNIMO 2019/2019 MOTORIZAÇÃO</w:t>
            </w:r>
            <w:r w:rsidR="005166D5">
              <w:rPr>
                <w:rFonts w:ascii="Calibri" w:eastAsia="Arial" w:hAnsi="Calibri" w:cs="Calibri"/>
                <w:lang w:val="pt-PT" w:eastAsia="pt-PT" w:bidi="pt-PT"/>
              </w:rPr>
              <w:t xml:space="preserve"> </w:t>
            </w:r>
            <w:r w:rsidR="00905CBB">
              <w:rPr>
                <w:rFonts w:ascii="Calibri" w:eastAsia="Arial" w:hAnsi="Calibri" w:cs="Calibri"/>
                <w:lang w:val="pt-PT" w:eastAsia="pt-PT" w:bidi="pt-PT"/>
              </w:rPr>
              <w:t>= MÍNIMO  DE 160 CV CAPACIDADE MÍNIMA = 05 LUGARES TIPO DE DIREÇÃO</w:t>
            </w:r>
            <w:r w:rsidR="005166D5">
              <w:rPr>
                <w:rFonts w:ascii="Calibri" w:eastAsia="Arial" w:hAnsi="Calibri" w:cs="Calibri"/>
                <w:lang w:val="pt-PT" w:eastAsia="pt-PT" w:bidi="pt-PT"/>
              </w:rPr>
              <w:t xml:space="preserve"> </w:t>
            </w:r>
            <w:r w:rsidR="00905CBB">
              <w:rPr>
                <w:rFonts w:ascii="Calibri" w:eastAsia="Arial" w:hAnsi="Calibri" w:cs="Calibri"/>
                <w:lang w:val="pt-PT" w:eastAsia="pt-PT" w:bidi="pt-PT"/>
              </w:rPr>
              <w:t xml:space="preserve">= ELÉTRICA/HIDRÁULICA AR CONDICIONADO QUENTE E FRIO COMPUTADOR DE BORDO CONJUNTO DE AUTOFALANTES E CENTRAL DE MULTIMÍDIA  TRAVA ELÉTRICA VIDROS ELÉTRICOS CAMBIO NO MÍNIMO AUTOMÁTICO FREIOS ABS E AIRBAG DUPLO FAROL </w:t>
            </w:r>
            <w:r w:rsidR="00E61A22">
              <w:rPr>
                <w:rFonts w:ascii="Calibri" w:eastAsia="Arial" w:hAnsi="Calibri" w:cs="Calibri"/>
                <w:lang w:val="pt-PT" w:eastAsia="pt-PT" w:bidi="pt-PT"/>
              </w:rPr>
              <w:t>DE NEBLINA DIANTEIRO  PARACHOQUE NA COR DO VEÍCULO DISTÂNCIA ENTRE EIXOS NO MÍNIMO 3000 (mm) COMPRIMENTO DO VEÍCULO NO MÍNIMO 5200 (mm) RODAS DE LIGA LEVE NO MÍNIMO ARO 16” PNEUS NO MÍNIMO 245X16 ACESSÓRIO 1</w:t>
            </w:r>
            <w:r w:rsidR="005166D5">
              <w:rPr>
                <w:rFonts w:ascii="Calibri" w:eastAsia="Arial" w:hAnsi="Calibri" w:cs="Calibri"/>
                <w:lang w:val="pt-PT" w:eastAsia="pt-PT" w:bidi="pt-PT"/>
              </w:rPr>
              <w:t xml:space="preserve"> </w:t>
            </w:r>
            <w:r w:rsidR="00E61A22">
              <w:rPr>
                <w:rFonts w:ascii="Calibri" w:eastAsia="Arial" w:hAnsi="Calibri" w:cs="Calibri"/>
                <w:lang w:val="pt-PT" w:eastAsia="pt-PT" w:bidi="pt-PT"/>
              </w:rPr>
              <w:t>= PROTETOR DE CAÇAMBA  ACESSÓRIO 2</w:t>
            </w:r>
            <w:r w:rsidR="005166D5">
              <w:rPr>
                <w:rFonts w:ascii="Calibri" w:eastAsia="Arial" w:hAnsi="Calibri" w:cs="Calibri"/>
                <w:lang w:val="pt-PT" w:eastAsia="pt-PT" w:bidi="pt-PT"/>
              </w:rPr>
              <w:t xml:space="preserve"> </w:t>
            </w:r>
            <w:r w:rsidR="00E61A22">
              <w:rPr>
                <w:rFonts w:ascii="Calibri" w:eastAsia="Arial" w:hAnsi="Calibri" w:cs="Calibri"/>
                <w:lang w:val="pt-PT" w:eastAsia="pt-PT" w:bidi="pt-PT"/>
              </w:rPr>
              <w:t>= CAPOTA MARÍTIMA ACESSÓRIO 3</w:t>
            </w:r>
            <w:r w:rsidR="005166D5">
              <w:rPr>
                <w:rFonts w:ascii="Calibri" w:eastAsia="Arial" w:hAnsi="Calibri" w:cs="Calibri"/>
                <w:lang w:val="pt-PT" w:eastAsia="pt-PT" w:bidi="pt-PT"/>
              </w:rPr>
              <w:t xml:space="preserve"> </w:t>
            </w:r>
            <w:r w:rsidR="00E61A22">
              <w:rPr>
                <w:rFonts w:ascii="Calibri" w:eastAsia="Arial" w:hAnsi="Calibri" w:cs="Calibri"/>
                <w:lang w:val="pt-PT" w:eastAsia="pt-PT" w:bidi="pt-PT"/>
              </w:rPr>
              <w:t xml:space="preserve">= ESTRIBOS LATERAIS  OBS: VEÍCULO NA COR PRETO </w:t>
            </w:r>
          </w:p>
          <w:p w:rsidR="00905CBB" w:rsidRPr="00E16767" w:rsidRDefault="00E61A22" w:rsidP="00E16767">
            <w:pPr>
              <w:widowControl w:val="0"/>
              <w:autoSpaceDE w:val="0"/>
              <w:autoSpaceDN w:val="0"/>
              <w:spacing w:before="23" w:after="0" w:line="249" w:lineRule="auto"/>
              <w:ind w:left="36"/>
              <w:jc w:val="both"/>
              <w:rPr>
                <w:rFonts w:ascii="Calibri" w:eastAsia="Arial" w:hAnsi="Calibri" w:cs="Calibri"/>
                <w:b/>
                <w:lang w:val="pt-PT" w:eastAsia="pt-PT" w:bidi="pt-PT"/>
              </w:rPr>
            </w:pPr>
            <w:r w:rsidRPr="00E61A22">
              <w:rPr>
                <w:rFonts w:ascii="Calibri" w:eastAsia="Arial" w:hAnsi="Calibri" w:cs="Calibri"/>
                <w:b/>
                <w:lang w:val="pt-PT" w:eastAsia="pt-PT" w:bidi="pt-PT"/>
              </w:rPr>
              <w:t>MARCA MODELO NISSAN FRONTIER ATACK 4X4 CDDIESEL</w:t>
            </w:r>
          </w:p>
          <w:p w:rsidR="00905CBB" w:rsidRPr="00EB4098" w:rsidRDefault="00905CBB" w:rsidP="00905CBB">
            <w:pPr>
              <w:widowControl w:val="0"/>
              <w:autoSpaceDE w:val="0"/>
              <w:autoSpaceDN w:val="0"/>
              <w:spacing w:before="23" w:after="0" w:line="249" w:lineRule="auto"/>
              <w:ind w:left="36"/>
              <w:jc w:val="both"/>
              <w:rPr>
                <w:rFonts w:ascii="Calibri" w:eastAsia="Arial" w:hAnsi="Calibri" w:cs="Calibri"/>
                <w:b/>
                <w:lang w:val="pt-PT" w:eastAsia="pt-PT" w:bidi="pt-PT"/>
              </w:rPr>
            </w:pPr>
          </w:p>
        </w:tc>
        <w:tc>
          <w:tcPr>
            <w:tcW w:w="1257" w:type="dxa"/>
            <w:tcBorders>
              <w:left w:val="single" w:sz="12" w:space="0" w:color="000000"/>
              <w:bottom w:val="single" w:sz="12" w:space="0" w:color="000000"/>
              <w:right w:val="single" w:sz="12" w:space="0" w:color="000000"/>
            </w:tcBorders>
            <w:shd w:val="clear" w:color="auto" w:fill="auto"/>
          </w:tcPr>
          <w:p w:rsidR="00C82A2B" w:rsidRPr="00C82A2B" w:rsidRDefault="00E61A22" w:rsidP="00C82A2B">
            <w:pPr>
              <w:widowControl w:val="0"/>
              <w:autoSpaceDE w:val="0"/>
              <w:autoSpaceDN w:val="0"/>
              <w:spacing w:before="155" w:after="0" w:line="240" w:lineRule="auto"/>
              <w:ind w:left="36"/>
              <w:jc w:val="both"/>
              <w:rPr>
                <w:rFonts w:ascii="Calibri" w:eastAsia="Arial" w:hAnsi="Calibri" w:cs="Calibri"/>
                <w:lang w:val="pt-PT" w:eastAsia="pt-PT" w:bidi="pt-PT"/>
              </w:rPr>
            </w:pPr>
            <w:r>
              <w:rPr>
                <w:rFonts w:ascii="Calibri" w:eastAsia="Arial" w:hAnsi="Calibri" w:cs="Calibri"/>
                <w:w w:val="105"/>
                <w:lang w:val="pt-PT" w:eastAsia="pt-PT" w:bidi="pt-PT"/>
              </w:rPr>
              <w:t>0</w:t>
            </w:r>
            <w:r w:rsidR="00C82A2B" w:rsidRPr="00C82A2B">
              <w:rPr>
                <w:rFonts w:ascii="Calibri" w:eastAsia="Arial" w:hAnsi="Calibri" w:cs="Calibri"/>
                <w:w w:val="105"/>
                <w:lang w:val="pt-PT" w:eastAsia="pt-PT" w:bidi="pt-PT"/>
              </w:rPr>
              <w:t>1</w:t>
            </w:r>
          </w:p>
        </w:tc>
        <w:tc>
          <w:tcPr>
            <w:tcW w:w="1701" w:type="dxa"/>
            <w:tcBorders>
              <w:left w:val="single" w:sz="12" w:space="0" w:color="000000"/>
              <w:bottom w:val="single" w:sz="12" w:space="0" w:color="000000"/>
              <w:right w:val="single" w:sz="12" w:space="0" w:color="000000"/>
            </w:tcBorders>
            <w:shd w:val="clear" w:color="auto" w:fill="auto"/>
          </w:tcPr>
          <w:p w:rsidR="00C82A2B" w:rsidRPr="00C82A2B" w:rsidRDefault="00C82A2B" w:rsidP="00E61A22">
            <w:pPr>
              <w:widowControl w:val="0"/>
              <w:autoSpaceDE w:val="0"/>
              <w:autoSpaceDN w:val="0"/>
              <w:spacing w:before="155" w:after="0" w:line="240" w:lineRule="auto"/>
              <w:ind w:left="36"/>
              <w:jc w:val="both"/>
              <w:rPr>
                <w:rFonts w:ascii="Calibri" w:eastAsia="Arial" w:hAnsi="Calibri" w:cs="Calibri"/>
                <w:lang w:val="pt-PT" w:eastAsia="pt-PT" w:bidi="pt-PT"/>
              </w:rPr>
            </w:pPr>
            <w:r w:rsidRPr="00C82A2B">
              <w:rPr>
                <w:rFonts w:ascii="Calibri" w:eastAsia="Arial" w:hAnsi="Calibri" w:cs="Calibri"/>
                <w:w w:val="105"/>
                <w:lang w:val="pt-PT" w:eastAsia="pt-PT" w:bidi="pt-PT"/>
              </w:rPr>
              <w:t xml:space="preserve">R$ </w:t>
            </w:r>
            <w:r w:rsidR="00E61A22">
              <w:rPr>
                <w:rFonts w:ascii="Calibri" w:eastAsia="Arial" w:hAnsi="Calibri" w:cs="Calibri"/>
                <w:w w:val="105"/>
                <w:lang w:val="pt-PT" w:eastAsia="pt-PT" w:bidi="pt-PT"/>
              </w:rPr>
              <w:t>160.000,00</w:t>
            </w:r>
          </w:p>
        </w:tc>
        <w:tc>
          <w:tcPr>
            <w:tcW w:w="1167" w:type="dxa"/>
            <w:tcBorders>
              <w:left w:val="single" w:sz="12" w:space="0" w:color="000000"/>
              <w:bottom w:val="single" w:sz="12" w:space="0" w:color="000000"/>
              <w:right w:val="single" w:sz="12" w:space="0" w:color="000000"/>
            </w:tcBorders>
            <w:shd w:val="clear" w:color="auto" w:fill="auto"/>
          </w:tcPr>
          <w:p w:rsidR="00C82A2B" w:rsidRPr="00C82A2B" w:rsidRDefault="00EB4098" w:rsidP="00E61A22">
            <w:pPr>
              <w:widowControl w:val="0"/>
              <w:autoSpaceDE w:val="0"/>
              <w:autoSpaceDN w:val="0"/>
              <w:spacing w:before="155" w:after="0" w:line="240" w:lineRule="auto"/>
              <w:ind w:left="36"/>
              <w:jc w:val="both"/>
              <w:rPr>
                <w:rFonts w:ascii="Calibri" w:eastAsia="Arial" w:hAnsi="Calibri" w:cs="Calibri"/>
                <w:lang w:val="pt-PT" w:eastAsia="pt-PT" w:bidi="pt-PT"/>
              </w:rPr>
            </w:pPr>
            <w:r w:rsidRPr="00C82A2B">
              <w:rPr>
                <w:rFonts w:ascii="Calibri" w:eastAsia="Arial" w:hAnsi="Calibri" w:cs="Calibri"/>
                <w:w w:val="105"/>
                <w:lang w:val="pt-PT" w:eastAsia="pt-PT" w:bidi="pt-PT"/>
              </w:rPr>
              <w:t xml:space="preserve">R$ </w:t>
            </w:r>
            <w:r w:rsidR="00E61A22">
              <w:rPr>
                <w:rFonts w:ascii="Calibri" w:eastAsia="Arial" w:hAnsi="Calibri" w:cs="Calibri"/>
                <w:w w:val="105"/>
                <w:lang w:val="pt-PT" w:eastAsia="pt-PT" w:bidi="pt-PT"/>
              </w:rPr>
              <w:t>160.000,00</w:t>
            </w:r>
          </w:p>
        </w:tc>
      </w:tr>
    </w:tbl>
    <w:p w:rsidR="00C82A2B" w:rsidRPr="00C82A2B" w:rsidRDefault="00C82A2B" w:rsidP="00C82A2B">
      <w:pPr>
        <w:widowControl w:val="0"/>
        <w:autoSpaceDE w:val="0"/>
        <w:autoSpaceDN w:val="0"/>
        <w:spacing w:before="6" w:after="0" w:line="240" w:lineRule="auto"/>
        <w:jc w:val="both"/>
        <w:rPr>
          <w:rFonts w:ascii="Calibri" w:eastAsia="Arial" w:hAnsi="Calibri" w:cs="Calibri"/>
          <w:lang w:val="pt-PT" w:eastAsia="pt-PT" w:bidi="pt-PT"/>
        </w:rPr>
      </w:pPr>
    </w:p>
    <w:p w:rsidR="00C82A2B" w:rsidRPr="00C82A2B" w:rsidRDefault="005166D5" w:rsidP="00C82A2B">
      <w:pPr>
        <w:widowControl w:val="0"/>
        <w:tabs>
          <w:tab w:val="left" w:pos="411"/>
        </w:tabs>
        <w:autoSpaceDE w:val="0"/>
        <w:autoSpaceDN w:val="0"/>
        <w:spacing w:before="103" w:after="0" w:line="240" w:lineRule="auto"/>
        <w:jc w:val="both"/>
        <w:outlineLvl w:val="0"/>
        <w:rPr>
          <w:rFonts w:ascii="Calibri" w:eastAsia="Gill Sans MT" w:hAnsi="Calibri" w:cs="Calibri"/>
          <w:bCs/>
          <w:lang w:val="pt-PT" w:eastAsia="pt-PT" w:bidi="pt-PT"/>
        </w:rPr>
      </w:pPr>
      <w:r>
        <w:rPr>
          <w:rFonts w:ascii="Calibri" w:eastAsia="Gill Sans MT" w:hAnsi="Calibri" w:cs="Calibri"/>
          <w:b/>
          <w:bCs/>
          <w:lang w:val="pt-PT" w:eastAsia="pt-PT" w:bidi="pt-PT"/>
        </w:rPr>
        <w:t xml:space="preserve">  </w:t>
      </w:r>
      <w:r w:rsidR="00C82A2B" w:rsidRPr="00C82A2B">
        <w:rPr>
          <w:rFonts w:ascii="Calibri" w:eastAsia="Gill Sans MT" w:hAnsi="Calibri" w:cs="Calibri"/>
          <w:b/>
          <w:bCs/>
          <w:lang w:val="pt-PT" w:eastAsia="pt-PT" w:bidi="pt-PT"/>
        </w:rPr>
        <w:t xml:space="preserve">1.3 </w:t>
      </w:r>
      <w:r w:rsidR="00C82A2B" w:rsidRPr="00C82A2B">
        <w:rPr>
          <w:rFonts w:ascii="Calibri" w:eastAsia="Gill Sans MT" w:hAnsi="Calibri" w:cs="Calibri"/>
          <w:bCs/>
          <w:lang w:val="pt-PT" w:eastAsia="pt-PT" w:bidi="pt-PT"/>
        </w:rPr>
        <w:t>A e</w:t>
      </w:r>
      <w:r w:rsidR="00C82A2B">
        <w:rPr>
          <w:rFonts w:ascii="Calibri" w:eastAsia="Gill Sans MT" w:hAnsi="Calibri" w:cs="Calibri"/>
          <w:bCs/>
          <w:lang w:val="pt-PT" w:eastAsia="pt-PT" w:bidi="pt-PT"/>
        </w:rPr>
        <w:t>mpresa CONTRATADA declara que o</w:t>
      </w:r>
      <w:r w:rsidR="00C82A2B" w:rsidRPr="00C82A2B">
        <w:rPr>
          <w:rFonts w:ascii="Calibri" w:eastAsia="Gill Sans MT" w:hAnsi="Calibri" w:cs="Calibri"/>
          <w:bCs/>
          <w:lang w:val="pt-PT" w:eastAsia="pt-PT" w:bidi="pt-PT"/>
        </w:rPr>
        <w:t xml:space="preserve"> </w:t>
      </w:r>
      <w:r>
        <w:rPr>
          <w:rFonts w:ascii="Calibri" w:eastAsia="Gill Sans MT" w:hAnsi="Calibri" w:cs="Calibri"/>
          <w:bCs/>
          <w:lang w:val="pt-PT" w:eastAsia="pt-PT" w:bidi="pt-PT"/>
        </w:rPr>
        <w:t xml:space="preserve">veículo </w:t>
      </w:r>
      <w:r w:rsidR="00C82A2B" w:rsidRPr="00C82A2B">
        <w:rPr>
          <w:rFonts w:ascii="Calibri" w:eastAsia="Gill Sans MT" w:hAnsi="Calibri" w:cs="Calibri"/>
          <w:bCs/>
          <w:lang w:val="pt-PT" w:eastAsia="pt-PT" w:bidi="pt-PT"/>
        </w:rPr>
        <w:t>acima descritos detém garantia de ví</w:t>
      </w:r>
      <w:r>
        <w:rPr>
          <w:rFonts w:ascii="Calibri" w:eastAsia="Gill Sans MT" w:hAnsi="Calibri" w:cs="Calibri"/>
          <w:bCs/>
          <w:lang w:val="pt-PT" w:eastAsia="pt-PT" w:bidi="pt-PT"/>
        </w:rPr>
        <w:t>cios e defeitos de fabricação pelo</w:t>
      </w:r>
      <w:r w:rsidR="00C82A2B" w:rsidRPr="00C82A2B">
        <w:rPr>
          <w:rFonts w:ascii="Calibri" w:eastAsia="Gill Sans MT" w:hAnsi="Calibri" w:cs="Calibri"/>
          <w:bCs/>
          <w:lang w:val="pt-PT" w:eastAsia="pt-PT" w:bidi="pt-PT"/>
        </w:rPr>
        <w:t xml:space="preserve"> período de  12 (doze) meses, em conformidade com o Projeto Básico e Edital.</w:t>
      </w:r>
    </w:p>
    <w:p w:rsidR="00C82A2B" w:rsidRPr="00C82A2B" w:rsidRDefault="00C82A2B" w:rsidP="00C82A2B">
      <w:pPr>
        <w:widowControl w:val="0"/>
        <w:tabs>
          <w:tab w:val="left" w:pos="411"/>
        </w:tabs>
        <w:autoSpaceDE w:val="0"/>
        <w:autoSpaceDN w:val="0"/>
        <w:spacing w:before="103" w:after="0" w:line="240" w:lineRule="auto"/>
        <w:ind w:left="110"/>
        <w:jc w:val="both"/>
        <w:outlineLvl w:val="0"/>
        <w:rPr>
          <w:rFonts w:ascii="Calibri" w:eastAsia="Gill Sans MT" w:hAnsi="Calibri" w:cs="Calibri"/>
          <w:bCs/>
          <w:lang w:val="pt-PT" w:eastAsia="pt-PT" w:bidi="pt-PT"/>
        </w:rPr>
      </w:pPr>
      <w:r w:rsidRPr="00C82A2B">
        <w:rPr>
          <w:rFonts w:ascii="Calibri" w:eastAsia="Gill Sans MT" w:hAnsi="Calibri" w:cs="Calibri"/>
          <w:b/>
          <w:bCs/>
          <w:lang w:val="pt-PT" w:eastAsia="pt-PT" w:bidi="pt-PT"/>
        </w:rPr>
        <w:t xml:space="preserve">1.4 </w:t>
      </w:r>
      <w:r w:rsidRPr="00C82A2B">
        <w:rPr>
          <w:rFonts w:ascii="Calibri" w:eastAsia="Gill Sans MT" w:hAnsi="Calibri" w:cs="Calibri"/>
          <w:bCs/>
          <w:lang w:val="pt-PT" w:eastAsia="pt-PT" w:bidi="pt-PT"/>
        </w:rPr>
        <w:t>Quisquer omissões, incorreções ou discrepâncias, eventualemente encontradas pela CONTRATADA  quando do fornecimento dos objetos, deverão ser comunicadas, por escrito, ao CONTRATANTE.</w:t>
      </w:r>
    </w:p>
    <w:p w:rsidR="00C82A2B" w:rsidRPr="00C82A2B" w:rsidRDefault="00C82A2B" w:rsidP="00C82A2B">
      <w:pPr>
        <w:widowControl w:val="0"/>
        <w:tabs>
          <w:tab w:val="left" w:pos="411"/>
        </w:tabs>
        <w:autoSpaceDE w:val="0"/>
        <w:autoSpaceDN w:val="0"/>
        <w:spacing w:before="103" w:after="0" w:line="240" w:lineRule="auto"/>
        <w:ind w:left="110"/>
        <w:jc w:val="both"/>
        <w:outlineLvl w:val="0"/>
        <w:rPr>
          <w:rFonts w:ascii="Calibri" w:eastAsia="Gill Sans MT" w:hAnsi="Calibri" w:cs="Calibri"/>
          <w:bCs/>
          <w:lang w:val="pt-PT" w:eastAsia="pt-PT" w:bidi="pt-PT"/>
        </w:rPr>
      </w:pPr>
      <w:r w:rsidRPr="00C82A2B">
        <w:rPr>
          <w:rFonts w:ascii="Calibri" w:eastAsia="Gill Sans MT" w:hAnsi="Calibri" w:cs="Calibri"/>
          <w:b/>
          <w:bCs/>
          <w:lang w:val="pt-PT" w:eastAsia="pt-PT" w:bidi="pt-PT"/>
        </w:rPr>
        <w:t xml:space="preserve">1.5 </w:t>
      </w:r>
      <w:r w:rsidRPr="00C82A2B">
        <w:rPr>
          <w:rFonts w:ascii="Calibri" w:eastAsia="Gill Sans MT" w:hAnsi="Calibri" w:cs="Calibri"/>
          <w:bCs/>
          <w:lang w:val="pt-PT" w:eastAsia="pt-PT" w:bidi="pt-PT"/>
        </w:rPr>
        <w:t>Nenhuma modificação poderá ser introduzida, sem o consentimento prévio e expresso do CONTRATANTE, através da Secretaria Municipal da Saúde.</w:t>
      </w:r>
    </w:p>
    <w:p w:rsidR="00C82A2B" w:rsidRPr="00C82A2B" w:rsidRDefault="00C82A2B" w:rsidP="00C82A2B">
      <w:pPr>
        <w:widowControl w:val="0"/>
        <w:tabs>
          <w:tab w:val="left" w:pos="411"/>
        </w:tabs>
        <w:autoSpaceDE w:val="0"/>
        <w:autoSpaceDN w:val="0"/>
        <w:spacing w:before="103" w:after="0" w:line="240" w:lineRule="auto"/>
        <w:ind w:left="410" w:hanging="300"/>
        <w:jc w:val="both"/>
        <w:outlineLvl w:val="0"/>
        <w:rPr>
          <w:rFonts w:ascii="Calibri" w:eastAsia="Gill Sans MT" w:hAnsi="Calibri" w:cs="Calibri"/>
          <w:bCs/>
          <w:lang w:val="pt-PT" w:eastAsia="pt-PT" w:bidi="pt-PT"/>
        </w:rPr>
      </w:pPr>
      <w:r w:rsidRPr="00C82A2B">
        <w:rPr>
          <w:rFonts w:ascii="Calibri" w:eastAsia="Gill Sans MT" w:hAnsi="Calibri" w:cs="Calibri"/>
          <w:bCs/>
          <w:lang w:val="pt-PT" w:eastAsia="pt-PT" w:bidi="pt-PT"/>
        </w:rPr>
        <w:t xml:space="preserve">  </w:t>
      </w:r>
    </w:p>
    <w:p w:rsidR="00C82A2B" w:rsidRPr="00C82A2B" w:rsidRDefault="00C82A2B" w:rsidP="00C82A2B">
      <w:pPr>
        <w:widowControl w:val="0"/>
        <w:tabs>
          <w:tab w:val="left" w:pos="411"/>
        </w:tabs>
        <w:autoSpaceDE w:val="0"/>
        <w:autoSpaceDN w:val="0"/>
        <w:spacing w:before="103" w:after="0" w:line="240" w:lineRule="auto"/>
        <w:jc w:val="both"/>
        <w:outlineLvl w:val="0"/>
        <w:rPr>
          <w:rFonts w:ascii="Calibri" w:eastAsia="Gill Sans MT" w:hAnsi="Calibri" w:cs="Calibri"/>
          <w:b/>
          <w:bCs/>
          <w:lang w:val="pt-PT" w:eastAsia="pt-PT" w:bidi="pt-PT"/>
        </w:rPr>
      </w:pPr>
      <w:r w:rsidRPr="00C82A2B">
        <w:rPr>
          <w:rFonts w:ascii="Calibri" w:eastAsia="Gill Sans MT" w:hAnsi="Calibri" w:cs="Calibri"/>
          <w:b/>
          <w:bCs/>
          <w:lang w:val="pt-PT" w:eastAsia="pt-PT" w:bidi="pt-PT"/>
        </w:rPr>
        <w:t>CLÁUSULA SEGUNDA – DA</w:t>
      </w:r>
      <w:r w:rsidRPr="00C82A2B">
        <w:rPr>
          <w:rFonts w:ascii="Calibri" w:eastAsia="Gill Sans MT" w:hAnsi="Calibri" w:cs="Calibri"/>
          <w:b/>
          <w:bCs/>
          <w:spacing w:val="25"/>
          <w:lang w:val="pt-PT" w:eastAsia="pt-PT" w:bidi="pt-PT"/>
        </w:rPr>
        <w:t xml:space="preserve"> </w:t>
      </w:r>
      <w:r w:rsidRPr="00C82A2B">
        <w:rPr>
          <w:rFonts w:ascii="Calibri" w:eastAsia="Gill Sans MT" w:hAnsi="Calibri" w:cs="Calibri"/>
          <w:b/>
          <w:bCs/>
          <w:lang w:val="pt-PT" w:eastAsia="pt-PT" w:bidi="pt-PT"/>
        </w:rPr>
        <w:t>VIGÊNCIA</w:t>
      </w:r>
    </w:p>
    <w:p w:rsidR="00C82A2B" w:rsidRPr="00C82A2B" w:rsidRDefault="00C82A2B" w:rsidP="00C82A2B">
      <w:pPr>
        <w:widowControl w:val="0"/>
        <w:autoSpaceDE w:val="0"/>
        <w:autoSpaceDN w:val="0"/>
        <w:spacing w:before="9" w:after="0" w:line="240" w:lineRule="auto"/>
        <w:jc w:val="both"/>
        <w:rPr>
          <w:rFonts w:ascii="Calibri" w:eastAsia="Arial" w:hAnsi="Calibri" w:cs="Calibri"/>
          <w:b/>
          <w:lang w:val="pt-PT" w:eastAsia="pt-PT" w:bidi="pt-PT"/>
        </w:rPr>
      </w:pPr>
    </w:p>
    <w:p w:rsidR="004F58D6" w:rsidRDefault="00C82A2B" w:rsidP="00C82A2B">
      <w:pPr>
        <w:widowControl w:val="0"/>
        <w:tabs>
          <w:tab w:val="left" w:pos="1124"/>
        </w:tabs>
        <w:autoSpaceDE w:val="0"/>
        <w:autoSpaceDN w:val="0"/>
        <w:spacing w:after="0" w:line="273" w:lineRule="auto"/>
        <w:ind w:right="125"/>
        <w:jc w:val="both"/>
        <w:rPr>
          <w:rFonts w:ascii="Calibri" w:eastAsia="Arial" w:hAnsi="Calibri" w:cs="Calibri"/>
          <w:lang w:val="pt-PT" w:eastAsia="pt-PT" w:bidi="pt-PT"/>
        </w:rPr>
      </w:pPr>
      <w:r w:rsidRPr="00C82A2B">
        <w:rPr>
          <w:rFonts w:ascii="Calibri" w:eastAsia="Arial" w:hAnsi="Calibri" w:cs="Calibri"/>
          <w:b/>
          <w:lang w:val="pt-PT" w:eastAsia="pt-PT" w:bidi="pt-PT"/>
        </w:rPr>
        <w:t>2.1</w:t>
      </w:r>
      <w:r w:rsidRPr="00C82A2B">
        <w:rPr>
          <w:rFonts w:ascii="Calibri" w:eastAsia="Arial" w:hAnsi="Calibri" w:cs="Calibri"/>
          <w:lang w:val="pt-PT" w:eastAsia="pt-PT" w:bidi="pt-PT"/>
        </w:rPr>
        <w:t xml:space="preserve"> O termo inicial do contrato será a contar da data da sua assinatura, encerrando-se com a entrega do objeto, limi</w:t>
      </w:r>
      <w:r w:rsidR="004F58D6">
        <w:rPr>
          <w:rFonts w:ascii="Calibri" w:eastAsia="Arial" w:hAnsi="Calibri" w:cs="Calibri"/>
          <w:lang w:val="pt-PT" w:eastAsia="pt-PT" w:bidi="pt-PT"/>
        </w:rPr>
        <w:t xml:space="preserve">tando-se ao prazo de 30 (trinta) dias a contar da data da assinatura do contrato. </w:t>
      </w:r>
    </w:p>
    <w:p w:rsidR="00C82A2B" w:rsidRPr="00C82A2B" w:rsidRDefault="00C82A2B" w:rsidP="00C82A2B">
      <w:pPr>
        <w:widowControl w:val="0"/>
        <w:tabs>
          <w:tab w:val="left" w:pos="1124"/>
        </w:tabs>
        <w:autoSpaceDE w:val="0"/>
        <w:autoSpaceDN w:val="0"/>
        <w:spacing w:after="0" w:line="273" w:lineRule="auto"/>
        <w:ind w:right="125"/>
        <w:jc w:val="both"/>
        <w:rPr>
          <w:rFonts w:ascii="Calibri" w:eastAsia="Arial" w:hAnsi="Calibri" w:cs="Calibri"/>
          <w:lang w:val="pt-PT" w:eastAsia="pt-PT" w:bidi="pt-PT"/>
        </w:rPr>
      </w:pPr>
      <w:r w:rsidRPr="00C82A2B">
        <w:rPr>
          <w:rFonts w:ascii="Calibri" w:eastAsia="Arial" w:hAnsi="Calibri" w:cs="Calibri"/>
          <w:b/>
          <w:lang w:val="pt-PT" w:eastAsia="pt-PT" w:bidi="pt-PT"/>
        </w:rPr>
        <w:t>2.2</w:t>
      </w:r>
      <w:r w:rsidRPr="00C82A2B">
        <w:rPr>
          <w:rFonts w:ascii="Calibri" w:eastAsia="Arial" w:hAnsi="Calibri" w:cs="Calibri"/>
          <w:lang w:val="pt-PT" w:eastAsia="pt-PT" w:bidi="pt-PT"/>
        </w:rPr>
        <w:t xml:space="preserve"> O objeto contratual poderá ser acrescido ou reduzido de acordo com o disposto no art. 65, da Lei Federal n° 8.666/93.</w:t>
      </w:r>
    </w:p>
    <w:p w:rsidR="00C82A2B" w:rsidRPr="00C82A2B" w:rsidRDefault="00C82A2B" w:rsidP="00C82A2B">
      <w:pPr>
        <w:widowControl w:val="0"/>
        <w:tabs>
          <w:tab w:val="left" w:pos="1124"/>
        </w:tabs>
        <w:autoSpaceDE w:val="0"/>
        <w:autoSpaceDN w:val="0"/>
        <w:spacing w:after="0" w:line="273" w:lineRule="auto"/>
        <w:ind w:right="125"/>
        <w:jc w:val="both"/>
        <w:rPr>
          <w:rFonts w:ascii="Calibri" w:eastAsia="Arial" w:hAnsi="Calibri" w:cs="Calibri"/>
          <w:lang w:val="pt-PT" w:eastAsia="pt-PT" w:bidi="pt-PT"/>
        </w:rPr>
      </w:pPr>
      <w:r w:rsidRPr="00C82A2B">
        <w:rPr>
          <w:rFonts w:ascii="Calibri" w:eastAsia="Arial" w:hAnsi="Calibri" w:cs="Calibri"/>
          <w:b/>
          <w:lang w:val="pt-PT" w:eastAsia="pt-PT" w:bidi="pt-PT"/>
        </w:rPr>
        <w:t>2.3</w:t>
      </w:r>
      <w:r w:rsidRPr="00C82A2B">
        <w:rPr>
          <w:rFonts w:ascii="Calibri" w:eastAsia="Arial" w:hAnsi="Calibri" w:cs="Calibri"/>
          <w:lang w:val="pt-PT" w:eastAsia="pt-PT" w:bidi="pt-PT"/>
        </w:rPr>
        <w:t xml:space="preserve"> A presente contratação não está sujeita ao reajuste, em conformidade com a Lei Federal n° 10.192/01.</w:t>
      </w:r>
    </w:p>
    <w:p w:rsidR="00C82A2B" w:rsidRPr="00C82A2B" w:rsidRDefault="00C82A2B" w:rsidP="00C82A2B">
      <w:pPr>
        <w:widowControl w:val="0"/>
        <w:autoSpaceDE w:val="0"/>
        <w:autoSpaceDN w:val="0"/>
        <w:spacing w:before="1" w:after="0" w:line="240" w:lineRule="auto"/>
        <w:jc w:val="both"/>
        <w:rPr>
          <w:rFonts w:ascii="Calibri" w:eastAsia="Arial" w:hAnsi="Calibri" w:cs="Calibri"/>
          <w:lang w:val="pt-PT" w:eastAsia="pt-PT" w:bidi="pt-PT"/>
        </w:rPr>
      </w:pPr>
    </w:p>
    <w:p w:rsidR="00B42E7D" w:rsidRDefault="00C82A2B" w:rsidP="00B42E7D">
      <w:pPr>
        <w:widowControl w:val="0"/>
        <w:tabs>
          <w:tab w:val="left" w:pos="411"/>
        </w:tabs>
        <w:autoSpaceDE w:val="0"/>
        <w:autoSpaceDN w:val="0"/>
        <w:spacing w:before="1" w:after="0" w:line="240" w:lineRule="auto"/>
        <w:jc w:val="both"/>
        <w:outlineLvl w:val="0"/>
        <w:rPr>
          <w:rFonts w:ascii="Calibri" w:eastAsia="Arial" w:hAnsi="Calibri" w:cs="Calibri"/>
          <w:b/>
          <w:lang w:val="pt-PT" w:eastAsia="pt-PT" w:bidi="pt-PT"/>
        </w:rPr>
      </w:pPr>
      <w:r w:rsidRPr="00C82A2B">
        <w:rPr>
          <w:rFonts w:ascii="Calibri" w:eastAsia="Gill Sans MT" w:hAnsi="Calibri" w:cs="Calibri"/>
          <w:b/>
          <w:bCs/>
          <w:lang w:val="pt-PT" w:eastAsia="pt-PT" w:bidi="pt-PT"/>
        </w:rPr>
        <w:t xml:space="preserve">CLÁUSULA TERCEIRA – </w:t>
      </w:r>
      <w:r w:rsidR="00B42E7D">
        <w:rPr>
          <w:rFonts w:ascii="Calibri" w:eastAsia="Gill Sans MT" w:hAnsi="Calibri" w:cs="Calibri"/>
          <w:b/>
          <w:bCs/>
          <w:lang w:val="pt-PT" w:eastAsia="pt-PT" w:bidi="pt-PT"/>
        </w:rPr>
        <w:t xml:space="preserve"> </w:t>
      </w:r>
      <w:r w:rsidR="00B42E7D" w:rsidRPr="00B42E7D">
        <w:rPr>
          <w:rFonts w:ascii="Calibri" w:eastAsia="Arial" w:hAnsi="Calibri" w:cs="Calibri"/>
          <w:b/>
          <w:lang w:val="pt-PT" w:eastAsia="pt-PT" w:bidi="pt-PT"/>
        </w:rPr>
        <w:t>DAS DOTAÇÕES ORÇAMENTÁRIAS E DO PAGAMENTO</w:t>
      </w:r>
    </w:p>
    <w:p w:rsidR="00B42E7D" w:rsidRPr="00B42E7D" w:rsidRDefault="00B42E7D" w:rsidP="00B42E7D">
      <w:pPr>
        <w:widowControl w:val="0"/>
        <w:tabs>
          <w:tab w:val="left" w:pos="411"/>
        </w:tabs>
        <w:autoSpaceDE w:val="0"/>
        <w:autoSpaceDN w:val="0"/>
        <w:spacing w:before="1" w:after="0" w:line="240" w:lineRule="auto"/>
        <w:jc w:val="both"/>
        <w:outlineLvl w:val="0"/>
        <w:rPr>
          <w:rFonts w:ascii="Calibri" w:eastAsia="Gill Sans MT" w:hAnsi="Calibri" w:cs="Calibri"/>
          <w:b/>
          <w:bCs/>
          <w:lang w:val="pt-PT" w:eastAsia="pt-PT" w:bidi="pt-PT"/>
        </w:rPr>
      </w:pPr>
    </w:p>
    <w:p w:rsidR="00B42E7D" w:rsidRPr="00B42E7D" w:rsidRDefault="00B42E7D" w:rsidP="00B42E7D">
      <w:pPr>
        <w:widowControl w:val="0"/>
        <w:autoSpaceDE w:val="0"/>
        <w:autoSpaceDN w:val="0"/>
        <w:spacing w:before="9" w:after="0" w:line="240" w:lineRule="auto"/>
        <w:jc w:val="both"/>
        <w:rPr>
          <w:rFonts w:ascii="Calibri" w:eastAsia="Arial" w:hAnsi="Calibri" w:cs="Calibri"/>
          <w:lang w:val="pt-PT" w:eastAsia="pt-PT" w:bidi="pt-PT"/>
        </w:rPr>
      </w:pPr>
      <w:r>
        <w:rPr>
          <w:rFonts w:ascii="Calibri" w:eastAsia="Arial" w:hAnsi="Calibri" w:cs="Calibri"/>
          <w:lang w:val="pt-PT" w:eastAsia="pt-PT" w:bidi="pt-PT"/>
        </w:rPr>
        <w:t>3</w:t>
      </w:r>
      <w:r w:rsidRPr="00B42E7D">
        <w:rPr>
          <w:rFonts w:ascii="Calibri" w:eastAsia="Arial" w:hAnsi="Calibri" w:cs="Calibri"/>
          <w:lang w:val="pt-PT" w:eastAsia="pt-PT" w:bidi="pt-PT"/>
        </w:rPr>
        <w:t>.1. O preço a ser pago pelo Município será correspondente ao da proposta vencedora.</w:t>
      </w:r>
    </w:p>
    <w:p w:rsidR="00B42E7D" w:rsidRPr="00B42E7D" w:rsidRDefault="00B42E7D" w:rsidP="00B42E7D">
      <w:pPr>
        <w:widowControl w:val="0"/>
        <w:autoSpaceDE w:val="0"/>
        <w:autoSpaceDN w:val="0"/>
        <w:spacing w:before="9" w:after="0" w:line="240" w:lineRule="auto"/>
        <w:jc w:val="both"/>
        <w:rPr>
          <w:rFonts w:ascii="Calibri" w:eastAsia="Arial" w:hAnsi="Calibri" w:cs="Calibri"/>
          <w:lang w:val="pt-PT" w:eastAsia="pt-PT" w:bidi="pt-PT"/>
        </w:rPr>
      </w:pPr>
      <w:r>
        <w:rPr>
          <w:rFonts w:ascii="Calibri" w:eastAsia="Arial" w:hAnsi="Calibri" w:cs="Calibri"/>
          <w:lang w:val="pt-PT" w:eastAsia="pt-PT" w:bidi="pt-PT"/>
        </w:rPr>
        <w:t>3.</w:t>
      </w:r>
      <w:r w:rsidRPr="00B42E7D">
        <w:rPr>
          <w:rFonts w:ascii="Calibri" w:eastAsia="Arial" w:hAnsi="Calibri" w:cs="Calibri"/>
          <w:lang w:val="pt-PT" w:eastAsia="pt-PT" w:bidi="pt-PT"/>
        </w:rPr>
        <w:t>2. O pagamento será efetuado em até 30 (trinta) dias após a entrega do veículo licitado, por intermédio da Secretaria Municipal da Fazenda, mediante apresentação da Nota Fiscal Fatura.</w:t>
      </w:r>
    </w:p>
    <w:p w:rsidR="00B42E7D" w:rsidRPr="00B42E7D" w:rsidRDefault="00B42E7D" w:rsidP="00B42E7D">
      <w:pPr>
        <w:widowControl w:val="0"/>
        <w:autoSpaceDE w:val="0"/>
        <w:autoSpaceDN w:val="0"/>
        <w:spacing w:before="9" w:after="0" w:line="240" w:lineRule="auto"/>
        <w:jc w:val="both"/>
        <w:rPr>
          <w:rFonts w:ascii="Calibri" w:eastAsia="Arial" w:hAnsi="Calibri" w:cs="Calibri"/>
          <w:lang w:val="pt-PT" w:eastAsia="pt-PT" w:bidi="pt-PT"/>
        </w:rPr>
      </w:pPr>
      <w:r>
        <w:rPr>
          <w:rFonts w:ascii="Calibri" w:eastAsia="Arial" w:hAnsi="Calibri" w:cs="Calibri"/>
          <w:lang w:val="pt-PT" w:eastAsia="pt-PT" w:bidi="pt-PT"/>
        </w:rPr>
        <w:t>3</w:t>
      </w:r>
      <w:r w:rsidRPr="00B42E7D">
        <w:rPr>
          <w:rFonts w:ascii="Calibri" w:eastAsia="Arial" w:hAnsi="Calibri" w:cs="Calibri"/>
          <w:lang w:val="pt-PT" w:eastAsia="pt-PT" w:bidi="pt-PT"/>
        </w:rPr>
        <w:t>.3. Ocorrendo atraso no pagamento, os valores serão corrigidos monetariamente pelo IGPM/FGV do período.</w:t>
      </w:r>
    </w:p>
    <w:p w:rsidR="00B42E7D" w:rsidRDefault="00B42E7D" w:rsidP="00B42E7D">
      <w:pPr>
        <w:widowControl w:val="0"/>
        <w:autoSpaceDE w:val="0"/>
        <w:autoSpaceDN w:val="0"/>
        <w:spacing w:before="9" w:after="0" w:line="240" w:lineRule="auto"/>
        <w:jc w:val="both"/>
        <w:rPr>
          <w:rFonts w:ascii="Calibri" w:eastAsia="Arial" w:hAnsi="Calibri" w:cs="Calibri"/>
          <w:lang w:val="pt-PT" w:eastAsia="pt-PT" w:bidi="pt-PT"/>
        </w:rPr>
      </w:pPr>
      <w:r>
        <w:rPr>
          <w:rFonts w:ascii="Calibri" w:eastAsia="Arial" w:hAnsi="Calibri" w:cs="Calibri"/>
          <w:lang w:val="pt-PT" w:eastAsia="pt-PT" w:bidi="pt-PT"/>
        </w:rPr>
        <w:t>3</w:t>
      </w:r>
      <w:r w:rsidRPr="00B42E7D">
        <w:rPr>
          <w:rFonts w:ascii="Calibri" w:eastAsia="Arial" w:hAnsi="Calibri" w:cs="Calibri"/>
          <w:lang w:val="pt-PT" w:eastAsia="pt-PT" w:bidi="pt-PT"/>
        </w:rPr>
        <w:t>.4. As despesas, objeto do presente Edital, serão atendidas através das seguintes dotações</w:t>
      </w:r>
      <w:r>
        <w:rPr>
          <w:rFonts w:ascii="Calibri" w:eastAsia="Arial" w:hAnsi="Calibri" w:cs="Calibri"/>
          <w:lang w:val="pt-PT" w:eastAsia="pt-PT" w:bidi="pt-PT"/>
        </w:rPr>
        <w:t xml:space="preserve">:  </w:t>
      </w:r>
    </w:p>
    <w:p w:rsidR="00B42E7D" w:rsidRPr="00B42E7D" w:rsidRDefault="00B42E7D" w:rsidP="00B42E7D">
      <w:pPr>
        <w:widowControl w:val="0"/>
        <w:autoSpaceDE w:val="0"/>
        <w:autoSpaceDN w:val="0"/>
        <w:spacing w:before="9" w:after="0" w:line="240" w:lineRule="auto"/>
        <w:jc w:val="both"/>
        <w:rPr>
          <w:rFonts w:ascii="Calibri" w:eastAsia="Arial" w:hAnsi="Calibri" w:cs="Calibri"/>
          <w:lang w:val="pt-PT" w:eastAsia="pt-PT" w:bidi="pt-PT"/>
        </w:rPr>
      </w:pPr>
      <w:r w:rsidRPr="00B42E7D">
        <w:rPr>
          <w:rFonts w:ascii="Calibri" w:eastAsia="Arial" w:hAnsi="Calibri" w:cs="Calibri"/>
          <w:b/>
          <w:lang w:val="pt-PT" w:eastAsia="pt-PT" w:bidi="pt-PT"/>
        </w:rPr>
        <w:t>1024 –</w:t>
      </w:r>
      <w:r w:rsidRPr="00B42E7D">
        <w:rPr>
          <w:rFonts w:ascii="Calibri" w:eastAsia="Arial" w:hAnsi="Calibri" w:cs="Calibri"/>
          <w:lang w:val="pt-PT" w:eastAsia="pt-PT" w:bidi="pt-PT"/>
        </w:rPr>
        <w:t xml:space="preserve"> INCREMENTO TEMPORÁRIO PORTARIA 378/2020 – PROTEÇÃO SOCIAL BÁSICA</w:t>
      </w:r>
    </w:p>
    <w:p w:rsidR="00B42E7D" w:rsidRDefault="00B42E7D" w:rsidP="00B42E7D">
      <w:pPr>
        <w:widowControl w:val="0"/>
        <w:autoSpaceDE w:val="0"/>
        <w:autoSpaceDN w:val="0"/>
        <w:spacing w:before="9" w:after="0" w:line="240" w:lineRule="auto"/>
        <w:jc w:val="both"/>
        <w:rPr>
          <w:rFonts w:ascii="Calibri" w:eastAsia="Arial" w:hAnsi="Calibri" w:cs="Calibri"/>
          <w:lang w:val="pt-PT" w:eastAsia="pt-PT" w:bidi="pt-PT"/>
        </w:rPr>
      </w:pPr>
      <w:r w:rsidRPr="00B42E7D">
        <w:rPr>
          <w:rFonts w:ascii="Calibri" w:eastAsia="Arial" w:hAnsi="Calibri" w:cs="Calibri"/>
          <w:b/>
          <w:lang w:val="pt-PT" w:eastAsia="pt-PT" w:bidi="pt-PT"/>
        </w:rPr>
        <w:t>1027 –</w:t>
      </w:r>
      <w:r w:rsidRPr="00B42E7D">
        <w:rPr>
          <w:rFonts w:ascii="Calibri" w:eastAsia="Arial" w:hAnsi="Calibri" w:cs="Calibri"/>
          <w:lang w:val="pt-PT" w:eastAsia="pt-PT" w:bidi="pt-PT"/>
        </w:rPr>
        <w:t xml:space="preserve"> AUXÍLIO FINANCEIRO UNIÃO  SUAS – COVID 19 </w:t>
      </w:r>
    </w:p>
    <w:p w:rsidR="00B42E7D" w:rsidRPr="006B6ED6" w:rsidRDefault="00B42E7D" w:rsidP="00B42E7D">
      <w:pPr>
        <w:widowControl w:val="0"/>
        <w:autoSpaceDE w:val="0"/>
        <w:autoSpaceDN w:val="0"/>
        <w:spacing w:before="9" w:after="0" w:line="240" w:lineRule="auto"/>
        <w:jc w:val="both"/>
        <w:rPr>
          <w:rFonts w:ascii="Calibri" w:eastAsia="Arial" w:hAnsi="Calibri" w:cs="Calibri"/>
          <w:lang w:val="pt-PT" w:eastAsia="pt-PT" w:bidi="pt-PT"/>
        </w:rPr>
      </w:pPr>
    </w:p>
    <w:p w:rsidR="00C82A2B" w:rsidRPr="00C82A2B" w:rsidRDefault="00C82A2B" w:rsidP="00C82A2B">
      <w:pPr>
        <w:widowControl w:val="0"/>
        <w:autoSpaceDE w:val="0"/>
        <w:autoSpaceDN w:val="0"/>
        <w:spacing w:before="9" w:after="0" w:line="240" w:lineRule="auto"/>
        <w:jc w:val="both"/>
        <w:rPr>
          <w:rFonts w:ascii="Calibri" w:eastAsia="Arial" w:hAnsi="Calibri" w:cs="Calibri"/>
          <w:b/>
          <w:lang w:val="pt-PT" w:eastAsia="pt-PT" w:bidi="pt-PT"/>
        </w:rPr>
      </w:pPr>
      <w:r w:rsidRPr="00C82A2B">
        <w:rPr>
          <w:rFonts w:ascii="Calibri" w:eastAsia="Arial" w:hAnsi="Calibri" w:cs="Calibri"/>
          <w:b/>
          <w:lang w:val="pt-PT" w:eastAsia="pt-PT" w:bidi="pt-PT"/>
        </w:rPr>
        <w:t xml:space="preserve">CLÁUSULA QUARTA- DO PREÇO </w:t>
      </w:r>
    </w:p>
    <w:p w:rsidR="00C82A2B" w:rsidRPr="00C82A2B" w:rsidRDefault="00C82A2B" w:rsidP="00C82A2B">
      <w:pPr>
        <w:widowControl w:val="0"/>
        <w:autoSpaceDE w:val="0"/>
        <w:autoSpaceDN w:val="0"/>
        <w:spacing w:before="9" w:after="0" w:line="240" w:lineRule="auto"/>
        <w:jc w:val="both"/>
        <w:rPr>
          <w:rFonts w:ascii="Calibri" w:eastAsia="Arial" w:hAnsi="Calibri" w:cs="Calibri"/>
          <w:b/>
          <w:lang w:val="pt-PT" w:eastAsia="pt-PT" w:bidi="pt-PT"/>
        </w:rPr>
      </w:pPr>
    </w:p>
    <w:p w:rsidR="00C82A2B" w:rsidRPr="00C82A2B" w:rsidRDefault="00C82A2B" w:rsidP="00C82A2B">
      <w:pPr>
        <w:widowControl w:val="0"/>
        <w:autoSpaceDE w:val="0"/>
        <w:autoSpaceDN w:val="0"/>
        <w:spacing w:before="9" w:after="0" w:line="240" w:lineRule="auto"/>
        <w:jc w:val="both"/>
        <w:rPr>
          <w:rFonts w:ascii="Calibri" w:eastAsia="Arial" w:hAnsi="Calibri" w:cs="Calibri"/>
          <w:lang w:val="pt-PT" w:eastAsia="pt-PT" w:bidi="pt-PT"/>
        </w:rPr>
      </w:pPr>
      <w:r w:rsidRPr="00C82A2B">
        <w:rPr>
          <w:rFonts w:ascii="Calibri" w:eastAsia="Arial" w:hAnsi="Calibri" w:cs="Calibri"/>
          <w:b/>
          <w:lang w:val="pt-PT" w:eastAsia="pt-PT" w:bidi="pt-PT"/>
        </w:rPr>
        <w:t xml:space="preserve">4.1 </w:t>
      </w:r>
      <w:r>
        <w:rPr>
          <w:rFonts w:ascii="Calibri" w:eastAsia="Arial" w:hAnsi="Calibri" w:cs="Calibri"/>
          <w:lang w:val="pt-PT" w:eastAsia="pt-PT" w:bidi="pt-PT"/>
        </w:rPr>
        <w:t>Pela entrega do</w:t>
      </w:r>
      <w:r w:rsidRPr="00C82A2B">
        <w:rPr>
          <w:rFonts w:ascii="Calibri" w:eastAsia="Arial" w:hAnsi="Calibri" w:cs="Calibri"/>
          <w:lang w:val="pt-PT" w:eastAsia="pt-PT" w:bidi="pt-PT"/>
        </w:rPr>
        <w:t xml:space="preserve"> equipamento, objeto do presente, o CONTRATANTE paga</w:t>
      </w:r>
      <w:r>
        <w:rPr>
          <w:rFonts w:ascii="Calibri" w:eastAsia="Arial" w:hAnsi="Calibri" w:cs="Calibri"/>
          <w:lang w:val="pt-PT" w:eastAsia="pt-PT" w:bidi="pt-PT"/>
        </w:rPr>
        <w:t>rá a CONTRATADA</w:t>
      </w:r>
      <w:r w:rsidRPr="00C82A2B">
        <w:rPr>
          <w:rFonts w:ascii="Calibri" w:eastAsia="Arial" w:hAnsi="Calibri" w:cs="Calibri"/>
          <w:lang w:val="pt-PT" w:eastAsia="pt-PT" w:bidi="pt-PT"/>
        </w:rPr>
        <w:t>, em moeda corrente nacional, o valor de R$</w:t>
      </w:r>
      <w:r w:rsidR="00EB4098" w:rsidRPr="00EB4098">
        <w:rPr>
          <w:rFonts w:ascii="Calibri" w:eastAsia="Arial" w:hAnsi="Calibri" w:cs="Calibri"/>
          <w:w w:val="105"/>
          <w:lang w:val="pt-PT" w:eastAsia="pt-PT" w:bidi="pt-PT"/>
        </w:rPr>
        <w:t xml:space="preserve"> </w:t>
      </w:r>
      <w:r w:rsidR="00EB4098" w:rsidRPr="00C82A2B">
        <w:rPr>
          <w:rFonts w:ascii="Calibri" w:eastAsia="Arial" w:hAnsi="Calibri" w:cs="Calibri"/>
          <w:w w:val="105"/>
          <w:lang w:val="pt-PT" w:eastAsia="pt-PT" w:bidi="pt-PT"/>
        </w:rPr>
        <w:t xml:space="preserve">R$ </w:t>
      </w:r>
      <w:r w:rsidR="006B6ED6">
        <w:rPr>
          <w:rFonts w:ascii="Calibri" w:eastAsia="Arial" w:hAnsi="Calibri" w:cs="Calibri"/>
          <w:w w:val="105"/>
          <w:lang w:val="pt-PT" w:eastAsia="pt-PT" w:bidi="pt-PT"/>
        </w:rPr>
        <w:t xml:space="preserve">160.000,00 </w:t>
      </w:r>
      <w:r w:rsidRPr="00C82A2B">
        <w:rPr>
          <w:rFonts w:ascii="Calibri" w:eastAsia="Arial" w:hAnsi="Calibri" w:cs="Calibri"/>
          <w:lang w:val="pt-PT" w:eastAsia="pt-PT" w:bidi="pt-PT"/>
        </w:rPr>
        <w:t>(</w:t>
      </w:r>
      <w:r w:rsidR="006B6ED6">
        <w:rPr>
          <w:rFonts w:ascii="Calibri" w:eastAsia="Arial" w:hAnsi="Calibri" w:cs="Calibri"/>
          <w:lang w:val="pt-PT" w:eastAsia="pt-PT" w:bidi="pt-PT"/>
        </w:rPr>
        <w:t>cento e sessenta mil reais</w:t>
      </w:r>
      <w:r w:rsidRPr="00C82A2B">
        <w:rPr>
          <w:rFonts w:ascii="Calibri" w:eastAsia="Arial" w:hAnsi="Calibri" w:cs="Calibri"/>
          <w:lang w:val="pt-PT" w:eastAsia="pt-PT" w:bidi="pt-PT"/>
        </w:rPr>
        <w:t>), conforme tabela do item 1.2.</w:t>
      </w:r>
    </w:p>
    <w:p w:rsidR="00C82A2B" w:rsidRPr="00C82A2B" w:rsidRDefault="00C82A2B" w:rsidP="00C82A2B">
      <w:pPr>
        <w:widowControl w:val="0"/>
        <w:autoSpaceDE w:val="0"/>
        <w:autoSpaceDN w:val="0"/>
        <w:spacing w:before="9" w:after="0" w:line="240" w:lineRule="auto"/>
        <w:jc w:val="both"/>
        <w:rPr>
          <w:rFonts w:ascii="Calibri" w:eastAsia="Arial" w:hAnsi="Calibri" w:cs="Calibri"/>
          <w:lang w:val="pt-PT" w:eastAsia="pt-PT" w:bidi="pt-PT"/>
        </w:rPr>
      </w:pPr>
      <w:r w:rsidRPr="00C82A2B">
        <w:rPr>
          <w:rFonts w:ascii="Calibri" w:eastAsia="Arial" w:hAnsi="Calibri" w:cs="Calibri"/>
          <w:b/>
          <w:lang w:val="pt-PT" w:eastAsia="pt-PT" w:bidi="pt-PT"/>
        </w:rPr>
        <w:t>4.2</w:t>
      </w:r>
      <w:r w:rsidRPr="00C82A2B">
        <w:rPr>
          <w:rFonts w:ascii="Calibri" w:eastAsia="Arial" w:hAnsi="Calibri" w:cs="Calibri"/>
          <w:lang w:val="pt-PT" w:eastAsia="pt-PT" w:bidi="pt-PT"/>
        </w:rPr>
        <w:t xml:space="preserve"> O pagamento será liberado após atestada a regularidade da entrega do objeto pelo servidor responsável designado pela Secretaria </w:t>
      </w:r>
      <w:r w:rsidR="002939AF" w:rsidRPr="002939AF">
        <w:rPr>
          <w:rFonts w:ascii="Calibri" w:eastAsia="Arial" w:hAnsi="Calibri" w:cs="Calibri"/>
          <w:lang w:val="pt-PT" w:eastAsia="pt-PT" w:bidi="pt-PT"/>
        </w:rPr>
        <w:t>Municipal de Assistência Social e Habitação</w:t>
      </w:r>
      <w:r w:rsidR="002939AF">
        <w:rPr>
          <w:rFonts w:ascii="Calibri" w:eastAsia="Arial" w:hAnsi="Calibri" w:cs="Calibri"/>
          <w:lang w:val="pt-PT" w:eastAsia="pt-PT" w:bidi="pt-PT"/>
        </w:rPr>
        <w:t xml:space="preserve">. </w:t>
      </w:r>
    </w:p>
    <w:p w:rsidR="00C82A2B" w:rsidRPr="00C82A2B" w:rsidRDefault="00C82A2B" w:rsidP="00C82A2B">
      <w:pPr>
        <w:widowControl w:val="0"/>
        <w:autoSpaceDE w:val="0"/>
        <w:autoSpaceDN w:val="0"/>
        <w:spacing w:before="9" w:after="0" w:line="240" w:lineRule="auto"/>
        <w:jc w:val="both"/>
        <w:rPr>
          <w:rFonts w:ascii="Calibri" w:eastAsia="Arial" w:hAnsi="Calibri" w:cs="Calibri"/>
          <w:lang w:val="pt-PT" w:eastAsia="pt-PT" w:bidi="pt-PT"/>
        </w:rPr>
      </w:pPr>
      <w:r w:rsidRPr="00C82A2B">
        <w:rPr>
          <w:rFonts w:ascii="Calibri" w:eastAsia="Arial" w:hAnsi="Calibri" w:cs="Calibri"/>
          <w:b/>
          <w:lang w:val="pt-PT" w:eastAsia="pt-PT" w:bidi="pt-PT"/>
        </w:rPr>
        <w:t>4.4</w:t>
      </w:r>
      <w:r w:rsidRPr="00C82A2B">
        <w:rPr>
          <w:rFonts w:ascii="Calibri" w:eastAsia="Arial" w:hAnsi="Calibri" w:cs="Calibri"/>
          <w:lang w:val="pt-PT" w:eastAsia="pt-PT" w:bidi="pt-PT"/>
        </w:rPr>
        <w:t xml:space="preserve"> O pagamento será efeuado com os recolhimentos e retenções dos impostos e contribuições sociais previstos na legislação vigente. </w:t>
      </w:r>
    </w:p>
    <w:p w:rsidR="00C82A2B" w:rsidRPr="00C82A2B" w:rsidRDefault="00C82A2B" w:rsidP="00C82A2B">
      <w:pPr>
        <w:widowControl w:val="0"/>
        <w:autoSpaceDE w:val="0"/>
        <w:autoSpaceDN w:val="0"/>
        <w:spacing w:before="9" w:after="0" w:line="240" w:lineRule="auto"/>
        <w:jc w:val="both"/>
        <w:rPr>
          <w:rFonts w:ascii="Calibri" w:eastAsia="Arial" w:hAnsi="Calibri" w:cs="Calibri"/>
          <w:lang w:val="pt-PT" w:eastAsia="pt-PT" w:bidi="pt-PT"/>
        </w:rPr>
      </w:pPr>
      <w:r w:rsidRPr="00C82A2B">
        <w:rPr>
          <w:rFonts w:ascii="Calibri" w:eastAsia="Arial" w:hAnsi="Calibri" w:cs="Calibri"/>
          <w:b/>
          <w:lang w:val="pt-PT" w:eastAsia="pt-PT" w:bidi="pt-PT"/>
        </w:rPr>
        <w:t>4.5</w:t>
      </w:r>
      <w:r w:rsidR="00751177">
        <w:rPr>
          <w:rFonts w:ascii="Calibri" w:eastAsia="Arial" w:hAnsi="Calibri" w:cs="Calibri"/>
          <w:lang w:val="pt-PT" w:eastAsia="pt-PT" w:bidi="pt-PT"/>
        </w:rPr>
        <w:t xml:space="preserve"> Con</w:t>
      </w:r>
      <w:r w:rsidRPr="00C82A2B">
        <w:rPr>
          <w:rFonts w:ascii="Calibri" w:eastAsia="Arial" w:hAnsi="Calibri" w:cs="Calibri"/>
          <w:lang w:val="pt-PT" w:eastAsia="pt-PT" w:bidi="pt-PT"/>
        </w:rPr>
        <w:t>sideram-se efetivamente realizada a entrega, após atestada pelo responsável pel</w:t>
      </w:r>
      <w:r w:rsidR="00751177">
        <w:rPr>
          <w:rFonts w:ascii="Calibri" w:eastAsia="Arial" w:hAnsi="Calibri" w:cs="Calibri"/>
          <w:lang w:val="pt-PT" w:eastAsia="pt-PT" w:bidi="pt-PT"/>
        </w:rPr>
        <w:t xml:space="preserve">o recebimento e fiscalização do Secretário Municipal de Assistência Social e Habitação, Vagner Cassiano dos Santos. </w:t>
      </w:r>
    </w:p>
    <w:p w:rsidR="00C82A2B" w:rsidRDefault="00C82A2B" w:rsidP="00C82A2B">
      <w:pPr>
        <w:widowControl w:val="0"/>
        <w:tabs>
          <w:tab w:val="left" w:pos="411"/>
        </w:tabs>
        <w:autoSpaceDE w:val="0"/>
        <w:autoSpaceDN w:val="0"/>
        <w:spacing w:before="102" w:after="0" w:line="240" w:lineRule="auto"/>
        <w:jc w:val="both"/>
        <w:outlineLvl w:val="0"/>
        <w:rPr>
          <w:rFonts w:ascii="Calibri" w:eastAsia="Gill Sans MT" w:hAnsi="Calibri" w:cs="Calibri"/>
          <w:b/>
          <w:bCs/>
          <w:lang w:val="pt-PT" w:eastAsia="pt-PT" w:bidi="pt-PT"/>
        </w:rPr>
      </w:pPr>
    </w:p>
    <w:p w:rsidR="00C82A2B" w:rsidRPr="00C82A2B" w:rsidRDefault="00C82A2B" w:rsidP="00C82A2B">
      <w:pPr>
        <w:widowControl w:val="0"/>
        <w:tabs>
          <w:tab w:val="left" w:pos="411"/>
        </w:tabs>
        <w:autoSpaceDE w:val="0"/>
        <w:autoSpaceDN w:val="0"/>
        <w:spacing w:before="102" w:after="0" w:line="240" w:lineRule="auto"/>
        <w:jc w:val="both"/>
        <w:outlineLvl w:val="0"/>
        <w:rPr>
          <w:rFonts w:ascii="Calibri" w:eastAsia="Gill Sans MT" w:hAnsi="Calibri" w:cs="Calibri"/>
          <w:b/>
          <w:bCs/>
          <w:lang w:val="pt-PT" w:eastAsia="pt-PT" w:bidi="pt-PT"/>
        </w:rPr>
      </w:pPr>
      <w:r w:rsidRPr="00C82A2B">
        <w:rPr>
          <w:rFonts w:ascii="Calibri" w:eastAsia="Gill Sans MT" w:hAnsi="Calibri" w:cs="Calibri"/>
          <w:b/>
          <w:bCs/>
          <w:lang w:val="pt-PT" w:eastAsia="pt-PT" w:bidi="pt-PT"/>
        </w:rPr>
        <w:t>CLÁUSULA QUINTA – DA ENTREGA E DO RECEBIMENTO DO</w:t>
      </w:r>
      <w:r w:rsidRPr="00C82A2B">
        <w:rPr>
          <w:rFonts w:ascii="Calibri" w:eastAsia="Gill Sans MT" w:hAnsi="Calibri" w:cs="Calibri"/>
          <w:b/>
          <w:bCs/>
          <w:spacing w:val="23"/>
          <w:lang w:val="pt-PT" w:eastAsia="pt-PT" w:bidi="pt-PT"/>
        </w:rPr>
        <w:t xml:space="preserve"> </w:t>
      </w:r>
      <w:r w:rsidRPr="00C82A2B">
        <w:rPr>
          <w:rFonts w:ascii="Calibri" w:eastAsia="Gill Sans MT" w:hAnsi="Calibri" w:cs="Calibri"/>
          <w:b/>
          <w:bCs/>
          <w:lang w:val="pt-PT" w:eastAsia="pt-PT" w:bidi="pt-PT"/>
        </w:rPr>
        <w:t>OBJETO</w:t>
      </w:r>
    </w:p>
    <w:p w:rsidR="00C82A2B" w:rsidRPr="00C82A2B" w:rsidRDefault="00C82A2B" w:rsidP="00C82A2B">
      <w:pPr>
        <w:widowControl w:val="0"/>
        <w:autoSpaceDE w:val="0"/>
        <w:autoSpaceDN w:val="0"/>
        <w:spacing w:before="9" w:after="0" w:line="240" w:lineRule="auto"/>
        <w:jc w:val="both"/>
        <w:rPr>
          <w:rFonts w:ascii="Calibri" w:eastAsia="Arial" w:hAnsi="Calibri" w:cs="Calibri"/>
          <w:b/>
          <w:lang w:val="pt-PT" w:eastAsia="pt-PT" w:bidi="pt-PT"/>
        </w:rPr>
      </w:pPr>
    </w:p>
    <w:p w:rsidR="00C82A2B" w:rsidRPr="00C82A2B" w:rsidRDefault="00C82A2B" w:rsidP="00C82A2B">
      <w:pPr>
        <w:widowControl w:val="0"/>
        <w:overflowPunct w:val="0"/>
        <w:autoSpaceDE w:val="0"/>
        <w:autoSpaceDN w:val="0"/>
        <w:adjustRightInd w:val="0"/>
        <w:spacing w:after="0" w:line="240" w:lineRule="auto"/>
        <w:jc w:val="both"/>
        <w:textAlignment w:val="baseline"/>
        <w:rPr>
          <w:rFonts w:ascii="Calibri" w:eastAsia="Arial" w:hAnsi="Calibri" w:cs="Calibri"/>
          <w:lang w:val="pt-PT" w:eastAsia="pt-PT" w:bidi="pt-PT"/>
        </w:rPr>
      </w:pPr>
      <w:r w:rsidRPr="00C82A2B">
        <w:rPr>
          <w:rFonts w:ascii="Calibri" w:eastAsia="Arial" w:hAnsi="Calibri" w:cs="Calibri"/>
          <w:b/>
          <w:lang w:val="pt-PT" w:eastAsia="pt-PT" w:bidi="pt-PT"/>
        </w:rPr>
        <w:t>5.1.</w:t>
      </w:r>
      <w:r w:rsidRPr="00C82A2B">
        <w:rPr>
          <w:rFonts w:ascii="Calibri" w:eastAsia="Arial" w:hAnsi="Calibri" w:cs="Calibri"/>
          <w:lang w:val="pt-PT" w:eastAsia="pt-PT" w:bidi="pt-PT"/>
        </w:rPr>
        <w:t xml:space="preserve"> A entrega deverá ser realizada em até </w:t>
      </w:r>
      <w:r w:rsidR="006B6ED6">
        <w:rPr>
          <w:rFonts w:ascii="Calibri" w:eastAsia="Arial" w:hAnsi="Calibri" w:cs="Calibri"/>
          <w:lang w:val="pt-PT" w:eastAsia="pt-PT" w:bidi="pt-PT"/>
        </w:rPr>
        <w:t xml:space="preserve">30 (trinta) </w:t>
      </w:r>
      <w:r w:rsidRPr="00C82A2B">
        <w:rPr>
          <w:rFonts w:ascii="Calibri" w:eastAsia="Arial" w:hAnsi="Calibri" w:cs="Calibri"/>
          <w:lang w:val="pt-PT" w:eastAsia="pt-PT" w:bidi="pt-PT"/>
        </w:rPr>
        <w:t>dias úteis, a contar da data da assinatura do contrato.</w:t>
      </w:r>
    </w:p>
    <w:p w:rsidR="00751177" w:rsidRDefault="00C82A2B" w:rsidP="00C82A2B">
      <w:pPr>
        <w:widowControl w:val="0"/>
        <w:autoSpaceDE w:val="0"/>
        <w:autoSpaceDN w:val="0"/>
        <w:spacing w:after="0" w:line="276" w:lineRule="auto"/>
        <w:ind w:right="-1"/>
        <w:jc w:val="both"/>
        <w:rPr>
          <w:rFonts w:ascii="Calibri" w:eastAsia="Arial" w:hAnsi="Calibri" w:cs="Calibri"/>
          <w:bCs/>
          <w:lang w:val="pt-PT" w:eastAsia="pt-PT" w:bidi="pt-PT"/>
        </w:rPr>
      </w:pPr>
      <w:r w:rsidRPr="00C82A2B">
        <w:rPr>
          <w:rFonts w:ascii="Calibri" w:eastAsia="Arial" w:hAnsi="Calibri" w:cs="Calibri"/>
          <w:b/>
          <w:bCs/>
          <w:lang w:val="pt-PT" w:eastAsia="pt-PT" w:bidi="pt-PT"/>
        </w:rPr>
        <w:t xml:space="preserve">5.2. </w:t>
      </w:r>
      <w:r w:rsidRPr="00C82A2B">
        <w:rPr>
          <w:rFonts w:ascii="Calibri" w:eastAsia="Arial" w:hAnsi="Calibri" w:cs="Calibri"/>
          <w:bCs/>
          <w:lang w:val="pt-PT" w:eastAsia="pt-PT" w:bidi="pt-PT"/>
        </w:rPr>
        <w:t xml:space="preserve">A </w:t>
      </w:r>
      <w:r w:rsidR="005166D5">
        <w:rPr>
          <w:rFonts w:ascii="Calibri" w:eastAsia="Arial" w:hAnsi="Calibri" w:cs="Calibri"/>
          <w:bCs/>
          <w:lang w:val="pt-PT" w:eastAsia="pt-PT" w:bidi="pt-PT"/>
        </w:rPr>
        <w:t xml:space="preserve">entrega do veículo </w:t>
      </w:r>
      <w:r w:rsidR="00751177">
        <w:rPr>
          <w:rFonts w:ascii="Calibri" w:eastAsia="Arial" w:hAnsi="Calibri" w:cs="Calibri"/>
          <w:bCs/>
          <w:lang w:val="pt-PT" w:eastAsia="pt-PT" w:bidi="pt-PT"/>
        </w:rPr>
        <w:t>deverá ser feita na Prefeitura Municipal de Espumoso, Praça Arthur Ritt</w:t>
      </w:r>
      <w:r w:rsidR="005166D5">
        <w:rPr>
          <w:rFonts w:ascii="Calibri" w:eastAsia="Arial" w:hAnsi="Calibri" w:cs="Calibri"/>
          <w:bCs/>
          <w:lang w:val="pt-PT" w:eastAsia="pt-PT" w:bidi="pt-PT"/>
        </w:rPr>
        <w:t>e</w:t>
      </w:r>
      <w:r w:rsidR="00751177">
        <w:rPr>
          <w:rFonts w:ascii="Calibri" w:eastAsia="Arial" w:hAnsi="Calibri" w:cs="Calibri"/>
          <w:bCs/>
          <w:lang w:val="pt-PT" w:eastAsia="pt-PT" w:bidi="pt-PT"/>
        </w:rPr>
        <w:t xml:space="preserve">r de Medeiros, Centro Administrativo no horário compreendido entre as 08:00 horas às 11:30 e entre as 13:30 horas e às 16:00 horas, sendo designado o servidor para o recebimento e conferência do objeto licitado. </w:t>
      </w:r>
    </w:p>
    <w:p w:rsidR="00C82A2B" w:rsidRPr="00C82A2B" w:rsidRDefault="00C82A2B" w:rsidP="00C82A2B">
      <w:pPr>
        <w:widowControl w:val="0"/>
        <w:autoSpaceDE w:val="0"/>
        <w:autoSpaceDN w:val="0"/>
        <w:spacing w:after="0" w:line="276" w:lineRule="auto"/>
        <w:ind w:right="-1"/>
        <w:jc w:val="both"/>
        <w:rPr>
          <w:rFonts w:ascii="Calibri" w:eastAsia="Arial" w:hAnsi="Calibri" w:cs="Calibri"/>
          <w:lang w:val="pt-PT" w:eastAsia="pt-PT" w:bidi="pt-PT"/>
        </w:rPr>
      </w:pPr>
      <w:r w:rsidRPr="00C82A2B">
        <w:rPr>
          <w:rFonts w:ascii="Calibri" w:eastAsia="Arial" w:hAnsi="Calibri" w:cs="Calibri"/>
          <w:b/>
          <w:lang w:val="pt-PT" w:eastAsia="pt-PT" w:bidi="pt-PT"/>
        </w:rPr>
        <w:t>5.3.</w:t>
      </w:r>
      <w:r w:rsidRPr="00C82A2B">
        <w:rPr>
          <w:rFonts w:ascii="Calibri" w:eastAsia="Arial" w:hAnsi="Calibri" w:cs="Calibri"/>
          <w:lang w:val="pt-PT" w:eastAsia="pt-PT" w:bidi="pt-PT"/>
        </w:rPr>
        <w:t xml:space="preserve">  A entrega deverá ser programada com, no mínimo, 24 horas de antecedência e será de responsabilidade do CONTRATADO, inclusive as despesas com frete.</w:t>
      </w:r>
    </w:p>
    <w:p w:rsidR="00C82A2B" w:rsidRPr="00C82A2B" w:rsidRDefault="00C82A2B" w:rsidP="00C82A2B">
      <w:pPr>
        <w:widowControl w:val="0"/>
        <w:autoSpaceDE w:val="0"/>
        <w:autoSpaceDN w:val="0"/>
        <w:spacing w:after="0" w:line="276" w:lineRule="auto"/>
        <w:jc w:val="both"/>
        <w:rPr>
          <w:rFonts w:ascii="Calibri" w:eastAsia="Arial" w:hAnsi="Calibri" w:cs="Calibri"/>
          <w:b/>
          <w:bCs/>
          <w:lang w:val="pt-PT" w:eastAsia="pt-PT" w:bidi="pt-PT"/>
        </w:rPr>
      </w:pPr>
      <w:r w:rsidRPr="00C82A2B">
        <w:rPr>
          <w:rFonts w:ascii="Calibri" w:eastAsia="Arial" w:hAnsi="Calibri" w:cs="Calibri"/>
          <w:b/>
          <w:lang w:val="pt-PT" w:eastAsia="pt-PT" w:bidi="pt-PT"/>
        </w:rPr>
        <w:t xml:space="preserve">5.4. </w:t>
      </w:r>
      <w:r w:rsidRPr="00C82A2B">
        <w:rPr>
          <w:rFonts w:ascii="Calibri" w:eastAsia="Arial" w:hAnsi="Calibri" w:cs="Calibri"/>
          <w:lang w:val="pt-PT" w:eastAsia="pt-PT" w:bidi="pt-PT"/>
        </w:rPr>
        <w:t xml:space="preserve">Obriga-se a contratada a promover imediatamente a </w:t>
      </w:r>
      <w:r w:rsidRPr="00C82A2B">
        <w:rPr>
          <w:rFonts w:ascii="Calibri" w:eastAsia="Arial" w:hAnsi="Calibri" w:cs="Calibri"/>
          <w:bCs/>
          <w:lang w:val="pt-PT" w:eastAsia="pt-PT" w:bidi="pt-PT"/>
        </w:rPr>
        <w:t xml:space="preserve">troca </w:t>
      </w:r>
      <w:r w:rsidRPr="00C82A2B">
        <w:rPr>
          <w:rFonts w:ascii="Calibri" w:eastAsia="Arial" w:hAnsi="Calibri" w:cs="Calibri"/>
          <w:lang w:val="pt-PT" w:eastAsia="pt-PT" w:bidi="pt-PT"/>
        </w:rPr>
        <w:t>daqueles itens que porventura apresentarem qualquer defeito ou que eventualmente estejam vencidos ou violados.</w:t>
      </w:r>
    </w:p>
    <w:p w:rsidR="00C82A2B" w:rsidRPr="00C82A2B" w:rsidRDefault="00C82A2B" w:rsidP="00C82A2B">
      <w:pPr>
        <w:widowControl w:val="0"/>
        <w:autoSpaceDE w:val="0"/>
        <w:autoSpaceDN w:val="0"/>
        <w:spacing w:after="0" w:line="276" w:lineRule="auto"/>
        <w:ind w:right="-1"/>
        <w:jc w:val="both"/>
        <w:rPr>
          <w:rFonts w:ascii="Calibri" w:eastAsia="Arial" w:hAnsi="Calibri" w:cs="Calibri"/>
          <w:b/>
          <w:bCs/>
          <w:iCs/>
          <w:caps/>
          <w:lang w:val="pt-PT" w:eastAsia="pt-PT" w:bidi="pt-PT"/>
        </w:rPr>
      </w:pPr>
      <w:r w:rsidRPr="00C82A2B">
        <w:rPr>
          <w:rFonts w:ascii="Calibri" w:eastAsia="Arial" w:hAnsi="Calibri" w:cs="Calibri"/>
          <w:b/>
          <w:lang w:val="pt-PT" w:eastAsia="pt-PT" w:bidi="pt-PT"/>
        </w:rPr>
        <w:t>5.5.</w:t>
      </w:r>
      <w:r w:rsidRPr="00C82A2B">
        <w:rPr>
          <w:rFonts w:ascii="Calibri" w:eastAsia="Arial" w:hAnsi="Calibri" w:cs="Calibri"/>
          <w:lang w:val="pt-PT" w:eastAsia="pt-PT" w:bidi="pt-PT"/>
        </w:rPr>
        <w:t xml:space="preserve"> A entrega dos equipamentos</w:t>
      </w:r>
      <w:r w:rsidRPr="00C82A2B">
        <w:rPr>
          <w:rFonts w:ascii="Calibri" w:eastAsia="Arial" w:hAnsi="Calibri" w:cs="Calibri"/>
          <w:b/>
          <w:lang w:val="pt-PT" w:eastAsia="pt-PT" w:bidi="pt-PT"/>
        </w:rPr>
        <w:t xml:space="preserve"> </w:t>
      </w:r>
      <w:r w:rsidRPr="00C82A2B">
        <w:rPr>
          <w:rFonts w:ascii="Calibri" w:eastAsia="Arial" w:hAnsi="Calibri" w:cs="Calibri"/>
          <w:lang w:val="pt-PT" w:eastAsia="pt-PT" w:bidi="pt-PT"/>
        </w:rPr>
        <w:t>será de total responsabilidade da CONTRATADA, inclusive as despesas com frete, bem como outras decorrentes.</w:t>
      </w:r>
    </w:p>
    <w:p w:rsidR="00C82A2B" w:rsidRPr="00C82A2B" w:rsidRDefault="00C82A2B" w:rsidP="00C82A2B">
      <w:pPr>
        <w:widowControl w:val="0"/>
        <w:tabs>
          <w:tab w:val="left" w:pos="861"/>
        </w:tabs>
        <w:autoSpaceDE w:val="0"/>
        <w:autoSpaceDN w:val="0"/>
        <w:spacing w:before="1" w:after="0" w:line="240" w:lineRule="auto"/>
        <w:ind w:left="860"/>
        <w:jc w:val="both"/>
        <w:outlineLvl w:val="0"/>
        <w:rPr>
          <w:rFonts w:ascii="Calibri" w:eastAsia="Gill Sans MT" w:hAnsi="Calibri" w:cs="Calibri"/>
          <w:b/>
          <w:bCs/>
          <w:lang w:val="pt-PT" w:eastAsia="pt-PT" w:bidi="pt-PT"/>
        </w:rPr>
      </w:pPr>
    </w:p>
    <w:p w:rsidR="00C82A2B" w:rsidRPr="00C82A2B" w:rsidRDefault="00C82A2B" w:rsidP="00C82A2B">
      <w:pPr>
        <w:widowControl w:val="0"/>
        <w:tabs>
          <w:tab w:val="left" w:pos="861"/>
        </w:tabs>
        <w:autoSpaceDE w:val="0"/>
        <w:autoSpaceDN w:val="0"/>
        <w:spacing w:before="1" w:after="0" w:line="240" w:lineRule="auto"/>
        <w:jc w:val="both"/>
        <w:outlineLvl w:val="0"/>
        <w:rPr>
          <w:rFonts w:ascii="Calibri" w:eastAsia="Gill Sans MT" w:hAnsi="Calibri" w:cs="Calibri"/>
          <w:b/>
          <w:bCs/>
          <w:lang w:val="pt-PT" w:eastAsia="pt-PT" w:bidi="pt-PT"/>
        </w:rPr>
      </w:pPr>
      <w:r w:rsidRPr="00C82A2B">
        <w:rPr>
          <w:rFonts w:ascii="Calibri" w:eastAsia="Gill Sans MT" w:hAnsi="Calibri" w:cs="Calibri"/>
          <w:b/>
          <w:bCs/>
          <w:lang w:val="pt-PT" w:eastAsia="pt-PT" w:bidi="pt-PT"/>
        </w:rPr>
        <w:t>CLAÚSULA SEXTA – DAS OBRIGAÇÕES DA CONTRATADA</w:t>
      </w:r>
    </w:p>
    <w:p w:rsidR="00C82A2B" w:rsidRPr="00C82A2B" w:rsidRDefault="00C82A2B" w:rsidP="00C82A2B">
      <w:pPr>
        <w:widowControl w:val="0"/>
        <w:autoSpaceDE w:val="0"/>
        <w:autoSpaceDN w:val="0"/>
        <w:spacing w:before="9" w:after="0" w:line="240" w:lineRule="auto"/>
        <w:jc w:val="both"/>
        <w:rPr>
          <w:rFonts w:ascii="Calibri" w:eastAsia="Arial" w:hAnsi="Calibri" w:cs="Calibri"/>
          <w:b/>
          <w:lang w:val="pt-PT" w:eastAsia="pt-PT" w:bidi="pt-PT"/>
        </w:rPr>
      </w:pPr>
    </w:p>
    <w:p w:rsidR="00C82A2B" w:rsidRPr="00C82A2B" w:rsidRDefault="00C82A2B" w:rsidP="00C82A2B">
      <w:pPr>
        <w:widowControl w:val="0"/>
        <w:autoSpaceDE w:val="0"/>
        <w:autoSpaceDN w:val="0"/>
        <w:spacing w:after="0" w:line="276" w:lineRule="auto"/>
        <w:jc w:val="both"/>
        <w:rPr>
          <w:rFonts w:ascii="Calibri" w:eastAsia="Arial" w:hAnsi="Calibri" w:cs="Calibri"/>
          <w:b/>
          <w:lang w:val="pt-PT" w:eastAsia="pt-PT" w:bidi="pt-PT"/>
        </w:rPr>
      </w:pPr>
      <w:r w:rsidRPr="00C82A2B">
        <w:rPr>
          <w:rFonts w:ascii="Calibri" w:eastAsia="Arial" w:hAnsi="Calibri" w:cs="Calibri"/>
          <w:b/>
          <w:lang w:val="pt-PT" w:eastAsia="pt-PT" w:bidi="pt-PT"/>
        </w:rPr>
        <w:t>6.1.</w:t>
      </w:r>
      <w:r w:rsidRPr="00C82A2B">
        <w:rPr>
          <w:rFonts w:ascii="Calibri" w:eastAsia="Arial" w:hAnsi="Calibri" w:cs="Calibri"/>
          <w:lang w:val="pt-PT" w:eastAsia="pt-PT" w:bidi="pt-PT"/>
        </w:rPr>
        <w:t xml:space="preserve"> Compete à </w:t>
      </w:r>
      <w:r w:rsidRPr="00C82A2B">
        <w:rPr>
          <w:rFonts w:ascii="Calibri" w:eastAsia="Arial" w:hAnsi="Calibri" w:cs="Calibri"/>
          <w:b/>
          <w:lang w:val="pt-PT" w:eastAsia="pt-PT" w:bidi="pt-PT"/>
        </w:rPr>
        <w:t>CONTRATADA:</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lang w:eastAsia="ar-SA"/>
        </w:rPr>
      </w:pPr>
      <w:r w:rsidRPr="00C82A2B">
        <w:rPr>
          <w:rFonts w:ascii="Calibri" w:eastAsia="Times New Roman" w:hAnsi="Calibri" w:cs="Calibri"/>
          <w:b/>
          <w:lang w:eastAsia="ar-SA"/>
        </w:rPr>
        <w:lastRenderedPageBreak/>
        <w:t>6.1.1.</w:t>
      </w:r>
      <w:r w:rsidRPr="00C82A2B">
        <w:rPr>
          <w:rFonts w:ascii="Calibri" w:eastAsia="Times New Roman" w:hAnsi="Calibri" w:cs="Calibri"/>
          <w:lang w:eastAsia="ar-SA"/>
        </w:rPr>
        <w:t xml:space="preserve"> Observar, na execução do objeto, as leis, os regulamentos, bem como as normas da Associação Brasileira de Normas Técnicas (ABNT), do mesmo modo que manter o registro ativo no Órgão fiscalizador competente para os produtos que assim o exigirem (ANVISA).</w:t>
      </w:r>
    </w:p>
    <w:p w:rsidR="00C82A2B" w:rsidRPr="00C82A2B" w:rsidRDefault="00C82A2B" w:rsidP="00C82A2B">
      <w:pPr>
        <w:widowControl w:val="0"/>
        <w:autoSpaceDE w:val="0"/>
        <w:autoSpaceDN w:val="0"/>
        <w:spacing w:after="0" w:line="276" w:lineRule="auto"/>
        <w:ind w:right="-1"/>
        <w:jc w:val="both"/>
        <w:rPr>
          <w:rFonts w:ascii="Calibri" w:eastAsia="Arial" w:hAnsi="Calibri" w:cs="Calibri"/>
          <w:b/>
          <w:lang w:val="pt-PT" w:eastAsia="pt-PT" w:bidi="pt-PT"/>
        </w:rPr>
      </w:pPr>
      <w:r w:rsidRPr="00C82A2B">
        <w:rPr>
          <w:rFonts w:ascii="Calibri" w:eastAsia="Arial" w:hAnsi="Calibri" w:cs="Calibri"/>
          <w:b/>
          <w:lang w:val="pt-PT" w:eastAsia="pt-PT" w:bidi="pt-PT"/>
        </w:rPr>
        <w:t>6.1.2.</w:t>
      </w:r>
      <w:r w:rsidR="002939AF">
        <w:rPr>
          <w:rFonts w:ascii="Calibri" w:eastAsia="Arial" w:hAnsi="Calibri" w:cs="Calibri"/>
          <w:lang w:val="pt-PT" w:eastAsia="pt-PT" w:bidi="pt-PT"/>
        </w:rPr>
        <w:t xml:space="preserve"> Proceder na entrega do item</w:t>
      </w:r>
      <w:r w:rsidRPr="00C82A2B">
        <w:rPr>
          <w:rFonts w:ascii="Calibri" w:eastAsia="Arial" w:hAnsi="Calibri" w:cs="Calibri"/>
          <w:lang w:val="pt-PT" w:eastAsia="pt-PT" w:bidi="pt-PT"/>
        </w:rPr>
        <w:t xml:space="preserve"> licitados</w:t>
      </w:r>
      <w:r w:rsidRPr="00C82A2B">
        <w:rPr>
          <w:rFonts w:ascii="Calibri" w:eastAsia="Arial" w:hAnsi="Calibri" w:cs="Calibri"/>
          <w:bCs/>
          <w:lang w:val="pt-PT" w:eastAsia="pt-PT" w:bidi="pt-PT"/>
        </w:rPr>
        <w:t xml:space="preserve"> </w:t>
      </w:r>
      <w:r w:rsidRPr="00C82A2B">
        <w:rPr>
          <w:rFonts w:ascii="Calibri" w:eastAsia="Arial" w:hAnsi="Calibri" w:cs="Calibri"/>
          <w:lang w:val="pt-PT" w:eastAsia="pt-PT" w:bidi="pt-PT"/>
        </w:rPr>
        <w:t>no local indicado na cláusula quinta.</w:t>
      </w:r>
    </w:p>
    <w:p w:rsidR="00C82A2B" w:rsidRPr="00C82A2B" w:rsidRDefault="00C82A2B" w:rsidP="00C82A2B">
      <w:pPr>
        <w:widowControl w:val="0"/>
        <w:autoSpaceDE w:val="0"/>
        <w:autoSpaceDN w:val="0"/>
        <w:spacing w:after="0" w:line="276" w:lineRule="auto"/>
        <w:jc w:val="both"/>
        <w:rPr>
          <w:rFonts w:ascii="Calibri" w:eastAsia="Arial" w:hAnsi="Calibri" w:cs="Calibri"/>
          <w:lang w:val="pt-PT" w:eastAsia="pt-PT" w:bidi="pt-PT"/>
        </w:rPr>
      </w:pPr>
      <w:r w:rsidRPr="00C82A2B">
        <w:rPr>
          <w:rFonts w:ascii="Calibri" w:eastAsia="Arial" w:hAnsi="Calibri" w:cs="Calibri"/>
          <w:b/>
          <w:lang w:val="pt-PT" w:eastAsia="pt-PT" w:bidi="pt-PT"/>
        </w:rPr>
        <w:t>6.1.3.</w:t>
      </w:r>
      <w:r w:rsidRPr="00C82A2B">
        <w:rPr>
          <w:rFonts w:ascii="Calibri" w:eastAsia="Arial" w:hAnsi="Calibri" w:cs="Calibri"/>
          <w:b/>
          <w:bCs/>
          <w:lang w:val="pt-PT" w:eastAsia="pt-PT" w:bidi="pt-PT"/>
        </w:rPr>
        <w:t xml:space="preserve"> </w:t>
      </w:r>
      <w:r w:rsidRPr="00C82A2B">
        <w:rPr>
          <w:rFonts w:ascii="Calibri" w:eastAsia="Arial" w:hAnsi="Calibri" w:cs="Calibri"/>
          <w:lang w:val="pt-PT" w:eastAsia="pt-PT" w:bidi="pt-PT"/>
        </w:rPr>
        <w:t>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w:t>
      </w:r>
    </w:p>
    <w:p w:rsidR="00C82A2B" w:rsidRPr="00C82A2B" w:rsidRDefault="00C82A2B" w:rsidP="00C82A2B">
      <w:pPr>
        <w:widowControl w:val="0"/>
        <w:autoSpaceDE w:val="0"/>
        <w:autoSpaceDN w:val="0"/>
        <w:spacing w:after="0" w:line="276" w:lineRule="auto"/>
        <w:jc w:val="both"/>
        <w:rPr>
          <w:rFonts w:ascii="Calibri" w:eastAsia="Arial" w:hAnsi="Calibri" w:cs="Calibri"/>
          <w:lang w:val="pt-PT" w:eastAsia="pt-PT" w:bidi="pt-PT"/>
        </w:rPr>
      </w:pPr>
      <w:r w:rsidRPr="00C82A2B">
        <w:rPr>
          <w:rFonts w:ascii="Calibri" w:eastAsia="Arial" w:hAnsi="Calibri" w:cs="Calibri"/>
          <w:b/>
          <w:lang w:val="pt-PT" w:eastAsia="pt-PT" w:bidi="pt-PT"/>
        </w:rPr>
        <w:t>6.1.4.</w:t>
      </w:r>
      <w:r w:rsidRPr="00C82A2B">
        <w:rPr>
          <w:rFonts w:ascii="Calibri" w:eastAsia="Arial" w:hAnsi="Calibri" w:cs="Calibri"/>
          <w:lang w:val="pt-PT" w:eastAsia="pt-PT" w:bidi="pt-PT"/>
        </w:rPr>
        <w:t xml:space="preserve"> A contratada deverá manter compatibilidade com as obrigações assumidas, todas as condições de habilitação e qualificação exigidas na licitação, inclusive aquelas relativas às especificações.</w:t>
      </w:r>
    </w:p>
    <w:p w:rsidR="00C82A2B" w:rsidRPr="00C82A2B" w:rsidRDefault="00C82A2B" w:rsidP="00C82A2B">
      <w:pPr>
        <w:widowControl w:val="0"/>
        <w:autoSpaceDE w:val="0"/>
        <w:autoSpaceDN w:val="0"/>
        <w:spacing w:after="0" w:line="276" w:lineRule="auto"/>
        <w:ind w:right="-1"/>
        <w:jc w:val="both"/>
        <w:rPr>
          <w:rFonts w:ascii="Calibri" w:eastAsia="Arial" w:hAnsi="Calibri" w:cs="Calibri"/>
          <w:lang w:val="pt-PT" w:eastAsia="pt-PT" w:bidi="pt-PT"/>
        </w:rPr>
      </w:pPr>
      <w:r w:rsidRPr="00C82A2B">
        <w:rPr>
          <w:rFonts w:ascii="Calibri" w:eastAsia="Arial" w:hAnsi="Calibri" w:cs="Calibri"/>
          <w:b/>
          <w:bCs/>
          <w:lang w:val="pt-PT" w:eastAsia="pt-PT" w:bidi="pt-PT"/>
        </w:rPr>
        <w:t xml:space="preserve">6.1.5. </w:t>
      </w:r>
      <w:r w:rsidRPr="00C82A2B">
        <w:rPr>
          <w:rFonts w:ascii="Calibri" w:eastAsia="Arial" w:hAnsi="Calibri" w:cs="Calibri"/>
          <w:lang w:val="pt-PT" w:eastAsia="pt-PT" w:bidi="pt-PT"/>
        </w:rPr>
        <w:t>Entregar os equipamentos objeto deste contrato, no prazo e locais indicados pela CONTRATANTE, em estrita observância das especificações do edital e seus anexos, acompanhado da respectiva nota fiscal.</w:t>
      </w:r>
    </w:p>
    <w:p w:rsidR="00C82A2B" w:rsidRPr="00C82A2B" w:rsidRDefault="00C82A2B" w:rsidP="00C82A2B">
      <w:pPr>
        <w:widowControl w:val="0"/>
        <w:autoSpaceDE w:val="0"/>
        <w:autoSpaceDN w:val="0"/>
        <w:spacing w:after="0" w:line="276" w:lineRule="auto"/>
        <w:jc w:val="both"/>
        <w:rPr>
          <w:rFonts w:ascii="Calibri" w:eastAsia="Arial" w:hAnsi="Calibri" w:cs="Calibri"/>
          <w:lang w:val="pt-PT" w:eastAsia="pt-PT" w:bidi="pt-PT"/>
        </w:rPr>
      </w:pPr>
      <w:r w:rsidRPr="00C82A2B">
        <w:rPr>
          <w:rFonts w:ascii="Calibri" w:eastAsia="Arial" w:hAnsi="Calibri" w:cs="Calibri"/>
          <w:b/>
          <w:lang w:val="pt-PT" w:eastAsia="pt-PT" w:bidi="pt-PT"/>
        </w:rPr>
        <w:t>6.1.6.</w:t>
      </w:r>
      <w:r w:rsidRPr="00C82A2B">
        <w:rPr>
          <w:rFonts w:ascii="Calibri" w:eastAsia="Arial" w:hAnsi="Calibri" w:cs="Calibri"/>
          <w:lang w:val="pt-PT" w:eastAsia="pt-PT" w:bidi="pt-PT"/>
        </w:rPr>
        <w:t xml:space="preserve"> Responsabilizar-se pelos vícios e danos decorrentes do objeto, de acordo com o Código de Defesa do Consumidor (Lei nº. 8.078, de 1990).</w:t>
      </w:r>
    </w:p>
    <w:p w:rsidR="00C82A2B" w:rsidRPr="00C82A2B" w:rsidRDefault="00C82A2B" w:rsidP="00C82A2B">
      <w:pPr>
        <w:widowControl w:val="0"/>
        <w:autoSpaceDE w:val="0"/>
        <w:autoSpaceDN w:val="0"/>
        <w:spacing w:after="0" w:line="276" w:lineRule="auto"/>
        <w:jc w:val="both"/>
        <w:rPr>
          <w:rFonts w:ascii="Calibri" w:eastAsia="Arial" w:hAnsi="Calibri" w:cs="Calibri"/>
          <w:lang w:val="pt-PT" w:eastAsia="pt-PT" w:bidi="pt-PT"/>
        </w:rPr>
      </w:pPr>
      <w:r w:rsidRPr="00C82A2B">
        <w:rPr>
          <w:rFonts w:ascii="Calibri" w:eastAsia="Arial" w:hAnsi="Calibri" w:cs="Calibri"/>
          <w:b/>
          <w:bCs/>
          <w:lang w:val="pt-PT" w:eastAsia="pt-PT" w:bidi="pt-PT"/>
        </w:rPr>
        <w:t xml:space="preserve">6.1.7. </w:t>
      </w:r>
      <w:r w:rsidRPr="00C82A2B">
        <w:rPr>
          <w:rFonts w:ascii="Calibri" w:eastAsia="Arial" w:hAnsi="Calibri" w:cs="Calibri"/>
          <w:lang w:val="pt-PT" w:eastAsia="pt-PT" w:bidi="pt-PT"/>
        </w:rPr>
        <w:t>Comunicar por escrito a Administração, qualquer anormalidade de caráter urgente e prestar os esclarecimentos que julgar necessário.</w:t>
      </w:r>
    </w:p>
    <w:p w:rsidR="00C82A2B" w:rsidRPr="00C82A2B" w:rsidRDefault="00C82A2B" w:rsidP="00C82A2B">
      <w:pPr>
        <w:widowControl w:val="0"/>
        <w:autoSpaceDE w:val="0"/>
        <w:autoSpaceDN w:val="0"/>
        <w:spacing w:after="0" w:line="276" w:lineRule="auto"/>
        <w:jc w:val="both"/>
        <w:rPr>
          <w:rFonts w:ascii="Calibri" w:eastAsia="Arial" w:hAnsi="Calibri" w:cs="Calibri"/>
          <w:lang w:val="pt-PT" w:eastAsia="pt-PT" w:bidi="pt-PT"/>
        </w:rPr>
      </w:pPr>
      <w:r w:rsidRPr="00C82A2B">
        <w:rPr>
          <w:rFonts w:ascii="Calibri" w:eastAsia="Arial" w:hAnsi="Calibri" w:cs="Calibri"/>
          <w:b/>
          <w:lang w:val="pt-PT" w:eastAsia="pt-PT" w:bidi="pt-PT"/>
        </w:rPr>
        <w:t>6.1.8.</w:t>
      </w:r>
      <w:r w:rsidRPr="00C82A2B">
        <w:rPr>
          <w:rFonts w:ascii="Calibri" w:eastAsia="Arial" w:hAnsi="Calibri" w:cs="Calibri"/>
          <w:b/>
          <w:bCs/>
          <w:lang w:val="pt-PT" w:eastAsia="pt-PT" w:bidi="pt-PT"/>
        </w:rPr>
        <w:t xml:space="preserve"> </w:t>
      </w:r>
      <w:r w:rsidRPr="00C82A2B">
        <w:rPr>
          <w:rFonts w:ascii="Calibri" w:eastAsia="Arial" w:hAnsi="Calibri" w:cs="Calibri"/>
          <w:lang w:val="pt-PT" w:eastAsia="pt-PT" w:bidi="pt-PT"/>
        </w:rPr>
        <w:t>Acatar as determinações dos responsáveis pelo recebimento e conferência do objeto.</w:t>
      </w:r>
    </w:p>
    <w:p w:rsidR="00C82A2B" w:rsidRPr="00C82A2B" w:rsidRDefault="00C82A2B" w:rsidP="00C82A2B">
      <w:pPr>
        <w:widowControl w:val="0"/>
        <w:autoSpaceDE w:val="0"/>
        <w:autoSpaceDN w:val="0"/>
        <w:spacing w:after="0" w:line="276" w:lineRule="auto"/>
        <w:ind w:right="-1"/>
        <w:jc w:val="both"/>
        <w:rPr>
          <w:rFonts w:ascii="Calibri" w:eastAsia="Arial" w:hAnsi="Calibri" w:cs="Calibri"/>
          <w:b/>
          <w:bCs/>
          <w:iCs/>
          <w:caps/>
          <w:lang w:val="pt-PT" w:eastAsia="pt-PT" w:bidi="pt-PT"/>
        </w:rPr>
      </w:pPr>
      <w:r w:rsidRPr="00C82A2B">
        <w:rPr>
          <w:rFonts w:ascii="Calibri" w:eastAsia="Arial" w:hAnsi="Calibri" w:cs="Calibri"/>
          <w:b/>
          <w:bCs/>
          <w:lang w:val="pt-PT" w:eastAsia="pt-PT" w:bidi="pt-PT"/>
        </w:rPr>
        <w:t xml:space="preserve">6.1.9. </w:t>
      </w:r>
      <w:r w:rsidRPr="00C82A2B">
        <w:rPr>
          <w:rFonts w:ascii="Calibri" w:eastAsia="Arial" w:hAnsi="Calibri" w:cs="Calibri"/>
          <w:lang w:val="pt-PT" w:eastAsia="pt-PT" w:bidi="pt-PT"/>
        </w:rPr>
        <w:t>Prestar a devida assistência técnica e cumprir o prazo de garantia dos equipamentos.</w:t>
      </w:r>
    </w:p>
    <w:p w:rsidR="00C82A2B" w:rsidRPr="00C82A2B" w:rsidRDefault="00C82A2B" w:rsidP="00C82A2B">
      <w:pPr>
        <w:widowControl w:val="0"/>
        <w:autoSpaceDE w:val="0"/>
        <w:autoSpaceDN w:val="0"/>
        <w:spacing w:after="0" w:line="276" w:lineRule="auto"/>
        <w:jc w:val="both"/>
        <w:rPr>
          <w:rFonts w:ascii="Calibri" w:eastAsia="Arial" w:hAnsi="Calibri" w:cs="Calibri"/>
          <w:lang w:val="pt-PT" w:eastAsia="pt-PT" w:bidi="pt-PT"/>
        </w:rPr>
      </w:pPr>
      <w:r w:rsidRPr="00C82A2B">
        <w:rPr>
          <w:rFonts w:ascii="Calibri" w:eastAsia="Arial" w:hAnsi="Calibri" w:cs="Calibri"/>
          <w:b/>
          <w:lang w:val="pt-PT" w:eastAsia="pt-PT" w:bidi="pt-PT"/>
        </w:rPr>
        <w:t>6.1.10.</w:t>
      </w:r>
      <w:r w:rsidRPr="00C82A2B">
        <w:rPr>
          <w:rFonts w:ascii="Calibri" w:eastAsia="Arial" w:hAnsi="Calibri" w:cs="Calibri"/>
          <w:lang w:val="pt-PT" w:eastAsia="pt-PT" w:bidi="pt-PT"/>
        </w:rPr>
        <w:t xml:space="preserve"> Arcar com todos os encargos decorrentes da presente contratação, especialmente os referentes a fretes, taxas, seguros, encargos sociais e trabalhistas.</w:t>
      </w:r>
    </w:p>
    <w:p w:rsidR="00C82A2B" w:rsidRPr="00C82A2B" w:rsidRDefault="00C82A2B" w:rsidP="00C82A2B">
      <w:pPr>
        <w:widowControl w:val="0"/>
        <w:autoSpaceDE w:val="0"/>
        <w:autoSpaceDN w:val="0"/>
        <w:spacing w:after="0" w:line="276" w:lineRule="auto"/>
        <w:jc w:val="both"/>
        <w:rPr>
          <w:rFonts w:ascii="Calibri" w:eastAsia="Arial" w:hAnsi="Calibri" w:cs="Calibri"/>
          <w:lang w:val="pt-PT" w:eastAsia="pt-PT" w:bidi="pt-PT"/>
        </w:rPr>
      </w:pPr>
      <w:r w:rsidRPr="00C82A2B">
        <w:rPr>
          <w:rFonts w:ascii="Calibri" w:eastAsia="Arial" w:hAnsi="Calibri" w:cs="Calibri"/>
          <w:b/>
          <w:lang w:val="pt-PT" w:eastAsia="pt-PT" w:bidi="pt-PT"/>
        </w:rPr>
        <w:t>6.1.11.</w:t>
      </w:r>
      <w:r w:rsidRPr="00C82A2B">
        <w:rPr>
          <w:rFonts w:ascii="Calibri" w:eastAsia="Arial" w:hAnsi="Calibri" w:cs="Calibri"/>
          <w:lang w:val="pt-PT" w:eastAsia="pt-PT" w:bidi="pt-PT"/>
        </w:rPr>
        <w:t xml:space="preserve"> </w:t>
      </w:r>
      <w:r w:rsidRPr="00C82A2B">
        <w:rPr>
          <w:rFonts w:ascii="Calibri" w:eastAsia="Arial" w:hAnsi="Calibri" w:cs="Calibri"/>
          <w:b/>
          <w:bCs/>
          <w:lang w:val="pt-PT" w:eastAsia="pt-PT" w:bidi="pt-PT"/>
        </w:rPr>
        <w:t xml:space="preserve"> </w:t>
      </w:r>
      <w:r w:rsidRPr="00C82A2B">
        <w:rPr>
          <w:rFonts w:ascii="Calibri" w:eastAsia="Arial" w:hAnsi="Calibri" w:cs="Calibri"/>
          <w:bCs/>
          <w:lang w:val="pt-PT" w:eastAsia="pt-PT" w:bidi="pt-PT"/>
        </w:rPr>
        <w:t>Arcar</w:t>
      </w:r>
      <w:r w:rsidRPr="00C82A2B">
        <w:rPr>
          <w:rFonts w:ascii="Calibri" w:eastAsia="Arial" w:hAnsi="Calibri" w:cs="Calibri"/>
          <w:b/>
          <w:bCs/>
          <w:lang w:val="pt-PT" w:eastAsia="pt-PT" w:bidi="pt-PT"/>
        </w:rPr>
        <w:t xml:space="preserve"> </w:t>
      </w:r>
      <w:r w:rsidRPr="00C82A2B">
        <w:rPr>
          <w:rFonts w:ascii="Calibri" w:eastAsia="Arial" w:hAnsi="Calibri" w:cs="Calibri"/>
          <w:lang w:val="pt-PT" w:eastAsia="pt-PT" w:bidi="pt-PT"/>
        </w:rPr>
        <w:t>com os tributos federais, estaduais e municipais que incidirem sobre o fornecimento.</w:t>
      </w:r>
    </w:p>
    <w:p w:rsidR="00C82A2B" w:rsidRPr="00C82A2B" w:rsidRDefault="00C82A2B" w:rsidP="00C82A2B">
      <w:pPr>
        <w:widowControl w:val="0"/>
        <w:autoSpaceDE w:val="0"/>
        <w:autoSpaceDN w:val="0"/>
        <w:spacing w:after="0" w:line="276" w:lineRule="auto"/>
        <w:jc w:val="both"/>
        <w:rPr>
          <w:rFonts w:ascii="Calibri" w:eastAsia="Arial" w:hAnsi="Calibri" w:cs="Calibri"/>
          <w:lang w:val="pt-PT" w:eastAsia="pt-PT" w:bidi="pt-PT"/>
        </w:rPr>
      </w:pPr>
      <w:r w:rsidRPr="00C82A2B">
        <w:rPr>
          <w:rFonts w:ascii="Calibri" w:eastAsia="Arial" w:hAnsi="Calibri" w:cs="Calibri"/>
          <w:b/>
          <w:lang w:val="pt-PT" w:eastAsia="pt-PT" w:bidi="pt-PT"/>
        </w:rPr>
        <w:t>6.1.12.</w:t>
      </w:r>
      <w:r w:rsidRPr="00C82A2B">
        <w:rPr>
          <w:rFonts w:ascii="Calibri" w:eastAsia="Arial" w:hAnsi="Calibri" w:cs="Calibri"/>
          <w:lang w:val="pt-PT" w:eastAsia="pt-PT" w:bidi="pt-PT"/>
        </w:rPr>
        <w:t xml:space="preserve"> Aceitar, nas mesmas condições, os acréscimos ou supressões que se fizerem necessárias, até 25% do valor contratado inicialmente.</w:t>
      </w:r>
    </w:p>
    <w:p w:rsidR="00C82A2B" w:rsidRDefault="00C82A2B" w:rsidP="00C82A2B">
      <w:pPr>
        <w:suppressAutoHyphens/>
        <w:overflowPunct w:val="0"/>
        <w:autoSpaceDE w:val="0"/>
        <w:spacing w:after="0" w:line="276" w:lineRule="auto"/>
        <w:jc w:val="both"/>
        <w:textAlignment w:val="baseline"/>
        <w:rPr>
          <w:rFonts w:ascii="Calibri" w:eastAsia="Times New Roman" w:hAnsi="Calibri" w:cs="Calibri"/>
          <w:lang w:eastAsia="ar-SA"/>
        </w:rPr>
      </w:pPr>
      <w:r w:rsidRPr="00C82A2B">
        <w:rPr>
          <w:rFonts w:ascii="Calibri" w:eastAsia="Times New Roman" w:hAnsi="Calibri" w:cs="Calibri"/>
          <w:b/>
          <w:lang w:eastAsia="ar-SA"/>
        </w:rPr>
        <w:t>6.1.13.</w:t>
      </w:r>
      <w:r w:rsidRPr="00C82A2B">
        <w:rPr>
          <w:rFonts w:ascii="Calibri" w:eastAsia="Times New Roman" w:hAnsi="Calibri" w:cs="Calibri"/>
          <w:lang w:eastAsia="ar-SA"/>
        </w:rPr>
        <w:t xml:space="preserve"> Não transferir a outrem, no todo ou parte, o objeto do presente contrato;</w:t>
      </w:r>
    </w:p>
    <w:p w:rsidR="005166D5" w:rsidRPr="00C82A2B" w:rsidRDefault="005166D5" w:rsidP="00C82A2B">
      <w:pPr>
        <w:suppressAutoHyphens/>
        <w:overflowPunct w:val="0"/>
        <w:autoSpaceDE w:val="0"/>
        <w:spacing w:after="0" w:line="276" w:lineRule="auto"/>
        <w:jc w:val="both"/>
        <w:textAlignment w:val="baseline"/>
        <w:rPr>
          <w:rFonts w:ascii="Calibri" w:eastAsia="Times New Roman" w:hAnsi="Calibri" w:cs="Calibri"/>
          <w:lang w:eastAsia="ar-SA"/>
        </w:rPr>
      </w:pPr>
      <w:r w:rsidRPr="005166D5">
        <w:rPr>
          <w:rFonts w:ascii="Calibri" w:eastAsia="Times New Roman" w:hAnsi="Calibri" w:cs="Calibri"/>
          <w:b/>
          <w:lang w:eastAsia="ar-SA"/>
        </w:rPr>
        <w:t>6.1.14.</w:t>
      </w:r>
      <w:r w:rsidRPr="005166D5">
        <w:rPr>
          <w:rFonts w:ascii="Calibri" w:eastAsia="Times New Roman" w:hAnsi="Calibri" w:cs="Calibri"/>
          <w:lang w:eastAsia="ar-SA"/>
        </w:rPr>
        <w:t xml:space="preserve"> Obriga-se a contratada a promover imediatamente a troca do veículo se porventura apresentarem qualquer defeito.</w:t>
      </w:r>
    </w:p>
    <w:p w:rsidR="00C82A2B" w:rsidRPr="00C82A2B" w:rsidRDefault="00C82A2B" w:rsidP="00C82A2B">
      <w:pPr>
        <w:widowControl w:val="0"/>
        <w:autoSpaceDE w:val="0"/>
        <w:autoSpaceDN w:val="0"/>
        <w:spacing w:before="10" w:after="0" w:line="240" w:lineRule="auto"/>
        <w:jc w:val="both"/>
        <w:rPr>
          <w:rFonts w:ascii="Calibri" w:eastAsia="Arial" w:hAnsi="Calibri" w:cs="Calibri"/>
          <w:lang w:eastAsia="pt-PT" w:bidi="pt-PT"/>
        </w:rPr>
      </w:pPr>
    </w:p>
    <w:p w:rsidR="00C82A2B" w:rsidRPr="00C82A2B" w:rsidRDefault="00C82A2B" w:rsidP="00C82A2B">
      <w:pPr>
        <w:widowControl w:val="0"/>
        <w:tabs>
          <w:tab w:val="left" w:pos="411"/>
        </w:tabs>
        <w:autoSpaceDE w:val="0"/>
        <w:autoSpaceDN w:val="0"/>
        <w:spacing w:after="0" w:line="240" w:lineRule="auto"/>
        <w:jc w:val="both"/>
        <w:outlineLvl w:val="0"/>
        <w:rPr>
          <w:rFonts w:ascii="Calibri" w:eastAsia="Gill Sans MT" w:hAnsi="Calibri" w:cs="Calibri"/>
          <w:b/>
          <w:bCs/>
          <w:lang w:val="pt-PT" w:eastAsia="pt-PT" w:bidi="pt-PT"/>
        </w:rPr>
      </w:pPr>
      <w:r w:rsidRPr="00C82A2B">
        <w:rPr>
          <w:rFonts w:ascii="Calibri" w:eastAsia="Gill Sans MT" w:hAnsi="Calibri" w:cs="Calibri"/>
          <w:b/>
          <w:bCs/>
          <w:lang w:val="pt-PT" w:eastAsia="pt-PT" w:bidi="pt-PT"/>
        </w:rPr>
        <w:t>CLÁUSULA SÉTIMA –</w:t>
      </w:r>
      <w:r w:rsidRPr="00C82A2B">
        <w:rPr>
          <w:rFonts w:ascii="Calibri" w:eastAsia="Gill Sans MT" w:hAnsi="Calibri" w:cs="Calibri"/>
          <w:b/>
          <w:bCs/>
          <w:spacing w:val="-20"/>
          <w:lang w:val="pt-PT" w:eastAsia="pt-PT" w:bidi="pt-PT"/>
        </w:rPr>
        <w:t xml:space="preserve"> </w:t>
      </w:r>
      <w:r w:rsidRPr="00C82A2B">
        <w:rPr>
          <w:rFonts w:ascii="Calibri" w:eastAsia="Gill Sans MT" w:hAnsi="Calibri" w:cs="Calibri"/>
          <w:b/>
          <w:bCs/>
          <w:lang w:val="pt-PT" w:eastAsia="pt-PT" w:bidi="pt-PT"/>
        </w:rPr>
        <w:t>DAS</w:t>
      </w:r>
      <w:r w:rsidRPr="00C82A2B">
        <w:rPr>
          <w:rFonts w:ascii="Calibri" w:eastAsia="Gill Sans MT" w:hAnsi="Calibri" w:cs="Calibri"/>
          <w:b/>
          <w:bCs/>
          <w:spacing w:val="-19"/>
          <w:lang w:val="pt-PT" w:eastAsia="pt-PT" w:bidi="pt-PT"/>
        </w:rPr>
        <w:t xml:space="preserve"> </w:t>
      </w:r>
      <w:r w:rsidRPr="00C82A2B">
        <w:rPr>
          <w:rFonts w:ascii="Calibri" w:eastAsia="Gill Sans MT" w:hAnsi="Calibri" w:cs="Calibri"/>
          <w:b/>
          <w:bCs/>
          <w:lang w:val="pt-PT" w:eastAsia="pt-PT" w:bidi="pt-PT"/>
        </w:rPr>
        <w:t>OBRIGAÇÕES</w:t>
      </w:r>
      <w:r w:rsidRPr="00C82A2B">
        <w:rPr>
          <w:rFonts w:ascii="Calibri" w:eastAsia="Gill Sans MT" w:hAnsi="Calibri" w:cs="Calibri"/>
          <w:b/>
          <w:bCs/>
          <w:spacing w:val="-20"/>
          <w:lang w:val="pt-PT" w:eastAsia="pt-PT" w:bidi="pt-PT"/>
        </w:rPr>
        <w:t xml:space="preserve"> </w:t>
      </w:r>
      <w:r w:rsidRPr="00C82A2B">
        <w:rPr>
          <w:rFonts w:ascii="Calibri" w:eastAsia="Gill Sans MT" w:hAnsi="Calibri" w:cs="Calibri"/>
          <w:b/>
          <w:bCs/>
          <w:lang w:val="pt-PT" w:eastAsia="pt-PT" w:bidi="pt-PT"/>
        </w:rPr>
        <w:t>DA</w:t>
      </w:r>
      <w:r w:rsidRPr="00C82A2B">
        <w:rPr>
          <w:rFonts w:ascii="Calibri" w:eastAsia="Gill Sans MT" w:hAnsi="Calibri" w:cs="Calibri"/>
          <w:b/>
          <w:bCs/>
          <w:spacing w:val="-20"/>
          <w:lang w:val="pt-PT" w:eastAsia="pt-PT" w:bidi="pt-PT"/>
        </w:rPr>
        <w:t xml:space="preserve"> </w:t>
      </w:r>
      <w:r w:rsidRPr="00C82A2B">
        <w:rPr>
          <w:rFonts w:ascii="Calibri" w:eastAsia="Gill Sans MT" w:hAnsi="Calibri" w:cs="Calibri"/>
          <w:b/>
          <w:bCs/>
          <w:lang w:val="pt-PT" w:eastAsia="pt-PT" w:bidi="pt-PT"/>
        </w:rPr>
        <w:t>CONTRATANTE</w:t>
      </w:r>
      <w:r w:rsidRPr="00C82A2B">
        <w:rPr>
          <w:rFonts w:ascii="Calibri" w:eastAsia="Gill Sans MT" w:hAnsi="Calibri" w:cs="Calibri"/>
          <w:b/>
          <w:bCs/>
          <w:spacing w:val="-20"/>
          <w:lang w:val="pt-PT" w:eastAsia="pt-PT" w:bidi="pt-PT"/>
        </w:rPr>
        <w:t xml:space="preserve"> </w:t>
      </w:r>
    </w:p>
    <w:p w:rsidR="00C82A2B" w:rsidRPr="00C82A2B" w:rsidRDefault="00C82A2B" w:rsidP="00C82A2B">
      <w:pPr>
        <w:widowControl w:val="0"/>
        <w:autoSpaceDE w:val="0"/>
        <w:autoSpaceDN w:val="0"/>
        <w:spacing w:before="9" w:after="0" w:line="240" w:lineRule="auto"/>
        <w:jc w:val="both"/>
        <w:rPr>
          <w:rFonts w:ascii="Calibri" w:eastAsia="Arial" w:hAnsi="Calibri" w:cs="Calibri"/>
          <w:b/>
          <w:lang w:val="pt-PT" w:eastAsia="pt-PT" w:bidi="pt-PT"/>
        </w:rPr>
      </w:pPr>
    </w:p>
    <w:p w:rsidR="00C82A2B" w:rsidRPr="00C82A2B" w:rsidRDefault="00C82A2B" w:rsidP="00C82A2B">
      <w:pPr>
        <w:widowControl w:val="0"/>
        <w:autoSpaceDE w:val="0"/>
        <w:autoSpaceDN w:val="0"/>
        <w:spacing w:after="0" w:line="276" w:lineRule="auto"/>
        <w:jc w:val="both"/>
        <w:rPr>
          <w:rFonts w:ascii="Calibri" w:eastAsia="Arial" w:hAnsi="Calibri" w:cs="Calibri"/>
          <w:lang w:val="pt-PT" w:eastAsia="pt-PT" w:bidi="pt-PT"/>
        </w:rPr>
      </w:pPr>
      <w:r w:rsidRPr="00C82A2B">
        <w:rPr>
          <w:rFonts w:ascii="Calibri" w:eastAsia="Arial" w:hAnsi="Calibri" w:cs="Calibri"/>
          <w:b/>
          <w:lang w:val="pt-PT" w:eastAsia="pt-PT" w:bidi="pt-PT"/>
        </w:rPr>
        <w:t>7.1.</w:t>
      </w:r>
      <w:r w:rsidRPr="00C82A2B">
        <w:rPr>
          <w:rFonts w:ascii="Calibri" w:eastAsia="Arial" w:hAnsi="Calibri" w:cs="Calibri"/>
          <w:lang w:val="pt-PT" w:eastAsia="pt-PT" w:bidi="pt-PT"/>
        </w:rPr>
        <w:t xml:space="preserve"> Compete ao </w:t>
      </w:r>
      <w:r w:rsidRPr="00C82A2B">
        <w:rPr>
          <w:rFonts w:ascii="Calibri" w:eastAsia="Arial" w:hAnsi="Calibri" w:cs="Calibri"/>
          <w:b/>
          <w:lang w:val="pt-PT" w:eastAsia="pt-PT" w:bidi="pt-PT"/>
        </w:rPr>
        <w:t>CONTRATANTE</w:t>
      </w:r>
      <w:r w:rsidRPr="00C82A2B">
        <w:rPr>
          <w:rFonts w:ascii="Calibri" w:eastAsia="Arial" w:hAnsi="Calibri" w:cs="Calibri"/>
          <w:lang w:val="pt-PT" w:eastAsia="pt-PT" w:bidi="pt-PT"/>
        </w:rPr>
        <w:t>:</w:t>
      </w:r>
    </w:p>
    <w:p w:rsidR="00C82A2B" w:rsidRPr="00C82A2B" w:rsidRDefault="00C82A2B" w:rsidP="00C82A2B">
      <w:pPr>
        <w:spacing w:after="0" w:line="276" w:lineRule="auto"/>
        <w:jc w:val="both"/>
        <w:rPr>
          <w:rFonts w:ascii="Calibri" w:eastAsia="Times New Roman" w:hAnsi="Calibri" w:cs="Calibri"/>
          <w:color w:val="000000"/>
          <w:lang w:eastAsia="pt-BR"/>
        </w:rPr>
      </w:pPr>
      <w:r w:rsidRPr="00C82A2B">
        <w:rPr>
          <w:rFonts w:ascii="Calibri" w:eastAsia="Times New Roman" w:hAnsi="Calibri" w:cs="Calibri"/>
          <w:b/>
          <w:bCs/>
          <w:color w:val="000000"/>
          <w:lang w:eastAsia="pt-BR"/>
        </w:rPr>
        <w:t>7.1.1.</w:t>
      </w:r>
      <w:r w:rsidRPr="00C82A2B">
        <w:rPr>
          <w:rFonts w:ascii="Calibri" w:eastAsia="Times New Roman" w:hAnsi="Calibri" w:cs="Calibri"/>
          <w:color w:val="000000"/>
          <w:lang w:eastAsia="pt-BR"/>
        </w:rPr>
        <w:t xml:space="preserve">  Exercer a fiscalização por meio </w:t>
      </w:r>
      <w:r w:rsidR="002939AF" w:rsidRPr="002939AF">
        <w:rPr>
          <w:rFonts w:ascii="Calibri" w:eastAsia="Times New Roman" w:hAnsi="Calibri" w:cs="Calibri"/>
          <w:color w:val="000000"/>
          <w:lang w:eastAsia="pt-BR"/>
        </w:rPr>
        <w:t xml:space="preserve">do Secretário Municipal de Assistência Social e Habitação </w:t>
      </w:r>
      <w:r w:rsidRPr="00C82A2B">
        <w:rPr>
          <w:rFonts w:ascii="Calibri" w:eastAsia="Times New Roman" w:hAnsi="Calibri" w:cs="Calibri"/>
          <w:color w:val="000000"/>
          <w:lang w:eastAsia="pt-BR"/>
        </w:rPr>
        <w:t>por meio de servidor designado e nomeado por portaria, que anotará em registro próprio todas as ocorrências relacionadas com o mesmo na forma prevista na Lei nº 8.666/93.</w:t>
      </w:r>
    </w:p>
    <w:p w:rsidR="00C82A2B" w:rsidRPr="00C82A2B" w:rsidRDefault="00C82A2B" w:rsidP="00C82A2B">
      <w:pPr>
        <w:spacing w:after="0" w:line="276" w:lineRule="auto"/>
        <w:jc w:val="both"/>
        <w:rPr>
          <w:rFonts w:ascii="Calibri" w:eastAsia="Times New Roman" w:hAnsi="Calibri" w:cs="Calibri"/>
          <w:color w:val="000000"/>
          <w:lang w:eastAsia="pt-BR"/>
        </w:rPr>
      </w:pPr>
      <w:r w:rsidRPr="00C82A2B">
        <w:rPr>
          <w:rFonts w:ascii="Calibri" w:eastAsia="Times New Roman" w:hAnsi="Calibri" w:cs="Calibri"/>
          <w:b/>
          <w:color w:val="000000"/>
          <w:lang w:eastAsia="pt-BR"/>
        </w:rPr>
        <w:t>7.1.2.</w:t>
      </w:r>
      <w:r w:rsidRPr="00C82A2B">
        <w:rPr>
          <w:rFonts w:ascii="Calibri" w:eastAsia="Times New Roman" w:hAnsi="Calibri" w:cs="Calibri"/>
          <w:color w:val="000000"/>
          <w:lang w:eastAsia="pt-BR"/>
        </w:rPr>
        <w:t> Prestar as informações e os esclarecimentos que venham a ser solicitados pelos empregados da CONTRATADA.</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color w:val="000000"/>
          <w:lang w:eastAsia="pt-BR"/>
        </w:rPr>
        <w:t>7.1.3.</w:t>
      </w:r>
      <w:r w:rsidRPr="00C82A2B">
        <w:rPr>
          <w:rFonts w:ascii="Calibri" w:eastAsia="Times New Roman" w:hAnsi="Calibri" w:cs="Calibri"/>
          <w:color w:val="000000"/>
          <w:lang w:eastAsia="pt-BR"/>
        </w:rPr>
        <w:t xml:space="preserve"> </w:t>
      </w:r>
      <w:r w:rsidRPr="00C82A2B">
        <w:rPr>
          <w:rFonts w:ascii="Calibri" w:eastAsia="Times New Roman" w:hAnsi="Calibri" w:cs="Calibri"/>
          <w:lang w:eastAsia="pt-BR"/>
        </w:rPr>
        <w:t>Notificar a CONTRATADA qualquer irregularidade encontrada no objeto entregue.</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7.1.4.</w:t>
      </w:r>
      <w:r w:rsidRPr="00C82A2B">
        <w:rPr>
          <w:rFonts w:ascii="Calibri" w:eastAsia="Times New Roman" w:hAnsi="Calibri" w:cs="Calibri"/>
          <w:b/>
          <w:bCs/>
          <w:lang w:eastAsia="pt-BR"/>
        </w:rPr>
        <w:t xml:space="preserve"> </w:t>
      </w:r>
      <w:r w:rsidRPr="00C82A2B">
        <w:rPr>
          <w:rFonts w:ascii="Calibri" w:eastAsia="Times New Roman" w:hAnsi="Calibri" w:cs="Calibri"/>
          <w:lang w:eastAsia="pt-BR"/>
        </w:rPr>
        <w:t>Supervisionar e fiscalizar a entrega do objeto, de acordo com o que estabelece o edital e seus anexos.</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7.1.5.</w:t>
      </w:r>
      <w:r w:rsidRPr="00C82A2B">
        <w:rPr>
          <w:rFonts w:ascii="Calibri" w:eastAsia="Times New Roman" w:hAnsi="Calibri" w:cs="Calibri"/>
          <w:b/>
          <w:bCs/>
          <w:lang w:eastAsia="pt-BR"/>
        </w:rPr>
        <w:t xml:space="preserve"> </w:t>
      </w:r>
      <w:r w:rsidRPr="00C82A2B">
        <w:rPr>
          <w:rFonts w:ascii="Calibri" w:eastAsia="Times New Roman" w:hAnsi="Calibri" w:cs="Calibri"/>
          <w:lang w:eastAsia="pt-BR"/>
        </w:rPr>
        <w:t>Informar a CONTRATADA sobre o local a ser entregue o objeto do presente contrato.</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lastRenderedPageBreak/>
        <w:t>7.1.6.</w:t>
      </w:r>
      <w:r w:rsidRPr="00C82A2B">
        <w:rPr>
          <w:rFonts w:ascii="Calibri" w:eastAsia="Times New Roman" w:hAnsi="Calibri" w:cs="Calibri"/>
          <w:lang w:eastAsia="pt-BR"/>
        </w:rPr>
        <w:t xml:space="preserve"> Efetuar os devidos pagamentos à </w:t>
      </w:r>
      <w:r w:rsidRPr="00C82A2B">
        <w:rPr>
          <w:rFonts w:ascii="Calibri" w:eastAsia="Times New Roman" w:hAnsi="Calibri" w:cs="Calibri"/>
          <w:b/>
          <w:lang w:eastAsia="pt-BR"/>
        </w:rPr>
        <w:t>CONTRATADA</w:t>
      </w:r>
      <w:r w:rsidRPr="00C82A2B">
        <w:rPr>
          <w:rFonts w:ascii="Calibri" w:eastAsia="Times New Roman" w:hAnsi="Calibri" w:cs="Calibri"/>
          <w:lang w:eastAsia="pt-BR"/>
        </w:rPr>
        <w:t>, mediante apresentação da devida Nota Fiscal acompanhada dos documentos de regularidade fiscal, de acordo com o preço, os prazos e as condições estipuladas no Edital e seus anexos.</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7.1.7.</w:t>
      </w:r>
      <w:r w:rsidRPr="00C82A2B">
        <w:rPr>
          <w:rFonts w:ascii="Calibri" w:eastAsia="Times New Roman" w:hAnsi="Calibri" w:cs="Calibri"/>
          <w:lang w:eastAsia="pt-BR"/>
        </w:rPr>
        <w:t xml:space="preserve"> Verificar minuciosamente, no prazo fixado, a conformidade do objeto recebido com as especificações constantes do edital e contrato, para fins de aceitação e recebimento.</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7.1.8.</w:t>
      </w:r>
      <w:r w:rsidRPr="00C82A2B">
        <w:rPr>
          <w:rFonts w:ascii="Calibri" w:eastAsia="Times New Roman" w:hAnsi="Calibri" w:cs="Calibri"/>
          <w:b/>
          <w:bCs/>
          <w:lang w:eastAsia="pt-BR"/>
        </w:rPr>
        <w:t xml:space="preserve"> </w:t>
      </w:r>
      <w:r w:rsidRPr="00C82A2B">
        <w:rPr>
          <w:rFonts w:ascii="Calibri" w:eastAsia="Times New Roman" w:hAnsi="Calibri" w:cs="Calibri"/>
          <w:lang w:eastAsia="pt-BR"/>
        </w:rPr>
        <w:t>Notificar o fornecedor, por escrito, sobre imperfeições, falhas ou irregularidades encontradas no objeto entregue para sejam corrigidas ou, eventualmente, feita a substituição.</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7.1.9.</w:t>
      </w:r>
      <w:r w:rsidRPr="00C82A2B">
        <w:rPr>
          <w:rFonts w:ascii="Calibri" w:eastAsia="Times New Roman" w:hAnsi="Calibri" w:cs="Calibri"/>
          <w:lang w:eastAsia="pt-BR"/>
        </w:rPr>
        <w:t xml:space="preserve"> Prestar as informações e os esclarecimentos atinentes ao objeto, que venham a ser solicitados pelo fornecedor.</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7.1.10.</w:t>
      </w:r>
      <w:r w:rsidRPr="00C82A2B">
        <w:rPr>
          <w:rFonts w:ascii="Calibri" w:eastAsia="Times New Roman" w:hAnsi="Calibri" w:cs="Calibri"/>
          <w:b/>
          <w:bCs/>
          <w:lang w:eastAsia="pt-BR"/>
        </w:rPr>
        <w:t xml:space="preserve"> </w:t>
      </w:r>
      <w:r w:rsidRPr="00C82A2B">
        <w:rPr>
          <w:rFonts w:ascii="Calibri" w:eastAsia="Times New Roman" w:hAnsi="Calibri" w:cs="Calibri"/>
          <w:lang w:eastAsia="pt-BR"/>
        </w:rPr>
        <w:t>Assegurar-se da boa qualidade dos produtos entregues.</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7.1.11.</w:t>
      </w:r>
      <w:r w:rsidRPr="00C82A2B">
        <w:rPr>
          <w:rFonts w:ascii="Calibri" w:eastAsia="Times New Roman" w:hAnsi="Calibri" w:cs="Calibri"/>
          <w:b/>
          <w:bCs/>
          <w:lang w:eastAsia="pt-BR"/>
        </w:rPr>
        <w:t xml:space="preserve"> </w:t>
      </w:r>
      <w:r w:rsidRPr="00C82A2B">
        <w:rPr>
          <w:rFonts w:ascii="Calibri" w:eastAsia="Times New Roman" w:hAnsi="Calibri" w:cs="Calibri"/>
          <w:lang w:eastAsia="pt-BR"/>
        </w:rPr>
        <w:t>Acompanhar e fiscalizar a execução do fornecimento contratado.</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7.1.12.</w:t>
      </w:r>
      <w:r w:rsidRPr="00C82A2B">
        <w:rPr>
          <w:rFonts w:ascii="Calibri" w:eastAsia="Times New Roman" w:hAnsi="Calibri" w:cs="Calibri"/>
          <w:lang w:eastAsia="pt-BR"/>
        </w:rPr>
        <w:t xml:space="preserve"> Aplicar a Adjudicatária as sanções regulamentares e contratuais.</w:t>
      </w:r>
    </w:p>
    <w:p w:rsidR="00C82A2B" w:rsidRPr="00C82A2B" w:rsidRDefault="00C82A2B" w:rsidP="00C82A2B">
      <w:pPr>
        <w:widowControl w:val="0"/>
        <w:autoSpaceDE w:val="0"/>
        <w:autoSpaceDN w:val="0"/>
        <w:spacing w:before="8" w:after="0" w:line="240" w:lineRule="auto"/>
        <w:jc w:val="both"/>
        <w:rPr>
          <w:rFonts w:ascii="Calibri" w:eastAsia="Arial" w:hAnsi="Calibri" w:cs="Calibri"/>
          <w:b/>
          <w:lang w:val="pt-PT" w:eastAsia="pt-PT" w:bidi="pt-PT"/>
        </w:rPr>
      </w:pPr>
    </w:p>
    <w:p w:rsidR="00C82A2B" w:rsidRPr="00C82A2B" w:rsidRDefault="00C82A2B" w:rsidP="00C82A2B">
      <w:pPr>
        <w:spacing w:after="0" w:line="276" w:lineRule="auto"/>
        <w:jc w:val="both"/>
        <w:rPr>
          <w:rFonts w:ascii="Calibri" w:eastAsia="Times New Roman" w:hAnsi="Calibri" w:cs="Calibri"/>
          <w:b/>
          <w:lang w:eastAsia="pt-BR"/>
        </w:rPr>
      </w:pPr>
      <w:r w:rsidRPr="00C82A2B">
        <w:rPr>
          <w:rFonts w:ascii="Calibri" w:eastAsia="Times New Roman" w:hAnsi="Calibri" w:cs="Calibri"/>
          <w:b/>
          <w:lang w:eastAsia="pt-BR"/>
        </w:rPr>
        <w:t>CLÁUSULA OITAVA - SANÇÕES ADMINISTRATIVAS</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b/>
          <w:shd w:val="clear" w:color="auto" w:fill="FFFFFF"/>
          <w:lang w:eastAsia="ar-SA"/>
        </w:rPr>
      </w:pPr>
      <w:r w:rsidRPr="00C82A2B">
        <w:rPr>
          <w:rFonts w:ascii="Calibri" w:eastAsia="Times New Roman" w:hAnsi="Calibri" w:cs="Calibri"/>
          <w:b/>
          <w:shd w:val="clear" w:color="auto" w:fill="FFFFFF"/>
          <w:lang w:eastAsia="ar-SA"/>
        </w:rPr>
        <w:t xml:space="preserve">8.1. </w:t>
      </w:r>
      <w:r w:rsidRPr="00C82A2B">
        <w:rPr>
          <w:rFonts w:ascii="Calibri" w:eastAsia="Times New Roman" w:hAnsi="Calibri" w:cs="Calibri"/>
          <w:noProof/>
          <w:color w:val="000000"/>
          <w:lang w:eastAsia="ar-SA"/>
        </w:rPr>
        <w:t>A recusa pelo fornecedor em entregar o objeto adjudicado acarretará a multa de 10% (dez por cento) sobre o valor total da proposta.</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b/>
          <w:shd w:val="clear" w:color="auto" w:fill="FFFFFF"/>
          <w:lang w:eastAsia="ar-SA"/>
        </w:rPr>
      </w:pPr>
      <w:r w:rsidRPr="00C82A2B">
        <w:rPr>
          <w:rFonts w:ascii="Calibri" w:eastAsia="Times New Roman" w:hAnsi="Calibri" w:cs="Calibri"/>
          <w:b/>
          <w:shd w:val="clear" w:color="auto" w:fill="FFFFFF"/>
          <w:lang w:eastAsia="ar-SA"/>
        </w:rPr>
        <w:t xml:space="preserve">8.2. </w:t>
      </w:r>
      <w:r w:rsidRPr="00C82A2B">
        <w:rPr>
          <w:rFonts w:ascii="Calibri" w:eastAsia="Times New Roman" w:hAnsi="Calibri" w:cs="Calibri"/>
          <w:noProof/>
          <w:color w:val="000000"/>
          <w:lang w:eastAsia="ar-SA"/>
        </w:rPr>
        <w:t>O atraso que exceder ao prazo fixado para a entrega, acarretará a multa de 0,5% (zero vírgula cinco por cento), por dia de atraso, limitado ao máximo de 10% (dez por cento) sobre o valor total que lhe foi adjudicado.</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b/>
          <w:shd w:val="clear" w:color="auto" w:fill="FFFFFF"/>
          <w:lang w:eastAsia="ar-SA"/>
        </w:rPr>
      </w:pPr>
      <w:r w:rsidRPr="00C82A2B">
        <w:rPr>
          <w:rFonts w:ascii="Calibri" w:eastAsia="Times New Roman" w:hAnsi="Calibri" w:cs="Calibri"/>
          <w:b/>
          <w:shd w:val="clear" w:color="auto" w:fill="FFFFFF"/>
          <w:lang w:eastAsia="ar-SA"/>
        </w:rPr>
        <w:t xml:space="preserve">8.3. </w:t>
      </w:r>
      <w:r w:rsidRPr="00C82A2B">
        <w:rPr>
          <w:rFonts w:ascii="Calibri" w:eastAsia="Times New Roman" w:hAnsi="Calibri" w:cs="Calibri"/>
          <w:noProof/>
          <w:color w:val="000000"/>
          <w:lang w:eastAsia="ar-SA"/>
        </w:rPr>
        <w:t>O não-cumprimento de obrigação acessória sujeitará o fornecedor à multa de 10% (dez por cento) sobre o valor total da obrigação.</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b/>
          <w:shd w:val="clear" w:color="auto" w:fill="FFFFFF"/>
          <w:lang w:eastAsia="ar-SA"/>
        </w:rPr>
      </w:pPr>
      <w:r w:rsidRPr="00C82A2B">
        <w:rPr>
          <w:rFonts w:ascii="Calibri" w:eastAsia="Times New Roman" w:hAnsi="Calibri" w:cs="Calibri"/>
          <w:b/>
          <w:shd w:val="clear" w:color="auto" w:fill="FFFFFF"/>
          <w:lang w:eastAsia="ar-SA"/>
        </w:rPr>
        <w:t xml:space="preserve">8.4. </w:t>
      </w:r>
      <w:r w:rsidRPr="00C82A2B">
        <w:rPr>
          <w:rFonts w:ascii="Calibri" w:eastAsia="Times New Roman" w:hAnsi="Calibri" w:cs="Calibri"/>
          <w:noProof/>
          <w:color w:val="000000"/>
          <w:lang w:eastAsia="ar-SA"/>
        </w:rPr>
        <w:t>Nos termos do artigo 7º da Lei nº 10.520, de 17.07.2002, o licitante, sem prejuízo das demais cominações legais e contratuais, poderá ficar, pelo prazo de até 05 (cinco) anos, impedido de licitar e contratar com a União, Estados, Distrito Federal ou Municípios, e descredenciado do Cadastro do Município, nos casos de:</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b/>
          <w:shd w:val="clear" w:color="auto" w:fill="FFFFFF"/>
          <w:lang w:eastAsia="ar-SA"/>
        </w:rPr>
      </w:pPr>
      <w:r w:rsidRPr="00C82A2B">
        <w:rPr>
          <w:rFonts w:ascii="Calibri" w:eastAsia="Times New Roman" w:hAnsi="Calibri" w:cs="Calibri"/>
          <w:b/>
          <w:shd w:val="clear" w:color="auto" w:fill="FFFFFF"/>
          <w:lang w:eastAsia="ar-SA"/>
        </w:rPr>
        <w:t xml:space="preserve">8.4.1. </w:t>
      </w:r>
      <w:r w:rsidRPr="00C82A2B">
        <w:rPr>
          <w:rFonts w:ascii="Calibri" w:eastAsia="Times New Roman" w:hAnsi="Calibri" w:cs="Calibri"/>
          <w:noProof/>
          <w:color w:val="000000"/>
          <w:lang w:eastAsia="ar-SA"/>
        </w:rPr>
        <w:t>ausência de entrega de documentação exigida para habilitação;</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b/>
          <w:shd w:val="clear" w:color="auto" w:fill="FFFFFF"/>
          <w:lang w:eastAsia="ar-SA"/>
        </w:rPr>
      </w:pPr>
      <w:r w:rsidRPr="00C82A2B">
        <w:rPr>
          <w:rFonts w:ascii="Calibri" w:eastAsia="Times New Roman" w:hAnsi="Calibri" w:cs="Calibri"/>
          <w:b/>
          <w:shd w:val="clear" w:color="auto" w:fill="FFFFFF"/>
          <w:lang w:eastAsia="ar-SA"/>
        </w:rPr>
        <w:t xml:space="preserve">8.4.2. </w:t>
      </w:r>
      <w:r w:rsidRPr="00C82A2B">
        <w:rPr>
          <w:rFonts w:ascii="Calibri" w:eastAsia="Times New Roman" w:hAnsi="Calibri" w:cs="Calibri"/>
          <w:noProof/>
          <w:color w:val="000000"/>
          <w:lang w:eastAsia="ar-SA"/>
        </w:rPr>
        <w:t>apresentação de documentação falsa para participação no certame;</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b/>
          <w:shd w:val="clear" w:color="auto" w:fill="FFFFFF"/>
          <w:lang w:eastAsia="ar-SA"/>
        </w:rPr>
      </w:pPr>
      <w:r w:rsidRPr="00C82A2B">
        <w:rPr>
          <w:rFonts w:ascii="Calibri" w:eastAsia="Times New Roman" w:hAnsi="Calibri" w:cs="Calibri"/>
          <w:b/>
          <w:shd w:val="clear" w:color="auto" w:fill="FFFFFF"/>
          <w:lang w:eastAsia="ar-SA"/>
        </w:rPr>
        <w:t xml:space="preserve">8.4.3. </w:t>
      </w:r>
      <w:r w:rsidRPr="00C82A2B">
        <w:rPr>
          <w:rFonts w:ascii="Calibri" w:eastAsia="Times New Roman" w:hAnsi="Calibri" w:cs="Calibri"/>
          <w:noProof/>
          <w:color w:val="000000"/>
          <w:lang w:eastAsia="ar-SA"/>
        </w:rPr>
        <w:t>retardamento da execução do certame, por conduta reprovável;</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b/>
          <w:shd w:val="clear" w:color="auto" w:fill="FFFFFF"/>
          <w:lang w:eastAsia="ar-SA"/>
        </w:rPr>
      </w:pPr>
      <w:r w:rsidRPr="00C82A2B">
        <w:rPr>
          <w:rFonts w:ascii="Calibri" w:eastAsia="Times New Roman" w:hAnsi="Calibri" w:cs="Calibri"/>
          <w:b/>
          <w:shd w:val="clear" w:color="auto" w:fill="FFFFFF"/>
          <w:lang w:eastAsia="ar-SA"/>
        </w:rPr>
        <w:t xml:space="preserve">8.4.4. </w:t>
      </w:r>
      <w:r w:rsidRPr="00C82A2B">
        <w:rPr>
          <w:rFonts w:ascii="Calibri" w:eastAsia="Times New Roman" w:hAnsi="Calibri" w:cs="Calibri"/>
          <w:noProof/>
          <w:color w:val="000000"/>
          <w:lang w:eastAsia="ar-SA"/>
        </w:rPr>
        <w:t>não-manutenção da proposta escrita ou lance verbal, após a adjudicação;</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b/>
          <w:shd w:val="clear" w:color="auto" w:fill="FFFFFF"/>
          <w:lang w:eastAsia="ar-SA"/>
        </w:rPr>
      </w:pPr>
      <w:r w:rsidRPr="00C82A2B">
        <w:rPr>
          <w:rFonts w:ascii="Calibri" w:eastAsia="Times New Roman" w:hAnsi="Calibri" w:cs="Calibri"/>
          <w:b/>
          <w:shd w:val="clear" w:color="auto" w:fill="FFFFFF"/>
          <w:lang w:eastAsia="ar-SA"/>
        </w:rPr>
        <w:t xml:space="preserve">8.4.5. </w:t>
      </w:r>
      <w:r w:rsidRPr="00C82A2B">
        <w:rPr>
          <w:rFonts w:ascii="Calibri" w:eastAsia="Times New Roman" w:hAnsi="Calibri" w:cs="Calibri"/>
          <w:noProof/>
          <w:color w:val="000000"/>
          <w:lang w:eastAsia="ar-SA"/>
        </w:rPr>
        <w:t>comportamento inidôneo;</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b/>
          <w:shd w:val="clear" w:color="auto" w:fill="FFFFFF"/>
          <w:lang w:eastAsia="ar-SA"/>
        </w:rPr>
      </w:pPr>
      <w:r w:rsidRPr="00C82A2B">
        <w:rPr>
          <w:rFonts w:ascii="Calibri" w:eastAsia="Times New Roman" w:hAnsi="Calibri" w:cs="Calibri"/>
          <w:b/>
          <w:shd w:val="clear" w:color="auto" w:fill="FFFFFF"/>
          <w:lang w:eastAsia="ar-SA"/>
        </w:rPr>
        <w:t xml:space="preserve">8.4.6. </w:t>
      </w:r>
      <w:r w:rsidRPr="00C82A2B">
        <w:rPr>
          <w:rFonts w:ascii="Calibri" w:eastAsia="Times New Roman" w:hAnsi="Calibri" w:cs="Calibri"/>
          <w:noProof/>
          <w:color w:val="000000"/>
          <w:lang w:eastAsia="ar-SA"/>
        </w:rPr>
        <w:t>cometimento de fraude fiscal;</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b/>
          <w:shd w:val="clear" w:color="auto" w:fill="FFFFFF"/>
          <w:lang w:eastAsia="ar-SA"/>
        </w:rPr>
      </w:pPr>
      <w:r w:rsidRPr="00C82A2B">
        <w:rPr>
          <w:rFonts w:ascii="Calibri" w:eastAsia="Times New Roman" w:hAnsi="Calibri" w:cs="Calibri"/>
          <w:b/>
          <w:shd w:val="clear" w:color="auto" w:fill="FFFFFF"/>
          <w:lang w:eastAsia="ar-SA"/>
        </w:rPr>
        <w:t xml:space="preserve">8.4.7. </w:t>
      </w:r>
      <w:r w:rsidRPr="00C82A2B">
        <w:rPr>
          <w:rFonts w:ascii="Calibri" w:eastAsia="Times New Roman" w:hAnsi="Calibri" w:cs="Calibri"/>
          <w:noProof/>
          <w:color w:val="000000"/>
          <w:lang w:eastAsia="ar-SA"/>
        </w:rPr>
        <w:t>fraudar a execução do contrato;</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b/>
          <w:shd w:val="clear" w:color="auto" w:fill="FFFFFF"/>
          <w:lang w:eastAsia="ar-SA"/>
        </w:rPr>
      </w:pPr>
      <w:r w:rsidRPr="00C82A2B">
        <w:rPr>
          <w:rFonts w:ascii="Calibri" w:eastAsia="Times New Roman" w:hAnsi="Calibri" w:cs="Calibri"/>
          <w:b/>
          <w:shd w:val="clear" w:color="auto" w:fill="FFFFFF"/>
          <w:lang w:eastAsia="ar-SA"/>
        </w:rPr>
        <w:t xml:space="preserve">8.4.8. </w:t>
      </w:r>
      <w:r w:rsidRPr="00C82A2B">
        <w:rPr>
          <w:rFonts w:ascii="Calibri" w:eastAsia="Times New Roman" w:hAnsi="Calibri" w:cs="Calibri"/>
          <w:noProof/>
          <w:color w:val="000000"/>
          <w:lang w:eastAsia="ar-SA"/>
        </w:rPr>
        <w:t>falhar na execução do contrato.</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b/>
          <w:shd w:val="clear" w:color="auto" w:fill="FFFFFF"/>
          <w:lang w:eastAsia="ar-SA"/>
        </w:rPr>
      </w:pPr>
      <w:r w:rsidRPr="00C82A2B">
        <w:rPr>
          <w:rFonts w:ascii="Calibri" w:eastAsia="Times New Roman" w:hAnsi="Calibri" w:cs="Calibri"/>
          <w:b/>
          <w:shd w:val="clear" w:color="auto" w:fill="FFFFFF"/>
          <w:lang w:eastAsia="ar-SA"/>
        </w:rPr>
        <w:t xml:space="preserve">8.5. </w:t>
      </w:r>
      <w:r w:rsidRPr="00C82A2B">
        <w:rPr>
          <w:rFonts w:ascii="Calibri" w:eastAsia="Times New Roman" w:hAnsi="Calibri" w:cs="Calibri"/>
          <w:noProof/>
          <w:color w:val="000000"/>
          <w:lang w:eastAsia="ar-SA"/>
        </w:rPr>
        <w:t>Na aplicação das penalidades previstas no Edital, o Município considerará, motivadamente, a gravidade da falta, seus efeitos, bem como os antecedentes do licitante ou contratado, podendo deixar de aplicá-las, se admitidas as suas justificativas, nos termos do que dispõe o artigo 87, caput, da Lei nº 8.666/93.</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b/>
          <w:shd w:val="clear" w:color="auto" w:fill="FFFFFF"/>
          <w:lang w:eastAsia="ar-SA"/>
        </w:rPr>
      </w:pPr>
      <w:r w:rsidRPr="00C82A2B">
        <w:rPr>
          <w:rFonts w:ascii="Calibri" w:eastAsia="Times New Roman" w:hAnsi="Calibri" w:cs="Calibri"/>
          <w:b/>
          <w:shd w:val="clear" w:color="auto" w:fill="FFFFFF"/>
          <w:lang w:eastAsia="ar-SA"/>
        </w:rPr>
        <w:t xml:space="preserve">8.6. </w:t>
      </w:r>
      <w:r w:rsidRPr="00C82A2B">
        <w:rPr>
          <w:rFonts w:ascii="Calibri" w:eastAsia="Times New Roman" w:hAnsi="Calibri" w:cs="Calibri"/>
          <w:noProof/>
          <w:color w:val="000000"/>
          <w:lang w:eastAsia="ar-SA"/>
        </w:rPr>
        <w:t>As penalidades serão registradas no cadastro do contratado, quando for o caso.</w:t>
      </w:r>
    </w:p>
    <w:p w:rsidR="00C82A2B" w:rsidRPr="00C82A2B" w:rsidRDefault="00C82A2B" w:rsidP="00C82A2B">
      <w:pPr>
        <w:suppressAutoHyphens/>
        <w:overflowPunct w:val="0"/>
        <w:autoSpaceDE w:val="0"/>
        <w:spacing w:after="0" w:line="276" w:lineRule="auto"/>
        <w:jc w:val="both"/>
        <w:textAlignment w:val="baseline"/>
        <w:rPr>
          <w:rFonts w:ascii="Calibri" w:eastAsia="Times New Roman" w:hAnsi="Calibri" w:cs="Calibri"/>
          <w:noProof/>
          <w:color w:val="000000"/>
          <w:lang w:eastAsia="ar-SA"/>
        </w:rPr>
      </w:pPr>
      <w:r w:rsidRPr="00C82A2B">
        <w:rPr>
          <w:rFonts w:ascii="Calibri" w:eastAsia="Times New Roman" w:hAnsi="Calibri" w:cs="Calibri"/>
          <w:b/>
          <w:shd w:val="clear" w:color="auto" w:fill="FFFFFF"/>
          <w:lang w:eastAsia="ar-SA"/>
        </w:rPr>
        <w:t xml:space="preserve">8.7. </w:t>
      </w:r>
      <w:r w:rsidRPr="00C82A2B">
        <w:rPr>
          <w:rFonts w:ascii="Calibri" w:eastAsia="Times New Roman" w:hAnsi="Calibri" w:cs="Calibri"/>
          <w:noProof/>
          <w:color w:val="000000"/>
          <w:lang w:eastAsia="ar-SA"/>
        </w:rPr>
        <w:t>Nenhum pagamento será efetuado enquanto pendente de liquidação qualquer obrigação financeira que for imposta ao fornecedor em virtude de penalidade ou inadimplência contratual.</w:t>
      </w:r>
    </w:p>
    <w:p w:rsidR="00C82A2B" w:rsidRPr="00C82A2B" w:rsidRDefault="00C82A2B" w:rsidP="00C82A2B">
      <w:pPr>
        <w:spacing w:after="0" w:line="276" w:lineRule="auto"/>
        <w:jc w:val="both"/>
        <w:rPr>
          <w:rFonts w:ascii="Calibri" w:eastAsia="Times New Roman" w:hAnsi="Calibri" w:cs="Calibri"/>
          <w:b/>
          <w:lang w:eastAsia="pt-BR"/>
        </w:rPr>
      </w:pPr>
    </w:p>
    <w:p w:rsidR="00C82A2B" w:rsidRPr="00C82A2B" w:rsidRDefault="00C82A2B" w:rsidP="00C82A2B">
      <w:pPr>
        <w:spacing w:after="0" w:line="276" w:lineRule="auto"/>
        <w:jc w:val="both"/>
        <w:rPr>
          <w:rFonts w:ascii="Calibri" w:eastAsia="Times New Roman" w:hAnsi="Calibri" w:cs="Calibri"/>
          <w:b/>
          <w:lang w:eastAsia="pt-BR"/>
        </w:rPr>
      </w:pPr>
      <w:r w:rsidRPr="00C82A2B">
        <w:rPr>
          <w:rFonts w:ascii="Calibri" w:eastAsia="Times New Roman" w:hAnsi="Calibri" w:cs="Calibri"/>
          <w:b/>
          <w:lang w:eastAsia="pt-BR"/>
        </w:rPr>
        <w:t>CLÁUSULA NONA – RESCISÃO</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9.1.</w:t>
      </w:r>
      <w:r w:rsidRPr="00C82A2B">
        <w:rPr>
          <w:rFonts w:ascii="Calibri" w:eastAsia="Times New Roman" w:hAnsi="Calibri" w:cs="Calibri"/>
          <w:lang w:eastAsia="pt-BR"/>
        </w:rPr>
        <w:t xml:space="preserve"> O contrato resultante da presente licitação poderá ser rescindido nos termos dos artigos 77, 78, 79 e 80 da Lei 8666/93.</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9.1.1.</w:t>
      </w:r>
      <w:r w:rsidRPr="00C82A2B">
        <w:rPr>
          <w:rFonts w:ascii="Calibri" w:eastAsia="Times New Roman" w:hAnsi="Calibri" w:cs="Calibri"/>
          <w:lang w:eastAsia="pt-BR"/>
        </w:rPr>
        <w:t xml:space="preserve"> A rescisão do contrato poderá ser:</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lang w:eastAsia="pt-BR"/>
        </w:rPr>
        <w:t>a) Determinada por ato unilateral e escrito da administração, nos casos enumerados nos incisos I a XII e XVII do artigo 78 da lei 8.666/93.</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lang w:eastAsia="pt-BR"/>
        </w:rPr>
        <w:t>b) Amigável, por acordo entre as partes, reduzida a termo no processo da licitação, desde que haja conveniência para Administração.</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lang w:eastAsia="pt-BR"/>
        </w:rPr>
        <w:t>c) Judicial, nos termos da legislação.</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9.1.2.</w:t>
      </w:r>
      <w:r w:rsidRPr="00C82A2B">
        <w:rPr>
          <w:rFonts w:ascii="Calibri" w:eastAsia="Times New Roman" w:hAnsi="Calibri" w:cs="Calibri"/>
          <w:lang w:eastAsia="pt-BR"/>
        </w:rPr>
        <w:t xml:space="preserve"> O contrato também poderá ser rescindido nos casos em que se verificar que o </w:t>
      </w:r>
      <w:r w:rsidRPr="00C82A2B">
        <w:rPr>
          <w:rFonts w:ascii="Calibri" w:eastAsia="Times New Roman" w:hAnsi="Calibri" w:cs="Calibri"/>
          <w:b/>
          <w:lang w:eastAsia="pt-BR"/>
        </w:rPr>
        <w:t>CONTRATADO</w:t>
      </w:r>
      <w:r w:rsidRPr="00C82A2B">
        <w:rPr>
          <w:rFonts w:ascii="Calibri" w:eastAsia="Times New Roman" w:hAnsi="Calibri" w:cs="Calibri"/>
          <w:lang w:eastAsia="pt-BR"/>
        </w:rPr>
        <w:t xml:space="preserve"> não preenchia ou não mais preenche os requisitos de habilitação.</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9.2.</w:t>
      </w:r>
      <w:r w:rsidRPr="00C82A2B">
        <w:rPr>
          <w:rFonts w:ascii="Calibri" w:eastAsia="Times New Roman" w:hAnsi="Calibri" w:cs="Calibri"/>
          <w:lang w:eastAsia="pt-BR"/>
        </w:rPr>
        <w:t xml:space="preserve"> Nas hipóteses legais de rescisão administrativa solicitada pela contratada, esta deverá submeter o seu pedido, necessariamente fundamentado, à apreciação da contratante através de requerimento protocolado e instruído com a documentação comprobatória dos fatos alegados.</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9.3.</w:t>
      </w:r>
      <w:r w:rsidRPr="00C82A2B">
        <w:rPr>
          <w:rFonts w:ascii="Calibri" w:eastAsia="Times New Roman" w:hAnsi="Calibri" w:cs="Calibri"/>
          <w:lang w:eastAsia="pt-BR"/>
        </w:rPr>
        <w:t xml:space="preserve"> A rescisão administrativa será precedida de autorização expressa e fundamentada da autoridade competente.</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9.4.</w:t>
      </w:r>
      <w:r w:rsidRPr="00C82A2B">
        <w:rPr>
          <w:rFonts w:ascii="Calibri" w:eastAsia="Times New Roman" w:hAnsi="Calibri" w:cs="Calibri"/>
          <w:lang w:eastAsia="pt-BR"/>
        </w:rPr>
        <w:t xml:space="preserve"> A contratada reconhece os direitos da contratante em caso de rescisão prevista no art. 77 da Lei 8666/93. </w:t>
      </w:r>
    </w:p>
    <w:p w:rsidR="00C82A2B" w:rsidRPr="00C82A2B" w:rsidRDefault="00C82A2B" w:rsidP="00C82A2B">
      <w:pPr>
        <w:spacing w:after="0" w:line="276" w:lineRule="auto"/>
        <w:jc w:val="both"/>
        <w:rPr>
          <w:rFonts w:ascii="Calibri" w:eastAsia="Times New Roman" w:hAnsi="Calibri" w:cs="Calibri"/>
          <w:b/>
          <w:lang w:eastAsia="pt-BR"/>
        </w:rPr>
      </w:pPr>
    </w:p>
    <w:p w:rsidR="00C82A2B" w:rsidRPr="00C82A2B" w:rsidRDefault="00C82A2B" w:rsidP="00C82A2B">
      <w:pPr>
        <w:spacing w:after="0" w:line="276" w:lineRule="auto"/>
        <w:jc w:val="both"/>
        <w:rPr>
          <w:rFonts w:ascii="Calibri" w:eastAsia="Times New Roman" w:hAnsi="Calibri" w:cs="Calibri"/>
          <w:b/>
          <w:lang w:eastAsia="pt-BR"/>
        </w:rPr>
      </w:pPr>
      <w:r w:rsidRPr="00C82A2B">
        <w:rPr>
          <w:rFonts w:ascii="Calibri" w:eastAsia="Times New Roman" w:hAnsi="Calibri" w:cs="Calibri"/>
          <w:b/>
          <w:lang w:eastAsia="pt-BR"/>
        </w:rPr>
        <w:t>CLÁUSULA DÉCIMA – DA FISCALIZAÇÃO</w:t>
      </w:r>
    </w:p>
    <w:p w:rsidR="00751177"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10.1.</w:t>
      </w:r>
      <w:r w:rsidRPr="00C82A2B">
        <w:rPr>
          <w:rFonts w:ascii="Calibri" w:eastAsia="Times New Roman" w:hAnsi="Calibri" w:cs="Calibri"/>
          <w:lang w:eastAsia="pt-BR"/>
        </w:rPr>
        <w:t xml:space="preserve"> A fiscalização</w:t>
      </w:r>
      <w:r w:rsidR="00751177">
        <w:rPr>
          <w:rFonts w:ascii="Calibri" w:eastAsia="Times New Roman" w:hAnsi="Calibri" w:cs="Calibri"/>
          <w:lang w:eastAsia="pt-BR"/>
        </w:rPr>
        <w:t xml:space="preserve"> do Contrato será exercida pelo</w:t>
      </w:r>
      <w:r w:rsidR="00751177" w:rsidRPr="00751177">
        <w:rPr>
          <w:rFonts w:ascii="Calibri" w:eastAsia="Times New Roman" w:hAnsi="Calibri" w:cs="Calibri"/>
          <w:lang w:eastAsia="pt-BR"/>
        </w:rPr>
        <w:t xml:space="preserve"> Secretário Municipal de Assi</w:t>
      </w:r>
      <w:r w:rsidR="00751177">
        <w:rPr>
          <w:rFonts w:ascii="Calibri" w:eastAsia="Times New Roman" w:hAnsi="Calibri" w:cs="Calibri"/>
          <w:lang w:eastAsia="pt-BR"/>
        </w:rPr>
        <w:t>s</w:t>
      </w:r>
      <w:r w:rsidR="00751177" w:rsidRPr="00751177">
        <w:rPr>
          <w:rFonts w:ascii="Calibri" w:eastAsia="Times New Roman" w:hAnsi="Calibri" w:cs="Calibri"/>
          <w:lang w:eastAsia="pt-BR"/>
        </w:rPr>
        <w:t>tência Social e Habitação, Vagner Cassiano dos Santos.</w:t>
      </w:r>
    </w:p>
    <w:p w:rsidR="00C82A2B" w:rsidRP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10.2.</w:t>
      </w:r>
      <w:r w:rsidRPr="00C82A2B">
        <w:rPr>
          <w:rFonts w:ascii="Calibri" w:eastAsia="Times New Roman" w:hAnsi="Calibri" w:cs="Calibri"/>
          <w:lang w:eastAsia="pt-BR"/>
        </w:rPr>
        <w:t xml:space="preserve"> A fiscalização de que trata o item anterior não isenta a CONTRATADA das responsabilidades estabelecidas pelo Contrato.</w:t>
      </w:r>
    </w:p>
    <w:p w:rsidR="00C82A2B" w:rsidRPr="00C82A2B" w:rsidRDefault="00C82A2B" w:rsidP="00C82A2B">
      <w:pPr>
        <w:spacing w:after="0" w:line="276" w:lineRule="auto"/>
        <w:jc w:val="both"/>
        <w:rPr>
          <w:rFonts w:ascii="Calibri" w:eastAsia="Times New Roman" w:hAnsi="Calibri" w:cs="Calibri"/>
          <w:lang w:eastAsia="pt-BR"/>
        </w:rPr>
      </w:pPr>
    </w:p>
    <w:p w:rsidR="00C82A2B" w:rsidRPr="00C82A2B" w:rsidRDefault="00C82A2B" w:rsidP="00C82A2B">
      <w:pPr>
        <w:spacing w:after="0" w:line="276" w:lineRule="auto"/>
        <w:jc w:val="both"/>
        <w:rPr>
          <w:rFonts w:ascii="Calibri" w:eastAsia="Times New Roman" w:hAnsi="Calibri" w:cs="Calibri"/>
          <w:b/>
          <w:lang w:eastAsia="pt-BR"/>
        </w:rPr>
      </w:pPr>
      <w:r w:rsidRPr="00C82A2B">
        <w:rPr>
          <w:rFonts w:ascii="Calibri" w:eastAsia="Times New Roman" w:hAnsi="Calibri" w:cs="Calibri"/>
          <w:b/>
          <w:lang w:eastAsia="pt-BR"/>
        </w:rPr>
        <w:t>CLÁUSULA ONZE – SUCESSÃO E FORO</w:t>
      </w:r>
    </w:p>
    <w:p w:rsidR="00C82A2B" w:rsidRDefault="00C82A2B" w:rsidP="00C82A2B">
      <w:pPr>
        <w:spacing w:after="0" w:line="276" w:lineRule="auto"/>
        <w:jc w:val="both"/>
        <w:rPr>
          <w:rFonts w:ascii="Calibri" w:eastAsia="Times New Roman" w:hAnsi="Calibri" w:cs="Calibri"/>
          <w:lang w:eastAsia="pt-BR"/>
        </w:rPr>
      </w:pPr>
      <w:r w:rsidRPr="00C82A2B">
        <w:rPr>
          <w:rFonts w:ascii="Calibri" w:eastAsia="Times New Roman" w:hAnsi="Calibri" w:cs="Calibri"/>
          <w:b/>
          <w:lang w:eastAsia="pt-BR"/>
        </w:rPr>
        <w:t xml:space="preserve">11.1.  </w:t>
      </w:r>
      <w:r w:rsidRPr="00C82A2B">
        <w:rPr>
          <w:rFonts w:ascii="Calibri" w:eastAsia="Times New Roman" w:hAnsi="Calibri" w:cs="Calibri"/>
          <w:lang w:eastAsia="pt-BR"/>
        </w:rPr>
        <w:t>As partes firmam o presente instrumento em 04 (quatro) vias de igual teor e forma, na presença das testemunhas abaixo identificadas, obrigando-se, por si e seus sucessores, ao fiel cumprimento do que ora ficou ajustado, elegendo para o mesmo o foro da Comarca de Espumoso, RS, para a solução de todo e qualquer conflito dele decorrente.</w:t>
      </w:r>
    </w:p>
    <w:p w:rsidR="00C82A2B" w:rsidRDefault="00C82A2B" w:rsidP="00C82A2B">
      <w:pPr>
        <w:spacing w:after="0" w:line="276" w:lineRule="auto"/>
        <w:jc w:val="right"/>
        <w:rPr>
          <w:rFonts w:ascii="Calibri" w:eastAsia="Times New Roman" w:hAnsi="Calibri" w:cs="Calibri"/>
          <w:lang w:eastAsia="pt-BR"/>
        </w:rPr>
      </w:pPr>
    </w:p>
    <w:p w:rsidR="00C82A2B" w:rsidRPr="00E16767" w:rsidRDefault="00C82A2B" w:rsidP="00E16767">
      <w:pPr>
        <w:spacing w:after="0" w:line="276" w:lineRule="auto"/>
        <w:jc w:val="right"/>
        <w:rPr>
          <w:rFonts w:ascii="Calibri" w:eastAsia="Times New Roman" w:hAnsi="Calibri" w:cs="Calibri"/>
          <w:lang w:eastAsia="pt-BR"/>
        </w:rPr>
      </w:pPr>
      <w:r>
        <w:rPr>
          <w:rFonts w:ascii="Calibri" w:eastAsia="Times New Roman" w:hAnsi="Calibri" w:cs="Calibri"/>
          <w:lang w:eastAsia="pt-BR"/>
        </w:rPr>
        <w:t xml:space="preserve">Espumoso, </w:t>
      </w:r>
      <w:r w:rsidR="00751177">
        <w:rPr>
          <w:rFonts w:ascii="Calibri" w:eastAsia="Times New Roman" w:hAnsi="Calibri" w:cs="Calibri"/>
          <w:lang w:eastAsia="pt-BR"/>
        </w:rPr>
        <w:t>19 de agosto de 2020</w:t>
      </w:r>
    </w:p>
    <w:p w:rsidR="00C82A2B" w:rsidRPr="00C82A2B" w:rsidRDefault="00C82A2B" w:rsidP="00C82A2B">
      <w:pPr>
        <w:widowControl w:val="0"/>
        <w:autoSpaceDE w:val="0"/>
        <w:autoSpaceDN w:val="0"/>
        <w:spacing w:after="0" w:line="240" w:lineRule="auto"/>
        <w:jc w:val="both"/>
        <w:rPr>
          <w:rFonts w:ascii="Calibri" w:eastAsia="Arial" w:hAnsi="Calibri" w:cs="Calibri"/>
          <w:lang w:val="pt-PT" w:eastAsia="pt-PT" w:bidi="pt-PT"/>
        </w:rPr>
      </w:pPr>
    </w:p>
    <w:p w:rsidR="00C82A2B" w:rsidRPr="00C82A2B" w:rsidRDefault="00C82A2B" w:rsidP="00C82A2B">
      <w:pPr>
        <w:widowControl w:val="0"/>
        <w:autoSpaceDE w:val="0"/>
        <w:autoSpaceDN w:val="0"/>
        <w:spacing w:after="0" w:line="240" w:lineRule="auto"/>
        <w:jc w:val="both"/>
        <w:rPr>
          <w:rFonts w:ascii="Calibri" w:eastAsia="Arial" w:hAnsi="Calibri" w:cs="Calibri"/>
          <w:lang w:val="pt-PT" w:eastAsia="pt-PT" w:bidi="pt-PT"/>
        </w:rPr>
      </w:pPr>
    </w:p>
    <w:p w:rsidR="00C82A2B" w:rsidRPr="00C82A2B" w:rsidRDefault="00C82A2B" w:rsidP="00C82A2B">
      <w:pPr>
        <w:widowControl w:val="0"/>
        <w:autoSpaceDE w:val="0"/>
        <w:autoSpaceDN w:val="0"/>
        <w:spacing w:after="0" w:line="240" w:lineRule="auto"/>
        <w:jc w:val="both"/>
        <w:rPr>
          <w:rFonts w:ascii="Calibri" w:eastAsia="Arial" w:hAnsi="Calibri" w:cs="Calibri"/>
          <w:lang w:val="pt-PT" w:eastAsia="pt-PT" w:bidi="pt-PT"/>
        </w:rPr>
      </w:pPr>
    </w:p>
    <w:p w:rsidR="00C82A2B" w:rsidRPr="00C82A2B" w:rsidRDefault="00C82A2B" w:rsidP="00C82A2B">
      <w:pPr>
        <w:widowControl w:val="0"/>
        <w:autoSpaceDE w:val="0"/>
        <w:autoSpaceDN w:val="0"/>
        <w:spacing w:after="0" w:line="240" w:lineRule="auto"/>
        <w:jc w:val="both"/>
        <w:rPr>
          <w:rFonts w:ascii="Calibri" w:eastAsia="Arial" w:hAnsi="Calibri" w:cs="Calibri"/>
          <w:lang w:val="pt-PT" w:eastAsia="pt-PT" w:bidi="pt-PT"/>
        </w:rPr>
      </w:pPr>
    </w:p>
    <w:p w:rsidR="00C82A2B" w:rsidRPr="00C82A2B" w:rsidRDefault="00C82A2B" w:rsidP="00C82A2B">
      <w:pPr>
        <w:spacing w:after="0" w:line="240" w:lineRule="auto"/>
        <w:jc w:val="both"/>
        <w:rPr>
          <w:rFonts w:ascii="Calibri" w:eastAsia="Times New Roman" w:hAnsi="Calibri" w:cs="Calibri"/>
          <w:b/>
          <w:szCs w:val="20"/>
          <w:lang w:eastAsia="pt-BR"/>
        </w:rPr>
      </w:pPr>
      <w:r w:rsidRPr="00C82A2B">
        <w:rPr>
          <w:rFonts w:ascii="Calibri" w:eastAsia="Times New Roman" w:hAnsi="Calibri" w:cs="Calibri"/>
          <w:b/>
          <w:szCs w:val="20"/>
          <w:lang w:eastAsia="pt-BR"/>
        </w:rPr>
        <w:t>_____________________                                                     __________________________</w:t>
      </w:r>
    </w:p>
    <w:p w:rsidR="00C82A2B" w:rsidRPr="00C82A2B" w:rsidRDefault="00C82A2B" w:rsidP="00C82A2B">
      <w:pPr>
        <w:spacing w:after="0" w:line="240" w:lineRule="auto"/>
        <w:jc w:val="both"/>
        <w:rPr>
          <w:rFonts w:ascii="Calibri" w:eastAsia="Times New Roman" w:hAnsi="Calibri" w:cs="Calibri"/>
          <w:b/>
          <w:szCs w:val="20"/>
          <w:lang w:eastAsia="pt-BR"/>
        </w:rPr>
      </w:pPr>
      <w:r w:rsidRPr="00C82A2B">
        <w:rPr>
          <w:rFonts w:ascii="Calibri" w:eastAsia="Times New Roman" w:hAnsi="Calibri" w:cs="Calibri"/>
          <w:b/>
          <w:szCs w:val="20"/>
          <w:lang w:eastAsia="pt-BR"/>
        </w:rPr>
        <w:t xml:space="preserve">DOUGLAS FONTANA                            </w:t>
      </w:r>
      <w:r w:rsidR="00E16767">
        <w:rPr>
          <w:rFonts w:ascii="Calibri" w:eastAsia="Times New Roman" w:hAnsi="Calibri" w:cs="Calibri"/>
          <w:b/>
          <w:szCs w:val="20"/>
          <w:lang w:eastAsia="pt-BR"/>
        </w:rPr>
        <w:t xml:space="preserve">                        </w:t>
      </w:r>
      <w:r w:rsidR="00E16767">
        <w:rPr>
          <w:rFonts w:ascii="Calibri" w:eastAsia="Arial" w:hAnsi="Calibri" w:cs="Calibri"/>
          <w:b/>
          <w:spacing w:val="6"/>
          <w:lang w:val="pt-PT" w:eastAsia="pt-PT" w:bidi="pt-PT"/>
        </w:rPr>
        <w:t>Manupa C. E. I. de Equip. Veículos Adpatados</w:t>
      </w:r>
    </w:p>
    <w:p w:rsidR="00C82A2B" w:rsidRPr="00C82A2B" w:rsidRDefault="00C82A2B" w:rsidP="00C82A2B">
      <w:pPr>
        <w:spacing w:after="0" w:line="240" w:lineRule="auto"/>
        <w:jc w:val="both"/>
        <w:rPr>
          <w:rFonts w:ascii="Calibri" w:eastAsia="Times New Roman" w:hAnsi="Calibri" w:cs="Calibri"/>
          <w:b/>
          <w:szCs w:val="20"/>
          <w:lang w:eastAsia="pt-BR"/>
        </w:rPr>
      </w:pPr>
      <w:r w:rsidRPr="00C82A2B">
        <w:rPr>
          <w:rFonts w:ascii="Calibri" w:eastAsia="Times New Roman" w:hAnsi="Calibri" w:cs="Calibri"/>
          <w:b/>
          <w:szCs w:val="20"/>
          <w:lang w:eastAsia="pt-BR"/>
        </w:rPr>
        <w:t>Contratante                                                                              Contratada</w:t>
      </w:r>
    </w:p>
    <w:p w:rsidR="00C82A2B" w:rsidRPr="00C82A2B" w:rsidRDefault="00C82A2B" w:rsidP="00C82A2B">
      <w:pPr>
        <w:spacing w:after="0" w:line="240" w:lineRule="auto"/>
        <w:jc w:val="both"/>
        <w:rPr>
          <w:rFonts w:ascii="Calibri" w:eastAsia="Times New Roman" w:hAnsi="Calibri" w:cs="Calibri"/>
          <w:b/>
          <w:szCs w:val="20"/>
          <w:lang w:eastAsia="pt-BR"/>
        </w:rPr>
      </w:pPr>
    </w:p>
    <w:p w:rsidR="00C82A2B" w:rsidRPr="00C82A2B" w:rsidRDefault="00C82A2B" w:rsidP="002939AF">
      <w:pPr>
        <w:widowControl w:val="0"/>
        <w:tabs>
          <w:tab w:val="left" w:pos="6788"/>
        </w:tabs>
        <w:autoSpaceDE w:val="0"/>
        <w:autoSpaceDN w:val="0"/>
        <w:spacing w:before="89" w:after="0" w:line="520" w:lineRule="auto"/>
        <w:ind w:right="1981"/>
        <w:jc w:val="both"/>
        <w:outlineLvl w:val="0"/>
        <w:rPr>
          <w:rFonts w:ascii="Calibri" w:eastAsia="Gill Sans MT" w:hAnsi="Calibri" w:cs="Calibri"/>
          <w:b/>
          <w:bCs/>
          <w:w w:val="105"/>
          <w:lang w:val="pt-PT" w:eastAsia="pt-PT" w:bidi="pt-PT"/>
        </w:rPr>
      </w:pPr>
    </w:p>
    <w:p w:rsidR="00C82A2B" w:rsidRPr="00C82A2B" w:rsidRDefault="00C82A2B" w:rsidP="00C82A2B">
      <w:pPr>
        <w:widowControl w:val="0"/>
        <w:tabs>
          <w:tab w:val="left" w:pos="6788"/>
        </w:tabs>
        <w:autoSpaceDE w:val="0"/>
        <w:autoSpaceDN w:val="0"/>
        <w:spacing w:before="89" w:after="0" w:line="520" w:lineRule="auto"/>
        <w:ind w:left="410" w:right="1981" w:hanging="300"/>
        <w:jc w:val="both"/>
        <w:outlineLvl w:val="0"/>
        <w:rPr>
          <w:rFonts w:ascii="Calibri" w:eastAsia="Gill Sans MT" w:hAnsi="Calibri" w:cs="Calibri"/>
          <w:b/>
          <w:bCs/>
          <w:w w:val="105"/>
          <w:lang w:val="pt-PT" w:eastAsia="pt-PT" w:bidi="pt-PT"/>
        </w:rPr>
      </w:pPr>
      <w:r w:rsidRPr="00C82A2B">
        <w:rPr>
          <w:rFonts w:ascii="Calibri" w:eastAsia="Gill Sans MT" w:hAnsi="Calibri" w:cs="Calibri"/>
          <w:b/>
          <w:bCs/>
          <w:w w:val="105"/>
          <w:lang w:val="pt-PT" w:eastAsia="pt-PT" w:bidi="pt-PT"/>
        </w:rPr>
        <w:t>TESTEMUNHAS:</w:t>
      </w:r>
    </w:p>
    <w:p w:rsidR="00C82A2B" w:rsidRPr="00C82A2B" w:rsidRDefault="00C82A2B" w:rsidP="00C82A2B">
      <w:pPr>
        <w:widowControl w:val="0"/>
        <w:tabs>
          <w:tab w:val="left" w:pos="6788"/>
        </w:tabs>
        <w:autoSpaceDE w:val="0"/>
        <w:autoSpaceDN w:val="0"/>
        <w:spacing w:before="89" w:after="0" w:line="520" w:lineRule="auto"/>
        <w:ind w:right="1981"/>
        <w:jc w:val="both"/>
        <w:outlineLvl w:val="0"/>
        <w:rPr>
          <w:rFonts w:ascii="Calibri" w:eastAsia="Gill Sans MT" w:hAnsi="Calibri" w:cs="Calibri"/>
          <w:b/>
          <w:bCs/>
          <w:w w:val="105"/>
          <w:lang w:val="pt-PT" w:eastAsia="pt-PT" w:bidi="pt-PT"/>
        </w:rPr>
      </w:pPr>
      <w:r w:rsidRPr="00C82A2B">
        <w:rPr>
          <w:rFonts w:ascii="Calibri" w:eastAsia="Gill Sans MT" w:hAnsi="Calibri" w:cs="Calibri"/>
          <w:b/>
          <w:bCs/>
          <w:w w:val="105"/>
          <w:lang w:val="pt-PT" w:eastAsia="pt-PT" w:bidi="pt-PT"/>
        </w:rPr>
        <w:t>_____________________</w:t>
      </w:r>
    </w:p>
    <w:p w:rsidR="00670665" w:rsidRPr="00C82A2B" w:rsidRDefault="00C82A2B" w:rsidP="00C82A2B">
      <w:pPr>
        <w:rPr>
          <w:b/>
        </w:rPr>
      </w:pPr>
      <w:r w:rsidRPr="00C82A2B">
        <w:rPr>
          <w:rFonts w:ascii="Calibri" w:eastAsia="Arial" w:hAnsi="Calibri" w:cs="Calibri"/>
          <w:b/>
          <w:lang w:val="pt-PT" w:eastAsia="pt-PT" w:bidi="pt-PT"/>
        </w:rPr>
        <w:t>______________________</w:t>
      </w:r>
    </w:p>
    <w:sectPr w:rsidR="00670665" w:rsidRPr="00C82A2B" w:rsidSect="00C82A2B">
      <w:headerReference w:type="even" r:id="rId6"/>
      <w:headerReference w:type="default" r:id="rId7"/>
      <w:footerReference w:type="even" r:id="rId8"/>
      <w:footerReference w:type="default" r:id="rId9"/>
      <w:headerReference w:type="first" r:id="rId10"/>
      <w:footerReference w:type="first" r:id="rId11"/>
      <w:pgSz w:w="11906" w:h="16838"/>
      <w:pgMar w:top="3119"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1B69" w:rsidRDefault="00FA1B69" w:rsidP="00C82A2B">
      <w:pPr>
        <w:spacing w:after="0" w:line="240" w:lineRule="auto"/>
      </w:pPr>
      <w:r>
        <w:separator/>
      </w:r>
    </w:p>
  </w:endnote>
  <w:endnote w:type="continuationSeparator" w:id="0">
    <w:p w:rsidR="00FA1B69" w:rsidRDefault="00FA1B69" w:rsidP="00C82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0AFF" w:usb1="00007843" w:usb2="00000001" w:usb3="00000000" w:csb0="000001BF" w:csb1="00000000"/>
  </w:font>
  <w:font w:name="Gill Sans MT">
    <w:altName w:val="Segoe UI"/>
    <w:charset w:val="00"/>
    <w:family w:val="swiss"/>
    <w:pitch w:val="variable"/>
    <w:sig w:usb0="00000001"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5D4" w:rsidRDefault="001335D4">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5D4" w:rsidRDefault="001335D4">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5D4" w:rsidRDefault="001335D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1B69" w:rsidRDefault="00FA1B69" w:rsidP="00C82A2B">
      <w:pPr>
        <w:spacing w:after="0" w:line="240" w:lineRule="auto"/>
      </w:pPr>
      <w:r>
        <w:separator/>
      </w:r>
    </w:p>
  </w:footnote>
  <w:footnote w:type="continuationSeparator" w:id="0">
    <w:p w:rsidR="00FA1B69" w:rsidRDefault="00FA1B69" w:rsidP="00C82A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5D4" w:rsidRDefault="001335D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0" w:type="dxa"/>
      <w:tblLayout w:type="fixed"/>
      <w:tblCellMar>
        <w:left w:w="0" w:type="dxa"/>
        <w:right w:w="0" w:type="dxa"/>
      </w:tblCellMar>
      <w:tblLook w:val="0000" w:firstRow="0" w:lastRow="0" w:firstColumn="0" w:lastColumn="0" w:noHBand="0" w:noVBand="0"/>
    </w:tblPr>
    <w:tblGrid>
      <w:gridCol w:w="1968"/>
      <w:gridCol w:w="5664"/>
      <w:gridCol w:w="1968"/>
    </w:tblGrid>
    <w:tr w:rsidR="001335D4" w:rsidTr="002171B8">
      <w:tc>
        <w:tcPr>
          <w:tcW w:w="1968" w:type="dxa"/>
          <w:tcBorders>
            <w:top w:val="nil"/>
            <w:left w:val="nil"/>
            <w:bottom w:val="nil"/>
            <w:right w:val="nil"/>
          </w:tcBorders>
        </w:tcPr>
        <w:p w:rsidR="001335D4" w:rsidRDefault="001335D4" w:rsidP="001335D4">
          <w:pPr>
            <w:rPr>
              <w:rFonts w:ascii="Times New Roman" w:hAnsi="Times New Roman"/>
            </w:rPr>
          </w:pPr>
          <w:bookmarkStart w:id="0" w:name="_GoBack"/>
          <w:r>
            <w:rPr>
              <w:rFonts w:cs="Arial"/>
              <w:noProof/>
            </w:rPr>
            <w:drawing>
              <wp:inline distT="0" distB="0" distL="0" distR="0" wp14:anchorId="17C4A948" wp14:editId="6E9EF7E9">
                <wp:extent cx="1003300" cy="1085215"/>
                <wp:effectExtent l="0" t="0" r="6350" b="635"/>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3300" cy="1085215"/>
                        </a:xfrm>
                        <a:prstGeom prst="rect">
                          <a:avLst/>
                        </a:prstGeom>
                        <a:noFill/>
                        <a:ln>
                          <a:noFill/>
                        </a:ln>
                      </pic:spPr>
                    </pic:pic>
                  </a:graphicData>
                </a:graphic>
              </wp:inline>
            </w:drawing>
          </w:r>
        </w:p>
      </w:tc>
      <w:tc>
        <w:tcPr>
          <w:tcW w:w="5665" w:type="dxa"/>
          <w:tcBorders>
            <w:top w:val="nil"/>
            <w:left w:val="nil"/>
            <w:bottom w:val="nil"/>
            <w:right w:val="nil"/>
          </w:tcBorders>
        </w:tcPr>
        <w:p w:rsidR="001335D4" w:rsidRPr="00311F52" w:rsidRDefault="001335D4" w:rsidP="001335D4">
          <w:pPr>
            <w:jc w:val="center"/>
            <w:rPr>
              <w:rFonts w:ascii="Calibri" w:hAnsi="Calibri" w:cs="Calibri"/>
              <w:b/>
              <w:bCs/>
              <w:sz w:val="18"/>
              <w:szCs w:val="18"/>
            </w:rPr>
          </w:pPr>
          <w:r w:rsidRPr="00311F52">
            <w:rPr>
              <w:rFonts w:ascii="Calibri" w:hAnsi="Calibri" w:cs="Calibri"/>
              <w:b/>
              <w:bCs/>
              <w:sz w:val="18"/>
              <w:szCs w:val="18"/>
            </w:rPr>
            <w:t>Rio Grande do Sul</w:t>
          </w:r>
        </w:p>
        <w:p w:rsidR="001335D4" w:rsidRPr="00311F52" w:rsidRDefault="001335D4" w:rsidP="001335D4">
          <w:pPr>
            <w:jc w:val="center"/>
            <w:rPr>
              <w:rFonts w:ascii="Calibri" w:hAnsi="Calibri" w:cs="Calibri"/>
              <w:b/>
              <w:bCs/>
              <w:sz w:val="18"/>
              <w:szCs w:val="18"/>
            </w:rPr>
          </w:pPr>
          <w:r w:rsidRPr="00311F52">
            <w:rPr>
              <w:rFonts w:ascii="Calibri" w:hAnsi="Calibri" w:cs="Calibri"/>
              <w:b/>
              <w:bCs/>
              <w:sz w:val="18"/>
              <w:szCs w:val="18"/>
            </w:rPr>
            <w:t>PREFEITURA MUNICIPAL DE ESPUMOSO</w:t>
          </w:r>
        </w:p>
        <w:p w:rsidR="001335D4" w:rsidRPr="00311F52" w:rsidRDefault="001335D4" w:rsidP="001335D4">
          <w:pPr>
            <w:jc w:val="center"/>
            <w:rPr>
              <w:rFonts w:ascii="Calibri" w:hAnsi="Calibri" w:cs="Calibri"/>
              <w:b/>
              <w:bCs/>
              <w:sz w:val="18"/>
              <w:szCs w:val="18"/>
            </w:rPr>
          </w:pPr>
          <w:r w:rsidRPr="00311F52">
            <w:rPr>
              <w:rFonts w:ascii="Calibri" w:hAnsi="Calibri" w:cs="Calibri"/>
              <w:b/>
              <w:bCs/>
              <w:sz w:val="18"/>
              <w:szCs w:val="18"/>
            </w:rPr>
            <w:t>PRAÇA ARTHUR RITTER DE MEDEIROS, S/N</w:t>
          </w:r>
        </w:p>
        <w:p w:rsidR="001335D4" w:rsidRPr="00311F52" w:rsidRDefault="001335D4" w:rsidP="001335D4">
          <w:pPr>
            <w:jc w:val="center"/>
            <w:rPr>
              <w:rFonts w:ascii="Calibri" w:hAnsi="Calibri" w:cs="Calibri"/>
              <w:b/>
              <w:bCs/>
              <w:sz w:val="18"/>
              <w:szCs w:val="18"/>
            </w:rPr>
          </w:pPr>
          <w:r w:rsidRPr="00311F52">
            <w:rPr>
              <w:rFonts w:ascii="Calibri" w:hAnsi="Calibri" w:cs="Calibri"/>
              <w:b/>
              <w:bCs/>
              <w:sz w:val="18"/>
              <w:szCs w:val="18"/>
            </w:rPr>
            <w:t>C.N.P.J. 87.612.743/0001-09</w:t>
          </w:r>
        </w:p>
        <w:p w:rsidR="001335D4" w:rsidRDefault="001335D4" w:rsidP="001335D4">
          <w:pPr>
            <w:jc w:val="center"/>
            <w:rPr>
              <w:rFonts w:ascii="Times New Roman" w:hAnsi="Times New Roman"/>
              <w:b/>
              <w:bCs/>
              <w:sz w:val="24"/>
              <w:szCs w:val="24"/>
            </w:rPr>
          </w:pPr>
          <w:r w:rsidRPr="00311F52">
            <w:rPr>
              <w:rFonts w:ascii="Calibri" w:hAnsi="Calibri" w:cs="Calibri"/>
              <w:b/>
              <w:bCs/>
              <w:sz w:val="18"/>
              <w:szCs w:val="18"/>
            </w:rPr>
            <w:t>Setor de Compras e Licitações</w:t>
          </w:r>
        </w:p>
      </w:tc>
      <w:tc>
        <w:tcPr>
          <w:tcW w:w="1968" w:type="dxa"/>
          <w:tcBorders>
            <w:top w:val="nil"/>
            <w:left w:val="nil"/>
            <w:bottom w:val="nil"/>
            <w:right w:val="nil"/>
          </w:tcBorders>
        </w:tcPr>
        <w:p w:rsidR="001335D4" w:rsidRDefault="001335D4" w:rsidP="001335D4">
          <w:pPr>
            <w:rPr>
              <w:rFonts w:ascii="Times New Roman" w:hAnsi="Times New Roman"/>
            </w:rPr>
          </w:pPr>
          <w:r>
            <w:rPr>
              <w:noProof/>
            </w:rPr>
            <w:drawing>
              <wp:inline distT="0" distB="0" distL="0" distR="0" wp14:anchorId="63998DCB" wp14:editId="14E1912C">
                <wp:extent cx="894080" cy="607060"/>
                <wp:effectExtent l="0" t="0" r="1270" b="2540"/>
                <wp:docPr id="2" name="Imagem 1" descr="Descrição: D:\2017\LOGO GOVERNO MUNICIPAL ESPUMOS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2017\LOGO GOVERNO MUNICIPAL ESPUMOS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4080" cy="607060"/>
                        </a:xfrm>
                        <a:prstGeom prst="rect">
                          <a:avLst/>
                        </a:prstGeom>
                        <a:noFill/>
                        <a:ln>
                          <a:noFill/>
                        </a:ln>
                      </pic:spPr>
                    </pic:pic>
                  </a:graphicData>
                </a:graphic>
              </wp:inline>
            </w:drawing>
          </w:r>
        </w:p>
      </w:tc>
    </w:tr>
    <w:bookmarkEnd w:id="0"/>
  </w:tbl>
  <w:p w:rsidR="001335D4" w:rsidRDefault="001335D4" w:rsidP="001335D4">
    <w:pPr>
      <w:pStyle w:val="Cabealho"/>
    </w:pPr>
  </w:p>
  <w:p w:rsidR="001335D4" w:rsidRDefault="001335D4">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5D4" w:rsidRDefault="001335D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A2B"/>
    <w:rsid w:val="001335D4"/>
    <w:rsid w:val="001F2C7A"/>
    <w:rsid w:val="002939AF"/>
    <w:rsid w:val="004F58D6"/>
    <w:rsid w:val="005166D5"/>
    <w:rsid w:val="00670665"/>
    <w:rsid w:val="006B6ED6"/>
    <w:rsid w:val="006B739B"/>
    <w:rsid w:val="00713AD2"/>
    <w:rsid w:val="00751177"/>
    <w:rsid w:val="00905CBB"/>
    <w:rsid w:val="00AC2A8E"/>
    <w:rsid w:val="00B42E7D"/>
    <w:rsid w:val="00C1625C"/>
    <w:rsid w:val="00C739C3"/>
    <w:rsid w:val="00C82A2B"/>
    <w:rsid w:val="00CD419D"/>
    <w:rsid w:val="00E16767"/>
    <w:rsid w:val="00E61A22"/>
    <w:rsid w:val="00EB4098"/>
    <w:rsid w:val="00FA1B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134706-1F08-41D0-9C39-65A9046CE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2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2A2B"/>
  </w:style>
  <w:style w:type="paragraph" w:styleId="Rodap">
    <w:name w:val="footer"/>
    <w:basedOn w:val="Normal"/>
    <w:link w:val="RodapChar"/>
    <w:uiPriority w:val="99"/>
    <w:unhideWhenUsed/>
    <w:rsid w:val="00C82A2B"/>
    <w:pPr>
      <w:tabs>
        <w:tab w:val="center" w:pos="4252"/>
        <w:tab w:val="right" w:pos="8504"/>
      </w:tabs>
      <w:spacing w:after="0" w:line="240" w:lineRule="auto"/>
    </w:pPr>
  </w:style>
  <w:style w:type="character" w:customStyle="1" w:styleId="RodapChar">
    <w:name w:val="Rodapé Char"/>
    <w:basedOn w:val="Fontepargpadro"/>
    <w:link w:val="Rodap"/>
    <w:uiPriority w:val="99"/>
    <w:rsid w:val="00C82A2B"/>
  </w:style>
  <w:style w:type="paragraph" w:styleId="Textodebalo">
    <w:name w:val="Balloon Text"/>
    <w:basedOn w:val="Normal"/>
    <w:link w:val="TextodebaloChar"/>
    <w:uiPriority w:val="99"/>
    <w:semiHidden/>
    <w:unhideWhenUsed/>
    <w:rsid w:val="00AC2A8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C2A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7</Pages>
  <Words>2203</Words>
  <Characters>11901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Aldaine Barragam</dc:creator>
  <cp:keywords/>
  <dc:description/>
  <cp:lastModifiedBy>Aldaine Barragam</cp:lastModifiedBy>
  <cp:revision>4</cp:revision>
  <cp:lastPrinted>2020-08-19T12:47:00Z</cp:lastPrinted>
  <dcterms:created xsi:type="dcterms:W3CDTF">2020-08-19T11:27:00Z</dcterms:created>
  <dcterms:modified xsi:type="dcterms:W3CDTF">2020-08-19T13:25:00Z</dcterms:modified>
</cp:coreProperties>
</file>