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074DF78" w14:textId="593F5A5A" w:rsidR="008B5FFE" w:rsidRPr="00AF5F58" w:rsidRDefault="00CF7E71" w:rsidP="00927397">
      <w:pPr>
        <w:widowControl w:val="0"/>
        <w:spacing w:line="360" w:lineRule="auto"/>
        <w:jc w:val="center"/>
        <w:rPr>
          <w:b/>
          <w:sz w:val="24"/>
          <w:szCs w:val="24"/>
        </w:rPr>
      </w:pPr>
      <w:r w:rsidRPr="00AF5F58">
        <w:rPr>
          <w:b/>
          <w:sz w:val="24"/>
          <w:szCs w:val="24"/>
        </w:rPr>
        <w:t xml:space="preserve">ESTUDO </w:t>
      </w:r>
      <w:r w:rsidR="0042350B" w:rsidRPr="00AF5F58">
        <w:rPr>
          <w:b/>
          <w:sz w:val="24"/>
          <w:szCs w:val="24"/>
        </w:rPr>
        <w:t>TÉCNICO PRELIMINAR</w:t>
      </w:r>
    </w:p>
    <w:p w14:paraId="6F26C28D" w14:textId="77777777" w:rsidR="00E02DDF" w:rsidRPr="00AF5F58" w:rsidRDefault="00E02DDF" w:rsidP="00927397">
      <w:pPr>
        <w:widowControl w:val="0"/>
        <w:spacing w:line="360" w:lineRule="auto"/>
        <w:jc w:val="both"/>
        <w:rPr>
          <w:b/>
          <w:sz w:val="24"/>
          <w:szCs w:val="24"/>
        </w:rPr>
      </w:pPr>
    </w:p>
    <w:p w14:paraId="2315FF31" w14:textId="3CAC1F6B" w:rsidR="00A86BC5" w:rsidRPr="00AF5F58" w:rsidRDefault="00A86BC5" w:rsidP="0092739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282"/>
        <w:jc w:val="both"/>
        <w:rPr>
          <w:b/>
          <w:bCs/>
          <w:sz w:val="24"/>
          <w:szCs w:val="24"/>
        </w:rPr>
      </w:pPr>
      <w:r w:rsidRPr="00AF5F58">
        <w:rPr>
          <w:b/>
          <w:bCs/>
          <w:sz w:val="24"/>
          <w:szCs w:val="24"/>
        </w:rPr>
        <w:t xml:space="preserve">PROCESSO ADMINISTRATIVO Nº </w:t>
      </w:r>
      <w:r w:rsidR="00B734A8">
        <w:rPr>
          <w:b/>
          <w:bCs/>
          <w:sz w:val="24"/>
          <w:szCs w:val="24"/>
        </w:rPr>
        <w:t>*</w:t>
      </w:r>
      <w:r w:rsidRPr="00AF5F58">
        <w:rPr>
          <w:b/>
          <w:bCs/>
          <w:sz w:val="24"/>
          <w:szCs w:val="24"/>
        </w:rPr>
        <w:t>/2025</w:t>
      </w:r>
    </w:p>
    <w:p w14:paraId="43A96230" w14:textId="77777777" w:rsidR="005107B8" w:rsidRPr="005107B8" w:rsidRDefault="005107B8" w:rsidP="005107B8">
      <w:pPr>
        <w:spacing w:line="360" w:lineRule="auto"/>
        <w:ind w:right="282"/>
        <w:jc w:val="both"/>
        <w:rPr>
          <w:sz w:val="24"/>
          <w:szCs w:val="24"/>
        </w:rPr>
      </w:pPr>
      <w:r w:rsidRPr="005107B8">
        <w:rPr>
          <w:sz w:val="24"/>
          <w:szCs w:val="24"/>
        </w:rPr>
        <w:t>Município de Espumoso RS</w:t>
      </w:r>
    </w:p>
    <w:p w14:paraId="14F401B7" w14:textId="77777777" w:rsidR="005107B8" w:rsidRDefault="005107B8" w:rsidP="005107B8">
      <w:pPr>
        <w:spacing w:line="360" w:lineRule="auto"/>
        <w:ind w:right="282"/>
        <w:jc w:val="both"/>
        <w:rPr>
          <w:sz w:val="24"/>
          <w:szCs w:val="24"/>
        </w:rPr>
      </w:pPr>
      <w:r w:rsidRPr="005107B8">
        <w:rPr>
          <w:sz w:val="24"/>
          <w:szCs w:val="24"/>
        </w:rPr>
        <w:t>Modalidade: Registro de Preço de Outro Órgão</w:t>
      </w:r>
    </w:p>
    <w:p w14:paraId="362888AA" w14:textId="18D61C57" w:rsidR="005107B8" w:rsidRPr="005107B8" w:rsidRDefault="005107B8" w:rsidP="005107B8">
      <w:pPr>
        <w:spacing w:line="360" w:lineRule="auto"/>
        <w:ind w:right="282"/>
        <w:jc w:val="both"/>
        <w:rPr>
          <w:sz w:val="24"/>
          <w:szCs w:val="24"/>
        </w:rPr>
      </w:pPr>
      <w:r w:rsidRPr="005107B8">
        <w:rPr>
          <w:sz w:val="24"/>
          <w:szCs w:val="24"/>
        </w:rPr>
        <w:t>Secretaria de</w:t>
      </w:r>
      <w:r w:rsidR="00B734A8">
        <w:rPr>
          <w:sz w:val="24"/>
          <w:szCs w:val="24"/>
        </w:rPr>
        <w:t xml:space="preserve"> Saúde e Secretaria Educação, Cultura e Turismo</w:t>
      </w:r>
    </w:p>
    <w:p w14:paraId="4C0FB47A" w14:textId="3DD10A86" w:rsidR="005107B8" w:rsidRPr="005107B8" w:rsidRDefault="005107B8" w:rsidP="005107B8">
      <w:pPr>
        <w:spacing w:line="360" w:lineRule="auto"/>
        <w:ind w:right="282"/>
        <w:jc w:val="both"/>
        <w:rPr>
          <w:b/>
          <w:bCs/>
          <w:sz w:val="24"/>
          <w:szCs w:val="24"/>
        </w:rPr>
      </w:pPr>
      <w:r w:rsidRPr="005107B8">
        <w:rPr>
          <w:sz w:val="24"/>
          <w:szCs w:val="24"/>
        </w:rPr>
        <w:t xml:space="preserve">Objeto da contratação: </w:t>
      </w:r>
      <w:r w:rsidR="00CF7E71" w:rsidRPr="00317DD6">
        <w:rPr>
          <w:b/>
          <w:sz w:val="24"/>
          <w:szCs w:val="24"/>
        </w:rPr>
        <w:t>A</w:t>
      </w:r>
      <w:r w:rsidR="00CF7E71">
        <w:rPr>
          <w:b/>
          <w:bCs/>
          <w:sz w:val="24"/>
          <w:szCs w:val="24"/>
        </w:rPr>
        <w:t>QUISIÇÃO DE TRÊS VEÍCULOS TIPO MINIVAN 07 LUGARES PARA AS SECRETARIAS DE SAÚDE E EDUCAÇ</w:t>
      </w:r>
      <w:r w:rsidR="00CF7E71" w:rsidRPr="00B52C47">
        <w:rPr>
          <w:b/>
          <w:bCs/>
          <w:sz w:val="24"/>
          <w:szCs w:val="24"/>
        </w:rPr>
        <w:t>Ã</w:t>
      </w:r>
      <w:r w:rsidR="00CF7E71">
        <w:rPr>
          <w:b/>
          <w:bCs/>
          <w:sz w:val="24"/>
          <w:szCs w:val="24"/>
        </w:rPr>
        <w:t>O, CULTURA E TURISMO DE ESPUMOSO</w:t>
      </w:r>
      <w:r w:rsidRPr="005107B8">
        <w:rPr>
          <w:b/>
          <w:bCs/>
          <w:sz w:val="24"/>
          <w:szCs w:val="24"/>
        </w:rPr>
        <w:t>.</w:t>
      </w:r>
    </w:p>
    <w:p w14:paraId="48A6BE55" w14:textId="77777777" w:rsidR="00780A8A" w:rsidRPr="00AF5F58" w:rsidRDefault="00780A8A" w:rsidP="00927397">
      <w:pPr>
        <w:spacing w:line="360" w:lineRule="auto"/>
        <w:ind w:right="282"/>
        <w:jc w:val="both"/>
        <w:rPr>
          <w:sz w:val="24"/>
          <w:szCs w:val="24"/>
        </w:rPr>
      </w:pPr>
    </w:p>
    <w:p w14:paraId="3FE09719" w14:textId="02FDB499" w:rsidR="00780A8A" w:rsidRDefault="00CD41B7" w:rsidP="00CD41B7">
      <w:pPr>
        <w:pStyle w:val="PargrafodaLista"/>
        <w:spacing w:line="360" w:lineRule="auto"/>
        <w:ind w:left="0" w:right="282"/>
        <w:jc w:val="both"/>
        <w:rPr>
          <w:b/>
          <w:bCs/>
          <w:sz w:val="24"/>
          <w:szCs w:val="24"/>
        </w:rPr>
      </w:pPr>
      <w:r>
        <w:rPr>
          <w:b/>
          <w:bCs/>
          <w:sz w:val="24"/>
          <w:szCs w:val="24"/>
        </w:rPr>
        <w:t xml:space="preserve">1. </w:t>
      </w:r>
      <w:r w:rsidR="005107B8">
        <w:rPr>
          <w:b/>
          <w:bCs/>
          <w:sz w:val="24"/>
          <w:szCs w:val="24"/>
        </w:rPr>
        <w:t>DESCRIÇÃO DA NECESSIDADE</w:t>
      </w:r>
    </w:p>
    <w:p w14:paraId="0B1A42C3" w14:textId="5516C622" w:rsidR="00DF1D6D" w:rsidRDefault="00CD41B7" w:rsidP="00B734A8">
      <w:pPr>
        <w:widowControl w:val="0"/>
        <w:spacing w:line="360" w:lineRule="auto"/>
        <w:ind w:firstLine="720"/>
        <w:jc w:val="both"/>
        <w:rPr>
          <w:bCs/>
          <w:sz w:val="24"/>
          <w:szCs w:val="24"/>
        </w:rPr>
      </w:pPr>
      <w:r w:rsidRPr="00CD41B7">
        <w:rPr>
          <w:bCs/>
          <w:sz w:val="24"/>
          <w:szCs w:val="24"/>
        </w:rPr>
        <w:t>A</w:t>
      </w:r>
      <w:r w:rsidR="00B734A8">
        <w:rPr>
          <w:bCs/>
          <w:sz w:val="24"/>
          <w:szCs w:val="24"/>
        </w:rPr>
        <w:t>s</w:t>
      </w:r>
      <w:r w:rsidRPr="00CD41B7">
        <w:rPr>
          <w:bCs/>
          <w:sz w:val="24"/>
          <w:szCs w:val="24"/>
        </w:rPr>
        <w:t xml:space="preserve"> Secretaria</w:t>
      </w:r>
      <w:r w:rsidR="00B734A8">
        <w:rPr>
          <w:bCs/>
          <w:sz w:val="24"/>
          <w:szCs w:val="24"/>
        </w:rPr>
        <w:t>s</w:t>
      </w:r>
      <w:r w:rsidRPr="00CD41B7">
        <w:rPr>
          <w:bCs/>
          <w:sz w:val="24"/>
          <w:szCs w:val="24"/>
        </w:rPr>
        <w:t xml:space="preserve"> Municipa</w:t>
      </w:r>
      <w:r w:rsidR="00B734A8">
        <w:rPr>
          <w:bCs/>
          <w:sz w:val="24"/>
          <w:szCs w:val="24"/>
        </w:rPr>
        <w:t xml:space="preserve">is </w:t>
      </w:r>
      <w:r w:rsidRPr="00CD41B7">
        <w:rPr>
          <w:bCs/>
          <w:sz w:val="24"/>
          <w:szCs w:val="24"/>
        </w:rPr>
        <w:t xml:space="preserve">de </w:t>
      </w:r>
      <w:r w:rsidR="00B734A8">
        <w:rPr>
          <w:bCs/>
          <w:sz w:val="24"/>
          <w:szCs w:val="24"/>
        </w:rPr>
        <w:t xml:space="preserve">Saúde e </w:t>
      </w:r>
      <w:r w:rsidRPr="00CD41B7">
        <w:rPr>
          <w:bCs/>
          <w:sz w:val="24"/>
          <w:szCs w:val="24"/>
        </w:rPr>
        <w:t>Educação, Cultura e Turismo de Espumoso necessita</w:t>
      </w:r>
      <w:r w:rsidR="00B734A8">
        <w:rPr>
          <w:bCs/>
          <w:sz w:val="24"/>
          <w:szCs w:val="24"/>
        </w:rPr>
        <w:t>m</w:t>
      </w:r>
      <w:r w:rsidRPr="00CD41B7">
        <w:rPr>
          <w:bCs/>
          <w:sz w:val="24"/>
          <w:szCs w:val="24"/>
        </w:rPr>
        <w:t xml:space="preserve"> adquirir </w:t>
      </w:r>
      <w:r w:rsidR="00B734A8">
        <w:rPr>
          <w:bCs/>
          <w:sz w:val="24"/>
          <w:szCs w:val="24"/>
        </w:rPr>
        <w:t xml:space="preserve">três </w:t>
      </w:r>
      <w:r w:rsidR="00B734A8" w:rsidRPr="00B734A8">
        <w:rPr>
          <w:bCs/>
          <w:sz w:val="24"/>
          <w:szCs w:val="24"/>
        </w:rPr>
        <w:t>veículos tipo minivan de 07 (sete) lugares</w:t>
      </w:r>
      <w:r w:rsidRPr="00CD41B7">
        <w:rPr>
          <w:bCs/>
          <w:sz w:val="24"/>
          <w:szCs w:val="24"/>
        </w:rPr>
        <w:t xml:space="preserve">, de uso administrativo, para o atendimento das demandas operacionais e pedagógicas de sua rotina de trabalho. </w:t>
      </w:r>
    </w:p>
    <w:p w14:paraId="103EEEAB" w14:textId="77777777" w:rsidR="00B734A8" w:rsidRDefault="00B734A8" w:rsidP="00B734A8">
      <w:pPr>
        <w:widowControl w:val="0"/>
        <w:spacing w:line="360" w:lineRule="auto"/>
        <w:ind w:firstLine="720"/>
        <w:jc w:val="both"/>
        <w:rPr>
          <w:bCs/>
          <w:sz w:val="24"/>
          <w:szCs w:val="24"/>
        </w:rPr>
      </w:pPr>
      <w:r w:rsidRPr="00B734A8">
        <w:rPr>
          <w:bCs/>
          <w:sz w:val="24"/>
          <w:szCs w:val="24"/>
        </w:rPr>
        <w:t>Com a aquisição, as Secretarias de Educação e de Saúde deixarão de depender de veículos de outros setores, obtendo autonomia e agilidade em suas ações diárias, como visitas técnicas às escolas, transporte de merenda, participação em eventos pedagógicos, deslocamentos administrativos e transporte de paciente</w:t>
      </w:r>
      <w:r>
        <w:rPr>
          <w:bCs/>
          <w:sz w:val="24"/>
          <w:szCs w:val="24"/>
        </w:rPr>
        <w:t>s</w:t>
      </w:r>
      <w:r w:rsidRPr="00B734A8">
        <w:rPr>
          <w:bCs/>
          <w:sz w:val="24"/>
          <w:szCs w:val="24"/>
        </w:rPr>
        <w:t xml:space="preserve"> para outros Municípios a fim de realizarem consultas, exames e procedimentos. </w:t>
      </w:r>
    </w:p>
    <w:p w14:paraId="7289357F" w14:textId="5956DE93" w:rsidR="00B734A8" w:rsidRPr="00B734A8" w:rsidRDefault="00B734A8" w:rsidP="00B734A8">
      <w:pPr>
        <w:widowControl w:val="0"/>
        <w:spacing w:line="360" w:lineRule="auto"/>
        <w:ind w:firstLine="720"/>
        <w:jc w:val="both"/>
        <w:rPr>
          <w:bCs/>
          <w:sz w:val="24"/>
          <w:szCs w:val="24"/>
        </w:rPr>
      </w:pPr>
      <w:r w:rsidRPr="00B734A8">
        <w:rPr>
          <w:bCs/>
          <w:sz w:val="24"/>
          <w:szCs w:val="24"/>
        </w:rPr>
        <w:t>Essa medida atende ao princípio da eficiência administrativa e assegura a disponibilidade de bens essenciais para o desempenho das atividades das secretarias.</w:t>
      </w:r>
    </w:p>
    <w:p w14:paraId="2E80FC6C" w14:textId="77777777" w:rsidR="00CD41B7" w:rsidRPr="00CD41B7" w:rsidRDefault="00CD41B7" w:rsidP="00CD41B7">
      <w:pPr>
        <w:widowControl w:val="0"/>
        <w:spacing w:line="360" w:lineRule="auto"/>
        <w:jc w:val="both"/>
        <w:rPr>
          <w:sz w:val="24"/>
          <w:szCs w:val="24"/>
        </w:rPr>
      </w:pPr>
    </w:p>
    <w:p w14:paraId="6DB40896" w14:textId="15A9E633" w:rsidR="00780A8A" w:rsidRDefault="00780A8A" w:rsidP="00927397">
      <w:pPr>
        <w:spacing w:line="360" w:lineRule="auto"/>
        <w:ind w:right="282"/>
        <w:jc w:val="both"/>
        <w:rPr>
          <w:b/>
          <w:bCs/>
          <w:sz w:val="24"/>
          <w:szCs w:val="24"/>
        </w:rPr>
      </w:pPr>
      <w:r w:rsidRPr="00AF5F58">
        <w:rPr>
          <w:b/>
          <w:bCs/>
          <w:sz w:val="24"/>
          <w:szCs w:val="24"/>
        </w:rPr>
        <w:t xml:space="preserve">2. </w:t>
      </w:r>
      <w:r w:rsidR="00CD41B7">
        <w:rPr>
          <w:b/>
          <w:bCs/>
          <w:sz w:val="24"/>
          <w:szCs w:val="24"/>
        </w:rPr>
        <w:t>ALINHAMENTO ENTRE A CONTRATAÇÃO E O PLANEJAMENTO</w:t>
      </w:r>
      <w:r w:rsidRPr="00AF5F58">
        <w:rPr>
          <w:b/>
          <w:bCs/>
          <w:sz w:val="24"/>
          <w:szCs w:val="24"/>
        </w:rPr>
        <w:t xml:space="preserve"> </w:t>
      </w:r>
    </w:p>
    <w:p w14:paraId="0F1FCDBD" w14:textId="5F2D53F9" w:rsidR="00E02DDF" w:rsidRDefault="00CD41B7" w:rsidP="00CD41B7">
      <w:pPr>
        <w:widowControl w:val="0"/>
        <w:spacing w:line="360" w:lineRule="auto"/>
        <w:ind w:firstLine="720"/>
        <w:jc w:val="both"/>
        <w:rPr>
          <w:sz w:val="24"/>
          <w:szCs w:val="24"/>
        </w:rPr>
      </w:pPr>
      <w:r w:rsidRPr="00CD41B7">
        <w:rPr>
          <w:sz w:val="24"/>
          <w:szCs w:val="24"/>
        </w:rPr>
        <w:t>Embora o Município não possua um Plano Anual de Contratações formalizado, esta contratação está alinhada com os objetivos estratégicos da Administração Municipal no ano de 2025.</w:t>
      </w:r>
    </w:p>
    <w:p w14:paraId="150C723E" w14:textId="77777777" w:rsidR="00D84614" w:rsidRPr="00CD41B7" w:rsidRDefault="00D84614" w:rsidP="00CD41B7">
      <w:pPr>
        <w:widowControl w:val="0"/>
        <w:spacing w:line="360" w:lineRule="auto"/>
        <w:ind w:firstLine="720"/>
        <w:jc w:val="both"/>
        <w:rPr>
          <w:sz w:val="24"/>
          <w:szCs w:val="24"/>
        </w:rPr>
      </w:pPr>
    </w:p>
    <w:p w14:paraId="5C81BB25" w14:textId="7EED0FA9" w:rsidR="001E05A6" w:rsidRDefault="00C37BCC" w:rsidP="00CD41B7">
      <w:pPr>
        <w:widowControl w:val="0"/>
        <w:spacing w:line="360" w:lineRule="auto"/>
        <w:jc w:val="both"/>
        <w:rPr>
          <w:b/>
          <w:sz w:val="24"/>
          <w:szCs w:val="24"/>
        </w:rPr>
      </w:pPr>
      <w:r w:rsidRPr="00AF5F58">
        <w:rPr>
          <w:b/>
          <w:sz w:val="24"/>
          <w:szCs w:val="24"/>
        </w:rPr>
        <w:t>3</w:t>
      </w:r>
      <w:r w:rsidR="0042350B" w:rsidRPr="00AF5F58">
        <w:rPr>
          <w:b/>
          <w:sz w:val="24"/>
          <w:szCs w:val="24"/>
        </w:rPr>
        <w:t xml:space="preserve">. </w:t>
      </w:r>
      <w:r w:rsidR="00CD41B7" w:rsidRPr="00927397">
        <w:rPr>
          <w:b/>
          <w:sz w:val="24"/>
          <w:szCs w:val="24"/>
        </w:rPr>
        <w:t>DESCRIÇÃO DOS REQUISITOS DA CONTRATAÇÃO</w:t>
      </w:r>
    </w:p>
    <w:p w14:paraId="5E6B5A5C" w14:textId="339483A4" w:rsidR="00DF1D6D" w:rsidRDefault="00081EB6" w:rsidP="00DF1D6D">
      <w:pPr>
        <w:widowControl w:val="0"/>
        <w:spacing w:line="360" w:lineRule="auto"/>
        <w:ind w:firstLine="720"/>
        <w:jc w:val="both"/>
        <w:rPr>
          <w:sz w:val="24"/>
          <w:szCs w:val="24"/>
        </w:rPr>
      </w:pPr>
      <w:r w:rsidRPr="00081EB6">
        <w:rPr>
          <w:sz w:val="24"/>
          <w:szCs w:val="24"/>
        </w:rPr>
        <w:t xml:space="preserve">Constitui-se objeto desta a aquisição de </w:t>
      </w:r>
      <w:r w:rsidR="00B734A8">
        <w:rPr>
          <w:sz w:val="24"/>
          <w:szCs w:val="24"/>
        </w:rPr>
        <w:t>03</w:t>
      </w:r>
      <w:r w:rsidR="00B52C47">
        <w:rPr>
          <w:sz w:val="24"/>
          <w:szCs w:val="24"/>
        </w:rPr>
        <w:t xml:space="preserve"> </w:t>
      </w:r>
      <w:r w:rsidR="00DF1D6D">
        <w:rPr>
          <w:sz w:val="24"/>
          <w:szCs w:val="24"/>
        </w:rPr>
        <w:t>(</w:t>
      </w:r>
      <w:r w:rsidR="00B734A8">
        <w:rPr>
          <w:sz w:val="24"/>
          <w:szCs w:val="24"/>
        </w:rPr>
        <w:t>três</w:t>
      </w:r>
      <w:r w:rsidR="00DF1D6D">
        <w:rPr>
          <w:sz w:val="24"/>
          <w:szCs w:val="24"/>
        </w:rPr>
        <w:t>) unidade</w:t>
      </w:r>
      <w:r w:rsidR="00B734A8">
        <w:rPr>
          <w:sz w:val="24"/>
          <w:szCs w:val="24"/>
        </w:rPr>
        <w:t>s</w:t>
      </w:r>
      <w:r w:rsidR="00DF1D6D">
        <w:rPr>
          <w:sz w:val="24"/>
          <w:szCs w:val="24"/>
        </w:rPr>
        <w:t xml:space="preserve"> de um veículo</w:t>
      </w:r>
      <w:r>
        <w:rPr>
          <w:sz w:val="24"/>
          <w:szCs w:val="24"/>
        </w:rPr>
        <w:t xml:space="preserve"> </w:t>
      </w:r>
      <w:r w:rsidR="00DF1D6D">
        <w:rPr>
          <w:sz w:val="24"/>
          <w:szCs w:val="24"/>
        </w:rPr>
        <w:t>com as especificações mínimas de:</w:t>
      </w:r>
    </w:p>
    <w:p w14:paraId="627B36E8" w14:textId="28E34A06" w:rsidR="00B734A8" w:rsidRDefault="00B734A8" w:rsidP="00075E89">
      <w:pPr>
        <w:widowControl w:val="0"/>
        <w:spacing w:line="360" w:lineRule="auto"/>
        <w:ind w:firstLine="720"/>
        <w:jc w:val="both"/>
        <w:rPr>
          <w:sz w:val="24"/>
          <w:szCs w:val="24"/>
          <w:lang w:val="pt-PT"/>
        </w:rPr>
      </w:pPr>
      <w:r w:rsidRPr="00B734A8">
        <w:rPr>
          <w:sz w:val="24"/>
          <w:szCs w:val="24"/>
          <w:lang w:val="pt-PT"/>
        </w:rPr>
        <w:t xml:space="preserve">Veículo automotor novo tipo minivan 07 </w:t>
      </w:r>
      <w:r>
        <w:rPr>
          <w:sz w:val="24"/>
          <w:szCs w:val="24"/>
          <w:lang w:val="pt-PT"/>
        </w:rPr>
        <w:t>l</w:t>
      </w:r>
      <w:r w:rsidRPr="00B734A8">
        <w:rPr>
          <w:sz w:val="24"/>
          <w:szCs w:val="24"/>
          <w:lang w:val="pt-PT"/>
        </w:rPr>
        <w:t xml:space="preserve">ugares, zero quilômetro; na cor branca ou prata; ano/modelo 2024/2025 ou superior; 04 portas; capacidade para 07 ocupantes (incluindo o </w:t>
      </w:r>
      <w:r w:rsidRPr="00B734A8">
        <w:rPr>
          <w:sz w:val="24"/>
          <w:szCs w:val="24"/>
          <w:lang w:val="pt-PT"/>
        </w:rPr>
        <w:lastRenderedPageBreak/>
        <w:t>motorista); motor com potência mínima de 100 cv; bicombustível (gasolina e etanol); transmissão automática ou manual de 6 marchas à frente e 1 a ré; freios abs/ebd; direção elétrica; ar condicionado; 2 air bag frontal; 2 air bag lateral e 2 airbag coluna travas elétricas nas quatro portas; vidros elétricos nas portas dianteiras; alarme antifurto; porta malas de no mínimo 160 litros; capacidade de carga de 390 kg; sensor de estacionamento traseiro; desembaçador do vidro traseiro; kit multimidia instalado; tapetes; proteção do motor; tanque de combustível com capacidade de no mínimo 53 litros; rodas de liga leve, pneus de no mínimo aro 16; equipado com itens de série e opcionais de fábrica e todos os equipamentos de segurança exigidos pelos órgãos de trânsito para o modelo.</w:t>
      </w:r>
    </w:p>
    <w:p w14:paraId="567825A9" w14:textId="2E2A30F2" w:rsidR="00075E89" w:rsidRPr="00075E89" w:rsidRDefault="00075E89" w:rsidP="00075E89">
      <w:pPr>
        <w:widowControl w:val="0"/>
        <w:spacing w:line="360" w:lineRule="auto"/>
        <w:ind w:firstLine="720"/>
        <w:jc w:val="both"/>
        <w:rPr>
          <w:sz w:val="24"/>
          <w:szCs w:val="24"/>
        </w:rPr>
      </w:pPr>
      <w:r w:rsidRPr="00075E89">
        <w:rPr>
          <w:sz w:val="24"/>
          <w:szCs w:val="24"/>
        </w:rPr>
        <w:t xml:space="preserve">Fica estabelecido que o período de vigência do presente contrato é de </w:t>
      </w:r>
      <w:r w:rsidR="00B52C47">
        <w:rPr>
          <w:sz w:val="24"/>
          <w:szCs w:val="24"/>
        </w:rPr>
        <w:t>24</w:t>
      </w:r>
      <w:r w:rsidRPr="00075E89">
        <w:rPr>
          <w:sz w:val="24"/>
          <w:szCs w:val="24"/>
        </w:rPr>
        <w:t xml:space="preserve"> (</w:t>
      </w:r>
      <w:r w:rsidR="00B52C47">
        <w:rPr>
          <w:sz w:val="24"/>
          <w:szCs w:val="24"/>
        </w:rPr>
        <w:t>vinte e quatro</w:t>
      </w:r>
      <w:r w:rsidRPr="00075E89">
        <w:rPr>
          <w:sz w:val="24"/>
          <w:szCs w:val="24"/>
        </w:rPr>
        <w:t>) meses, referente ao período</w:t>
      </w:r>
      <w:r>
        <w:rPr>
          <w:sz w:val="24"/>
          <w:szCs w:val="24"/>
        </w:rPr>
        <w:t xml:space="preserve"> </w:t>
      </w:r>
      <w:r w:rsidRPr="00075E89">
        <w:rPr>
          <w:sz w:val="24"/>
          <w:szCs w:val="24"/>
        </w:rPr>
        <w:t>mínimo de garantia do be</w:t>
      </w:r>
      <w:r w:rsidR="00B52C47">
        <w:rPr>
          <w:sz w:val="24"/>
          <w:szCs w:val="24"/>
        </w:rPr>
        <w:t>m</w:t>
      </w:r>
      <w:r w:rsidRPr="00075E89">
        <w:rPr>
          <w:sz w:val="24"/>
          <w:szCs w:val="24"/>
        </w:rPr>
        <w:t>.</w:t>
      </w:r>
    </w:p>
    <w:p w14:paraId="329BA039" w14:textId="77777777" w:rsidR="00B734A8" w:rsidRDefault="00B734A8" w:rsidP="00927397">
      <w:pPr>
        <w:widowControl w:val="0"/>
        <w:spacing w:line="360" w:lineRule="auto"/>
        <w:jc w:val="both"/>
        <w:rPr>
          <w:b/>
          <w:sz w:val="24"/>
          <w:szCs w:val="24"/>
        </w:rPr>
      </w:pPr>
    </w:p>
    <w:p w14:paraId="31F6A227" w14:textId="73A3F21F" w:rsidR="00D24241" w:rsidRPr="001C225F" w:rsidRDefault="00EA2F8D" w:rsidP="00927397">
      <w:pPr>
        <w:widowControl w:val="0"/>
        <w:spacing w:line="360" w:lineRule="auto"/>
        <w:jc w:val="both"/>
        <w:rPr>
          <w:b/>
          <w:bCs/>
          <w:sz w:val="24"/>
          <w:szCs w:val="24"/>
        </w:rPr>
      </w:pPr>
      <w:r w:rsidRPr="001C225F">
        <w:rPr>
          <w:b/>
          <w:sz w:val="24"/>
          <w:szCs w:val="24"/>
        </w:rPr>
        <w:t>3.1.</w:t>
      </w:r>
      <w:r w:rsidR="00E86D7B" w:rsidRPr="001C225F">
        <w:rPr>
          <w:b/>
          <w:sz w:val="24"/>
          <w:szCs w:val="24"/>
        </w:rPr>
        <w:t xml:space="preserve"> </w:t>
      </w:r>
      <w:r w:rsidR="00D24241" w:rsidRPr="001C225F">
        <w:rPr>
          <w:b/>
          <w:bCs/>
          <w:sz w:val="24"/>
          <w:szCs w:val="24"/>
        </w:rPr>
        <w:t>São obrigações da CONTRATANTE:</w:t>
      </w:r>
    </w:p>
    <w:p w14:paraId="63BFAEB3" w14:textId="657DA058" w:rsidR="00D24241" w:rsidRPr="00AF5F58" w:rsidRDefault="00F245CC" w:rsidP="00927397">
      <w:pPr>
        <w:widowControl w:val="0"/>
        <w:spacing w:line="360" w:lineRule="auto"/>
        <w:jc w:val="both"/>
        <w:rPr>
          <w:bCs/>
          <w:sz w:val="24"/>
          <w:szCs w:val="24"/>
        </w:rPr>
      </w:pPr>
      <w:r>
        <w:rPr>
          <w:bCs/>
          <w:sz w:val="24"/>
          <w:szCs w:val="24"/>
        </w:rPr>
        <w:t>3.1.1.</w:t>
      </w:r>
      <w:r w:rsidR="00D24241" w:rsidRPr="00AF5F58">
        <w:rPr>
          <w:bCs/>
          <w:sz w:val="24"/>
          <w:szCs w:val="24"/>
        </w:rPr>
        <w:t xml:space="preserve"> </w:t>
      </w:r>
      <w:r w:rsidR="00082EC6" w:rsidRPr="00082EC6">
        <w:rPr>
          <w:bCs/>
          <w:sz w:val="24"/>
          <w:szCs w:val="24"/>
        </w:rPr>
        <w:t>Efetuar o devido pagamento à CONTRATADA</w:t>
      </w:r>
      <w:r w:rsidR="00D24241" w:rsidRPr="00AF5F58">
        <w:rPr>
          <w:bCs/>
          <w:sz w:val="24"/>
          <w:szCs w:val="24"/>
        </w:rPr>
        <w:t>;</w:t>
      </w:r>
    </w:p>
    <w:p w14:paraId="6355AD44" w14:textId="5E998685" w:rsidR="00075E89" w:rsidRDefault="00F245CC" w:rsidP="00075E89">
      <w:pPr>
        <w:widowControl w:val="0"/>
        <w:spacing w:line="360" w:lineRule="auto"/>
        <w:jc w:val="both"/>
        <w:rPr>
          <w:bCs/>
          <w:sz w:val="24"/>
          <w:szCs w:val="24"/>
        </w:rPr>
      </w:pPr>
      <w:r>
        <w:rPr>
          <w:bCs/>
          <w:sz w:val="24"/>
          <w:szCs w:val="24"/>
        </w:rPr>
        <w:t>3.1.2.</w:t>
      </w:r>
      <w:r w:rsidR="00D24241" w:rsidRPr="00AF5F58">
        <w:rPr>
          <w:bCs/>
          <w:sz w:val="24"/>
          <w:szCs w:val="24"/>
        </w:rPr>
        <w:t xml:space="preserve"> </w:t>
      </w:r>
      <w:r w:rsidR="001C225F" w:rsidRPr="001C225F">
        <w:rPr>
          <w:bCs/>
          <w:sz w:val="24"/>
          <w:szCs w:val="24"/>
        </w:rPr>
        <w:t>Dar à CONTRATADA as condições necessárias à regular execução do contrato</w:t>
      </w:r>
      <w:r w:rsidR="001C225F">
        <w:rPr>
          <w:bCs/>
          <w:sz w:val="24"/>
          <w:szCs w:val="24"/>
        </w:rPr>
        <w:t>;</w:t>
      </w:r>
    </w:p>
    <w:p w14:paraId="485E65FF" w14:textId="77777777" w:rsidR="001C225F" w:rsidRDefault="00075E89" w:rsidP="001C225F">
      <w:pPr>
        <w:widowControl w:val="0"/>
        <w:spacing w:line="360" w:lineRule="auto"/>
        <w:jc w:val="both"/>
        <w:rPr>
          <w:bCs/>
          <w:sz w:val="24"/>
          <w:szCs w:val="24"/>
        </w:rPr>
      </w:pPr>
      <w:r>
        <w:rPr>
          <w:bCs/>
          <w:sz w:val="24"/>
          <w:szCs w:val="24"/>
        </w:rPr>
        <w:t>3.1.3.</w:t>
      </w:r>
      <w:r w:rsidRPr="00AF5F58">
        <w:rPr>
          <w:bCs/>
          <w:sz w:val="24"/>
          <w:szCs w:val="24"/>
        </w:rPr>
        <w:t xml:space="preserve"> </w:t>
      </w:r>
      <w:r w:rsidR="001C225F" w:rsidRPr="001C225F">
        <w:rPr>
          <w:bCs/>
          <w:sz w:val="24"/>
          <w:szCs w:val="24"/>
        </w:rPr>
        <w:t>Designar servidor pertencente ao quadro da CONTRATANTE, para ser responsável pelo acompanhamento e fiscalização</w:t>
      </w:r>
      <w:r w:rsidR="001C225F">
        <w:rPr>
          <w:bCs/>
          <w:sz w:val="24"/>
          <w:szCs w:val="24"/>
        </w:rPr>
        <w:t xml:space="preserve"> </w:t>
      </w:r>
      <w:r w:rsidR="001C225F" w:rsidRPr="001C225F">
        <w:rPr>
          <w:bCs/>
          <w:sz w:val="24"/>
          <w:szCs w:val="24"/>
        </w:rPr>
        <w:t xml:space="preserve">da execução do objeto do presente contrato; </w:t>
      </w:r>
    </w:p>
    <w:p w14:paraId="0B89C770" w14:textId="687BC49F" w:rsidR="00D24241" w:rsidRPr="00AF5F58" w:rsidRDefault="00075E89" w:rsidP="001C225F">
      <w:pPr>
        <w:widowControl w:val="0"/>
        <w:spacing w:line="360" w:lineRule="auto"/>
        <w:jc w:val="both"/>
        <w:rPr>
          <w:bCs/>
          <w:sz w:val="24"/>
          <w:szCs w:val="24"/>
        </w:rPr>
      </w:pPr>
      <w:r>
        <w:rPr>
          <w:bCs/>
          <w:sz w:val="24"/>
          <w:szCs w:val="24"/>
        </w:rPr>
        <w:t>3.1.4.</w:t>
      </w:r>
      <w:r w:rsidRPr="00AF5F58">
        <w:rPr>
          <w:bCs/>
          <w:sz w:val="24"/>
          <w:szCs w:val="24"/>
        </w:rPr>
        <w:t xml:space="preserve"> </w:t>
      </w:r>
      <w:r w:rsidR="00D24241" w:rsidRPr="00AF5F58">
        <w:rPr>
          <w:bCs/>
          <w:sz w:val="24"/>
          <w:szCs w:val="24"/>
        </w:rPr>
        <w:t xml:space="preserve">Cumprir todas </w:t>
      </w:r>
      <w:r w:rsidR="007374AF" w:rsidRPr="00AF5F58">
        <w:rPr>
          <w:bCs/>
          <w:sz w:val="24"/>
          <w:szCs w:val="24"/>
        </w:rPr>
        <w:t>as demais cláusulas do contrato;</w:t>
      </w:r>
    </w:p>
    <w:p w14:paraId="50B43E92" w14:textId="4F4C3FDE" w:rsidR="007374AF" w:rsidRPr="00AF5F58" w:rsidRDefault="00075E89" w:rsidP="00927397">
      <w:pPr>
        <w:widowControl w:val="0"/>
        <w:spacing w:line="360" w:lineRule="auto"/>
        <w:jc w:val="both"/>
        <w:rPr>
          <w:bCs/>
          <w:sz w:val="24"/>
          <w:szCs w:val="24"/>
        </w:rPr>
      </w:pPr>
      <w:r>
        <w:rPr>
          <w:bCs/>
          <w:sz w:val="24"/>
          <w:szCs w:val="24"/>
        </w:rPr>
        <w:t>3.1.5.</w:t>
      </w:r>
      <w:r w:rsidRPr="00AF5F58">
        <w:rPr>
          <w:bCs/>
          <w:sz w:val="24"/>
          <w:szCs w:val="24"/>
        </w:rPr>
        <w:t xml:space="preserve"> </w:t>
      </w:r>
      <w:r w:rsidR="00082EC6" w:rsidRPr="00082EC6">
        <w:rPr>
          <w:bCs/>
          <w:sz w:val="24"/>
          <w:szCs w:val="24"/>
        </w:rPr>
        <w:t>Determinar as providências necessárias quando da entrega dos veículos, sem prejuízo da aplicação das sanções cabíveis, quando for o caso</w:t>
      </w:r>
      <w:r w:rsidR="007374AF" w:rsidRPr="00AF5F58">
        <w:rPr>
          <w:bCs/>
          <w:sz w:val="24"/>
          <w:szCs w:val="24"/>
        </w:rPr>
        <w:t>;</w:t>
      </w:r>
    </w:p>
    <w:p w14:paraId="3FB4CA9C" w14:textId="505662A4" w:rsidR="00D24241" w:rsidRPr="001C225F" w:rsidRDefault="00EA2F8D" w:rsidP="00927397">
      <w:pPr>
        <w:widowControl w:val="0"/>
        <w:spacing w:line="360" w:lineRule="auto"/>
        <w:jc w:val="both"/>
        <w:rPr>
          <w:b/>
          <w:bCs/>
          <w:sz w:val="24"/>
          <w:szCs w:val="24"/>
        </w:rPr>
      </w:pPr>
      <w:r w:rsidRPr="001C225F">
        <w:rPr>
          <w:b/>
          <w:sz w:val="24"/>
          <w:szCs w:val="24"/>
        </w:rPr>
        <w:t>3.2</w:t>
      </w:r>
      <w:r w:rsidR="00E86D7B" w:rsidRPr="001C225F">
        <w:rPr>
          <w:b/>
          <w:sz w:val="24"/>
          <w:szCs w:val="24"/>
        </w:rPr>
        <w:t xml:space="preserve">. </w:t>
      </w:r>
      <w:r w:rsidR="00D24241" w:rsidRPr="001C225F">
        <w:rPr>
          <w:b/>
          <w:bCs/>
          <w:sz w:val="24"/>
          <w:szCs w:val="24"/>
        </w:rPr>
        <w:t>São obrigações da CONTRATADA:</w:t>
      </w:r>
    </w:p>
    <w:p w14:paraId="0CCBF5D3" w14:textId="62B6BF0C" w:rsidR="00D24241" w:rsidRPr="00AF5F58" w:rsidRDefault="00F245CC" w:rsidP="001C225F">
      <w:pPr>
        <w:widowControl w:val="0"/>
        <w:spacing w:line="360" w:lineRule="auto"/>
        <w:jc w:val="both"/>
        <w:rPr>
          <w:bCs/>
          <w:sz w:val="24"/>
          <w:szCs w:val="24"/>
        </w:rPr>
      </w:pPr>
      <w:r>
        <w:rPr>
          <w:bCs/>
          <w:sz w:val="24"/>
          <w:szCs w:val="24"/>
        </w:rPr>
        <w:t>3.2.1.</w:t>
      </w:r>
      <w:r w:rsidR="00D24241" w:rsidRPr="00AF5F58">
        <w:rPr>
          <w:bCs/>
          <w:sz w:val="24"/>
          <w:szCs w:val="24"/>
        </w:rPr>
        <w:t xml:space="preserve"> </w:t>
      </w:r>
      <w:r w:rsidR="001C225F" w:rsidRPr="001C225F">
        <w:rPr>
          <w:bCs/>
          <w:sz w:val="24"/>
          <w:szCs w:val="24"/>
        </w:rPr>
        <w:t>Fornecer o objeto de acordo com as especificações, exigências, quantidade e prazos do edital e do presente contrato, bem</w:t>
      </w:r>
      <w:r w:rsidR="001C225F">
        <w:rPr>
          <w:bCs/>
          <w:sz w:val="24"/>
          <w:szCs w:val="24"/>
        </w:rPr>
        <w:t xml:space="preserve"> </w:t>
      </w:r>
      <w:r w:rsidR="001C225F" w:rsidRPr="001C225F">
        <w:rPr>
          <w:bCs/>
          <w:sz w:val="24"/>
          <w:szCs w:val="24"/>
        </w:rPr>
        <w:t>como nos termos da sua proposta</w:t>
      </w:r>
      <w:r w:rsidR="00075E89">
        <w:rPr>
          <w:bCs/>
          <w:sz w:val="24"/>
          <w:szCs w:val="24"/>
        </w:rPr>
        <w:t xml:space="preserve"> dentro do prazo de </w:t>
      </w:r>
      <w:r w:rsidR="00075E89" w:rsidRPr="00075E89">
        <w:rPr>
          <w:bCs/>
          <w:sz w:val="24"/>
          <w:szCs w:val="24"/>
        </w:rPr>
        <w:t xml:space="preserve">até </w:t>
      </w:r>
      <w:r w:rsidR="00082EC6">
        <w:rPr>
          <w:bCs/>
          <w:sz w:val="24"/>
          <w:szCs w:val="24"/>
        </w:rPr>
        <w:t>45</w:t>
      </w:r>
      <w:r w:rsidR="00075E89" w:rsidRPr="00075E89">
        <w:rPr>
          <w:bCs/>
          <w:sz w:val="24"/>
          <w:szCs w:val="24"/>
        </w:rPr>
        <w:t xml:space="preserve"> (</w:t>
      </w:r>
      <w:r w:rsidR="00082EC6">
        <w:rPr>
          <w:bCs/>
          <w:sz w:val="24"/>
          <w:szCs w:val="24"/>
        </w:rPr>
        <w:t>quarenta e cinco</w:t>
      </w:r>
      <w:r w:rsidR="00075E89" w:rsidRPr="00075E89">
        <w:rPr>
          <w:bCs/>
          <w:sz w:val="24"/>
          <w:szCs w:val="24"/>
        </w:rPr>
        <w:t>) dias úteis após a emissão da ordem de compra</w:t>
      </w:r>
      <w:r w:rsidR="00D24241" w:rsidRPr="00AF5F58">
        <w:rPr>
          <w:bCs/>
          <w:sz w:val="24"/>
          <w:szCs w:val="24"/>
        </w:rPr>
        <w:t>;</w:t>
      </w:r>
    </w:p>
    <w:p w14:paraId="54D92274" w14:textId="5F754FF4" w:rsidR="00D24241" w:rsidRPr="00AF5F58" w:rsidRDefault="00F245CC" w:rsidP="001C225F">
      <w:pPr>
        <w:widowControl w:val="0"/>
        <w:spacing w:line="360" w:lineRule="auto"/>
        <w:jc w:val="both"/>
        <w:rPr>
          <w:bCs/>
          <w:sz w:val="24"/>
          <w:szCs w:val="24"/>
        </w:rPr>
      </w:pPr>
      <w:r>
        <w:rPr>
          <w:bCs/>
          <w:sz w:val="24"/>
          <w:szCs w:val="24"/>
        </w:rPr>
        <w:t>3.2.2.</w:t>
      </w:r>
      <w:r w:rsidR="00D24241" w:rsidRPr="00AF5F58">
        <w:rPr>
          <w:bCs/>
          <w:sz w:val="24"/>
          <w:szCs w:val="24"/>
        </w:rPr>
        <w:t xml:space="preserve"> </w:t>
      </w:r>
      <w:r w:rsidR="001C225F" w:rsidRPr="001C225F">
        <w:rPr>
          <w:bCs/>
          <w:sz w:val="24"/>
          <w:szCs w:val="24"/>
        </w:rPr>
        <w:t>Responsabilizar-se por todos os ônus e tributos, emolumentos, honorários ou despesas incidentes sobre o objeto</w:t>
      </w:r>
      <w:r w:rsidR="001C225F">
        <w:rPr>
          <w:bCs/>
          <w:sz w:val="24"/>
          <w:szCs w:val="24"/>
        </w:rPr>
        <w:t xml:space="preserve"> </w:t>
      </w:r>
      <w:r w:rsidR="001C225F" w:rsidRPr="001C225F">
        <w:rPr>
          <w:bCs/>
          <w:sz w:val="24"/>
          <w:szCs w:val="24"/>
        </w:rPr>
        <w:t>contratados, bem como por cumprir todas as obrigações trabalhistas, previdenciárias e acidentárias relativas aos funcionários</w:t>
      </w:r>
      <w:r w:rsidR="001C225F">
        <w:rPr>
          <w:bCs/>
          <w:sz w:val="24"/>
          <w:szCs w:val="24"/>
        </w:rPr>
        <w:t xml:space="preserve"> </w:t>
      </w:r>
      <w:r w:rsidR="001C225F" w:rsidRPr="001C225F">
        <w:rPr>
          <w:bCs/>
          <w:sz w:val="24"/>
          <w:szCs w:val="24"/>
        </w:rPr>
        <w:t>que empregar para a execução do objeto, inclusive as decorrentes de convenções, acordos ou dissídios coletivos;</w:t>
      </w:r>
    </w:p>
    <w:p w14:paraId="613A8FC8" w14:textId="778EFCEF" w:rsidR="001C225F" w:rsidRDefault="00F245CC" w:rsidP="001C225F">
      <w:pPr>
        <w:widowControl w:val="0"/>
        <w:spacing w:line="360" w:lineRule="auto"/>
        <w:jc w:val="both"/>
        <w:rPr>
          <w:bCs/>
          <w:sz w:val="24"/>
          <w:szCs w:val="24"/>
        </w:rPr>
      </w:pPr>
      <w:r>
        <w:rPr>
          <w:bCs/>
          <w:sz w:val="24"/>
          <w:szCs w:val="24"/>
        </w:rPr>
        <w:t>3.2.3.</w:t>
      </w:r>
      <w:r w:rsidR="00D24241" w:rsidRPr="00AF5F58">
        <w:rPr>
          <w:bCs/>
          <w:sz w:val="24"/>
          <w:szCs w:val="24"/>
        </w:rPr>
        <w:t xml:space="preserve"> </w:t>
      </w:r>
      <w:r w:rsidR="001C225F" w:rsidRPr="001C225F">
        <w:rPr>
          <w:bCs/>
          <w:sz w:val="24"/>
          <w:szCs w:val="24"/>
        </w:rPr>
        <w:t>Manter durante a execução do contrato, em compatibilidade com as obrigações assumidas, todas as condições de</w:t>
      </w:r>
      <w:r w:rsidR="001C225F">
        <w:rPr>
          <w:bCs/>
          <w:sz w:val="24"/>
          <w:szCs w:val="24"/>
        </w:rPr>
        <w:t xml:space="preserve"> </w:t>
      </w:r>
      <w:r w:rsidR="001C225F" w:rsidRPr="001C225F">
        <w:rPr>
          <w:bCs/>
          <w:sz w:val="24"/>
          <w:szCs w:val="24"/>
        </w:rPr>
        <w:t>habilitação e qualificação exigidas na licitação, apresentando, mensalmente, cópia das guias de recolhimento das contribuições</w:t>
      </w:r>
      <w:r w:rsidR="001C225F">
        <w:rPr>
          <w:bCs/>
          <w:sz w:val="24"/>
          <w:szCs w:val="24"/>
        </w:rPr>
        <w:t xml:space="preserve"> </w:t>
      </w:r>
      <w:r w:rsidR="001C225F" w:rsidRPr="001C225F">
        <w:rPr>
          <w:bCs/>
          <w:sz w:val="24"/>
          <w:szCs w:val="24"/>
        </w:rPr>
        <w:t>para o FGTS e o INSS relativas aos empregados alocados para a execução do contrato, bem como da certidão negativa de</w:t>
      </w:r>
      <w:r w:rsidR="001C225F">
        <w:rPr>
          <w:bCs/>
          <w:sz w:val="24"/>
          <w:szCs w:val="24"/>
        </w:rPr>
        <w:t xml:space="preserve"> </w:t>
      </w:r>
      <w:r w:rsidR="001C225F" w:rsidRPr="001C225F">
        <w:rPr>
          <w:bCs/>
          <w:sz w:val="24"/>
          <w:szCs w:val="24"/>
        </w:rPr>
        <w:t>débitos trabalhistas (CNDT);</w:t>
      </w:r>
    </w:p>
    <w:p w14:paraId="1A3F6055" w14:textId="438A50AA" w:rsidR="001C225F" w:rsidRDefault="00F245CC" w:rsidP="001C225F">
      <w:pPr>
        <w:widowControl w:val="0"/>
        <w:spacing w:line="360" w:lineRule="auto"/>
        <w:jc w:val="both"/>
        <w:rPr>
          <w:bCs/>
          <w:sz w:val="24"/>
          <w:szCs w:val="24"/>
        </w:rPr>
      </w:pPr>
      <w:r>
        <w:rPr>
          <w:bCs/>
          <w:sz w:val="24"/>
          <w:szCs w:val="24"/>
        </w:rPr>
        <w:t>3.2.4.</w:t>
      </w:r>
      <w:r w:rsidR="00D24241" w:rsidRPr="00AF5F58">
        <w:rPr>
          <w:bCs/>
          <w:sz w:val="24"/>
          <w:szCs w:val="24"/>
        </w:rPr>
        <w:t xml:space="preserve"> </w:t>
      </w:r>
      <w:r w:rsidR="001C225F" w:rsidRPr="001C225F">
        <w:rPr>
          <w:bCs/>
          <w:sz w:val="24"/>
          <w:szCs w:val="24"/>
        </w:rPr>
        <w:t xml:space="preserve">Cumprir as exigências de reserva de cargos prevista em lei, bem como em outras normas </w:t>
      </w:r>
      <w:r w:rsidR="001C225F" w:rsidRPr="001C225F">
        <w:rPr>
          <w:bCs/>
          <w:sz w:val="24"/>
          <w:szCs w:val="24"/>
        </w:rPr>
        <w:lastRenderedPageBreak/>
        <w:t>específicas, para pessoa com</w:t>
      </w:r>
      <w:r w:rsidR="001C225F">
        <w:rPr>
          <w:bCs/>
          <w:sz w:val="24"/>
          <w:szCs w:val="24"/>
        </w:rPr>
        <w:t xml:space="preserve"> </w:t>
      </w:r>
      <w:r w:rsidR="001C225F" w:rsidRPr="001C225F">
        <w:rPr>
          <w:bCs/>
          <w:sz w:val="24"/>
          <w:szCs w:val="24"/>
        </w:rPr>
        <w:t xml:space="preserve">deficiência, para reabilitado da Previdência Social e para aprendiz; </w:t>
      </w:r>
    </w:p>
    <w:p w14:paraId="086B68E6" w14:textId="77777777" w:rsidR="001C225F" w:rsidRDefault="00F245CC" w:rsidP="001C225F">
      <w:pPr>
        <w:widowControl w:val="0"/>
        <w:spacing w:line="360" w:lineRule="auto"/>
        <w:jc w:val="both"/>
        <w:rPr>
          <w:bCs/>
          <w:sz w:val="24"/>
          <w:szCs w:val="24"/>
        </w:rPr>
      </w:pPr>
      <w:r>
        <w:rPr>
          <w:bCs/>
          <w:sz w:val="24"/>
          <w:szCs w:val="24"/>
        </w:rPr>
        <w:t>3.2.5.</w:t>
      </w:r>
      <w:r w:rsidR="007374AF" w:rsidRPr="00AF5F58">
        <w:rPr>
          <w:bCs/>
          <w:sz w:val="24"/>
          <w:szCs w:val="24"/>
        </w:rPr>
        <w:t xml:space="preserve"> </w:t>
      </w:r>
      <w:r w:rsidR="001C225F" w:rsidRPr="001C225F">
        <w:rPr>
          <w:bCs/>
          <w:sz w:val="24"/>
          <w:szCs w:val="24"/>
        </w:rPr>
        <w:t>Zelar pelo cumprimento, por parte de seus empregados, das normas do Ministério do Trabalho, cabendo à CONTRATADA</w:t>
      </w:r>
      <w:r w:rsidR="001C225F">
        <w:rPr>
          <w:bCs/>
          <w:sz w:val="24"/>
          <w:szCs w:val="24"/>
        </w:rPr>
        <w:t xml:space="preserve"> </w:t>
      </w:r>
      <w:r w:rsidR="001C225F" w:rsidRPr="001C225F">
        <w:rPr>
          <w:bCs/>
          <w:sz w:val="24"/>
          <w:szCs w:val="24"/>
        </w:rPr>
        <w:t xml:space="preserve">o fornecimento de equipamentos de proteção individual (EPI); </w:t>
      </w:r>
    </w:p>
    <w:p w14:paraId="7D23AB41" w14:textId="77777777" w:rsidR="001C225F" w:rsidRDefault="00F245CC" w:rsidP="001C225F">
      <w:pPr>
        <w:widowControl w:val="0"/>
        <w:spacing w:line="360" w:lineRule="auto"/>
        <w:jc w:val="both"/>
        <w:rPr>
          <w:bCs/>
          <w:sz w:val="24"/>
          <w:szCs w:val="24"/>
        </w:rPr>
      </w:pPr>
      <w:r>
        <w:rPr>
          <w:bCs/>
          <w:sz w:val="24"/>
          <w:szCs w:val="24"/>
        </w:rPr>
        <w:t>3.2.6.</w:t>
      </w:r>
      <w:r w:rsidR="007374AF" w:rsidRPr="00AF5F58">
        <w:rPr>
          <w:bCs/>
          <w:sz w:val="24"/>
          <w:szCs w:val="24"/>
        </w:rPr>
        <w:t xml:space="preserve"> </w:t>
      </w:r>
      <w:r w:rsidR="001C225F" w:rsidRPr="001C225F">
        <w:rPr>
          <w:bCs/>
          <w:sz w:val="24"/>
          <w:szCs w:val="24"/>
        </w:rPr>
        <w:t>Responsabilizar-se por todos os danos causados por seus funcionários à CONTRATANTE e/ou terceiros, decorrentes de</w:t>
      </w:r>
      <w:r w:rsidR="001C225F">
        <w:rPr>
          <w:bCs/>
          <w:sz w:val="24"/>
          <w:szCs w:val="24"/>
        </w:rPr>
        <w:t xml:space="preserve"> </w:t>
      </w:r>
      <w:r w:rsidR="001C225F" w:rsidRPr="001C225F">
        <w:rPr>
          <w:bCs/>
          <w:sz w:val="24"/>
          <w:szCs w:val="24"/>
        </w:rPr>
        <w:t>culpa ou dolo, devidamente apurados mediante processo administrativo, quando da execução do objeto contratado;</w:t>
      </w:r>
    </w:p>
    <w:p w14:paraId="0A89009A" w14:textId="0A757099" w:rsidR="007374AF" w:rsidRPr="00AF5F58" w:rsidRDefault="00F245CC" w:rsidP="001C225F">
      <w:pPr>
        <w:widowControl w:val="0"/>
        <w:spacing w:line="360" w:lineRule="auto"/>
        <w:jc w:val="both"/>
        <w:rPr>
          <w:bCs/>
          <w:sz w:val="24"/>
          <w:szCs w:val="24"/>
        </w:rPr>
      </w:pPr>
      <w:r>
        <w:rPr>
          <w:bCs/>
          <w:sz w:val="24"/>
          <w:szCs w:val="24"/>
        </w:rPr>
        <w:t>3.2.7.</w:t>
      </w:r>
      <w:r w:rsidR="007374AF" w:rsidRPr="00AF5F58">
        <w:rPr>
          <w:bCs/>
          <w:sz w:val="24"/>
          <w:szCs w:val="24"/>
        </w:rPr>
        <w:t xml:space="preserve"> </w:t>
      </w:r>
      <w:r w:rsidR="001C225F" w:rsidRPr="001C225F">
        <w:rPr>
          <w:bCs/>
          <w:sz w:val="24"/>
          <w:szCs w:val="24"/>
        </w:rPr>
        <w:t>As garantias de fábrica e/ou legais, bem como a assistência técnica, deverão ser realizadas na rede de</w:t>
      </w:r>
      <w:r w:rsidR="001C225F">
        <w:rPr>
          <w:bCs/>
          <w:sz w:val="24"/>
          <w:szCs w:val="24"/>
        </w:rPr>
        <w:t xml:space="preserve"> </w:t>
      </w:r>
      <w:r w:rsidR="001C225F" w:rsidRPr="001C225F">
        <w:rPr>
          <w:bCs/>
          <w:sz w:val="24"/>
          <w:szCs w:val="24"/>
        </w:rPr>
        <w:t xml:space="preserve">concessionárias autorizadas da </w:t>
      </w:r>
      <w:r w:rsidR="00082EC6">
        <w:rPr>
          <w:bCs/>
          <w:sz w:val="24"/>
          <w:szCs w:val="24"/>
        </w:rPr>
        <w:t>GM/Chevrolet</w:t>
      </w:r>
      <w:r w:rsidR="001C225F" w:rsidRPr="001C225F">
        <w:rPr>
          <w:bCs/>
          <w:sz w:val="24"/>
          <w:szCs w:val="24"/>
        </w:rPr>
        <w:t xml:space="preserve"> localizadas na Unidade da Federação onde o Município está</w:t>
      </w:r>
      <w:r w:rsidR="001C225F">
        <w:rPr>
          <w:bCs/>
          <w:sz w:val="24"/>
          <w:szCs w:val="24"/>
        </w:rPr>
        <w:t xml:space="preserve"> </w:t>
      </w:r>
      <w:r w:rsidR="001C225F" w:rsidRPr="001C225F">
        <w:rPr>
          <w:bCs/>
          <w:sz w:val="24"/>
          <w:szCs w:val="24"/>
        </w:rPr>
        <w:t>sediado, ou no mais próximo</w:t>
      </w:r>
      <w:r w:rsidR="007374AF" w:rsidRPr="00AF5F58">
        <w:rPr>
          <w:bCs/>
          <w:sz w:val="24"/>
          <w:szCs w:val="24"/>
        </w:rPr>
        <w:t>;</w:t>
      </w:r>
    </w:p>
    <w:p w14:paraId="44E8DB80" w14:textId="74D0691D" w:rsidR="007374AF" w:rsidRPr="00AF5F58" w:rsidRDefault="00F245CC" w:rsidP="001C225F">
      <w:pPr>
        <w:widowControl w:val="0"/>
        <w:tabs>
          <w:tab w:val="right" w:pos="10489"/>
        </w:tabs>
        <w:spacing w:line="360" w:lineRule="auto"/>
        <w:jc w:val="both"/>
        <w:rPr>
          <w:bCs/>
          <w:sz w:val="24"/>
          <w:szCs w:val="24"/>
        </w:rPr>
      </w:pPr>
      <w:r>
        <w:rPr>
          <w:bCs/>
          <w:sz w:val="24"/>
          <w:szCs w:val="24"/>
        </w:rPr>
        <w:t>3.2.8.</w:t>
      </w:r>
      <w:r w:rsidR="007374AF" w:rsidRPr="00AF5F58">
        <w:rPr>
          <w:bCs/>
          <w:sz w:val="24"/>
          <w:szCs w:val="24"/>
        </w:rPr>
        <w:t xml:space="preserve"> </w:t>
      </w:r>
      <w:r w:rsidR="001C225F" w:rsidRPr="001C225F">
        <w:rPr>
          <w:bCs/>
          <w:sz w:val="24"/>
          <w:szCs w:val="24"/>
        </w:rPr>
        <w:t>Os custos relacionados à execução da garantia, troca de peças/equipamentos, horas técnicas, deslocamento</w:t>
      </w:r>
      <w:r w:rsidR="001C225F">
        <w:rPr>
          <w:bCs/>
          <w:sz w:val="24"/>
          <w:szCs w:val="24"/>
        </w:rPr>
        <w:t xml:space="preserve"> </w:t>
      </w:r>
      <w:r w:rsidR="001C225F" w:rsidRPr="001C225F">
        <w:rPr>
          <w:bCs/>
          <w:sz w:val="24"/>
          <w:szCs w:val="24"/>
        </w:rPr>
        <w:t xml:space="preserve">de pessoal e/ou do veículo, são de responsabilidade da fabricante do veículo, devendo </w:t>
      </w:r>
      <w:proofErr w:type="gramStart"/>
      <w:r w:rsidR="001C225F" w:rsidRPr="001C225F">
        <w:rPr>
          <w:bCs/>
          <w:sz w:val="24"/>
          <w:szCs w:val="24"/>
        </w:rPr>
        <w:t>desta</w:t>
      </w:r>
      <w:proofErr w:type="gramEnd"/>
      <w:r w:rsidR="001C225F" w:rsidRPr="001C225F">
        <w:rPr>
          <w:bCs/>
          <w:sz w:val="24"/>
          <w:szCs w:val="24"/>
        </w:rPr>
        <w:t xml:space="preserve"> ser exigidos pela</w:t>
      </w:r>
      <w:r w:rsidR="001C225F">
        <w:rPr>
          <w:bCs/>
          <w:sz w:val="24"/>
          <w:szCs w:val="24"/>
        </w:rPr>
        <w:t xml:space="preserve"> </w:t>
      </w:r>
      <w:r w:rsidR="001C225F" w:rsidRPr="001C225F">
        <w:rPr>
          <w:bCs/>
          <w:sz w:val="24"/>
          <w:szCs w:val="24"/>
        </w:rPr>
        <w:t>CONTRATANTE, quando necessário, junto a concessionaria que então o estiver atendendo</w:t>
      </w:r>
      <w:r w:rsidR="001C225F">
        <w:rPr>
          <w:bCs/>
          <w:sz w:val="24"/>
          <w:szCs w:val="24"/>
        </w:rPr>
        <w:t>;</w:t>
      </w:r>
    </w:p>
    <w:p w14:paraId="231EB75F" w14:textId="2C8B6087" w:rsidR="007374AF" w:rsidRPr="00AF5F58" w:rsidRDefault="00F245CC" w:rsidP="001C225F">
      <w:pPr>
        <w:widowControl w:val="0"/>
        <w:spacing w:line="360" w:lineRule="auto"/>
        <w:jc w:val="both"/>
        <w:rPr>
          <w:bCs/>
          <w:sz w:val="24"/>
          <w:szCs w:val="24"/>
        </w:rPr>
      </w:pPr>
      <w:r>
        <w:rPr>
          <w:bCs/>
          <w:sz w:val="24"/>
          <w:szCs w:val="24"/>
        </w:rPr>
        <w:t>3.2.9.</w:t>
      </w:r>
      <w:r w:rsidR="007374AF" w:rsidRPr="00AF5F58">
        <w:rPr>
          <w:bCs/>
          <w:sz w:val="24"/>
          <w:szCs w:val="24"/>
        </w:rPr>
        <w:t xml:space="preserve"> </w:t>
      </w:r>
      <w:r w:rsidR="001C225F" w:rsidRPr="001C225F">
        <w:rPr>
          <w:bCs/>
          <w:sz w:val="24"/>
          <w:szCs w:val="24"/>
        </w:rPr>
        <w:t>Reparar e/ou corrigir, às suas expensas, o fornecimento em que se verificar vícios, defeitos ou incorreções resultantes</w:t>
      </w:r>
      <w:r w:rsidR="001C225F">
        <w:rPr>
          <w:bCs/>
          <w:sz w:val="24"/>
          <w:szCs w:val="24"/>
        </w:rPr>
        <w:t xml:space="preserve"> </w:t>
      </w:r>
      <w:r w:rsidR="001C225F" w:rsidRPr="001C225F">
        <w:rPr>
          <w:bCs/>
          <w:sz w:val="24"/>
          <w:szCs w:val="24"/>
        </w:rPr>
        <w:t>da execução do objeto em desacordo com o pactuado;</w:t>
      </w:r>
    </w:p>
    <w:p w14:paraId="00F4292C" w14:textId="038DC433" w:rsidR="001C225F" w:rsidRDefault="00F245CC" w:rsidP="001C225F">
      <w:pPr>
        <w:widowControl w:val="0"/>
        <w:spacing w:line="360" w:lineRule="auto"/>
        <w:jc w:val="both"/>
        <w:rPr>
          <w:bCs/>
          <w:sz w:val="24"/>
          <w:szCs w:val="24"/>
        </w:rPr>
      </w:pPr>
      <w:r>
        <w:rPr>
          <w:bCs/>
          <w:sz w:val="24"/>
          <w:szCs w:val="24"/>
        </w:rPr>
        <w:t>3.2.10.</w:t>
      </w:r>
      <w:r w:rsidR="007374AF" w:rsidRPr="00AF5F58">
        <w:rPr>
          <w:bCs/>
          <w:sz w:val="24"/>
          <w:szCs w:val="24"/>
        </w:rPr>
        <w:t xml:space="preserve"> </w:t>
      </w:r>
      <w:r w:rsidR="001C225F" w:rsidRPr="001C225F">
        <w:rPr>
          <w:bCs/>
          <w:sz w:val="24"/>
          <w:szCs w:val="24"/>
        </w:rPr>
        <w:t>Executar as obrigações assumidas no presente contrato por seus próprios meios, não sendo admitida a subcontratação</w:t>
      </w:r>
      <w:r w:rsidR="001C225F">
        <w:rPr>
          <w:bCs/>
          <w:sz w:val="24"/>
          <w:szCs w:val="24"/>
        </w:rPr>
        <w:t xml:space="preserve"> </w:t>
      </w:r>
      <w:r w:rsidR="001C225F" w:rsidRPr="001C225F">
        <w:rPr>
          <w:bCs/>
          <w:sz w:val="24"/>
          <w:szCs w:val="24"/>
        </w:rPr>
        <w:t xml:space="preserve">não prevista em edital e no presente contrato. </w:t>
      </w:r>
    </w:p>
    <w:p w14:paraId="6D2AAD7B" w14:textId="31DC2E4A" w:rsidR="00D24241" w:rsidRPr="00AF5F58" w:rsidRDefault="00F245CC" w:rsidP="001C225F">
      <w:pPr>
        <w:widowControl w:val="0"/>
        <w:spacing w:line="360" w:lineRule="auto"/>
        <w:jc w:val="both"/>
        <w:rPr>
          <w:b/>
          <w:sz w:val="24"/>
          <w:szCs w:val="24"/>
        </w:rPr>
      </w:pPr>
      <w:r>
        <w:rPr>
          <w:b/>
          <w:sz w:val="24"/>
          <w:szCs w:val="24"/>
        </w:rPr>
        <w:t>3.3</w:t>
      </w:r>
      <w:r w:rsidR="00E86D7B" w:rsidRPr="00AF5F58">
        <w:rPr>
          <w:b/>
          <w:sz w:val="24"/>
          <w:szCs w:val="24"/>
        </w:rPr>
        <w:t xml:space="preserve">. </w:t>
      </w:r>
      <w:r w:rsidR="00E86D7B" w:rsidRPr="00AF5F58">
        <w:rPr>
          <w:bCs/>
          <w:sz w:val="24"/>
          <w:szCs w:val="24"/>
        </w:rPr>
        <w:t>Hipóteses de sanção:</w:t>
      </w:r>
    </w:p>
    <w:p w14:paraId="698D93A1" w14:textId="516DE521" w:rsidR="00D24241" w:rsidRPr="00AF5F58" w:rsidRDefault="00F245CC" w:rsidP="00927397">
      <w:pPr>
        <w:widowControl w:val="0"/>
        <w:spacing w:line="360" w:lineRule="auto"/>
        <w:jc w:val="both"/>
        <w:rPr>
          <w:bCs/>
          <w:sz w:val="24"/>
          <w:szCs w:val="24"/>
        </w:rPr>
      </w:pPr>
      <w:r>
        <w:rPr>
          <w:b/>
          <w:sz w:val="24"/>
          <w:szCs w:val="24"/>
        </w:rPr>
        <w:t>3.3.1</w:t>
      </w:r>
      <w:r w:rsidR="00E86D7B" w:rsidRPr="00AF5F58">
        <w:rPr>
          <w:b/>
          <w:sz w:val="24"/>
          <w:szCs w:val="24"/>
        </w:rPr>
        <w:t>.</w:t>
      </w:r>
      <w:r w:rsidR="00E86D7B" w:rsidRPr="00AF5F58">
        <w:rPr>
          <w:bCs/>
          <w:sz w:val="24"/>
          <w:szCs w:val="24"/>
        </w:rPr>
        <w:t xml:space="preserve">  </w:t>
      </w:r>
      <w:r w:rsidR="00D24241" w:rsidRPr="00AF5F58">
        <w:rPr>
          <w:bCs/>
          <w:sz w:val="24"/>
          <w:szCs w:val="24"/>
        </w:rPr>
        <w:t>A CONTRATADA será responsabilizada administrativamente pelas seguintes</w:t>
      </w:r>
      <w:r w:rsidR="00E86D7B" w:rsidRPr="00AF5F58">
        <w:rPr>
          <w:bCs/>
          <w:sz w:val="24"/>
          <w:szCs w:val="24"/>
        </w:rPr>
        <w:t xml:space="preserve"> </w:t>
      </w:r>
      <w:r w:rsidR="00D24241" w:rsidRPr="00AF5F58">
        <w:rPr>
          <w:bCs/>
          <w:sz w:val="24"/>
          <w:szCs w:val="24"/>
        </w:rPr>
        <w:t>infrações:</w:t>
      </w:r>
    </w:p>
    <w:p w14:paraId="77656EBD" w14:textId="13FE47B6" w:rsidR="00D24241" w:rsidRPr="00AF5F58" w:rsidRDefault="00D24241" w:rsidP="00927397">
      <w:pPr>
        <w:widowControl w:val="0"/>
        <w:spacing w:line="360" w:lineRule="auto"/>
        <w:jc w:val="both"/>
        <w:rPr>
          <w:bCs/>
          <w:sz w:val="24"/>
          <w:szCs w:val="24"/>
        </w:rPr>
      </w:pPr>
      <w:r w:rsidRPr="00AF5F58">
        <w:rPr>
          <w:bCs/>
          <w:sz w:val="24"/>
          <w:szCs w:val="24"/>
        </w:rPr>
        <w:t xml:space="preserve">I – </w:t>
      </w:r>
      <w:r w:rsidR="0077127A" w:rsidRPr="00AF5F58">
        <w:rPr>
          <w:bCs/>
          <w:sz w:val="24"/>
          <w:szCs w:val="24"/>
        </w:rPr>
        <w:t>D</w:t>
      </w:r>
      <w:r w:rsidRPr="00AF5F58">
        <w:rPr>
          <w:bCs/>
          <w:sz w:val="24"/>
          <w:szCs w:val="24"/>
        </w:rPr>
        <w:t>ar causa à inexecução parcial do contrato;</w:t>
      </w:r>
    </w:p>
    <w:p w14:paraId="4A310655" w14:textId="6F18825D" w:rsidR="00D24241" w:rsidRPr="00AF5F58" w:rsidRDefault="00D24241" w:rsidP="00927397">
      <w:pPr>
        <w:widowControl w:val="0"/>
        <w:spacing w:line="360" w:lineRule="auto"/>
        <w:jc w:val="both"/>
        <w:rPr>
          <w:bCs/>
          <w:sz w:val="24"/>
          <w:szCs w:val="24"/>
        </w:rPr>
      </w:pPr>
      <w:r w:rsidRPr="00AF5F58">
        <w:rPr>
          <w:bCs/>
          <w:sz w:val="24"/>
          <w:szCs w:val="24"/>
        </w:rPr>
        <w:t xml:space="preserve">II – </w:t>
      </w:r>
      <w:r w:rsidR="0077127A" w:rsidRPr="00AF5F58">
        <w:rPr>
          <w:bCs/>
          <w:sz w:val="24"/>
          <w:szCs w:val="24"/>
        </w:rPr>
        <w:t>D</w:t>
      </w:r>
      <w:r w:rsidRPr="00AF5F58">
        <w:rPr>
          <w:bCs/>
          <w:sz w:val="24"/>
          <w:szCs w:val="24"/>
        </w:rPr>
        <w:t>ar causa à inexecução parcial do contrato que cause grave dano à</w:t>
      </w:r>
      <w:r w:rsidR="00E26AD3" w:rsidRPr="00AF5F58">
        <w:rPr>
          <w:bCs/>
          <w:sz w:val="24"/>
          <w:szCs w:val="24"/>
        </w:rPr>
        <w:t xml:space="preserve"> </w:t>
      </w:r>
      <w:r w:rsidRPr="00AF5F58">
        <w:rPr>
          <w:bCs/>
          <w:sz w:val="24"/>
          <w:szCs w:val="24"/>
        </w:rPr>
        <w:t>Administração, ao funcionamento dos serviços públicos ou ao interesse coletivo;</w:t>
      </w:r>
    </w:p>
    <w:p w14:paraId="55CCB668" w14:textId="421B32C3" w:rsidR="00D24241" w:rsidRPr="00AF5F58" w:rsidRDefault="00D24241" w:rsidP="00927397">
      <w:pPr>
        <w:widowControl w:val="0"/>
        <w:spacing w:line="360" w:lineRule="auto"/>
        <w:jc w:val="both"/>
        <w:rPr>
          <w:bCs/>
          <w:sz w:val="24"/>
          <w:szCs w:val="24"/>
        </w:rPr>
      </w:pPr>
      <w:r w:rsidRPr="00AF5F58">
        <w:rPr>
          <w:bCs/>
          <w:sz w:val="24"/>
          <w:szCs w:val="24"/>
        </w:rPr>
        <w:t xml:space="preserve">III – </w:t>
      </w:r>
      <w:r w:rsidR="0077127A" w:rsidRPr="00AF5F58">
        <w:rPr>
          <w:bCs/>
          <w:sz w:val="24"/>
          <w:szCs w:val="24"/>
        </w:rPr>
        <w:t>D</w:t>
      </w:r>
      <w:r w:rsidRPr="00AF5F58">
        <w:rPr>
          <w:bCs/>
          <w:sz w:val="24"/>
          <w:szCs w:val="24"/>
        </w:rPr>
        <w:t>ar causa à inexecução total do contrato;</w:t>
      </w:r>
    </w:p>
    <w:p w14:paraId="297E9138" w14:textId="0293430D" w:rsidR="00D24241" w:rsidRPr="00AF5F58" w:rsidRDefault="00D24241" w:rsidP="00927397">
      <w:pPr>
        <w:widowControl w:val="0"/>
        <w:spacing w:line="360" w:lineRule="auto"/>
        <w:jc w:val="both"/>
        <w:rPr>
          <w:bCs/>
          <w:sz w:val="24"/>
          <w:szCs w:val="24"/>
        </w:rPr>
      </w:pPr>
      <w:r w:rsidRPr="00AF5F58">
        <w:rPr>
          <w:bCs/>
          <w:sz w:val="24"/>
          <w:szCs w:val="24"/>
        </w:rPr>
        <w:t xml:space="preserve">IV – </w:t>
      </w:r>
      <w:r w:rsidR="0077127A" w:rsidRPr="00AF5F58">
        <w:rPr>
          <w:bCs/>
          <w:sz w:val="24"/>
          <w:szCs w:val="24"/>
        </w:rPr>
        <w:t>D</w:t>
      </w:r>
      <w:r w:rsidRPr="00AF5F58">
        <w:rPr>
          <w:bCs/>
          <w:sz w:val="24"/>
          <w:szCs w:val="24"/>
        </w:rPr>
        <w:t>eixar de entregar a documentação exigida para o certame;</w:t>
      </w:r>
    </w:p>
    <w:p w14:paraId="4A94FC77" w14:textId="5438E0B2" w:rsidR="00D24241" w:rsidRPr="00AF5F58" w:rsidRDefault="00D24241" w:rsidP="00927397">
      <w:pPr>
        <w:widowControl w:val="0"/>
        <w:spacing w:line="360" w:lineRule="auto"/>
        <w:jc w:val="both"/>
        <w:rPr>
          <w:bCs/>
          <w:sz w:val="24"/>
          <w:szCs w:val="24"/>
        </w:rPr>
      </w:pPr>
      <w:r w:rsidRPr="00AF5F58">
        <w:rPr>
          <w:bCs/>
          <w:sz w:val="24"/>
          <w:szCs w:val="24"/>
        </w:rPr>
        <w:t xml:space="preserve">V – </w:t>
      </w:r>
      <w:r w:rsidR="0077127A" w:rsidRPr="00AF5F58">
        <w:rPr>
          <w:bCs/>
          <w:sz w:val="24"/>
          <w:szCs w:val="24"/>
        </w:rPr>
        <w:t>N</w:t>
      </w:r>
      <w:r w:rsidRPr="00AF5F58">
        <w:rPr>
          <w:bCs/>
          <w:sz w:val="24"/>
          <w:szCs w:val="24"/>
        </w:rPr>
        <w:t>ão manter a proposta, salvo em decorrência de fato superveniente</w:t>
      </w:r>
      <w:r w:rsidR="00E26AD3" w:rsidRPr="00AF5F58">
        <w:rPr>
          <w:bCs/>
          <w:sz w:val="24"/>
          <w:szCs w:val="24"/>
        </w:rPr>
        <w:t xml:space="preserve"> </w:t>
      </w:r>
      <w:r w:rsidRPr="00AF5F58">
        <w:rPr>
          <w:bCs/>
          <w:sz w:val="24"/>
          <w:szCs w:val="24"/>
        </w:rPr>
        <w:t>devidamente justificado;</w:t>
      </w:r>
    </w:p>
    <w:p w14:paraId="152C2818" w14:textId="16C35961" w:rsidR="00D24241" w:rsidRPr="00AF5F58" w:rsidRDefault="00D24241" w:rsidP="00927397">
      <w:pPr>
        <w:widowControl w:val="0"/>
        <w:spacing w:line="360" w:lineRule="auto"/>
        <w:jc w:val="both"/>
        <w:rPr>
          <w:bCs/>
          <w:sz w:val="24"/>
          <w:szCs w:val="24"/>
        </w:rPr>
      </w:pPr>
      <w:r w:rsidRPr="00AF5F58">
        <w:rPr>
          <w:bCs/>
          <w:sz w:val="24"/>
          <w:szCs w:val="24"/>
        </w:rPr>
        <w:t xml:space="preserve">VI – </w:t>
      </w:r>
      <w:r w:rsidR="0077127A" w:rsidRPr="00AF5F58">
        <w:rPr>
          <w:bCs/>
          <w:sz w:val="24"/>
          <w:szCs w:val="24"/>
        </w:rPr>
        <w:t>N</w:t>
      </w:r>
      <w:r w:rsidRPr="00AF5F58">
        <w:rPr>
          <w:bCs/>
          <w:sz w:val="24"/>
          <w:szCs w:val="24"/>
        </w:rPr>
        <w:t>ão celebrar o contrato ou não entregar a documentação exigida para a</w:t>
      </w:r>
      <w:r w:rsidR="00E26AD3" w:rsidRPr="00AF5F58">
        <w:rPr>
          <w:bCs/>
          <w:sz w:val="24"/>
          <w:szCs w:val="24"/>
        </w:rPr>
        <w:t xml:space="preserve"> </w:t>
      </w:r>
      <w:r w:rsidRPr="00AF5F58">
        <w:rPr>
          <w:bCs/>
          <w:sz w:val="24"/>
          <w:szCs w:val="24"/>
        </w:rPr>
        <w:t>contratação, quando convocado dentro do prazo de validade de sua proposta;</w:t>
      </w:r>
    </w:p>
    <w:p w14:paraId="6B0B6463" w14:textId="00834EB4" w:rsidR="00D24241" w:rsidRPr="00AF5F58" w:rsidRDefault="00D24241" w:rsidP="00927397">
      <w:pPr>
        <w:widowControl w:val="0"/>
        <w:spacing w:line="360" w:lineRule="auto"/>
        <w:jc w:val="both"/>
        <w:rPr>
          <w:bCs/>
          <w:sz w:val="24"/>
          <w:szCs w:val="24"/>
        </w:rPr>
      </w:pPr>
      <w:r w:rsidRPr="00AF5F58">
        <w:rPr>
          <w:bCs/>
          <w:sz w:val="24"/>
          <w:szCs w:val="24"/>
        </w:rPr>
        <w:t xml:space="preserve">VII – </w:t>
      </w:r>
      <w:r w:rsidR="0077127A" w:rsidRPr="00AF5F58">
        <w:rPr>
          <w:bCs/>
          <w:sz w:val="24"/>
          <w:szCs w:val="24"/>
        </w:rPr>
        <w:t>E</w:t>
      </w:r>
      <w:r w:rsidRPr="00AF5F58">
        <w:rPr>
          <w:bCs/>
          <w:sz w:val="24"/>
          <w:szCs w:val="24"/>
        </w:rPr>
        <w:t>nsejar o retardamento da execução ou da entrega do objeto da licitação sem</w:t>
      </w:r>
      <w:r w:rsidR="00E26AD3" w:rsidRPr="00AF5F58">
        <w:rPr>
          <w:bCs/>
          <w:sz w:val="24"/>
          <w:szCs w:val="24"/>
        </w:rPr>
        <w:t xml:space="preserve"> </w:t>
      </w:r>
      <w:r w:rsidRPr="00AF5F58">
        <w:rPr>
          <w:bCs/>
          <w:sz w:val="24"/>
          <w:szCs w:val="24"/>
        </w:rPr>
        <w:t>motivo justificado;</w:t>
      </w:r>
    </w:p>
    <w:p w14:paraId="253856B3" w14:textId="67D8F8C8" w:rsidR="00D24241" w:rsidRPr="00AF5F58" w:rsidRDefault="00D24241" w:rsidP="00927397">
      <w:pPr>
        <w:widowControl w:val="0"/>
        <w:spacing w:line="360" w:lineRule="auto"/>
        <w:jc w:val="both"/>
        <w:rPr>
          <w:bCs/>
          <w:sz w:val="24"/>
          <w:szCs w:val="24"/>
        </w:rPr>
      </w:pPr>
      <w:r w:rsidRPr="00AF5F58">
        <w:rPr>
          <w:bCs/>
          <w:sz w:val="24"/>
          <w:szCs w:val="24"/>
        </w:rPr>
        <w:t xml:space="preserve">VIII – </w:t>
      </w:r>
      <w:r w:rsidR="0077127A" w:rsidRPr="00AF5F58">
        <w:rPr>
          <w:bCs/>
          <w:sz w:val="24"/>
          <w:szCs w:val="24"/>
        </w:rPr>
        <w:t>A</w:t>
      </w:r>
      <w:r w:rsidRPr="00AF5F58">
        <w:rPr>
          <w:bCs/>
          <w:sz w:val="24"/>
          <w:szCs w:val="24"/>
        </w:rPr>
        <w:t>presentar declaração ou documentação falsa exigida para o certame ou</w:t>
      </w:r>
      <w:r w:rsidR="00E26AD3" w:rsidRPr="00AF5F58">
        <w:rPr>
          <w:bCs/>
          <w:sz w:val="24"/>
          <w:szCs w:val="24"/>
        </w:rPr>
        <w:t xml:space="preserve"> </w:t>
      </w:r>
      <w:r w:rsidRPr="00AF5F58">
        <w:rPr>
          <w:bCs/>
          <w:sz w:val="24"/>
          <w:szCs w:val="24"/>
        </w:rPr>
        <w:t>prestar declaração falsa durante a licitação ou a execução do contrato;</w:t>
      </w:r>
    </w:p>
    <w:p w14:paraId="7D62DA27" w14:textId="19888B0E" w:rsidR="00D24241" w:rsidRPr="00AF5F58" w:rsidRDefault="00D24241" w:rsidP="00927397">
      <w:pPr>
        <w:widowControl w:val="0"/>
        <w:spacing w:line="360" w:lineRule="auto"/>
        <w:jc w:val="both"/>
        <w:rPr>
          <w:bCs/>
          <w:sz w:val="24"/>
          <w:szCs w:val="24"/>
        </w:rPr>
      </w:pPr>
      <w:r w:rsidRPr="00AF5F58">
        <w:rPr>
          <w:bCs/>
          <w:sz w:val="24"/>
          <w:szCs w:val="24"/>
        </w:rPr>
        <w:t xml:space="preserve">IX – </w:t>
      </w:r>
      <w:r w:rsidR="0077127A" w:rsidRPr="00AF5F58">
        <w:rPr>
          <w:bCs/>
          <w:sz w:val="24"/>
          <w:szCs w:val="24"/>
        </w:rPr>
        <w:t>F</w:t>
      </w:r>
      <w:r w:rsidRPr="00AF5F58">
        <w:rPr>
          <w:bCs/>
          <w:sz w:val="24"/>
          <w:szCs w:val="24"/>
        </w:rPr>
        <w:t>raudar a licitação ou praticar ato fraudulento na execução do contrato;</w:t>
      </w:r>
    </w:p>
    <w:p w14:paraId="54581529" w14:textId="34702486" w:rsidR="00D24241" w:rsidRPr="00AF5F58" w:rsidRDefault="00D24241" w:rsidP="00927397">
      <w:pPr>
        <w:widowControl w:val="0"/>
        <w:spacing w:line="360" w:lineRule="auto"/>
        <w:jc w:val="both"/>
        <w:rPr>
          <w:bCs/>
          <w:sz w:val="24"/>
          <w:szCs w:val="24"/>
        </w:rPr>
      </w:pPr>
      <w:r w:rsidRPr="00AF5F58">
        <w:rPr>
          <w:bCs/>
          <w:sz w:val="24"/>
          <w:szCs w:val="24"/>
        </w:rPr>
        <w:t xml:space="preserve">X – </w:t>
      </w:r>
      <w:r w:rsidR="0077127A" w:rsidRPr="00AF5F58">
        <w:rPr>
          <w:bCs/>
          <w:sz w:val="24"/>
          <w:szCs w:val="24"/>
        </w:rPr>
        <w:t>C</w:t>
      </w:r>
      <w:r w:rsidRPr="00AF5F58">
        <w:rPr>
          <w:bCs/>
          <w:sz w:val="24"/>
          <w:szCs w:val="24"/>
        </w:rPr>
        <w:t>omportar-se de modo inidôneo ou cometer fraude de qualquer natureza;</w:t>
      </w:r>
    </w:p>
    <w:p w14:paraId="52309DA3" w14:textId="2C30D84F" w:rsidR="00D24241" w:rsidRPr="00AF5F58" w:rsidRDefault="00D24241" w:rsidP="00927397">
      <w:pPr>
        <w:widowControl w:val="0"/>
        <w:spacing w:line="360" w:lineRule="auto"/>
        <w:jc w:val="both"/>
        <w:rPr>
          <w:bCs/>
          <w:sz w:val="24"/>
          <w:szCs w:val="24"/>
        </w:rPr>
      </w:pPr>
      <w:r w:rsidRPr="00AF5F58">
        <w:rPr>
          <w:bCs/>
          <w:sz w:val="24"/>
          <w:szCs w:val="24"/>
        </w:rPr>
        <w:lastRenderedPageBreak/>
        <w:t xml:space="preserve">XI – </w:t>
      </w:r>
      <w:r w:rsidR="0077127A" w:rsidRPr="00AF5F58">
        <w:rPr>
          <w:bCs/>
          <w:sz w:val="24"/>
          <w:szCs w:val="24"/>
        </w:rPr>
        <w:t>P</w:t>
      </w:r>
      <w:r w:rsidRPr="00AF5F58">
        <w:rPr>
          <w:bCs/>
          <w:sz w:val="24"/>
          <w:szCs w:val="24"/>
        </w:rPr>
        <w:t>raticar atos ilícitos com vistas a frustrar os objetivos da licitação;</w:t>
      </w:r>
    </w:p>
    <w:p w14:paraId="2E1C4497" w14:textId="04B242D6" w:rsidR="00D24241" w:rsidRPr="00AF5F58" w:rsidRDefault="00D24241" w:rsidP="00927397">
      <w:pPr>
        <w:widowControl w:val="0"/>
        <w:spacing w:line="360" w:lineRule="auto"/>
        <w:jc w:val="both"/>
        <w:rPr>
          <w:bCs/>
          <w:sz w:val="24"/>
          <w:szCs w:val="24"/>
        </w:rPr>
      </w:pPr>
      <w:r w:rsidRPr="00AF5F58">
        <w:rPr>
          <w:bCs/>
          <w:sz w:val="24"/>
          <w:szCs w:val="24"/>
        </w:rPr>
        <w:t xml:space="preserve">XII – </w:t>
      </w:r>
      <w:r w:rsidR="0077127A" w:rsidRPr="00AF5F58">
        <w:rPr>
          <w:bCs/>
          <w:sz w:val="24"/>
          <w:szCs w:val="24"/>
        </w:rPr>
        <w:t>P</w:t>
      </w:r>
      <w:r w:rsidRPr="00AF5F58">
        <w:rPr>
          <w:bCs/>
          <w:sz w:val="24"/>
          <w:szCs w:val="24"/>
        </w:rPr>
        <w:t>raticar ato lesivo previsto no art. 5º da Lei nº 12.846, de 1º de agosto de 2013.</w:t>
      </w:r>
    </w:p>
    <w:p w14:paraId="0D802E8C" w14:textId="418C65F5" w:rsidR="00A822AF" w:rsidRPr="00AF5F58" w:rsidRDefault="00F245CC" w:rsidP="00927397">
      <w:pPr>
        <w:widowControl w:val="0"/>
        <w:spacing w:line="360" w:lineRule="auto"/>
        <w:jc w:val="both"/>
        <w:rPr>
          <w:bCs/>
          <w:sz w:val="24"/>
          <w:szCs w:val="24"/>
        </w:rPr>
      </w:pPr>
      <w:r>
        <w:rPr>
          <w:b/>
          <w:sz w:val="24"/>
          <w:szCs w:val="24"/>
        </w:rPr>
        <w:t>3.4.</w:t>
      </w:r>
      <w:r w:rsidR="00E86D7B" w:rsidRPr="00AF5F58">
        <w:rPr>
          <w:bCs/>
          <w:sz w:val="24"/>
          <w:szCs w:val="24"/>
        </w:rPr>
        <w:t xml:space="preserve"> </w:t>
      </w:r>
      <w:r w:rsidR="00A822AF" w:rsidRPr="00AF5F58">
        <w:rPr>
          <w:bCs/>
          <w:sz w:val="24"/>
          <w:szCs w:val="24"/>
        </w:rPr>
        <w:t>A CONTRATADA estará sujeita às seguintes penalidades:</w:t>
      </w:r>
    </w:p>
    <w:p w14:paraId="0633CCDB" w14:textId="619CE9CC" w:rsidR="00A822AF" w:rsidRPr="00AF5F58" w:rsidRDefault="00A822AF" w:rsidP="00927397">
      <w:pPr>
        <w:widowControl w:val="0"/>
        <w:spacing w:line="360" w:lineRule="auto"/>
        <w:jc w:val="both"/>
        <w:rPr>
          <w:bCs/>
          <w:sz w:val="24"/>
          <w:szCs w:val="24"/>
        </w:rPr>
      </w:pPr>
      <w:r w:rsidRPr="00AF5F58">
        <w:rPr>
          <w:bCs/>
          <w:sz w:val="24"/>
          <w:szCs w:val="24"/>
        </w:rPr>
        <w:t xml:space="preserve">I – </w:t>
      </w:r>
      <w:r w:rsidR="004B3970" w:rsidRPr="00AF5F58">
        <w:rPr>
          <w:bCs/>
          <w:sz w:val="24"/>
          <w:szCs w:val="24"/>
        </w:rPr>
        <w:t>M</w:t>
      </w:r>
      <w:r w:rsidRPr="00AF5F58">
        <w:rPr>
          <w:bCs/>
          <w:sz w:val="24"/>
          <w:szCs w:val="24"/>
        </w:rPr>
        <w:t>ulta de 3% sobre o valor total atualizado do contrato, pela inexecução parcial</w:t>
      </w:r>
      <w:r w:rsidR="00E26AD3" w:rsidRPr="00AF5F58">
        <w:rPr>
          <w:bCs/>
          <w:sz w:val="24"/>
          <w:szCs w:val="24"/>
        </w:rPr>
        <w:t xml:space="preserve"> </w:t>
      </w:r>
      <w:r w:rsidRPr="00AF5F58">
        <w:rPr>
          <w:bCs/>
          <w:sz w:val="24"/>
          <w:szCs w:val="24"/>
        </w:rPr>
        <w:t>do contrato.</w:t>
      </w:r>
    </w:p>
    <w:p w14:paraId="0AC25D49" w14:textId="400B20B3" w:rsidR="00A822AF" w:rsidRPr="00AF5F58" w:rsidRDefault="00A822AF" w:rsidP="00927397">
      <w:pPr>
        <w:widowControl w:val="0"/>
        <w:spacing w:line="360" w:lineRule="auto"/>
        <w:jc w:val="both"/>
        <w:rPr>
          <w:bCs/>
          <w:sz w:val="24"/>
          <w:szCs w:val="24"/>
        </w:rPr>
      </w:pPr>
      <w:r w:rsidRPr="00AF5F58">
        <w:rPr>
          <w:bCs/>
          <w:sz w:val="24"/>
          <w:szCs w:val="24"/>
        </w:rPr>
        <w:t xml:space="preserve">II – </w:t>
      </w:r>
      <w:r w:rsidR="004B3970" w:rsidRPr="00AF5F58">
        <w:rPr>
          <w:bCs/>
          <w:sz w:val="24"/>
          <w:szCs w:val="24"/>
        </w:rPr>
        <w:t>M</w:t>
      </w:r>
      <w:r w:rsidRPr="00AF5F58">
        <w:rPr>
          <w:bCs/>
          <w:sz w:val="24"/>
          <w:szCs w:val="24"/>
        </w:rPr>
        <w:t>ulta de 10% sobre o valor total atualizado do contrato, pela inexecução total</w:t>
      </w:r>
      <w:r w:rsidR="00E26AD3" w:rsidRPr="00AF5F58">
        <w:rPr>
          <w:bCs/>
          <w:sz w:val="24"/>
          <w:szCs w:val="24"/>
        </w:rPr>
        <w:t xml:space="preserve"> </w:t>
      </w:r>
      <w:r w:rsidRPr="00AF5F58">
        <w:rPr>
          <w:bCs/>
          <w:sz w:val="24"/>
          <w:szCs w:val="24"/>
        </w:rPr>
        <w:t>do contrato;</w:t>
      </w:r>
    </w:p>
    <w:p w14:paraId="48BD9629" w14:textId="44C1605E" w:rsidR="00A822AF" w:rsidRPr="00AF5F58" w:rsidRDefault="00A822AF" w:rsidP="00927397">
      <w:pPr>
        <w:widowControl w:val="0"/>
        <w:spacing w:line="360" w:lineRule="auto"/>
        <w:jc w:val="both"/>
        <w:rPr>
          <w:bCs/>
          <w:sz w:val="24"/>
          <w:szCs w:val="24"/>
        </w:rPr>
      </w:pPr>
      <w:r w:rsidRPr="00AF5F58">
        <w:rPr>
          <w:bCs/>
          <w:sz w:val="24"/>
          <w:szCs w:val="24"/>
        </w:rPr>
        <w:t>IV – Advertência ou suspensão do direito de participar em licitação do</w:t>
      </w:r>
      <w:r w:rsidR="00E26AD3" w:rsidRPr="00AF5F58">
        <w:rPr>
          <w:bCs/>
          <w:sz w:val="24"/>
          <w:szCs w:val="24"/>
        </w:rPr>
        <w:t xml:space="preserve"> </w:t>
      </w:r>
      <w:r w:rsidRPr="00AF5F58">
        <w:rPr>
          <w:bCs/>
          <w:sz w:val="24"/>
          <w:szCs w:val="24"/>
        </w:rPr>
        <w:t>CONTRATANTE, por prazo não superior a 02</w:t>
      </w:r>
      <w:r w:rsidR="004B3970" w:rsidRPr="00AF5F58">
        <w:rPr>
          <w:bCs/>
          <w:sz w:val="24"/>
          <w:szCs w:val="24"/>
        </w:rPr>
        <w:t xml:space="preserve"> </w:t>
      </w:r>
      <w:r w:rsidRPr="00AF5F58">
        <w:rPr>
          <w:bCs/>
          <w:sz w:val="24"/>
          <w:szCs w:val="24"/>
        </w:rPr>
        <w:t>(dois) anos, e ainda, declará-lo inidôneo para</w:t>
      </w:r>
      <w:r w:rsidR="00AF5F58" w:rsidRPr="00AF5F58">
        <w:rPr>
          <w:bCs/>
          <w:sz w:val="24"/>
          <w:szCs w:val="24"/>
        </w:rPr>
        <w:t xml:space="preserve"> </w:t>
      </w:r>
      <w:r w:rsidRPr="00AF5F58">
        <w:rPr>
          <w:bCs/>
          <w:sz w:val="24"/>
          <w:szCs w:val="24"/>
        </w:rPr>
        <w:t>contratar ou transacionar com o Município.</w:t>
      </w:r>
    </w:p>
    <w:p w14:paraId="3BD2B5D5" w14:textId="12F89EFE" w:rsidR="00A822AF" w:rsidRPr="00AF5F58" w:rsidRDefault="00F245CC" w:rsidP="00927397">
      <w:pPr>
        <w:widowControl w:val="0"/>
        <w:spacing w:line="360" w:lineRule="auto"/>
        <w:jc w:val="both"/>
        <w:rPr>
          <w:sz w:val="24"/>
          <w:szCs w:val="24"/>
        </w:rPr>
      </w:pPr>
      <w:r>
        <w:rPr>
          <w:b/>
          <w:bCs/>
          <w:sz w:val="24"/>
          <w:szCs w:val="24"/>
        </w:rPr>
        <w:t>3.5.</w:t>
      </w:r>
      <w:r w:rsidR="00E86D7B" w:rsidRPr="00AF5F58">
        <w:rPr>
          <w:sz w:val="24"/>
          <w:szCs w:val="24"/>
        </w:rPr>
        <w:t xml:space="preserve"> Rescisão contratual</w:t>
      </w:r>
      <w:r w:rsidR="0042350B" w:rsidRPr="00AF5F58">
        <w:rPr>
          <w:sz w:val="24"/>
          <w:szCs w:val="24"/>
        </w:rPr>
        <w:t>:</w:t>
      </w:r>
      <w:r w:rsidR="00E86D7B" w:rsidRPr="00AF5F58">
        <w:rPr>
          <w:sz w:val="24"/>
          <w:szCs w:val="24"/>
        </w:rPr>
        <w:t xml:space="preserve"> </w:t>
      </w:r>
      <w:r w:rsidR="00A822AF" w:rsidRPr="00AF5F58">
        <w:rPr>
          <w:bCs/>
          <w:sz w:val="24"/>
          <w:szCs w:val="24"/>
        </w:rPr>
        <w:t>As hipóteses que constituem motivo para extinção contratual estão elencadas no art. 137 da Lei nº 14.133/2021, que poderão se dar, após assegurados o contraditório e a ampla defesa à CONTRATADA. A extinção do contrato poderá ser:</w:t>
      </w:r>
    </w:p>
    <w:p w14:paraId="1D968672" w14:textId="396DA9FD" w:rsidR="00A822AF" w:rsidRPr="00AF5F58" w:rsidRDefault="00A822AF" w:rsidP="00927397">
      <w:pPr>
        <w:widowControl w:val="0"/>
        <w:spacing w:line="360" w:lineRule="auto"/>
        <w:jc w:val="both"/>
        <w:rPr>
          <w:bCs/>
          <w:sz w:val="24"/>
          <w:szCs w:val="24"/>
        </w:rPr>
      </w:pPr>
      <w:r w:rsidRPr="00AF5F58">
        <w:rPr>
          <w:bCs/>
          <w:sz w:val="24"/>
          <w:szCs w:val="24"/>
        </w:rPr>
        <w:t xml:space="preserve">I – </w:t>
      </w:r>
      <w:r w:rsidR="004B3970" w:rsidRPr="00AF5F58">
        <w:rPr>
          <w:bCs/>
          <w:sz w:val="24"/>
          <w:szCs w:val="24"/>
        </w:rPr>
        <w:t>D</w:t>
      </w:r>
      <w:r w:rsidRPr="00AF5F58">
        <w:rPr>
          <w:bCs/>
          <w:sz w:val="24"/>
          <w:szCs w:val="24"/>
        </w:rPr>
        <w:t xml:space="preserve">eterminada por ato unilateral e escrito da Administração, exceto no caso de descumprimento decorrente de sua própria conduta; </w:t>
      </w:r>
    </w:p>
    <w:p w14:paraId="32B083A1" w14:textId="2762D6D5" w:rsidR="00A822AF" w:rsidRPr="00AF5F58" w:rsidRDefault="00A822AF" w:rsidP="00927397">
      <w:pPr>
        <w:widowControl w:val="0"/>
        <w:spacing w:line="360" w:lineRule="auto"/>
        <w:jc w:val="both"/>
        <w:rPr>
          <w:bCs/>
          <w:sz w:val="24"/>
          <w:szCs w:val="24"/>
        </w:rPr>
      </w:pPr>
      <w:r w:rsidRPr="00AF5F58">
        <w:rPr>
          <w:bCs/>
          <w:sz w:val="24"/>
          <w:szCs w:val="24"/>
        </w:rPr>
        <w:t xml:space="preserve">II – </w:t>
      </w:r>
      <w:r w:rsidR="004B3970" w:rsidRPr="00AF5F58">
        <w:rPr>
          <w:bCs/>
          <w:sz w:val="24"/>
          <w:szCs w:val="24"/>
        </w:rPr>
        <w:t>C</w:t>
      </w:r>
      <w:r w:rsidRPr="00AF5F58">
        <w:rPr>
          <w:bCs/>
          <w:sz w:val="24"/>
          <w:szCs w:val="24"/>
        </w:rPr>
        <w:t>onsensual, por acordo entre as partes, por conciliação, por mediação ou por comitê de resolução de disputas, desde que haja interesse da Administração;</w:t>
      </w:r>
    </w:p>
    <w:p w14:paraId="38B68484" w14:textId="2AEA52A7" w:rsidR="00A822AF" w:rsidRPr="00AF5F58" w:rsidRDefault="00A822AF" w:rsidP="00927397">
      <w:pPr>
        <w:widowControl w:val="0"/>
        <w:spacing w:line="360" w:lineRule="auto"/>
        <w:jc w:val="both"/>
        <w:rPr>
          <w:bCs/>
          <w:sz w:val="24"/>
          <w:szCs w:val="24"/>
        </w:rPr>
      </w:pPr>
      <w:r w:rsidRPr="00AF5F58">
        <w:rPr>
          <w:bCs/>
          <w:sz w:val="24"/>
          <w:szCs w:val="24"/>
        </w:rPr>
        <w:t xml:space="preserve">III – </w:t>
      </w:r>
      <w:r w:rsidR="004B3970" w:rsidRPr="00AF5F58">
        <w:rPr>
          <w:bCs/>
          <w:sz w:val="24"/>
          <w:szCs w:val="24"/>
        </w:rPr>
        <w:t>D</w:t>
      </w:r>
      <w:r w:rsidRPr="00AF5F58">
        <w:rPr>
          <w:bCs/>
          <w:sz w:val="24"/>
          <w:szCs w:val="24"/>
        </w:rPr>
        <w:t>eterminada por decisão arbitral, em decorrência de cláusula compromissória ou compromisso arbitral, ou por decisão judicial.</w:t>
      </w:r>
    </w:p>
    <w:p w14:paraId="4D068B4D" w14:textId="77777777" w:rsidR="00A822AF" w:rsidRPr="00AF5F58" w:rsidRDefault="00A822AF" w:rsidP="00927397">
      <w:pPr>
        <w:widowControl w:val="0"/>
        <w:spacing w:line="360" w:lineRule="auto"/>
        <w:jc w:val="both"/>
        <w:rPr>
          <w:b/>
          <w:sz w:val="24"/>
          <w:szCs w:val="24"/>
        </w:rPr>
      </w:pPr>
    </w:p>
    <w:p w14:paraId="0F1AF087" w14:textId="7AF4CF38" w:rsidR="00E02DDF" w:rsidRDefault="00C25CBF" w:rsidP="00927397">
      <w:pPr>
        <w:widowControl w:val="0"/>
        <w:spacing w:line="360" w:lineRule="auto"/>
        <w:jc w:val="both"/>
        <w:rPr>
          <w:b/>
          <w:sz w:val="24"/>
          <w:szCs w:val="24"/>
        </w:rPr>
      </w:pPr>
      <w:r>
        <w:rPr>
          <w:b/>
          <w:sz w:val="24"/>
          <w:szCs w:val="24"/>
        </w:rPr>
        <w:t>4</w:t>
      </w:r>
      <w:r w:rsidR="0042350B" w:rsidRPr="00AF5F58">
        <w:rPr>
          <w:b/>
          <w:sz w:val="24"/>
          <w:szCs w:val="24"/>
        </w:rPr>
        <w:t>. ESTIMATIVA DAS QUANTIDADES</w:t>
      </w:r>
    </w:p>
    <w:p w14:paraId="28E9E42E" w14:textId="4DCECC7A" w:rsidR="00A822AF" w:rsidRDefault="00AF5F58" w:rsidP="00C25CBF">
      <w:pPr>
        <w:widowControl w:val="0"/>
        <w:spacing w:line="360" w:lineRule="auto"/>
        <w:ind w:firstLine="720"/>
        <w:jc w:val="both"/>
        <w:rPr>
          <w:sz w:val="24"/>
          <w:szCs w:val="24"/>
        </w:rPr>
      </w:pPr>
      <w:r w:rsidRPr="00AF5F58">
        <w:rPr>
          <w:sz w:val="24"/>
          <w:szCs w:val="24"/>
        </w:rPr>
        <w:t>O quantitativo estimado para a contratação pretendida é</w:t>
      </w:r>
      <w:r w:rsidR="00A822AF" w:rsidRPr="00AF5F58">
        <w:rPr>
          <w:sz w:val="24"/>
          <w:szCs w:val="24"/>
        </w:rPr>
        <w:t xml:space="preserve"> </w:t>
      </w:r>
      <w:r w:rsidRPr="00AF5F58">
        <w:rPr>
          <w:sz w:val="24"/>
          <w:szCs w:val="24"/>
        </w:rPr>
        <w:t>para atender a demanda</w:t>
      </w:r>
      <w:r w:rsidR="00A822AF" w:rsidRPr="00AF5F58">
        <w:rPr>
          <w:sz w:val="24"/>
          <w:szCs w:val="24"/>
        </w:rPr>
        <w:t>:</w:t>
      </w:r>
    </w:p>
    <w:tbl>
      <w:tblPr>
        <w:tblStyle w:val="Tabelacomgrade"/>
        <w:tblW w:w="0" w:type="auto"/>
        <w:tblLayout w:type="fixed"/>
        <w:tblLook w:val="04A0" w:firstRow="1" w:lastRow="0" w:firstColumn="1" w:lastColumn="0" w:noHBand="0" w:noVBand="1"/>
      </w:tblPr>
      <w:tblGrid>
        <w:gridCol w:w="1101"/>
        <w:gridCol w:w="6095"/>
        <w:gridCol w:w="1559"/>
        <w:gridCol w:w="1843"/>
      </w:tblGrid>
      <w:tr w:rsidR="00082EC6" w:rsidRPr="00CB171B" w14:paraId="524A8372" w14:textId="38472C97" w:rsidTr="00082EC6">
        <w:tc>
          <w:tcPr>
            <w:tcW w:w="1101" w:type="dxa"/>
            <w:vAlign w:val="center"/>
          </w:tcPr>
          <w:p w14:paraId="2FE37EC5" w14:textId="19877F9B" w:rsidR="00082EC6" w:rsidRPr="00CB171B" w:rsidRDefault="00082EC6" w:rsidP="00082EC6">
            <w:pPr>
              <w:widowControl w:val="0"/>
              <w:spacing w:line="360" w:lineRule="auto"/>
              <w:jc w:val="center"/>
              <w:rPr>
                <w:b/>
                <w:bCs/>
                <w:sz w:val="20"/>
                <w:szCs w:val="24"/>
              </w:rPr>
            </w:pPr>
            <w:r w:rsidRPr="00CB171B">
              <w:rPr>
                <w:b/>
                <w:bCs/>
                <w:sz w:val="20"/>
                <w:szCs w:val="24"/>
              </w:rPr>
              <w:t>QUANT</w:t>
            </w:r>
          </w:p>
        </w:tc>
        <w:tc>
          <w:tcPr>
            <w:tcW w:w="6095" w:type="dxa"/>
            <w:vAlign w:val="center"/>
          </w:tcPr>
          <w:p w14:paraId="248F2C70" w14:textId="7D203432" w:rsidR="00082EC6" w:rsidRPr="00CB171B" w:rsidRDefault="00082EC6" w:rsidP="00082EC6">
            <w:pPr>
              <w:widowControl w:val="0"/>
              <w:spacing w:line="360" w:lineRule="auto"/>
              <w:jc w:val="center"/>
              <w:rPr>
                <w:b/>
                <w:bCs/>
                <w:sz w:val="20"/>
                <w:szCs w:val="24"/>
              </w:rPr>
            </w:pPr>
            <w:r w:rsidRPr="00CB171B">
              <w:rPr>
                <w:b/>
                <w:bCs/>
                <w:sz w:val="20"/>
                <w:szCs w:val="24"/>
              </w:rPr>
              <w:t>DESCRIÇÃO</w:t>
            </w:r>
          </w:p>
        </w:tc>
        <w:tc>
          <w:tcPr>
            <w:tcW w:w="1559" w:type="dxa"/>
            <w:vAlign w:val="center"/>
          </w:tcPr>
          <w:p w14:paraId="1FD3C510" w14:textId="6DB46259" w:rsidR="00082EC6" w:rsidRPr="00CB171B" w:rsidRDefault="00082EC6" w:rsidP="00082EC6">
            <w:pPr>
              <w:widowControl w:val="0"/>
              <w:spacing w:line="360" w:lineRule="auto"/>
              <w:jc w:val="center"/>
              <w:rPr>
                <w:b/>
                <w:bCs/>
                <w:sz w:val="20"/>
                <w:szCs w:val="24"/>
              </w:rPr>
            </w:pPr>
            <w:r w:rsidRPr="00CB171B">
              <w:rPr>
                <w:b/>
                <w:bCs/>
                <w:sz w:val="20"/>
                <w:szCs w:val="24"/>
              </w:rPr>
              <w:t>VALOR</w:t>
            </w:r>
            <w:r>
              <w:rPr>
                <w:b/>
                <w:bCs/>
                <w:sz w:val="20"/>
                <w:szCs w:val="24"/>
              </w:rPr>
              <w:t xml:space="preserve"> UNITÁRIO</w:t>
            </w:r>
          </w:p>
        </w:tc>
        <w:tc>
          <w:tcPr>
            <w:tcW w:w="1843" w:type="dxa"/>
            <w:vAlign w:val="center"/>
          </w:tcPr>
          <w:p w14:paraId="1D8678CB" w14:textId="218C30C1" w:rsidR="00082EC6" w:rsidRPr="00CB171B" w:rsidRDefault="00082EC6" w:rsidP="00082EC6">
            <w:pPr>
              <w:widowControl w:val="0"/>
              <w:spacing w:line="360" w:lineRule="auto"/>
              <w:jc w:val="center"/>
              <w:rPr>
                <w:b/>
                <w:bCs/>
                <w:sz w:val="20"/>
                <w:szCs w:val="24"/>
              </w:rPr>
            </w:pPr>
            <w:r>
              <w:rPr>
                <w:b/>
                <w:bCs/>
                <w:sz w:val="20"/>
                <w:szCs w:val="24"/>
              </w:rPr>
              <w:t>VALOR TOTAL</w:t>
            </w:r>
          </w:p>
        </w:tc>
      </w:tr>
      <w:tr w:rsidR="00082EC6" w:rsidRPr="00CB171B" w14:paraId="120B2E3E" w14:textId="4AD4D8B7" w:rsidTr="00082EC6">
        <w:tc>
          <w:tcPr>
            <w:tcW w:w="1101" w:type="dxa"/>
            <w:vAlign w:val="center"/>
          </w:tcPr>
          <w:p w14:paraId="0FA18AD4" w14:textId="150D9991" w:rsidR="00082EC6" w:rsidRPr="00CB171B" w:rsidRDefault="00082EC6" w:rsidP="00927397">
            <w:pPr>
              <w:widowControl w:val="0"/>
              <w:spacing w:line="360" w:lineRule="auto"/>
              <w:jc w:val="center"/>
              <w:rPr>
                <w:sz w:val="20"/>
                <w:szCs w:val="24"/>
              </w:rPr>
            </w:pPr>
            <w:r>
              <w:rPr>
                <w:sz w:val="20"/>
                <w:szCs w:val="24"/>
              </w:rPr>
              <w:t>03</w:t>
            </w:r>
          </w:p>
        </w:tc>
        <w:tc>
          <w:tcPr>
            <w:tcW w:w="6095" w:type="dxa"/>
          </w:tcPr>
          <w:p w14:paraId="140D92CA" w14:textId="14090F49" w:rsidR="00082EC6" w:rsidRPr="00082EC6" w:rsidRDefault="00082EC6" w:rsidP="00CB171B">
            <w:pPr>
              <w:widowControl w:val="0"/>
              <w:spacing w:line="360" w:lineRule="auto"/>
              <w:jc w:val="both"/>
              <w:rPr>
                <w:sz w:val="20"/>
                <w:szCs w:val="24"/>
                <w:lang w:val="pt-PT"/>
              </w:rPr>
            </w:pPr>
            <w:r w:rsidRPr="00082EC6">
              <w:rPr>
                <w:sz w:val="20"/>
                <w:szCs w:val="24"/>
                <w:lang w:val="pt-PT"/>
              </w:rPr>
              <w:t xml:space="preserve">Veículo automotor novo tipo minivan 07 lugares, zero quilômetro; na cor branca ou prata; ano/modelo 2024/2025 ou superior; 04 portas; capacidade para 07 ocupantes (incluindo o motorista); motor com potência mínima de 100 cv; bicombustível (gasolina e etanol); transmissão automática ou manual de 6 marchas à frente e 1 a ré; freios abs/ebd; direção elétrica; ar condicionado; 2 air bag frontal; 2 air bag lateral e 2 airbag coluna travas elétricas nas quatro portas; vidros elétricos nas portas dianteiras; alarme antifurto; porta malas de no mínimo 160 litros; capacidade de carga de 390 kg; sensor de estacionamento traseiro; desembaçador do vidro traseiro; kit multimidia instalado; tapetes; proteção do motor; tanque de combustível com capacidade de no mínimo 53 litros; rodas de liga leve, pneus de no mínimo aro 16; equipado com itens de série e opcionais de fábrica e todos os equipamentos de segurança exigidos pelos órgãos de trânsito </w:t>
            </w:r>
            <w:r w:rsidRPr="00082EC6">
              <w:rPr>
                <w:sz w:val="20"/>
                <w:szCs w:val="24"/>
                <w:lang w:val="pt-PT"/>
              </w:rPr>
              <w:lastRenderedPageBreak/>
              <w:t>para o modelo.</w:t>
            </w:r>
          </w:p>
        </w:tc>
        <w:tc>
          <w:tcPr>
            <w:tcW w:w="1559" w:type="dxa"/>
            <w:vAlign w:val="center"/>
          </w:tcPr>
          <w:p w14:paraId="00CF4A3A" w14:textId="4E15DD40" w:rsidR="00082EC6" w:rsidRPr="00CB171B" w:rsidRDefault="00082EC6" w:rsidP="00082EC6">
            <w:pPr>
              <w:widowControl w:val="0"/>
              <w:spacing w:line="360" w:lineRule="auto"/>
              <w:jc w:val="center"/>
              <w:rPr>
                <w:sz w:val="20"/>
                <w:szCs w:val="24"/>
              </w:rPr>
            </w:pPr>
            <w:r w:rsidRPr="00CB171B">
              <w:rPr>
                <w:sz w:val="20"/>
                <w:szCs w:val="24"/>
              </w:rPr>
              <w:lastRenderedPageBreak/>
              <w:t xml:space="preserve">R$ </w:t>
            </w:r>
            <w:r>
              <w:rPr>
                <w:sz w:val="20"/>
                <w:szCs w:val="24"/>
              </w:rPr>
              <w:t>148.975,83</w:t>
            </w:r>
          </w:p>
        </w:tc>
        <w:tc>
          <w:tcPr>
            <w:tcW w:w="1843" w:type="dxa"/>
            <w:vAlign w:val="center"/>
          </w:tcPr>
          <w:p w14:paraId="628ABD92" w14:textId="1AFB01D0" w:rsidR="00082EC6" w:rsidRPr="00CB171B" w:rsidRDefault="00082EC6" w:rsidP="00082EC6">
            <w:pPr>
              <w:widowControl w:val="0"/>
              <w:spacing w:line="360" w:lineRule="auto"/>
              <w:jc w:val="center"/>
              <w:rPr>
                <w:sz w:val="20"/>
                <w:szCs w:val="24"/>
              </w:rPr>
            </w:pPr>
            <w:r>
              <w:rPr>
                <w:sz w:val="20"/>
                <w:szCs w:val="24"/>
              </w:rPr>
              <w:t>R$ 446.927,49</w:t>
            </w:r>
          </w:p>
        </w:tc>
      </w:tr>
    </w:tbl>
    <w:p w14:paraId="0F6C3414" w14:textId="73565303" w:rsidR="002F3548" w:rsidRPr="00325029" w:rsidRDefault="00082EC6" w:rsidP="00927397">
      <w:pPr>
        <w:widowControl w:val="0"/>
        <w:spacing w:line="360" w:lineRule="auto"/>
        <w:jc w:val="both"/>
        <w:rPr>
          <w:sz w:val="24"/>
          <w:szCs w:val="24"/>
        </w:rPr>
      </w:pPr>
      <w:r w:rsidRPr="00325029">
        <w:rPr>
          <w:sz w:val="24"/>
          <w:szCs w:val="24"/>
        </w:rPr>
        <w:tab/>
        <w:t>Ser</w:t>
      </w:r>
      <w:r w:rsidR="00325029" w:rsidRPr="00325029">
        <w:rPr>
          <w:sz w:val="24"/>
          <w:szCs w:val="24"/>
        </w:rPr>
        <w:t>ão</w:t>
      </w:r>
      <w:r w:rsidRPr="00325029">
        <w:rPr>
          <w:sz w:val="24"/>
          <w:szCs w:val="24"/>
        </w:rPr>
        <w:t xml:space="preserve"> destinado</w:t>
      </w:r>
      <w:r w:rsidR="00325029" w:rsidRPr="00325029">
        <w:rPr>
          <w:sz w:val="24"/>
          <w:szCs w:val="24"/>
        </w:rPr>
        <w:t>s</w:t>
      </w:r>
      <w:r w:rsidRPr="00325029">
        <w:rPr>
          <w:sz w:val="24"/>
          <w:szCs w:val="24"/>
        </w:rPr>
        <w:t xml:space="preserve"> </w:t>
      </w:r>
      <w:r w:rsidR="00325029" w:rsidRPr="00325029">
        <w:rPr>
          <w:sz w:val="24"/>
          <w:szCs w:val="24"/>
        </w:rPr>
        <w:t>dois</w:t>
      </w:r>
      <w:r w:rsidRPr="00325029">
        <w:rPr>
          <w:sz w:val="24"/>
          <w:szCs w:val="24"/>
        </w:rPr>
        <w:t xml:space="preserve"> veículo</w:t>
      </w:r>
      <w:r w:rsidR="00325029" w:rsidRPr="00325029">
        <w:rPr>
          <w:sz w:val="24"/>
          <w:szCs w:val="24"/>
        </w:rPr>
        <w:t>s</w:t>
      </w:r>
      <w:r w:rsidRPr="00325029">
        <w:rPr>
          <w:sz w:val="24"/>
          <w:szCs w:val="24"/>
        </w:rPr>
        <w:t xml:space="preserve"> p</w:t>
      </w:r>
      <w:r w:rsidR="00325029" w:rsidRPr="00325029">
        <w:rPr>
          <w:sz w:val="24"/>
          <w:szCs w:val="24"/>
        </w:rPr>
        <w:t>ara a Secretaria de Saúde e um veículo para a Secretaria de Educação, Cultura e Turismo.</w:t>
      </w:r>
    </w:p>
    <w:p w14:paraId="21206884" w14:textId="77777777" w:rsidR="00325029" w:rsidRPr="00AF5F58" w:rsidRDefault="00325029" w:rsidP="00927397">
      <w:pPr>
        <w:widowControl w:val="0"/>
        <w:spacing w:line="360" w:lineRule="auto"/>
        <w:jc w:val="both"/>
        <w:rPr>
          <w:b/>
          <w:sz w:val="24"/>
          <w:szCs w:val="24"/>
        </w:rPr>
      </w:pPr>
    </w:p>
    <w:p w14:paraId="752A6245" w14:textId="55BA73C3" w:rsidR="00A114D2" w:rsidRDefault="00C25CBF" w:rsidP="00927397">
      <w:pPr>
        <w:widowControl w:val="0"/>
        <w:spacing w:line="360" w:lineRule="auto"/>
        <w:jc w:val="both"/>
        <w:rPr>
          <w:b/>
          <w:sz w:val="24"/>
          <w:szCs w:val="24"/>
        </w:rPr>
      </w:pPr>
      <w:r>
        <w:rPr>
          <w:b/>
          <w:sz w:val="24"/>
          <w:szCs w:val="24"/>
        </w:rPr>
        <w:t>5</w:t>
      </w:r>
      <w:r w:rsidR="0042350B" w:rsidRPr="00AF5F58">
        <w:rPr>
          <w:b/>
          <w:sz w:val="24"/>
          <w:szCs w:val="24"/>
        </w:rPr>
        <w:t>. ALTERNATIVAS DISPONÍVEIS NO MERCADO</w:t>
      </w:r>
    </w:p>
    <w:p w14:paraId="45F2E856" w14:textId="77777777" w:rsidR="00CB171B" w:rsidRPr="00CB171B" w:rsidRDefault="00CB171B" w:rsidP="00CB171B">
      <w:pPr>
        <w:spacing w:line="360" w:lineRule="auto"/>
        <w:ind w:firstLine="720"/>
        <w:jc w:val="both"/>
        <w:rPr>
          <w:bCs/>
          <w:sz w:val="24"/>
          <w:szCs w:val="24"/>
        </w:rPr>
      </w:pPr>
      <w:r w:rsidRPr="00CB171B">
        <w:rPr>
          <w:bCs/>
          <w:sz w:val="24"/>
          <w:szCs w:val="24"/>
        </w:rPr>
        <w:t>Para atendimento a demanda atual verifica-se as seguintes opções:</w:t>
      </w:r>
    </w:p>
    <w:p w14:paraId="12C7FD11" w14:textId="77777777" w:rsidR="00CB171B" w:rsidRPr="00CB171B" w:rsidRDefault="00CB171B" w:rsidP="00CB171B">
      <w:pPr>
        <w:spacing w:line="360" w:lineRule="auto"/>
        <w:ind w:firstLine="720"/>
        <w:jc w:val="both"/>
        <w:rPr>
          <w:bCs/>
          <w:sz w:val="24"/>
          <w:szCs w:val="24"/>
        </w:rPr>
      </w:pPr>
      <w:r w:rsidRPr="00CB171B">
        <w:rPr>
          <w:bCs/>
          <w:sz w:val="24"/>
          <w:szCs w:val="24"/>
        </w:rPr>
        <w:t>a) Contratação de empresa para a realização do serviço de transporte.</w:t>
      </w:r>
    </w:p>
    <w:p w14:paraId="1D443624" w14:textId="6578E609" w:rsidR="00CB171B" w:rsidRPr="00CB171B" w:rsidRDefault="00CB171B" w:rsidP="00CB171B">
      <w:pPr>
        <w:spacing w:line="360" w:lineRule="auto"/>
        <w:ind w:firstLine="720"/>
        <w:jc w:val="both"/>
        <w:rPr>
          <w:bCs/>
          <w:sz w:val="24"/>
          <w:szCs w:val="24"/>
        </w:rPr>
      </w:pPr>
      <w:r w:rsidRPr="00CB171B">
        <w:rPr>
          <w:bCs/>
          <w:sz w:val="24"/>
          <w:szCs w:val="24"/>
        </w:rPr>
        <w:t>b) Locação de veículo.</w:t>
      </w:r>
    </w:p>
    <w:p w14:paraId="5CDDC90F" w14:textId="60921793" w:rsidR="00CB171B" w:rsidRDefault="00CB171B" w:rsidP="00CB171B">
      <w:pPr>
        <w:spacing w:line="360" w:lineRule="auto"/>
        <w:ind w:firstLine="720"/>
        <w:jc w:val="both"/>
        <w:rPr>
          <w:bCs/>
          <w:sz w:val="24"/>
          <w:szCs w:val="24"/>
        </w:rPr>
      </w:pPr>
      <w:r w:rsidRPr="00CB171B">
        <w:rPr>
          <w:bCs/>
          <w:sz w:val="24"/>
          <w:szCs w:val="24"/>
        </w:rPr>
        <w:t xml:space="preserve">c) Aquisição do veículo </w:t>
      </w:r>
      <w:r w:rsidR="004D2498">
        <w:rPr>
          <w:bCs/>
          <w:sz w:val="24"/>
          <w:szCs w:val="24"/>
        </w:rPr>
        <w:t>por Processo Licitatório na Modalidade de Pregão</w:t>
      </w:r>
      <w:r w:rsidRPr="00CB171B">
        <w:rPr>
          <w:bCs/>
          <w:sz w:val="24"/>
          <w:szCs w:val="24"/>
        </w:rPr>
        <w:t>.</w:t>
      </w:r>
    </w:p>
    <w:p w14:paraId="6401B62D" w14:textId="3B2E7F42" w:rsidR="004D2498" w:rsidRPr="00CB171B" w:rsidRDefault="004D2498" w:rsidP="00CB171B">
      <w:pPr>
        <w:spacing w:line="360" w:lineRule="auto"/>
        <w:ind w:firstLine="720"/>
        <w:jc w:val="both"/>
        <w:rPr>
          <w:bCs/>
          <w:sz w:val="24"/>
          <w:szCs w:val="24"/>
        </w:rPr>
      </w:pPr>
      <w:r>
        <w:rPr>
          <w:bCs/>
          <w:sz w:val="24"/>
          <w:szCs w:val="24"/>
        </w:rPr>
        <w:t>d) Aquisição do Veículo através de adesão de Ata de Registro de Preço de Outro Órgão</w:t>
      </w:r>
    </w:p>
    <w:p w14:paraId="73B946C4" w14:textId="6F8B7F73" w:rsidR="00CB171B" w:rsidRPr="00CB171B" w:rsidRDefault="00CB171B" w:rsidP="00CB171B">
      <w:pPr>
        <w:spacing w:line="360" w:lineRule="auto"/>
        <w:ind w:firstLine="720"/>
        <w:jc w:val="both"/>
        <w:rPr>
          <w:bCs/>
          <w:sz w:val="24"/>
          <w:szCs w:val="24"/>
        </w:rPr>
      </w:pPr>
      <w:r w:rsidRPr="00CB171B">
        <w:rPr>
          <w:bCs/>
          <w:sz w:val="24"/>
          <w:szCs w:val="24"/>
        </w:rPr>
        <w:t>Tendo em vista a disponibilização de recursos, a opção de mercado restringe-se à aquisição dos mesmos, restando o detalhamento dos aspectos</w:t>
      </w:r>
      <w:r>
        <w:rPr>
          <w:bCs/>
          <w:sz w:val="24"/>
          <w:szCs w:val="24"/>
        </w:rPr>
        <w:t xml:space="preserve"> </w:t>
      </w:r>
      <w:r w:rsidRPr="00CB171B">
        <w:rPr>
          <w:bCs/>
          <w:sz w:val="24"/>
          <w:szCs w:val="24"/>
        </w:rPr>
        <w:t>relevantes que devem orientar essa escolha, garantindo que o investimento seja feito de maneira eficaz e adequada</w:t>
      </w:r>
      <w:r>
        <w:rPr>
          <w:bCs/>
          <w:sz w:val="24"/>
          <w:szCs w:val="24"/>
        </w:rPr>
        <w:t xml:space="preserve"> </w:t>
      </w:r>
      <w:r w:rsidRPr="00CB171B">
        <w:rPr>
          <w:bCs/>
          <w:sz w:val="24"/>
          <w:szCs w:val="24"/>
        </w:rPr>
        <w:t>às necessidades identificadas.</w:t>
      </w:r>
    </w:p>
    <w:p w14:paraId="55A5468D" w14:textId="77777777" w:rsidR="00CB171B" w:rsidRDefault="00CB171B" w:rsidP="00CB171B">
      <w:pPr>
        <w:spacing w:line="360" w:lineRule="auto"/>
        <w:ind w:firstLine="720"/>
        <w:jc w:val="both"/>
        <w:rPr>
          <w:bCs/>
          <w:sz w:val="24"/>
          <w:szCs w:val="24"/>
        </w:rPr>
      </w:pPr>
      <w:r w:rsidRPr="00CB171B">
        <w:rPr>
          <w:bCs/>
          <w:sz w:val="24"/>
          <w:szCs w:val="24"/>
        </w:rPr>
        <w:t>Não foram encontradas outras tendências, inovações ou metodologias que poderiam alterar o tipo de solução a</w:t>
      </w:r>
      <w:r>
        <w:rPr>
          <w:bCs/>
          <w:sz w:val="24"/>
          <w:szCs w:val="24"/>
        </w:rPr>
        <w:t xml:space="preserve"> </w:t>
      </w:r>
      <w:r w:rsidRPr="00CB171B">
        <w:rPr>
          <w:bCs/>
          <w:sz w:val="24"/>
          <w:szCs w:val="24"/>
        </w:rPr>
        <w:t>contratar, justamente por ser uma aquisição comum para uma demanda básica. Dessa forma, para o atendimento</w:t>
      </w:r>
      <w:r>
        <w:rPr>
          <w:bCs/>
          <w:sz w:val="24"/>
          <w:szCs w:val="24"/>
        </w:rPr>
        <w:t xml:space="preserve"> </w:t>
      </w:r>
      <w:r w:rsidRPr="00CB171B">
        <w:rPr>
          <w:bCs/>
          <w:sz w:val="24"/>
          <w:szCs w:val="24"/>
        </w:rPr>
        <w:t>da presente demanda, no momento, somente visualizou-se uma opção disponível no mercado, que é justamente a</w:t>
      </w:r>
      <w:r>
        <w:rPr>
          <w:bCs/>
          <w:sz w:val="24"/>
          <w:szCs w:val="24"/>
        </w:rPr>
        <w:t xml:space="preserve"> </w:t>
      </w:r>
      <w:r w:rsidRPr="00CB171B">
        <w:rPr>
          <w:bCs/>
          <w:sz w:val="24"/>
          <w:szCs w:val="24"/>
        </w:rPr>
        <w:t xml:space="preserve">contratação de empresas especializadas que atuam no mercado. </w:t>
      </w:r>
    </w:p>
    <w:p w14:paraId="699363A5" w14:textId="40907F17" w:rsidR="00CB171B" w:rsidRPr="00CB171B" w:rsidRDefault="00CB171B" w:rsidP="00CB171B">
      <w:pPr>
        <w:spacing w:line="360" w:lineRule="auto"/>
        <w:ind w:firstLine="720"/>
        <w:jc w:val="both"/>
        <w:rPr>
          <w:bCs/>
          <w:sz w:val="24"/>
          <w:szCs w:val="24"/>
        </w:rPr>
      </w:pPr>
      <w:r w:rsidRPr="00CB171B">
        <w:rPr>
          <w:bCs/>
          <w:sz w:val="24"/>
          <w:szCs w:val="24"/>
        </w:rPr>
        <w:t>Trata-se de contratação frequente, existindo</w:t>
      </w:r>
      <w:r>
        <w:rPr>
          <w:bCs/>
          <w:sz w:val="24"/>
          <w:szCs w:val="24"/>
        </w:rPr>
        <w:t xml:space="preserve"> </w:t>
      </w:r>
      <w:r w:rsidRPr="00CB171B">
        <w:rPr>
          <w:bCs/>
          <w:sz w:val="24"/>
          <w:szCs w:val="24"/>
        </w:rPr>
        <w:t>diversas empresas que atendem às especificações mínimas exigidas pela Administração Pública, sendo realizada</w:t>
      </w:r>
      <w:r>
        <w:rPr>
          <w:bCs/>
          <w:sz w:val="24"/>
          <w:szCs w:val="24"/>
        </w:rPr>
        <w:t xml:space="preserve"> </w:t>
      </w:r>
      <w:r w:rsidRPr="00CB171B">
        <w:rPr>
          <w:bCs/>
          <w:sz w:val="24"/>
          <w:szCs w:val="24"/>
        </w:rPr>
        <w:t>cotações com fontes distintas, no intuito de auxiliar a pesquisa de preços para uma averiguação de compatibilidade</w:t>
      </w:r>
      <w:r>
        <w:rPr>
          <w:bCs/>
          <w:sz w:val="24"/>
          <w:szCs w:val="24"/>
        </w:rPr>
        <w:t xml:space="preserve"> </w:t>
      </w:r>
      <w:r w:rsidRPr="00CB171B">
        <w:rPr>
          <w:bCs/>
          <w:sz w:val="24"/>
          <w:szCs w:val="24"/>
        </w:rPr>
        <w:t>de preços do mercado.</w:t>
      </w:r>
    </w:p>
    <w:p w14:paraId="53EC16BB" w14:textId="2B023AAD" w:rsidR="0017796B" w:rsidRPr="00AF5F58" w:rsidRDefault="00325029" w:rsidP="00CB171B">
      <w:pPr>
        <w:spacing w:line="360" w:lineRule="auto"/>
        <w:ind w:firstLine="720"/>
        <w:jc w:val="both"/>
        <w:rPr>
          <w:sz w:val="24"/>
          <w:szCs w:val="24"/>
        </w:rPr>
      </w:pPr>
      <w:r>
        <w:rPr>
          <w:bCs/>
          <w:sz w:val="24"/>
          <w:szCs w:val="24"/>
        </w:rPr>
        <w:t xml:space="preserve">Tendo em vista que a Administração Municipal realizou duas licitações, na modalidade de Pregão Eletrônico, e não obtive sucesso (uma fracassada e a outra deserta), a melhor opção, agora, está na </w:t>
      </w:r>
      <w:r w:rsidR="00CB171B" w:rsidRPr="00CB171B">
        <w:rPr>
          <w:bCs/>
          <w:sz w:val="24"/>
          <w:szCs w:val="24"/>
        </w:rPr>
        <w:t>utilização de ata de registro de preços vigente de outro órgão gerenciador, buscando a viabilidade, eficiência e</w:t>
      </w:r>
      <w:r w:rsidR="00CB171B">
        <w:rPr>
          <w:bCs/>
          <w:sz w:val="24"/>
          <w:szCs w:val="24"/>
        </w:rPr>
        <w:t xml:space="preserve"> </w:t>
      </w:r>
      <w:r w:rsidR="00CB171B" w:rsidRPr="00CB171B">
        <w:rPr>
          <w:bCs/>
          <w:sz w:val="24"/>
          <w:szCs w:val="24"/>
        </w:rPr>
        <w:t>economicidade para a Administração.</w:t>
      </w:r>
      <w:r w:rsidR="00CB171B" w:rsidRPr="00CB171B">
        <w:rPr>
          <w:bCs/>
          <w:sz w:val="24"/>
          <w:szCs w:val="24"/>
        </w:rPr>
        <w:cr/>
      </w:r>
    </w:p>
    <w:p w14:paraId="2330ED82" w14:textId="7CF08829" w:rsidR="008B5FFE" w:rsidRDefault="00C25CBF" w:rsidP="00927397">
      <w:pPr>
        <w:widowControl w:val="0"/>
        <w:spacing w:line="360" w:lineRule="auto"/>
        <w:jc w:val="both"/>
        <w:rPr>
          <w:b/>
          <w:sz w:val="24"/>
          <w:szCs w:val="24"/>
        </w:rPr>
      </w:pPr>
      <w:r>
        <w:rPr>
          <w:b/>
          <w:sz w:val="24"/>
          <w:szCs w:val="24"/>
        </w:rPr>
        <w:t>6</w:t>
      </w:r>
      <w:r w:rsidR="0042350B" w:rsidRPr="00AF5F58">
        <w:rPr>
          <w:b/>
          <w:sz w:val="24"/>
          <w:szCs w:val="24"/>
        </w:rPr>
        <w:t>. ESTIMATIVA DO VALOR DA CONTRATAÇÃO</w:t>
      </w:r>
    </w:p>
    <w:p w14:paraId="7A300B0C" w14:textId="6017EDBC" w:rsidR="00E02DDF" w:rsidRPr="00794B12" w:rsidRDefault="00B5430A" w:rsidP="00C25CBF">
      <w:pPr>
        <w:widowControl w:val="0"/>
        <w:spacing w:line="360" w:lineRule="auto"/>
        <w:ind w:firstLine="720"/>
        <w:jc w:val="both"/>
        <w:rPr>
          <w:b/>
          <w:sz w:val="24"/>
          <w:szCs w:val="24"/>
        </w:rPr>
      </w:pPr>
      <w:r w:rsidRPr="00B5430A">
        <w:rPr>
          <w:sz w:val="24"/>
          <w:szCs w:val="24"/>
        </w:rPr>
        <w:t xml:space="preserve">Estima-se o valor de </w:t>
      </w:r>
      <w:r w:rsidR="00325029" w:rsidRPr="00325029">
        <w:rPr>
          <w:sz w:val="24"/>
          <w:szCs w:val="24"/>
        </w:rPr>
        <w:t xml:space="preserve">R$ 446.927,49 </w:t>
      </w:r>
      <w:r w:rsidR="00F245CC">
        <w:rPr>
          <w:sz w:val="24"/>
          <w:szCs w:val="24"/>
        </w:rPr>
        <w:t>(</w:t>
      </w:r>
      <w:r w:rsidR="00325029">
        <w:rPr>
          <w:sz w:val="24"/>
          <w:szCs w:val="24"/>
        </w:rPr>
        <w:t>quatrocentos e quarenta e seis mil, novecentos e vinte e sete reais com quarenta e nove centavos</w:t>
      </w:r>
      <w:r w:rsidR="00C25CBF">
        <w:rPr>
          <w:sz w:val="24"/>
          <w:szCs w:val="24"/>
        </w:rPr>
        <w:t>)</w:t>
      </w:r>
      <w:r w:rsidRPr="00B5430A">
        <w:rPr>
          <w:sz w:val="24"/>
          <w:szCs w:val="24"/>
        </w:rPr>
        <w:t>.</w:t>
      </w:r>
      <w:r>
        <w:rPr>
          <w:b/>
          <w:sz w:val="24"/>
          <w:szCs w:val="24"/>
        </w:rPr>
        <w:t xml:space="preserve"> </w:t>
      </w:r>
      <w:r w:rsidR="00794B12">
        <w:rPr>
          <w:sz w:val="24"/>
          <w:szCs w:val="24"/>
        </w:rPr>
        <w:t>A</w:t>
      </w:r>
      <w:r w:rsidR="00941EA0" w:rsidRPr="00AF5F58">
        <w:rPr>
          <w:bCs/>
          <w:sz w:val="24"/>
          <w:szCs w:val="24"/>
        </w:rPr>
        <w:t>través de pesquisa efetuada com base no Decreto Municipal n.º</w:t>
      </w:r>
      <w:r w:rsidR="00422C97" w:rsidRPr="00AF5F58">
        <w:rPr>
          <w:bCs/>
          <w:sz w:val="24"/>
          <w:szCs w:val="24"/>
        </w:rPr>
        <w:t xml:space="preserve"> </w:t>
      </w:r>
      <w:r w:rsidR="00E26AD3" w:rsidRPr="00AF5F58">
        <w:rPr>
          <w:bCs/>
          <w:sz w:val="24"/>
          <w:szCs w:val="24"/>
        </w:rPr>
        <w:t>3.595</w:t>
      </w:r>
      <w:r w:rsidR="00941EA0" w:rsidRPr="00AF5F58">
        <w:rPr>
          <w:bCs/>
          <w:sz w:val="24"/>
          <w:szCs w:val="24"/>
        </w:rPr>
        <w:t>/202</w:t>
      </w:r>
      <w:r w:rsidR="00E26AD3" w:rsidRPr="00AF5F58">
        <w:rPr>
          <w:bCs/>
          <w:sz w:val="24"/>
          <w:szCs w:val="24"/>
        </w:rPr>
        <w:t>3</w:t>
      </w:r>
      <w:r w:rsidR="00941EA0" w:rsidRPr="00AF5F58">
        <w:rPr>
          <w:bCs/>
          <w:sz w:val="24"/>
          <w:szCs w:val="24"/>
        </w:rPr>
        <w:t xml:space="preserve"> que “</w:t>
      </w:r>
      <w:r w:rsidR="00941EA0" w:rsidRPr="00AF5F58">
        <w:rPr>
          <w:bCs/>
          <w:i/>
          <w:iCs/>
          <w:sz w:val="24"/>
          <w:szCs w:val="24"/>
        </w:rPr>
        <w:t>Estabelece o procedimento administrativo para a realização de pesquisa de</w:t>
      </w:r>
      <w:r w:rsidR="00E26AD3" w:rsidRPr="00AF5F58">
        <w:rPr>
          <w:bCs/>
          <w:i/>
          <w:iCs/>
          <w:sz w:val="24"/>
          <w:szCs w:val="24"/>
        </w:rPr>
        <w:t xml:space="preserve"> </w:t>
      </w:r>
      <w:r w:rsidR="00941EA0" w:rsidRPr="00AF5F58">
        <w:rPr>
          <w:bCs/>
          <w:i/>
          <w:iCs/>
          <w:sz w:val="24"/>
          <w:szCs w:val="24"/>
        </w:rPr>
        <w:t>preços para aquisição de bens, contratação de serviços em geral e para contratação de</w:t>
      </w:r>
      <w:r w:rsidR="00E26AD3" w:rsidRPr="00AF5F58">
        <w:rPr>
          <w:bCs/>
          <w:i/>
          <w:iCs/>
          <w:sz w:val="24"/>
          <w:szCs w:val="24"/>
        </w:rPr>
        <w:t xml:space="preserve"> </w:t>
      </w:r>
      <w:r w:rsidR="00941EA0" w:rsidRPr="00AF5F58">
        <w:rPr>
          <w:bCs/>
          <w:i/>
          <w:iCs/>
          <w:sz w:val="24"/>
          <w:szCs w:val="24"/>
        </w:rPr>
        <w:t xml:space="preserve">obras e serviços de engenharia no âmbito do Município de </w:t>
      </w:r>
      <w:r w:rsidR="00E26AD3" w:rsidRPr="00AF5F58">
        <w:rPr>
          <w:bCs/>
          <w:i/>
          <w:iCs/>
          <w:sz w:val="24"/>
          <w:szCs w:val="24"/>
        </w:rPr>
        <w:t>Espumoso</w:t>
      </w:r>
      <w:r w:rsidR="00941EA0" w:rsidRPr="00AF5F58">
        <w:rPr>
          <w:bCs/>
          <w:i/>
          <w:iCs/>
          <w:sz w:val="24"/>
          <w:szCs w:val="24"/>
        </w:rPr>
        <w:t xml:space="preserve">, nos </w:t>
      </w:r>
      <w:r w:rsidR="00941EA0" w:rsidRPr="00AF5F58">
        <w:rPr>
          <w:bCs/>
          <w:i/>
          <w:iCs/>
          <w:sz w:val="24"/>
          <w:szCs w:val="24"/>
        </w:rPr>
        <w:lastRenderedPageBreak/>
        <w:t>termos</w:t>
      </w:r>
      <w:r w:rsidR="00E26AD3" w:rsidRPr="00AF5F58">
        <w:rPr>
          <w:bCs/>
          <w:i/>
          <w:iCs/>
          <w:sz w:val="24"/>
          <w:szCs w:val="24"/>
        </w:rPr>
        <w:t xml:space="preserve"> </w:t>
      </w:r>
      <w:r w:rsidR="00941EA0" w:rsidRPr="00AF5F58">
        <w:rPr>
          <w:bCs/>
          <w:i/>
          <w:iCs/>
          <w:sz w:val="24"/>
          <w:szCs w:val="24"/>
        </w:rPr>
        <w:t>da Lei Federal nº 14.133/2021”.</w:t>
      </w:r>
    </w:p>
    <w:p w14:paraId="2024B2D6" w14:textId="6F5837B8" w:rsidR="00E02DDF" w:rsidRDefault="00C25CBF" w:rsidP="00927397">
      <w:pPr>
        <w:widowControl w:val="0"/>
        <w:spacing w:line="360" w:lineRule="auto"/>
        <w:jc w:val="both"/>
        <w:rPr>
          <w:b/>
          <w:sz w:val="24"/>
          <w:szCs w:val="24"/>
        </w:rPr>
      </w:pPr>
      <w:r>
        <w:rPr>
          <w:b/>
          <w:sz w:val="24"/>
          <w:szCs w:val="24"/>
        </w:rPr>
        <w:t>7</w:t>
      </w:r>
      <w:r w:rsidR="0042350B" w:rsidRPr="00A91960">
        <w:rPr>
          <w:b/>
          <w:sz w:val="24"/>
          <w:szCs w:val="24"/>
        </w:rPr>
        <w:t>. DESCRIÇÃO DA SOLUÇÃO COMO UM TODO</w:t>
      </w:r>
    </w:p>
    <w:p w14:paraId="3A910CDE" w14:textId="6078379F" w:rsidR="00CB171B" w:rsidRPr="00CB171B" w:rsidRDefault="00CB171B" w:rsidP="00CB171B">
      <w:pPr>
        <w:spacing w:line="360" w:lineRule="auto"/>
        <w:ind w:firstLine="720"/>
        <w:jc w:val="both"/>
        <w:rPr>
          <w:bCs/>
          <w:sz w:val="24"/>
          <w:szCs w:val="24"/>
        </w:rPr>
      </w:pPr>
      <w:r w:rsidRPr="00CB171B">
        <w:rPr>
          <w:bCs/>
          <w:sz w:val="24"/>
          <w:szCs w:val="24"/>
        </w:rPr>
        <w:t>A descrição da solução como um todo, apresenta-se através da contratação de empresa especializada para o</w:t>
      </w:r>
      <w:r>
        <w:rPr>
          <w:bCs/>
          <w:sz w:val="24"/>
          <w:szCs w:val="24"/>
        </w:rPr>
        <w:t xml:space="preserve"> </w:t>
      </w:r>
      <w:r w:rsidRPr="00CB171B">
        <w:rPr>
          <w:bCs/>
          <w:sz w:val="24"/>
          <w:szCs w:val="24"/>
        </w:rPr>
        <w:t>fornecimento de 0</w:t>
      </w:r>
      <w:r w:rsidR="00325029">
        <w:rPr>
          <w:bCs/>
          <w:sz w:val="24"/>
          <w:szCs w:val="24"/>
        </w:rPr>
        <w:t>3</w:t>
      </w:r>
      <w:r w:rsidRPr="00CB171B">
        <w:rPr>
          <w:bCs/>
          <w:sz w:val="24"/>
          <w:szCs w:val="24"/>
        </w:rPr>
        <w:t xml:space="preserve"> (</w:t>
      </w:r>
      <w:r w:rsidR="00325029">
        <w:rPr>
          <w:bCs/>
          <w:sz w:val="24"/>
          <w:szCs w:val="24"/>
        </w:rPr>
        <w:t>três</w:t>
      </w:r>
      <w:r w:rsidRPr="00CB171B">
        <w:rPr>
          <w:bCs/>
          <w:sz w:val="24"/>
          <w:szCs w:val="24"/>
        </w:rPr>
        <w:t>) veículo</w:t>
      </w:r>
      <w:r w:rsidR="00325029">
        <w:rPr>
          <w:bCs/>
          <w:sz w:val="24"/>
          <w:szCs w:val="24"/>
        </w:rPr>
        <w:t>s</w:t>
      </w:r>
      <w:r>
        <w:rPr>
          <w:bCs/>
          <w:sz w:val="24"/>
          <w:szCs w:val="24"/>
        </w:rPr>
        <w:t xml:space="preserve"> tipo </w:t>
      </w:r>
      <w:r w:rsidR="00325029">
        <w:rPr>
          <w:bCs/>
          <w:sz w:val="24"/>
          <w:szCs w:val="24"/>
        </w:rPr>
        <w:t>Mini</w:t>
      </w:r>
      <w:r>
        <w:rPr>
          <w:bCs/>
          <w:sz w:val="24"/>
          <w:szCs w:val="24"/>
        </w:rPr>
        <w:t>van</w:t>
      </w:r>
      <w:r w:rsidR="00325029">
        <w:rPr>
          <w:bCs/>
          <w:sz w:val="24"/>
          <w:szCs w:val="24"/>
        </w:rPr>
        <w:t xml:space="preserve"> de 07 lugares</w:t>
      </w:r>
      <w:r w:rsidRPr="00CB171B">
        <w:rPr>
          <w:bCs/>
          <w:sz w:val="24"/>
          <w:szCs w:val="24"/>
        </w:rPr>
        <w:t>, por meio de adesão (carona) ao Processo Licitatório do Edital de Pregão Eletrônico Nº</w:t>
      </w:r>
      <w:r>
        <w:rPr>
          <w:bCs/>
          <w:sz w:val="24"/>
          <w:szCs w:val="24"/>
        </w:rPr>
        <w:t xml:space="preserve"> </w:t>
      </w:r>
      <w:r w:rsidR="009A0CB8">
        <w:rPr>
          <w:bCs/>
          <w:sz w:val="24"/>
          <w:szCs w:val="24"/>
        </w:rPr>
        <w:t>3</w:t>
      </w:r>
      <w:r w:rsidR="00325029">
        <w:rPr>
          <w:bCs/>
          <w:sz w:val="24"/>
          <w:szCs w:val="24"/>
        </w:rPr>
        <w:t>4</w:t>
      </w:r>
      <w:r w:rsidRPr="00CB171B">
        <w:rPr>
          <w:bCs/>
          <w:sz w:val="24"/>
          <w:szCs w:val="24"/>
        </w:rPr>
        <w:t xml:space="preserve">/2024, Ata de Registro de Preços nº </w:t>
      </w:r>
      <w:r w:rsidR="009A0CB8">
        <w:rPr>
          <w:bCs/>
          <w:sz w:val="24"/>
          <w:szCs w:val="24"/>
        </w:rPr>
        <w:t>3</w:t>
      </w:r>
      <w:r w:rsidR="00325029">
        <w:rPr>
          <w:bCs/>
          <w:sz w:val="24"/>
          <w:szCs w:val="24"/>
        </w:rPr>
        <w:t>4</w:t>
      </w:r>
      <w:r w:rsidRPr="00CB171B">
        <w:rPr>
          <w:bCs/>
          <w:sz w:val="24"/>
          <w:szCs w:val="24"/>
        </w:rPr>
        <w:t xml:space="preserve">/2024, tendo como Órgão Gerenciador o Consórcio </w:t>
      </w:r>
      <w:r w:rsidR="009A0CB8">
        <w:rPr>
          <w:bCs/>
          <w:sz w:val="24"/>
          <w:szCs w:val="24"/>
        </w:rPr>
        <w:t>Público Intermunicipal da Região do Alto Uruguai</w:t>
      </w:r>
      <w:r w:rsidRPr="00CB171B">
        <w:rPr>
          <w:bCs/>
          <w:sz w:val="24"/>
          <w:szCs w:val="24"/>
        </w:rPr>
        <w:t>, conforme descrição técnica estabelecida neste edital, para atender às</w:t>
      </w:r>
      <w:r>
        <w:rPr>
          <w:bCs/>
          <w:sz w:val="24"/>
          <w:szCs w:val="24"/>
        </w:rPr>
        <w:t xml:space="preserve"> </w:t>
      </w:r>
      <w:r w:rsidR="009A0CB8">
        <w:rPr>
          <w:bCs/>
          <w:sz w:val="24"/>
          <w:szCs w:val="24"/>
        </w:rPr>
        <w:t xml:space="preserve">necessidades da Secretaria </w:t>
      </w:r>
      <w:r w:rsidR="00325029">
        <w:rPr>
          <w:bCs/>
          <w:sz w:val="24"/>
          <w:szCs w:val="24"/>
        </w:rPr>
        <w:t xml:space="preserve">de Saúde e Secretaria </w:t>
      </w:r>
      <w:r w:rsidR="009A0CB8">
        <w:rPr>
          <w:bCs/>
          <w:sz w:val="24"/>
          <w:szCs w:val="24"/>
        </w:rPr>
        <w:t>de Educação, Cultura e Turismo</w:t>
      </w:r>
      <w:r w:rsidRPr="00CB171B">
        <w:rPr>
          <w:bCs/>
          <w:sz w:val="24"/>
          <w:szCs w:val="24"/>
        </w:rPr>
        <w:t>, conforme condições, especificações, quantidade e exigências estabelecidas</w:t>
      </w:r>
      <w:r>
        <w:rPr>
          <w:bCs/>
          <w:sz w:val="24"/>
          <w:szCs w:val="24"/>
        </w:rPr>
        <w:t xml:space="preserve"> </w:t>
      </w:r>
      <w:r w:rsidR="00325029">
        <w:rPr>
          <w:bCs/>
          <w:sz w:val="24"/>
          <w:szCs w:val="24"/>
        </w:rPr>
        <w:t>neste instrumento</w:t>
      </w:r>
      <w:r w:rsidRPr="00CB171B">
        <w:rPr>
          <w:bCs/>
          <w:sz w:val="24"/>
          <w:szCs w:val="24"/>
        </w:rPr>
        <w:t>.</w:t>
      </w:r>
    </w:p>
    <w:p w14:paraId="48A843F8" w14:textId="424B5DD3" w:rsidR="00CB171B" w:rsidRPr="00CB171B" w:rsidRDefault="00CB171B" w:rsidP="00CB171B">
      <w:pPr>
        <w:spacing w:line="360" w:lineRule="auto"/>
        <w:ind w:firstLine="720"/>
        <w:jc w:val="both"/>
        <w:rPr>
          <w:bCs/>
          <w:sz w:val="24"/>
          <w:szCs w:val="24"/>
        </w:rPr>
      </w:pPr>
      <w:r w:rsidRPr="00CB171B">
        <w:rPr>
          <w:bCs/>
          <w:sz w:val="24"/>
          <w:szCs w:val="24"/>
        </w:rPr>
        <w:t xml:space="preserve">A escolha entre a adesão a uma ata de registro de preços </w:t>
      </w:r>
      <w:r w:rsidR="00325029">
        <w:rPr>
          <w:bCs/>
          <w:sz w:val="24"/>
          <w:szCs w:val="24"/>
        </w:rPr>
        <w:t>justifica-se pelo fato das duas licitações na Modalidade de Pregão Eletrônico realizadas pelo Município de Espumoso não lograrem êxito, sendo que uma foi fracassada e a outra deserta.</w:t>
      </w:r>
    </w:p>
    <w:p w14:paraId="6FECCD24" w14:textId="605B3E45" w:rsidR="00CB171B" w:rsidRPr="00CB171B" w:rsidRDefault="00CB171B" w:rsidP="00CB171B">
      <w:pPr>
        <w:spacing w:line="360" w:lineRule="auto"/>
        <w:ind w:firstLine="720"/>
        <w:jc w:val="both"/>
        <w:rPr>
          <w:bCs/>
          <w:sz w:val="24"/>
          <w:szCs w:val="24"/>
        </w:rPr>
      </w:pPr>
      <w:r w:rsidRPr="00CB171B">
        <w:rPr>
          <w:bCs/>
          <w:sz w:val="24"/>
          <w:szCs w:val="24"/>
        </w:rPr>
        <w:t>A adesão a uma ata de registro de preços permite que a Administração Pública adquira</w:t>
      </w:r>
      <w:r>
        <w:rPr>
          <w:bCs/>
          <w:sz w:val="24"/>
          <w:szCs w:val="24"/>
        </w:rPr>
        <w:t xml:space="preserve"> </w:t>
      </w:r>
      <w:r w:rsidRPr="00CB171B">
        <w:rPr>
          <w:bCs/>
          <w:sz w:val="24"/>
          <w:szCs w:val="24"/>
        </w:rPr>
        <w:t>bens ou contrate serviços de forma mais rápida, pois evita todo o processo licitatório que um pregão eletrônico</w:t>
      </w:r>
      <w:r>
        <w:rPr>
          <w:bCs/>
          <w:sz w:val="24"/>
          <w:szCs w:val="24"/>
        </w:rPr>
        <w:t xml:space="preserve"> </w:t>
      </w:r>
      <w:r w:rsidRPr="00CB171B">
        <w:rPr>
          <w:bCs/>
          <w:sz w:val="24"/>
          <w:szCs w:val="24"/>
        </w:rPr>
        <w:t>exige. Isso é especialmente útil em situações em que há urgência na aquisição.</w:t>
      </w:r>
    </w:p>
    <w:p w14:paraId="1E997ABD" w14:textId="2770B602" w:rsidR="00CB171B" w:rsidRPr="00CB171B" w:rsidRDefault="00CB171B" w:rsidP="00CB171B">
      <w:pPr>
        <w:spacing w:line="360" w:lineRule="auto"/>
        <w:ind w:firstLine="720"/>
        <w:jc w:val="both"/>
        <w:rPr>
          <w:bCs/>
          <w:sz w:val="24"/>
          <w:szCs w:val="24"/>
        </w:rPr>
      </w:pPr>
      <w:r w:rsidRPr="00CB171B">
        <w:rPr>
          <w:bCs/>
          <w:sz w:val="24"/>
          <w:szCs w:val="24"/>
        </w:rPr>
        <w:t>Ao aderir a uma ata existente, a Administração Pública não precisa passar por todas as</w:t>
      </w:r>
      <w:r>
        <w:rPr>
          <w:bCs/>
          <w:sz w:val="24"/>
          <w:szCs w:val="24"/>
        </w:rPr>
        <w:t xml:space="preserve"> </w:t>
      </w:r>
      <w:r w:rsidRPr="00CB171B">
        <w:rPr>
          <w:bCs/>
          <w:sz w:val="24"/>
          <w:szCs w:val="24"/>
        </w:rPr>
        <w:t>etapas de um novo pregão, como a elaboração do edital, a publicação do aviso, a realização da sessão pública,</w:t>
      </w:r>
      <w:r>
        <w:rPr>
          <w:bCs/>
          <w:sz w:val="24"/>
          <w:szCs w:val="24"/>
        </w:rPr>
        <w:t xml:space="preserve"> </w:t>
      </w:r>
      <w:r w:rsidRPr="00CB171B">
        <w:rPr>
          <w:bCs/>
          <w:sz w:val="24"/>
          <w:szCs w:val="24"/>
        </w:rPr>
        <w:t>entre outros.</w:t>
      </w:r>
    </w:p>
    <w:p w14:paraId="13EAEFB0" w14:textId="2A033582" w:rsidR="00CB171B" w:rsidRPr="00CB171B" w:rsidRDefault="00CB171B" w:rsidP="00CB171B">
      <w:pPr>
        <w:spacing w:line="360" w:lineRule="auto"/>
        <w:ind w:firstLine="720"/>
        <w:jc w:val="both"/>
        <w:rPr>
          <w:bCs/>
          <w:sz w:val="24"/>
          <w:szCs w:val="24"/>
        </w:rPr>
      </w:pPr>
      <w:r w:rsidRPr="00CB171B">
        <w:rPr>
          <w:bCs/>
          <w:sz w:val="24"/>
          <w:szCs w:val="24"/>
        </w:rPr>
        <w:t>A adesão a uma ata de registro de preços economiza tempo e recursos humanos</w:t>
      </w:r>
      <w:r>
        <w:rPr>
          <w:bCs/>
          <w:sz w:val="24"/>
          <w:szCs w:val="24"/>
        </w:rPr>
        <w:t xml:space="preserve"> </w:t>
      </w:r>
      <w:r w:rsidRPr="00CB171B">
        <w:rPr>
          <w:bCs/>
          <w:sz w:val="24"/>
          <w:szCs w:val="24"/>
        </w:rPr>
        <w:t>que seriam gastos na preparação e condução de um pregão eletrônico.</w:t>
      </w:r>
    </w:p>
    <w:p w14:paraId="79FE7DE2" w14:textId="58287A57" w:rsidR="00CB171B" w:rsidRPr="00CB171B" w:rsidRDefault="00CB171B" w:rsidP="00CB171B">
      <w:pPr>
        <w:spacing w:line="360" w:lineRule="auto"/>
        <w:ind w:firstLine="720"/>
        <w:jc w:val="both"/>
        <w:rPr>
          <w:bCs/>
          <w:sz w:val="24"/>
          <w:szCs w:val="24"/>
        </w:rPr>
      </w:pPr>
      <w:r w:rsidRPr="00CB171B">
        <w:rPr>
          <w:bCs/>
          <w:sz w:val="24"/>
          <w:szCs w:val="24"/>
        </w:rPr>
        <w:t>As atas de registro de preços geralmente resultam de licitações que</w:t>
      </w:r>
      <w:r>
        <w:rPr>
          <w:bCs/>
          <w:sz w:val="24"/>
          <w:szCs w:val="24"/>
        </w:rPr>
        <w:t xml:space="preserve"> </w:t>
      </w:r>
      <w:r w:rsidRPr="00CB171B">
        <w:rPr>
          <w:bCs/>
          <w:sz w:val="24"/>
          <w:szCs w:val="24"/>
        </w:rPr>
        <w:t>obtiveram condições vantajosas devido à compra em grande volume. A adesão permite que outros órgãos se</w:t>
      </w:r>
      <w:r>
        <w:rPr>
          <w:bCs/>
          <w:sz w:val="24"/>
          <w:szCs w:val="24"/>
        </w:rPr>
        <w:t xml:space="preserve"> </w:t>
      </w:r>
      <w:r w:rsidRPr="00CB171B">
        <w:rPr>
          <w:bCs/>
          <w:sz w:val="24"/>
          <w:szCs w:val="24"/>
        </w:rPr>
        <w:t>beneficiem dessas condições sem precisar negociar novamente.</w:t>
      </w:r>
    </w:p>
    <w:p w14:paraId="136EFCE1" w14:textId="2C8074E9" w:rsidR="00585AF2" w:rsidRDefault="00CB171B" w:rsidP="009A0CB8">
      <w:pPr>
        <w:spacing w:line="360" w:lineRule="auto"/>
        <w:ind w:firstLine="720"/>
        <w:jc w:val="both"/>
        <w:rPr>
          <w:bCs/>
          <w:sz w:val="24"/>
          <w:szCs w:val="24"/>
        </w:rPr>
      </w:pPr>
      <w:r w:rsidRPr="00CB171B">
        <w:rPr>
          <w:bCs/>
          <w:sz w:val="24"/>
          <w:szCs w:val="24"/>
        </w:rPr>
        <w:t xml:space="preserve">Após análise das vantagens e desvantagens de cada alternativa, conclui-se que a aquisição de </w:t>
      </w:r>
      <w:r w:rsidR="00325029">
        <w:rPr>
          <w:bCs/>
          <w:sz w:val="24"/>
          <w:szCs w:val="24"/>
        </w:rPr>
        <w:t>três</w:t>
      </w:r>
      <w:r w:rsidRPr="00CB171B">
        <w:rPr>
          <w:bCs/>
          <w:sz w:val="24"/>
          <w:szCs w:val="24"/>
        </w:rPr>
        <w:t xml:space="preserve"> veículo</w:t>
      </w:r>
      <w:r w:rsidR="00325029">
        <w:rPr>
          <w:bCs/>
          <w:sz w:val="24"/>
          <w:szCs w:val="24"/>
        </w:rPr>
        <w:t>s</w:t>
      </w:r>
      <w:r w:rsidRPr="00CB171B">
        <w:rPr>
          <w:bCs/>
          <w:sz w:val="24"/>
          <w:szCs w:val="24"/>
        </w:rPr>
        <w:t xml:space="preserve"> tipo </w:t>
      </w:r>
      <w:r w:rsidR="00325029">
        <w:rPr>
          <w:bCs/>
          <w:sz w:val="24"/>
          <w:szCs w:val="24"/>
        </w:rPr>
        <w:t>Mini</w:t>
      </w:r>
      <w:r w:rsidRPr="00CB171B">
        <w:rPr>
          <w:bCs/>
          <w:sz w:val="24"/>
          <w:szCs w:val="24"/>
        </w:rPr>
        <w:t>van</w:t>
      </w:r>
      <w:r w:rsidR="00325029">
        <w:rPr>
          <w:bCs/>
          <w:sz w:val="24"/>
          <w:szCs w:val="24"/>
        </w:rPr>
        <w:t xml:space="preserve"> 07 lugares</w:t>
      </w:r>
      <w:r w:rsidRPr="00CB171B">
        <w:rPr>
          <w:bCs/>
          <w:sz w:val="24"/>
          <w:szCs w:val="24"/>
        </w:rPr>
        <w:t>,</w:t>
      </w:r>
      <w:r>
        <w:rPr>
          <w:bCs/>
          <w:sz w:val="24"/>
          <w:szCs w:val="24"/>
        </w:rPr>
        <w:t xml:space="preserve"> </w:t>
      </w:r>
      <w:r w:rsidRPr="00CB171B">
        <w:rPr>
          <w:bCs/>
          <w:sz w:val="24"/>
          <w:szCs w:val="24"/>
        </w:rPr>
        <w:t xml:space="preserve">por meio da adesão à Ata de Registro de Preços do Consórcio </w:t>
      </w:r>
      <w:r w:rsidR="009A0CB8">
        <w:rPr>
          <w:bCs/>
          <w:sz w:val="24"/>
          <w:szCs w:val="24"/>
        </w:rPr>
        <w:t xml:space="preserve">Público Intermunicipal da Região do Alto Uruguai </w:t>
      </w:r>
      <w:r w:rsidR="004D2498">
        <w:rPr>
          <w:bCs/>
          <w:sz w:val="24"/>
          <w:szCs w:val="24"/>
        </w:rPr>
        <w:t>–</w:t>
      </w:r>
      <w:r w:rsidR="009A0CB8">
        <w:rPr>
          <w:bCs/>
          <w:sz w:val="24"/>
          <w:szCs w:val="24"/>
        </w:rPr>
        <w:t xml:space="preserve"> CIRAU</w:t>
      </w:r>
      <w:r w:rsidR="004D2498">
        <w:rPr>
          <w:bCs/>
          <w:sz w:val="24"/>
          <w:szCs w:val="24"/>
        </w:rPr>
        <w:t xml:space="preserve">, encontrada através do Portal de Compras Públicas </w:t>
      </w:r>
      <w:r w:rsidR="004D2498" w:rsidRPr="00065D6F">
        <w:rPr>
          <w:bCs/>
          <w:sz w:val="24"/>
          <w:szCs w:val="24"/>
        </w:rPr>
        <w:t>(</w:t>
      </w:r>
      <w:r w:rsidR="00325029" w:rsidRPr="00065D6F">
        <w:rPr>
          <w:sz w:val="24"/>
          <w:szCs w:val="24"/>
        </w:rPr>
        <w:t>https://www.portaldecompraspublicas.com.br/processos/rs/consorcio-intermunicipal-da-regiao-do-alto-uruguai-cirau-1055/rpe-034-2024-2024-339912</w:t>
      </w:r>
      <w:r w:rsidR="004D2498" w:rsidRPr="00065D6F">
        <w:rPr>
          <w:bCs/>
          <w:sz w:val="24"/>
          <w:szCs w:val="24"/>
        </w:rPr>
        <w:t>)</w:t>
      </w:r>
      <w:r w:rsidR="004D2498">
        <w:rPr>
          <w:bCs/>
          <w:sz w:val="24"/>
          <w:szCs w:val="24"/>
        </w:rPr>
        <w:t xml:space="preserve"> e em consulta de Consórcios do Estado do Rio Grande do Sul</w:t>
      </w:r>
      <w:r w:rsidRPr="00CB171B">
        <w:rPr>
          <w:bCs/>
          <w:sz w:val="24"/>
          <w:szCs w:val="24"/>
        </w:rPr>
        <w:t>, é a solução mais alinhada ao interesse público, pois garante maior celeridade ao processo, atendendo à</w:t>
      </w:r>
      <w:r>
        <w:rPr>
          <w:bCs/>
          <w:sz w:val="24"/>
          <w:szCs w:val="24"/>
        </w:rPr>
        <w:t xml:space="preserve"> </w:t>
      </w:r>
      <w:r w:rsidRPr="00CB171B">
        <w:rPr>
          <w:bCs/>
          <w:sz w:val="24"/>
          <w:szCs w:val="24"/>
        </w:rPr>
        <w:t>necessidade imediata d</w:t>
      </w:r>
      <w:r w:rsidR="00065D6F">
        <w:rPr>
          <w:bCs/>
          <w:sz w:val="24"/>
          <w:szCs w:val="24"/>
        </w:rPr>
        <w:t>os</w:t>
      </w:r>
      <w:r w:rsidRPr="00CB171B">
        <w:rPr>
          <w:bCs/>
          <w:sz w:val="24"/>
          <w:szCs w:val="24"/>
        </w:rPr>
        <w:t xml:space="preserve"> veículo</w:t>
      </w:r>
      <w:r w:rsidR="00065D6F">
        <w:rPr>
          <w:bCs/>
          <w:sz w:val="24"/>
          <w:szCs w:val="24"/>
        </w:rPr>
        <w:t>s</w:t>
      </w:r>
      <w:r w:rsidRPr="00CB171B">
        <w:rPr>
          <w:bCs/>
          <w:sz w:val="24"/>
          <w:szCs w:val="24"/>
        </w:rPr>
        <w:t xml:space="preserve"> do tipo </w:t>
      </w:r>
      <w:r w:rsidR="00065D6F">
        <w:rPr>
          <w:bCs/>
          <w:sz w:val="24"/>
          <w:szCs w:val="24"/>
        </w:rPr>
        <w:t>Mini</w:t>
      </w:r>
      <w:r w:rsidRPr="00CB171B">
        <w:rPr>
          <w:bCs/>
          <w:sz w:val="24"/>
          <w:szCs w:val="24"/>
        </w:rPr>
        <w:t xml:space="preserve">van </w:t>
      </w:r>
      <w:r w:rsidR="00065D6F">
        <w:rPr>
          <w:bCs/>
          <w:sz w:val="24"/>
          <w:szCs w:val="24"/>
        </w:rPr>
        <w:t>07 lugares.</w:t>
      </w:r>
    </w:p>
    <w:p w14:paraId="6C9B7D06" w14:textId="77777777" w:rsidR="00C25CBF" w:rsidRPr="00C25CBF" w:rsidRDefault="00C25CBF" w:rsidP="00C25CBF">
      <w:pPr>
        <w:spacing w:line="360" w:lineRule="auto"/>
        <w:ind w:firstLine="720"/>
        <w:jc w:val="both"/>
        <w:rPr>
          <w:sz w:val="24"/>
          <w:szCs w:val="24"/>
          <w:highlight w:val="yellow"/>
        </w:rPr>
      </w:pPr>
    </w:p>
    <w:p w14:paraId="4532FB88" w14:textId="4FC7A118" w:rsidR="00EF6357" w:rsidRDefault="00C25CBF" w:rsidP="00927397">
      <w:pPr>
        <w:widowControl w:val="0"/>
        <w:spacing w:line="360" w:lineRule="auto"/>
        <w:jc w:val="both"/>
        <w:rPr>
          <w:b/>
          <w:sz w:val="24"/>
          <w:szCs w:val="24"/>
        </w:rPr>
      </w:pPr>
      <w:r>
        <w:rPr>
          <w:b/>
          <w:sz w:val="24"/>
          <w:szCs w:val="24"/>
        </w:rPr>
        <w:t>8</w:t>
      </w:r>
      <w:r w:rsidR="0042350B" w:rsidRPr="005E344B">
        <w:rPr>
          <w:b/>
          <w:sz w:val="24"/>
          <w:szCs w:val="24"/>
        </w:rPr>
        <w:t>. JUSTIFICATIVA PARA O PARCELAMENTO OU NÃO DA CONTRATAÇÃO</w:t>
      </w:r>
    </w:p>
    <w:p w14:paraId="2244DB74" w14:textId="10700625" w:rsidR="00EF6357" w:rsidRPr="005E344B" w:rsidRDefault="00EF6357" w:rsidP="009A0CB8">
      <w:pPr>
        <w:widowControl w:val="0"/>
        <w:spacing w:line="360" w:lineRule="auto"/>
        <w:ind w:firstLine="720"/>
        <w:jc w:val="both"/>
        <w:rPr>
          <w:bCs/>
          <w:sz w:val="24"/>
          <w:szCs w:val="24"/>
        </w:rPr>
      </w:pPr>
      <w:r w:rsidRPr="005E344B">
        <w:rPr>
          <w:bCs/>
          <w:sz w:val="24"/>
          <w:szCs w:val="24"/>
        </w:rPr>
        <w:lastRenderedPageBreak/>
        <w:t>Nos termos do artigo 47, inciso II, da Lei Federal nº 14.133/2021, as licitações atenderão</w:t>
      </w:r>
      <w:r w:rsidR="00AA6668" w:rsidRPr="005E344B">
        <w:rPr>
          <w:bCs/>
          <w:sz w:val="24"/>
          <w:szCs w:val="24"/>
        </w:rPr>
        <w:t xml:space="preserve"> </w:t>
      </w:r>
      <w:r w:rsidRPr="005E344B">
        <w:rPr>
          <w:bCs/>
          <w:sz w:val="24"/>
          <w:szCs w:val="24"/>
        </w:rPr>
        <w:t>ao princípio do parcelamento, quando tecnicamente viável e economicamente vantajoso.</w:t>
      </w:r>
      <w:r w:rsidR="00C25CBF">
        <w:rPr>
          <w:bCs/>
          <w:sz w:val="24"/>
          <w:szCs w:val="24"/>
        </w:rPr>
        <w:t xml:space="preserve"> </w:t>
      </w:r>
      <w:r w:rsidRPr="005E344B">
        <w:rPr>
          <w:bCs/>
          <w:sz w:val="24"/>
          <w:szCs w:val="24"/>
        </w:rPr>
        <w:t>Na aplicação desse princípio, o § 1º, do mesmo artigo 47, estabelece que deverão ser</w:t>
      </w:r>
      <w:r w:rsidR="00AA6668" w:rsidRPr="005E344B">
        <w:rPr>
          <w:bCs/>
          <w:sz w:val="24"/>
          <w:szCs w:val="24"/>
        </w:rPr>
        <w:t xml:space="preserve"> </w:t>
      </w:r>
      <w:r w:rsidRPr="005E344B">
        <w:rPr>
          <w:bCs/>
          <w:sz w:val="24"/>
          <w:szCs w:val="24"/>
        </w:rPr>
        <w:t>considerados a responsabilidade técnica, o custo para a Administração de vários contratos</w:t>
      </w:r>
      <w:r w:rsidR="00AA6668" w:rsidRPr="005E344B">
        <w:rPr>
          <w:bCs/>
          <w:sz w:val="24"/>
          <w:szCs w:val="24"/>
        </w:rPr>
        <w:t xml:space="preserve"> </w:t>
      </w:r>
      <w:r w:rsidRPr="005E344B">
        <w:rPr>
          <w:bCs/>
          <w:sz w:val="24"/>
          <w:szCs w:val="24"/>
        </w:rPr>
        <w:t>frente às vantagens da redução de custos, com divisão do objeto em itens, e o dever de</w:t>
      </w:r>
      <w:r w:rsidR="00AA6668" w:rsidRPr="005E344B">
        <w:rPr>
          <w:bCs/>
          <w:sz w:val="24"/>
          <w:szCs w:val="24"/>
        </w:rPr>
        <w:t xml:space="preserve"> </w:t>
      </w:r>
      <w:r w:rsidRPr="005E344B">
        <w:rPr>
          <w:bCs/>
          <w:sz w:val="24"/>
          <w:szCs w:val="24"/>
        </w:rPr>
        <w:t>buscar a ampliação da competição e de evitar a concentração de mercado.</w:t>
      </w:r>
      <w:r w:rsidR="00C25CBF">
        <w:rPr>
          <w:bCs/>
          <w:sz w:val="24"/>
          <w:szCs w:val="24"/>
        </w:rPr>
        <w:t xml:space="preserve"> No tocante a este processo, não há possibilidade de parcelamento da contratação, por tratar-se de um único objeto</w:t>
      </w:r>
      <w:r w:rsidR="00065D6F">
        <w:rPr>
          <w:bCs/>
          <w:sz w:val="24"/>
          <w:szCs w:val="24"/>
        </w:rPr>
        <w:t>.</w:t>
      </w:r>
      <w:r w:rsidR="009A0CB8">
        <w:rPr>
          <w:bCs/>
          <w:sz w:val="24"/>
          <w:szCs w:val="24"/>
        </w:rPr>
        <w:t xml:space="preserve"> </w:t>
      </w:r>
      <w:r w:rsidR="009A0CB8" w:rsidRPr="009A0CB8">
        <w:rPr>
          <w:bCs/>
          <w:sz w:val="24"/>
          <w:szCs w:val="24"/>
        </w:rPr>
        <w:t>Ressalta-se que a aquisição será realizada por meio de</w:t>
      </w:r>
      <w:r w:rsidR="009A0CB8">
        <w:rPr>
          <w:bCs/>
          <w:sz w:val="24"/>
          <w:szCs w:val="24"/>
        </w:rPr>
        <w:t xml:space="preserve"> </w:t>
      </w:r>
      <w:r w:rsidR="009A0CB8" w:rsidRPr="009A0CB8">
        <w:rPr>
          <w:bCs/>
          <w:sz w:val="24"/>
          <w:szCs w:val="24"/>
        </w:rPr>
        <w:t xml:space="preserve">adesão à Ata de Registro de Preço nº </w:t>
      </w:r>
      <w:r w:rsidR="009A0CB8">
        <w:rPr>
          <w:bCs/>
          <w:sz w:val="24"/>
          <w:szCs w:val="24"/>
        </w:rPr>
        <w:t>3</w:t>
      </w:r>
      <w:r w:rsidR="00065D6F">
        <w:rPr>
          <w:bCs/>
          <w:sz w:val="24"/>
          <w:szCs w:val="24"/>
        </w:rPr>
        <w:t>4</w:t>
      </w:r>
      <w:r w:rsidR="009A0CB8" w:rsidRPr="009A0CB8">
        <w:rPr>
          <w:bCs/>
          <w:sz w:val="24"/>
          <w:szCs w:val="24"/>
        </w:rPr>
        <w:t xml:space="preserve">/2024 referente ao Pregão Eletrônico nº </w:t>
      </w:r>
      <w:r w:rsidR="009A0CB8">
        <w:rPr>
          <w:bCs/>
          <w:sz w:val="24"/>
          <w:szCs w:val="24"/>
        </w:rPr>
        <w:t>3</w:t>
      </w:r>
      <w:r w:rsidR="00065D6F">
        <w:rPr>
          <w:bCs/>
          <w:sz w:val="24"/>
          <w:szCs w:val="24"/>
        </w:rPr>
        <w:t>4</w:t>
      </w:r>
      <w:r w:rsidR="009A0CB8" w:rsidRPr="009A0CB8">
        <w:rPr>
          <w:bCs/>
          <w:sz w:val="24"/>
          <w:szCs w:val="24"/>
        </w:rPr>
        <w:t>/2024, do Consórcio</w:t>
      </w:r>
      <w:r w:rsidR="009A0CB8">
        <w:rPr>
          <w:bCs/>
          <w:sz w:val="24"/>
          <w:szCs w:val="24"/>
        </w:rPr>
        <w:t xml:space="preserve"> </w:t>
      </w:r>
      <w:r w:rsidR="009A0CB8" w:rsidRPr="009A0CB8">
        <w:rPr>
          <w:bCs/>
          <w:sz w:val="24"/>
          <w:szCs w:val="24"/>
        </w:rPr>
        <w:t xml:space="preserve">Público Intermunicipal da Região do Alto Uruguai </w:t>
      </w:r>
      <w:r w:rsidR="009A0CB8">
        <w:rPr>
          <w:bCs/>
          <w:sz w:val="24"/>
          <w:szCs w:val="24"/>
        </w:rPr>
        <w:t>–</w:t>
      </w:r>
      <w:r w:rsidR="009A0CB8" w:rsidRPr="009A0CB8">
        <w:rPr>
          <w:bCs/>
          <w:sz w:val="24"/>
          <w:szCs w:val="24"/>
        </w:rPr>
        <w:t xml:space="preserve"> CIRAU</w:t>
      </w:r>
      <w:r w:rsidR="009A0CB8">
        <w:rPr>
          <w:bCs/>
          <w:sz w:val="24"/>
          <w:szCs w:val="24"/>
        </w:rPr>
        <w:t>.</w:t>
      </w:r>
    </w:p>
    <w:p w14:paraId="36F6F648" w14:textId="77777777" w:rsidR="00C25CBF" w:rsidRDefault="00C25CBF" w:rsidP="00927397">
      <w:pPr>
        <w:widowControl w:val="0"/>
        <w:spacing w:line="360" w:lineRule="auto"/>
        <w:jc w:val="both"/>
        <w:rPr>
          <w:b/>
          <w:sz w:val="24"/>
          <w:szCs w:val="24"/>
        </w:rPr>
      </w:pPr>
    </w:p>
    <w:p w14:paraId="5D3C445E" w14:textId="0C550249" w:rsidR="00E02DDF" w:rsidRDefault="00C25CBF" w:rsidP="00927397">
      <w:pPr>
        <w:widowControl w:val="0"/>
        <w:spacing w:line="360" w:lineRule="auto"/>
        <w:jc w:val="both"/>
        <w:rPr>
          <w:b/>
          <w:sz w:val="24"/>
          <w:szCs w:val="24"/>
        </w:rPr>
      </w:pPr>
      <w:r>
        <w:rPr>
          <w:b/>
          <w:sz w:val="24"/>
          <w:szCs w:val="24"/>
        </w:rPr>
        <w:t>9</w:t>
      </w:r>
      <w:r w:rsidR="0042350B" w:rsidRPr="005E344B">
        <w:rPr>
          <w:b/>
          <w:sz w:val="24"/>
          <w:szCs w:val="24"/>
        </w:rPr>
        <w:t>. RESULTADOS PRETENDIDOS</w:t>
      </w:r>
    </w:p>
    <w:p w14:paraId="38E96027" w14:textId="77777777" w:rsidR="00B4372F" w:rsidRPr="00B4372F" w:rsidRDefault="00B4372F" w:rsidP="004D2498">
      <w:pPr>
        <w:widowControl w:val="0"/>
        <w:spacing w:line="360" w:lineRule="auto"/>
        <w:ind w:firstLine="720"/>
        <w:jc w:val="both"/>
        <w:rPr>
          <w:bCs/>
          <w:sz w:val="24"/>
          <w:szCs w:val="24"/>
        </w:rPr>
      </w:pPr>
      <w:r w:rsidRPr="00B4372F">
        <w:rPr>
          <w:bCs/>
          <w:sz w:val="24"/>
          <w:szCs w:val="24"/>
        </w:rPr>
        <w:t>Os resultados pretendidos com as aquisições são:</w:t>
      </w:r>
    </w:p>
    <w:p w14:paraId="4FBCA6CA" w14:textId="7720F139" w:rsidR="00B4372F" w:rsidRPr="00B4372F" w:rsidRDefault="00B4372F" w:rsidP="004D2498">
      <w:pPr>
        <w:widowControl w:val="0"/>
        <w:spacing w:line="360" w:lineRule="auto"/>
        <w:ind w:firstLine="720"/>
        <w:jc w:val="both"/>
        <w:rPr>
          <w:bCs/>
          <w:sz w:val="24"/>
          <w:szCs w:val="24"/>
        </w:rPr>
      </w:pPr>
      <w:r w:rsidRPr="00B4372F">
        <w:rPr>
          <w:bCs/>
          <w:sz w:val="24"/>
          <w:szCs w:val="24"/>
        </w:rPr>
        <w:t xml:space="preserve">a) Eficácia: atendimento da demanda no suporte </w:t>
      </w:r>
      <w:r>
        <w:rPr>
          <w:bCs/>
          <w:sz w:val="24"/>
          <w:szCs w:val="24"/>
        </w:rPr>
        <w:t xml:space="preserve">às atividades da Secretaria de </w:t>
      </w:r>
      <w:r w:rsidR="00065D6F">
        <w:rPr>
          <w:bCs/>
          <w:sz w:val="24"/>
          <w:szCs w:val="24"/>
        </w:rPr>
        <w:t xml:space="preserve">Saúde e Secretaria de </w:t>
      </w:r>
      <w:r>
        <w:rPr>
          <w:bCs/>
          <w:sz w:val="24"/>
          <w:szCs w:val="24"/>
        </w:rPr>
        <w:t>Educação, Cultura e Turismo</w:t>
      </w:r>
      <w:r w:rsidRPr="00B4372F">
        <w:rPr>
          <w:bCs/>
          <w:sz w:val="24"/>
          <w:szCs w:val="24"/>
        </w:rPr>
        <w:t>;</w:t>
      </w:r>
    </w:p>
    <w:p w14:paraId="1D5EE5DD" w14:textId="1FBE2A03" w:rsidR="00B4372F" w:rsidRPr="00B4372F" w:rsidRDefault="00B4372F" w:rsidP="004D2498">
      <w:pPr>
        <w:widowControl w:val="0"/>
        <w:spacing w:line="360" w:lineRule="auto"/>
        <w:ind w:firstLine="720"/>
        <w:jc w:val="both"/>
        <w:rPr>
          <w:bCs/>
          <w:sz w:val="24"/>
          <w:szCs w:val="24"/>
        </w:rPr>
      </w:pPr>
      <w:r w:rsidRPr="00B4372F">
        <w:rPr>
          <w:bCs/>
          <w:sz w:val="24"/>
          <w:szCs w:val="24"/>
        </w:rPr>
        <w:t>b) Eficiência: assegurar a continuid</w:t>
      </w:r>
      <w:r>
        <w:rPr>
          <w:bCs/>
          <w:sz w:val="24"/>
          <w:szCs w:val="24"/>
        </w:rPr>
        <w:t>ade e a manutenção dos serviços</w:t>
      </w:r>
      <w:r w:rsidRPr="00B4372F">
        <w:rPr>
          <w:bCs/>
          <w:sz w:val="24"/>
          <w:szCs w:val="24"/>
        </w:rPr>
        <w:t>, bem</w:t>
      </w:r>
      <w:r>
        <w:rPr>
          <w:bCs/>
          <w:sz w:val="24"/>
          <w:szCs w:val="24"/>
        </w:rPr>
        <w:t xml:space="preserve"> </w:t>
      </w:r>
      <w:r w:rsidRPr="00B4372F">
        <w:rPr>
          <w:bCs/>
          <w:sz w:val="24"/>
          <w:szCs w:val="24"/>
        </w:rPr>
        <w:t>como o uso racional dos recursos financeiros;</w:t>
      </w:r>
    </w:p>
    <w:p w14:paraId="4EAB5D83" w14:textId="561209AF" w:rsidR="00B4372F" w:rsidRPr="00B4372F" w:rsidRDefault="00B4372F" w:rsidP="004D2498">
      <w:pPr>
        <w:widowControl w:val="0"/>
        <w:spacing w:line="360" w:lineRule="auto"/>
        <w:ind w:firstLine="720"/>
        <w:jc w:val="both"/>
        <w:rPr>
          <w:bCs/>
          <w:sz w:val="24"/>
          <w:szCs w:val="24"/>
        </w:rPr>
      </w:pPr>
      <w:r w:rsidRPr="00B4372F">
        <w:rPr>
          <w:bCs/>
          <w:sz w:val="24"/>
          <w:szCs w:val="24"/>
        </w:rPr>
        <w:t>c) Princípio da Economicidade: busca-se atender a este princípio, por meio da obtenção da melhor relação custo</w:t>
      </w:r>
      <w:r>
        <w:rPr>
          <w:bCs/>
          <w:sz w:val="24"/>
          <w:szCs w:val="24"/>
        </w:rPr>
        <w:t xml:space="preserve"> </w:t>
      </w:r>
      <w:r w:rsidRPr="00B4372F">
        <w:rPr>
          <w:bCs/>
          <w:sz w:val="24"/>
          <w:szCs w:val="24"/>
        </w:rPr>
        <w:t>benefício possível, em recursos financeiros, econômicos e administrativos, permitindo assim que as aquisições</w:t>
      </w:r>
      <w:r>
        <w:rPr>
          <w:bCs/>
          <w:sz w:val="24"/>
          <w:szCs w:val="24"/>
        </w:rPr>
        <w:t xml:space="preserve"> </w:t>
      </w:r>
      <w:r w:rsidRPr="00B4372F">
        <w:rPr>
          <w:bCs/>
          <w:sz w:val="24"/>
          <w:szCs w:val="24"/>
        </w:rPr>
        <w:t>sejam realizadas de forma rápida, econômica e sustentável.</w:t>
      </w:r>
    </w:p>
    <w:p w14:paraId="68CEAA3F" w14:textId="45D30E52" w:rsidR="00065D6F" w:rsidRDefault="00065D6F" w:rsidP="00065D6F">
      <w:pPr>
        <w:widowControl w:val="0"/>
        <w:spacing w:line="360" w:lineRule="auto"/>
        <w:ind w:firstLine="720"/>
        <w:jc w:val="both"/>
        <w:rPr>
          <w:bCs/>
          <w:sz w:val="24"/>
          <w:szCs w:val="24"/>
        </w:rPr>
      </w:pPr>
      <w:r w:rsidRPr="00065D6F">
        <w:rPr>
          <w:bCs/>
          <w:sz w:val="24"/>
          <w:szCs w:val="24"/>
        </w:rPr>
        <w:t>Com a aquisição dos veículos, esperam-se os resultados da autonomia administrativa da Secretaria de Educação, Cultura e Turismo e da Secretaria de Saúde evitando dependência de veículos de outras pastas, da agilidade e eficiência no transporte de merenda, materiais pedagógicos e documentos oficiais, da melhoria na gestão educacional, participação em eventos pedagógicos, com visitas mais frequentes às escolas e acompanhamento das atividades pedagógicas, maior segurança e economia operacional, reduzindo custos com transporte terceirizado e tempo de deslocamento e transporte de paciente</w:t>
      </w:r>
      <w:r>
        <w:rPr>
          <w:bCs/>
          <w:sz w:val="24"/>
          <w:szCs w:val="24"/>
        </w:rPr>
        <w:t>s</w:t>
      </w:r>
      <w:r w:rsidRPr="00065D6F">
        <w:rPr>
          <w:bCs/>
          <w:sz w:val="24"/>
          <w:szCs w:val="24"/>
        </w:rPr>
        <w:t xml:space="preserve"> para outros Municípios a fim de realizarem consultas, exames e procedimentos, ampliando o acesso das equipes técnicas às unidades do interior. </w:t>
      </w:r>
    </w:p>
    <w:p w14:paraId="574E9DA1" w14:textId="77777777" w:rsidR="00065D6F" w:rsidRPr="00065D6F" w:rsidRDefault="00065D6F" w:rsidP="00065D6F">
      <w:pPr>
        <w:widowControl w:val="0"/>
        <w:spacing w:line="360" w:lineRule="auto"/>
        <w:ind w:firstLine="720"/>
        <w:jc w:val="both"/>
        <w:rPr>
          <w:bCs/>
          <w:sz w:val="24"/>
          <w:szCs w:val="24"/>
        </w:rPr>
      </w:pPr>
      <w:r w:rsidRPr="00065D6F">
        <w:rPr>
          <w:bCs/>
          <w:sz w:val="24"/>
          <w:szCs w:val="24"/>
        </w:rPr>
        <w:t>O resultado final é o fortalecimento da atuação das Secretarias, garantindo melhor qualidade na prestação dos serviços de saúde, educacionais e administrativos oferecidos à população.</w:t>
      </w:r>
    </w:p>
    <w:p w14:paraId="0DBED972" w14:textId="6FC9E859" w:rsidR="00C25CBF" w:rsidRPr="00794B12" w:rsidRDefault="00C25CBF" w:rsidP="00065D6F">
      <w:pPr>
        <w:widowControl w:val="0"/>
        <w:spacing w:line="360" w:lineRule="auto"/>
        <w:jc w:val="both"/>
        <w:rPr>
          <w:b/>
          <w:sz w:val="24"/>
          <w:szCs w:val="24"/>
          <w:highlight w:val="yellow"/>
        </w:rPr>
      </w:pPr>
    </w:p>
    <w:p w14:paraId="48EE4787" w14:textId="645666C0" w:rsidR="008B5FFE" w:rsidRDefault="0042350B" w:rsidP="00927397">
      <w:pPr>
        <w:widowControl w:val="0"/>
        <w:spacing w:line="360" w:lineRule="auto"/>
        <w:jc w:val="both"/>
        <w:rPr>
          <w:b/>
          <w:sz w:val="24"/>
          <w:szCs w:val="24"/>
        </w:rPr>
      </w:pPr>
      <w:r w:rsidRPr="005E344B">
        <w:rPr>
          <w:b/>
          <w:sz w:val="24"/>
          <w:szCs w:val="24"/>
        </w:rPr>
        <w:t>1</w:t>
      </w:r>
      <w:r w:rsidR="00C25CBF">
        <w:rPr>
          <w:b/>
          <w:sz w:val="24"/>
          <w:szCs w:val="24"/>
        </w:rPr>
        <w:t>0</w:t>
      </w:r>
      <w:r w:rsidRPr="005E344B">
        <w:rPr>
          <w:b/>
          <w:sz w:val="24"/>
          <w:szCs w:val="24"/>
        </w:rPr>
        <w:t>. PROVIDÊNCIAS PRÉVIAS AO CONTRATO</w:t>
      </w:r>
    </w:p>
    <w:p w14:paraId="78329680" w14:textId="11873B77" w:rsidR="00E02DDF" w:rsidRPr="005E344B" w:rsidRDefault="003100E8" w:rsidP="00C25CBF">
      <w:pPr>
        <w:widowControl w:val="0"/>
        <w:spacing w:line="360" w:lineRule="auto"/>
        <w:ind w:firstLine="720"/>
        <w:jc w:val="both"/>
        <w:rPr>
          <w:sz w:val="24"/>
          <w:szCs w:val="24"/>
        </w:rPr>
      </w:pPr>
      <w:r>
        <w:rPr>
          <w:sz w:val="24"/>
          <w:szCs w:val="24"/>
        </w:rPr>
        <w:lastRenderedPageBreak/>
        <w:t>Pagamento da Tarifa a título de preço público para adesão de Ata de Registro de Preços por municípios não consorciados, conforme resolução nº 004/2024, de 12 de abril de 2024 do Consórcio Público Intermunicipal da Região do Alto Uruguai – CIRAU, no valor de</w:t>
      </w:r>
      <w:r w:rsidR="00844875">
        <w:rPr>
          <w:sz w:val="24"/>
          <w:szCs w:val="24"/>
        </w:rPr>
        <w:t xml:space="preserve"> R$ </w:t>
      </w:r>
      <w:r w:rsidR="00B4372F">
        <w:rPr>
          <w:sz w:val="24"/>
          <w:szCs w:val="24"/>
        </w:rPr>
        <w:t>2</w:t>
      </w:r>
      <w:r w:rsidR="00844875">
        <w:rPr>
          <w:sz w:val="24"/>
          <w:szCs w:val="24"/>
        </w:rPr>
        <w:t>.000,00 (documento em anexo)</w:t>
      </w:r>
      <w:r w:rsidR="0042350B" w:rsidRPr="005E344B">
        <w:rPr>
          <w:sz w:val="24"/>
          <w:szCs w:val="24"/>
        </w:rPr>
        <w:t>.</w:t>
      </w:r>
      <w:r w:rsidR="00D84614">
        <w:rPr>
          <w:sz w:val="24"/>
          <w:szCs w:val="24"/>
        </w:rPr>
        <w:t xml:space="preserve"> Destacamos que já entramos em contato com o Consórcio e com o fornecedor, a fim de sabermos se há disponibilidade. Os ofícios de aceite estão em anexo.</w:t>
      </w:r>
    </w:p>
    <w:p w14:paraId="6954BED7" w14:textId="77777777" w:rsidR="00AA6668" w:rsidRPr="00794B12" w:rsidRDefault="00AA6668" w:rsidP="00927397">
      <w:pPr>
        <w:widowControl w:val="0"/>
        <w:spacing w:line="360" w:lineRule="auto"/>
        <w:jc w:val="both"/>
        <w:rPr>
          <w:b/>
          <w:sz w:val="24"/>
          <w:szCs w:val="24"/>
          <w:highlight w:val="yellow"/>
        </w:rPr>
      </w:pPr>
    </w:p>
    <w:p w14:paraId="47C499BF" w14:textId="5E969EB4" w:rsidR="008B5FFE" w:rsidRDefault="0042350B" w:rsidP="00927397">
      <w:pPr>
        <w:widowControl w:val="0"/>
        <w:spacing w:line="360" w:lineRule="auto"/>
        <w:jc w:val="both"/>
        <w:rPr>
          <w:b/>
          <w:sz w:val="24"/>
          <w:szCs w:val="24"/>
        </w:rPr>
      </w:pPr>
      <w:r w:rsidRPr="005E344B">
        <w:rPr>
          <w:b/>
          <w:sz w:val="24"/>
          <w:szCs w:val="24"/>
        </w:rPr>
        <w:t>1</w:t>
      </w:r>
      <w:r w:rsidR="00C25CBF">
        <w:rPr>
          <w:b/>
          <w:sz w:val="24"/>
          <w:szCs w:val="24"/>
        </w:rPr>
        <w:t>1</w:t>
      </w:r>
      <w:r w:rsidRPr="005E344B">
        <w:rPr>
          <w:b/>
          <w:sz w:val="24"/>
          <w:szCs w:val="24"/>
        </w:rPr>
        <w:t>. CONTRATAÇÕES CORRELATAS E/OU INTERDEPENDENTES</w:t>
      </w:r>
    </w:p>
    <w:p w14:paraId="457C239B" w14:textId="612CD694" w:rsidR="0033331F" w:rsidRPr="005E344B" w:rsidRDefault="0042350B" w:rsidP="00C25CBF">
      <w:pPr>
        <w:widowControl w:val="0"/>
        <w:spacing w:line="360" w:lineRule="auto"/>
        <w:ind w:firstLine="720"/>
        <w:jc w:val="both"/>
        <w:rPr>
          <w:sz w:val="24"/>
          <w:szCs w:val="24"/>
        </w:rPr>
      </w:pPr>
      <w:r w:rsidRPr="005E344B">
        <w:rPr>
          <w:sz w:val="24"/>
          <w:szCs w:val="24"/>
        </w:rPr>
        <w:t xml:space="preserve">Este estudo identificou a necessidade de realizar </w:t>
      </w:r>
      <w:r w:rsidR="003100E8">
        <w:rPr>
          <w:sz w:val="24"/>
          <w:szCs w:val="24"/>
        </w:rPr>
        <w:t xml:space="preserve">duas </w:t>
      </w:r>
      <w:r w:rsidRPr="005E344B">
        <w:rPr>
          <w:sz w:val="24"/>
          <w:szCs w:val="24"/>
        </w:rPr>
        <w:t xml:space="preserve">contratações acessórias para a perfeita execução do objeto, </w:t>
      </w:r>
      <w:r w:rsidR="003100E8">
        <w:rPr>
          <w:sz w:val="24"/>
          <w:szCs w:val="24"/>
        </w:rPr>
        <w:t>sendo uma para emplacamento do</w:t>
      </w:r>
      <w:r w:rsidR="00065D6F">
        <w:rPr>
          <w:sz w:val="24"/>
          <w:szCs w:val="24"/>
        </w:rPr>
        <w:t>s</w:t>
      </w:r>
      <w:r w:rsidR="003100E8">
        <w:rPr>
          <w:sz w:val="24"/>
          <w:szCs w:val="24"/>
        </w:rPr>
        <w:t xml:space="preserve"> veículo</w:t>
      </w:r>
      <w:r w:rsidR="00065D6F">
        <w:rPr>
          <w:sz w:val="24"/>
          <w:szCs w:val="24"/>
        </w:rPr>
        <w:t>s</w:t>
      </w:r>
      <w:r w:rsidR="003100E8">
        <w:rPr>
          <w:sz w:val="24"/>
          <w:szCs w:val="24"/>
        </w:rPr>
        <w:t xml:space="preserve"> e outra para contratação de seguro.</w:t>
      </w:r>
    </w:p>
    <w:p w14:paraId="466ECB99" w14:textId="77777777" w:rsidR="00E02DDF" w:rsidRPr="00794B12" w:rsidRDefault="00E02DDF" w:rsidP="00927397">
      <w:pPr>
        <w:widowControl w:val="0"/>
        <w:spacing w:line="360" w:lineRule="auto"/>
        <w:jc w:val="both"/>
        <w:rPr>
          <w:b/>
          <w:sz w:val="24"/>
          <w:szCs w:val="24"/>
          <w:highlight w:val="yellow"/>
        </w:rPr>
      </w:pPr>
    </w:p>
    <w:p w14:paraId="238581B4" w14:textId="5DBBBAD9" w:rsidR="008B5FFE" w:rsidRDefault="0042350B" w:rsidP="00927397">
      <w:pPr>
        <w:widowControl w:val="0"/>
        <w:spacing w:line="360" w:lineRule="auto"/>
        <w:jc w:val="both"/>
        <w:rPr>
          <w:b/>
          <w:sz w:val="24"/>
          <w:szCs w:val="24"/>
        </w:rPr>
      </w:pPr>
      <w:r w:rsidRPr="00C25CBF">
        <w:rPr>
          <w:b/>
          <w:sz w:val="24"/>
          <w:szCs w:val="24"/>
        </w:rPr>
        <w:t>1</w:t>
      </w:r>
      <w:r w:rsidR="00C25CBF" w:rsidRPr="00C25CBF">
        <w:rPr>
          <w:b/>
          <w:sz w:val="24"/>
          <w:szCs w:val="24"/>
        </w:rPr>
        <w:t>2</w:t>
      </w:r>
      <w:r w:rsidRPr="00C25CBF">
        <w:rPr>
          <w:b/>
          <w:sz w:val="24"/>
          <w:szCs w:val="24"/>
        </w:rPr>
        <w:t>. POSSÍVEIS IMPACTOS AMBIENTAIS</w:t>
      </w:r>
    </w:p>
    <w:p w14:paraId="0FD0F993" w14:textId="59070239" w:rsidR="00C25CBF" w:rsidRPr="00C25CBF" w:rsidRDefault="00C25CBF" w:rsidP="00C25CBF">
      <w:pPr>
        <w:widowControl w:val="0"/>
        <w:spacing w:line="360" w:lineRule="auto"/>
        <w:ind w:firstLine="720"/>
        <w:jc w:val="both"/>
        <w:rPr>
          <w:sz w:val="24"/>
          <w:szCs w:val="24"/>
        </w:rPr>
      </w:pPr>
      <w:r w:rsidRPr="00C25CBF">
        <w:rPr>
          <w:sz w:val="24"/>
          <w:szCs w:val="24"/>
        </w:rPr>
        <w:t xml:space="preserve">A aquisição de </w:t>
      </w:r>
      <w:r w:rsidR="00065D6F">
        <w:rPr>
          <w:sz w:val="24"/>
          <w:szCs w:val="24"/>
        </w:rPr>
        <w:t>três</w:t>
      </w:r>
      <w:r w:rsidRPr="00C25CBF">
        <w:rPr>
          <w:sz w:val="24"/>
          <w:szCs w:val="24"/>
        </w:rPr>
        <w:t xml:space="preserve"> veículo</w:t>
      </w:r>
      <w:r w:rsidR="00065D6F">
        <w:rPr>
          <w:sz w:val="24"/>
          <w:szCs w:val="24"/>
        </w:rPr>
        <w:t>s</w:t>
      </w:r>
      <w:r w:rsidRPr="00C25CBF">
        <w:rPr>
          <w:sz w:val="24"/>
          <w:szCs w:val="24"/>
        </w:rPr>
        <w:t xml:space="preserve"> novo</w:t>
      </w:r>
      <w:r w:rsidR="00065D6F">
        <w:rPr>
          <w:sz w:val="24"/>
          <w:szCs w:val="24"/>
        </w:rPr>
        <w:t>s</w:t>
      </w:r>
      <w:r w:rsidRPr="00C25CBF">
        <w:rPr>
          <w:sz w:val="24"/>
          <w:szCs w:val="24"/>
        </w:rPr>
        <w:t xml:space="preserve"> para a</w:t>
      </w:r>
      <w:r w:rsidR="00065D6F">
        <w:rPr>
          <w:sz w:val="24"/>
          <w:szCs w:val="24"/>
        </w:rPr>
        <w:t>s</w:t>
      </w:r>
      <w:r w:rsidRPr="00C25CBF">
        <w:rPr>
          <w:sz w:val="24"/>
          <w:szCs w:val="24"/>
        </w:rPr>
        <w:t xml:space="preserve"> Secretaria</w:t>
      </w:r>
      <w:r w:rsidR="00065D6F">
        <w:rPr>
          <w:sz w:val="24"/>
          <w:szCs w:val="24"/>
        </w:rPr>
        <w:t>s</w:t>
      </w:r>
      <w:r w:rsidRPr="00C25CBF">
        <w:rPr>
          <w:sz w:val="24"/>
          <w:szCs w:val="24"/>
        </w:rPr>
        <w:t xml:space="preserve"> </w:t>
      </w:r>
      <w:r w:rsidR="00065D6F">
        <w:rPr>
          <w:sz w:val="24"/>
          <w:szCs w:val="24"/>
        </w:rPr>
        <w:t>de Saúde e</w:t>
      </w:r>
      <w:r w:rsidRPr="00C25CBF">
        <w:rPr>
          <w:sz w:val="24"/>
          <w:szCs w:val="24"/>
        </w:rPr>
        <w:t xml:space="preserve"> de Educação, Cultura e Turismo de Espumoso, por meio da adesão à Ata de Registro de Preços nº 3</w:t>
      </w:r>
      <w:r w:rsidR="00065D6F">
        <w:rPr>
          <w:sz w:val="24"/>
          <w:szCs w:val="24"/>
        </w:rPr>
        <w:t>4</w:t>
      </w:r>
      <w:r w:rsidRPr="00C25CBF">
        <w:rPr>
          <w:sz w:val="24"/>
          <w:szCs w:val="24"/>
        </w:rPr>
        <w:t>/2024 do Consórcio Público Intermunicipal da Região do Alto Uruguai – CIRAU, também traz reflexos ambientais que devem ser considerados na análise da contratação.</w:t>
      </w:r>
    </w:p>
    <w:p w14:paraId="5F0338CB" w14:textId="77777777" w:rsidR="00C25CBF" w:rsidRPr="00C25CBF" w:rsidRDefault="00C25CBF" w:rsidP="00C25CBF">
      <w:pPr>
        <w:widowControl w:val="0"/>
        <w:spacing w:line="360" w:lineRule="auto"/>
        <w:ind w:firstLine="720"/>
        <w:jc w:val="both"/>
        <w:rPr>
          <w:sz w:val="24"/>
          <w:szCs w:val="24"/>
        </w:rPr>
      </w:pPr>
      <w:r w:rsidRPr="00C25CBF">
        <w:rPr>
          <w:sz w:val="24"/>
          <w:szCs w:val="24"/>
        </w:rPr>
        <w:t>O impacto ambiental direto positivo está relacionado à substituição de deslocamentos esporádicos realizados com veículos antigos e de outras secretarias, frequentemente com manutenção defasada e maior emissão de gases poluentes, por um veículo novo, mais eficiente e com menor impacto ambiental. Veículos novos, fabricados conforme os padrões atuais do Programa de Controle da Poluição do Ar por Veículos Automotores (PROCONVE), emitem menores quantidades de dióxido de carbono (CO</w:t>
      </w:r>
      <w:r w:rsidRPr="00C25CBF">
        <w:rPr>
          <w:rFonts w:ascii="Cambria Math" w:hAnsi="Cambria Math" w:cs="Cambria Math"/>
          <w:sz w:val="24"/>
          <w:szCs w:val="24"/>
        </w:rPr>
        <w:t>₂</w:t>
      </w:r>
      <w:r w:rsidRPr="00C25CBF">
        <w:rPr>
          <w:sz w:val="24"/>
          <w:szCs w:val="24"/>
        </w:rPr>
        <w:t>), monóxido de carbono (CO) e óxidos de nitrogênio (</w:t>
      </w:r>
      <w:proofErr w:type="spellStart"/>
      <w:r w:rsidRPr="00C25CBF">
        <w:rPr>
          <w:sz w:val="24"/>
          <w:szCs w:val="24"/>
        </w:rPr>
        <w:t>NOx</w:t>
      </w:r>
      <w:proofErr w:type="spellEnd"/>
      <w:r w:rsidRPr="00C25CBF">
        <w:rPr>
          <w:sz w:val="24"/>
          <w:szCs w:val="24"/>
        </w:rPr>
        <w:t>), contribuindo para a redução da pegada de carbono do município.</w:t>
      </w:r>
    </w:p>
    <w:p w14:paraId="19A6AD06" w14:textId="621F467D" w:rsidR="00C25CBF" w:rsidRPr="00C25CBF" w:rsidRDefault="00C25CBF" w:rsidP="00C25CBF">
      <w:pPr>
        <w:widowControl w:val="0"/>
        <w:spacing w:line="360" w:lineRule="auto"/>
        <w:ind w:firstLine="720"/>
        <w:jc w:val="both"/>
        <w:rPr>
          <w:sz w:val="24"/>
          <w:szCs w:val="24"/>
        </w:rPr>
      </w:pPr>
      <w:r w:rsidRPr="00C25CBF">
        <w:rPr>
          <w:sz w:val="24"/>
          <w:szCs w:val="24"/>
        </w:rPr>
        <w:t>Além disso, o uso de veículo</w:t>
      </w:r>
      <w:r w:rsidR="00065D6F">
        <w:rPr>
          <w:sz w:val="24"/>
          <w:szCs w:val="24"/>
        </w:rPr>
        <w:t>s</w:t>
      </w:r>
      <w:r w:rsidRPr="00C25CBF">
        <w:rPr>
          <w:sz w:val="24"/>
          <w:szCs w:val="24"/>
        </w:rPr>
        <w:t xml:space="preserve"> próprio</w:t>
      </w:r>
      <w:r w:rsidR="00065D6F">
        <w:rPr>
          <w:sz w:val="24"/>
          <w:szCs w:val="24"/>
        </w:rPr>
        <w:t>s</w:t>
      </w:r>
      <w:r w:rsidRPr="00C25CBF">
        <w:rPr>
          <w:sz w:val="24"/>
          <w:szCs w:val="24"/>
        </w:rPr>
        <w:t xml:space="preserve"> permitirá planejamento de rotas e deslocamentos mais racionais, reduzindo o consumo desnecessário de combustível e as emissões associadas. Essa melhoria na logística também resulta em menor desgaste de frota compartilhada, diminuindo custos ambientais indiretos relacionados à manutenção e ao transporte ineficiente.</w:t>
      </w:r>
    </w:p>
    <w:p w14:paraId="2A487A86" w14:textId="77777777" w:rsidR="00C25CBF" w:rsidRPr="00C25CBF" w:rsidRDefault="00C25CBF" w:rsidP="00C25CBF">
      <w:pPr>
        <w:widowControl w:val="0"/>
        <w:spacing w:line="360" w:lineRule="auto"/>
        <w:ind w:firstLine="720"/>
        <w:jc w:val="both"/>
        <w:rPr>
          <w:sz w:val="24"/>
          <w:szCs w:val="24"/>
        </w:rPr>
      </w:pPr>
      <w:r w:rsidRPr="00C25CBF">
        <w:rPr>
          <w:sz w:val="24"/>
          <w:szCs w:val="24"/>
        </w:rPr>
        <w:t>Os impactos ambientais negativos, por outro lado, são inerentes ao ciclo de vida do veículo, como o consumo de combustíveis fósseis e a geração de resíduos automotivos (óleo, pneus, filtros, peças). No entanto, esses impactos podem ser mitigados com a adoção de boas práticas de gestão de frota, incluindo a manutenção preventiva, o uso consciente do combustível e a destinação ambientalmente adequada de resíduos automotivos, conforme previsto na Política Nacional de Resíduos Sólidos (Lei nº 12.305/2010).</w:t>
      </w:r>
    </w:p>
    <w:p w14:paraId="39913B20" w14:textId="77777777" w:rsidR="00C25CBF" w:rsidRPr="00C25CBF" w:rsidRDefault="00C25CBF" w:rsidP="00C25CBF">
      <w:pPr>
        <w:widowControl w:val="0"/>
        <w:spacing w:line="360" w:lineRule="auto"/>
        <w:ind w:firstLine="720"/>
        <w:jc w:val="both"/>
        <w:rPr>
          <w:sz w:val="24"/>
          <w:szCs w:val="24"/>
        </w:rPr>
      </w:pPr>
      <w:r w:rsidRPr="00C25CBF">
        <w:rPr>
          <w:sz w:val="24"/>
          <w:szCs w:val="24"/>
        </w:rPr>
        <w:t xml:space="preserve">A aquisição também se alinha aos Objetivos de Desenvolvimento Sustentável (ODS) da </w:t>
      </w:r>
      <w:r w:rsidRPr="00C25CBF">
        <w:rPr>
          <w:sz w:val="24"/>
          <w:szCs w:val="24"/>
        </w:rPr>
        <w:lastRenderedPageBreak/>
        <w:t>Agenda 2030 da ONU, especialmente ao ODS 11 (Cidades e comunidades sustentáveis) e ao ODS 12 (Consumo e produção responsáveis), por promover uma gestão mais racional e eficiente dos recursos públicos e dos deslocamentos realizados pela administração municipal.</w:t>
      </w:r>
    </w:p>
    <w:p w14:paraId="1128C490" w14:textId="484EAF34" w:rsidR="00E02DDF" w:rsidRDefault="00C25CBF" w:rsidP="00C25CBF">
      <w:pPr>
        <w:widowControl w:val="0"/>
        <w:spacing w:line="360" w:lineRule="auto"/>
        <w:ind w:firstLine="720"/>
        <w:jc w:val="both"/>
        <w:rPr>
          <w:sz w:val="24"/>
          <w:szCs w:val="24"/>
        </w:rPr>
      </w:pPr>
      <w:r w:rsidRPr="00C25CBF">
        <w:rPr>
          <w:sz w:val="24"/>
          <w:szCs w:val="24"/>
        </w:rPr>
        <w:t>Em síntese, os impactos ambientais da aquisição são predominantemente positivos, pois o</w:t>
      </w:r>
      <w:r w:rsidR="00065D6F">
        <w:rPr>
          <w:sz w:val="24"/>
          <w:szCs w:val="24"/>
        </w:rPr>
        <w:t>s</w:t>
      </w:r>
      <w:r w:rsidRPr="00C25CBF">
        <w:rPr>
          <w:sz w:val="24"/>
          <w:szCs w:val="24"/>
        </w:rPr>
        <w:t xml:space="preserve"> veículo</w:t>
      </w:r>
      <w:r w:rsidR="00065D6F">
        <w:rPr>
          <w:sz w:val="24"/>
          <w:szCs w:val="24"/>
        </w:rPr>
        <w:t>s</w:t>
      </w:r>
      <w:r w:rsidRPr="00C25CBF">
        <w:rPr>
          <w:sz w:val="24"/>
          <w:szCs w:val="24"/>
        </w:rPr>
        <w:t xml:space="preserve"> novo</w:t>
      </w:r>
      <w:r w:rsidR="00065D6F">
        <w:rPr>
          <w:sz w:val="24"/>
          <w:szCs w:val="24"/>
        </w:rPr>
        <w:t>s</w:t>
      </w:r>
      <w:r w:rsidRPr="00C25CBF">
        <w:rPr>
          <w:sz w:val="24"/>
          <w:szCs w:val="24"/>
        </w:rPr>
        <w:t xml:space="preserve"> proporcionar</w:t>
      </w:r>
      <w:r w:rsidR="00065D6F">
        <w:rPr>
          <w:sz w:val="24"/>
          <w:szCs w:val="24"/>
        </w:rPr>
        <w:t>ão</w:t>
      </w:r>
      <w:r w:rsidRPr="00C25CBF">
        <w:rPr>
          <w:sz w:val="24"/>
          <w:szCs w:val="24"/>
        </w:rPr>
        <w:t xml:space="preserve"> melhor eficiência energética, menor emissão de poluentes e otimização dos deslocamentos, refletindo o compromisso da Administração Municipal de Espumoso com a sustentabilidade e a responsabilidade ambiental em suas ações administrativas.</w:t>
      </w:r>
    </w:p>
    <w:p w14:paraId="7DEF9E2B" w14:textId="77777777" w:rsidR="00C25CBF" w:rsidRPr="003100E8" w:rsidRDefault="00C25CBF" w:rsidP="00C25CBF">
      <w:pPr>
        <w:widowControl w:val="0"/>
        <w:spacing w:line="360" w:lineRule="auto"/>
        <w:ind w:firstLine="720"/>
        <w:jc w:val="both"/>
        <w:rPr>
          <w:b/>
          <w:sz w:val="24"/>
          <w:szCs w:val="24"/>
          <w:highlight w:val="yellow"/>
        </w:rPr>
      </w:pPr>
    </w:p>
    <w:p w14:paraId="64097EEF" w14:textId="28CE4114" w:rsidR="008B5FFE" w:rsidRDefault="0042350B" w:rsidP="00927397">
      <w:pPr>
        <w:widowControl w:val="0"/>
        <w:spacing w:line="360" w:lineRule="auto"/>
        <w:jc w:val="both"/>
        <w:rPr>
          <w:b/>
          <w:sz w:val="24"/>
          <w:szCs w:val="24"/>
        </w:rPr>
      </w:pPr>
      <w:r w:rsidRPr="00844875">
        <w:rPr>
          <w:b/>
          <w:sz w:val="24"/>
          <w:szCs w:val="24"/>
        </w:rPr>
        <w:t>1</w:t>
      </w:r>
      <w:r w:rsidR="00C25CBF">
        <w:rPr>
          <w:b/>
          <w:sz w:val="24"/>
          <w:szCs w:val="24"/>
        </w:rPr>
        <w:t>3</w:t>
      </w:r>
      <w:r w:rsidRPr="00844875">
        <w:rPr>
          <w:b/>
          <w:sz w:val="24"/>
          <w:szCs w:val="24"/>
        </w:rPr>
        <w:t>. DECLARAÇÃO DE VIABILIDADE</w:t>
      </w:r>
    </w:p>
    <w:p w14:paraId="0183FA1D" w14:textId="2FC64C39" w:rsidR="008B5FFE" w:rsidRPr="005107B8" w:rsidRDefault="0042350B" w:rsidP="00D84614">
      <w:pPr>
        <w:widowControl w:val="0"/>
        <w:spacing w:line="360" w:lineRule="auto"/>
        <w:ind w:firstLine="720"/>
        <w:jc w:val="both"/>
        <w:rPr>
          <w:sz w:val="24"/>
          <w:szCs w:val="24"/>
        </w:rPr>
      </w:pPr>
      <w:r w:rsidRPr="00844875">
        <w:rPr>
          <w:sz w:val="24"/>
          <w:szCs w:val="24"/>
        </w:rPr>
        <w:t>Com base na justificativa e nas especificações técnicas constantes neste Estudo Técnico Preliminar e seus anexos, e na existência de planejamento orçamentário para subsidiar esta contratação, declara</w:t>
      </w:r>
      <w:r w:rsidR="0033331F" w:rsidRPr="00844875">
        <w:rPr>
          <w:sz w:val="24"/>
          <w:szCs w:val="24"/>
        </w:rPr>
        <w:t>-se</w:t>
      </w:r>
      <w:r w:rsidRPr="00844875">
        <w:rPr>
          <w:sz w:val="24"/>
          <w:szCs w:val="24"/>
        </w:rPr>
        <w:t xml:space="preserve"> que a contratação é viável, atendendo aos padrões e preços de mercado.</w:t>
      </w:r>
    </w:p>
    <w:p w14:paraId="3F1EE115" w14:textId="77777777" w:rsidR="008B5FFE" w:rsidRPr="005107B8" w:rsidRDefault="008B5FFE" w:rsidP="00927397">
      <w:pPr>
        <w:widowControl w:val="0"/>
        <w:spacing w:line="360" w:lineRule="auto"/>
        <w:jc w:val="both"/>
        <w:rPr>
          <w:sz w:val="24"/>
          <w:szCs w:val="24"/>
        </w:rPr>
      </w:pPr>
    </w:p>
    <w:p w14:paraId="72C66D2E" w14:textId="5B03AE62" w:rsidR="00C37BCC" w:rsidRDefault="00C37BCC" w:rsidP="00927397">
      <w:pPr>
        <w:spacing w:line="360" w:lineRule="auto"/>
        <w:ind w:left="284" w:right="282"/>
        <w:jc w:val="right"/>
        <w:rPr>
          <w:sz w:val="24"/>
          <w:szCs w:val="24"/>
        </w:rPr>
      </w:pPr>
      <w:r w:rsidRPr="005107B8">
        <w:rPr>
          <w:sz w:val="24"/>
          <w:szCs w:val="24"/>
        </w:rPr>
        <w:t xml:space="preserve">Espumoso/RS, </w:t>
      </w:r>
      <w:r w:rsidR="00065D6F">
        <w:rPr>
          <w:sz w:val="24"/>
          <w:szCs w:val="24"/>
        </w:rPr>
        <w:t>29</w:t>
      </w:r>
      <w:r w:rsidR="00B10027" w:rsidRPr="005107B8">
        <w:rPr>
          <w:sz w:val="24"/>
          <w:szCs w:val="24"/>
        </w:rPr>
        <w:t xml:space="preserve"> </w:t>
      </w:r>
      <w:r w:rsidRPr="005107B8">
        <w:rPr>
          <w:sz w:val="24"/>
          <w:szCs w:val="24"/>
        </w:rPr>
        <w:t xml:space="preserve">de </w:t>
      </w:r>
      <w:r w:rsidR="00065D6F">
        <w:rPr>
          <w:sz w:val="24"/>
          <w:szCs w:val="24"/>
        </w:rPr>
        <w:t>dezembro</w:t>
      </w:r>
      <w:r w:rsidRPr="005107B8">
        <w:rPr>
          <w:sz w:val="24"/>
          <w:szCs w:val="24"/>
        </w:rPr>
        <w:t xml:space="preserve"> de 2025.</w:t>
      </w:r>
    </w:p>
    <w:p w14:paraId="44FA6E00" w14:textId="77777777" w:rsidR="00065D6F" w:rsidRPr="005107B8" w:rsidRDefault="00065D6F" w:rsidP="00927397">
      <w:pPr>
        <w:spacing w:line="360" w:lineRule="auto"/>
        <w:ind w:left="284" w:right="282"/>
        <w:jc w:val="right"/>
        <w:rPr>
          <w:sz w:val="24"/>
          <w:szCs w:val="24"/>
        </w:rPr>
      </w:pPr>
    </w:p>
    <w:tbl>
      <w:tblPr>
        <w:tblStyle w:val="Tabelacomgrade"/>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065D6F" w14:paraId="3AF430A1" w14:textId="77777777" w:rsidTr="003A5A9A">
        <w:tc>
          <w:tcPr>
            <w:tcW w:w="5210" w:type="dxa"/>
          </w:tcPr>
          <w:p w14:paraId="0203FD7F" w14:textId="77777777" w:rsidR="00065D6F" w:rsidRPr="00B15128" w:rsidRDefault="00065D6F" w:rsidP="003A5A9A">
            <w:pPr>
              <w:spacing w:line="360" w:lineRule="auto"/>
              <w:ind w:right="282"/>
              <w:jc w:val="center"/>
              <w:rPr>
                <w:szCs w:val="24"/>
              </w:rPr>
            </w:pPr>
            <w:r w:rsidRPr="00B15128">
              <w:rPr>
                <w:szCs w:val="24"/>
              </w:rPr>
              <w:t>___________________________________</w:t>
            </w:r>
          </w:p>
          <w:p w14:paraId="6E20B578" w14:textId="77777777" w:rsidR="00065D6F" w:rsidRPr="00B15128" w:rsidRDefault="00065D6F" w:rsidP="003A5A9A">
            <w:pPr>
              <w:spacing w:line="360" w:lineRule="auto"/>
              <w:ind w:right="282"/>
              <w:jc w:val="center"/>
              <w:rPr>
                <w:szCs w:val="24"/>
              </w:rPr>
            </w:pPr>
            <w:r>
              <w:rPr>
                <w:szCs w:val="24"/>
              </w:rPr>
              <w:t>LETIANE GUGEL DOLCI</w:t>
            </w:r>
          </w:p>
          <w:p w14:paraId="77DEAF9C" w14:textId="77777777" w:rsidR="00065D6F" w:rsidRDefault="00065D6F" w:rsidP="003A5A9A">
            <w:pPr>
              <w:spacing w:line="360" w:lineRule="auto"/>
              <w:ind w:right="282"/>
              <w:jc w:val="center"/>
              <w:rPr>
                <w:b/>
                <w:szCs w:val="24"/>
              </w:rPr>
            </w:pPr>
            <w:r w:rsidRPr="00B15128">
              <w:rPr>
                <w:b/>
                <w:szCs w:val="24"/>
              </w:rPr>
              <w:t xml:space="preserve">SECRETÁRIA DE </w:t>
            </w:r>
            <w:r>
              <w:rPr>
                <w:b/>
                <w:szCs w:val="24"/>
              </w:rPr>
              <w:t>SAÚDE</w:t>
            </w:r>
          </w:p>
          <w:p w14:paraId="3503DD8C" w14:textId="77777777" w:rsidR="00065D6F" w:rsidRPr="00B15128" w:rsidRDefault="00065D6F" w:rsidP="003A5A9A">
            <w:pPr>
              <w:spacing w:line="360" w:lineRule="auto"/>
              <w:ind w:right="282"/>
              <w:jc w:val="center"/>
              <w:rPr>
                <w:szCs w:val="24"/>
              </w:rPr>
            </w:pPr>
          </w:p>
        </w:tc>
        <w:tc>
          <w:tcPr>
            <w:tcW w:w="5211" w:type="dxa"/>
          </w:tcPr>
          <w:p w14:paraId="705710A9" w14:textId="77777777" w:rsidR="00065D6F" w:rsidRPr="00B15128" w:rsidRDefault="00065D6F" w:rsidP="003A5A9A">
            <w:pPr>
              <w:spacing w:line="360" w:lineRule="auto"/>
              <w:ind w:right="282"/>
              <w:jc w:val="center"/>
              <w:rPr>
                <w:szCs w:val="24"/>
              </w:rPr>
            </w:pPr>
            <w:r w:rsidRPr="00B15128">
              <w:rPr>
                <w:szCs w:val="24"/>
              </w:rPr>
              <w:t>___________________________________</w:t>
            </w:r>
          </w:p>
          <w:p w14:paraId="57270433" w14:textId="77777777" w:rsidR="00065D6F" w:rsidRPr="00B15128" w:rsidRDefault="00065D6F" w:rsidP="003A5A9A">
            <w:pPr>
              <w:spacing w:line="360" w:lineRule="auto"/>
              <w:ind w:right="282"/>
              <w:jc w:val="center"/>
              <w:rPr>
                <w:szCs w:val="24"/>
              </w:rPr>
            </w:pPr>
            <w:r w:rsidRPr="00B15128">
              <w:rPr>
                <w:szCs w:val="24"/>
              </w:rPr>
              <w:t>DANIA NICOLINI BORGHETTI</w:t>
            </w:r>
          </w:p>
          <w:p w14:paraId="0ED90C72" w14:textId="77777777" w:rsidR="00065D6F" w:rsidRPr="00B15128" w:rsidRDefault="00065D6F" w:rsidP="003A5A9A">
            <w:pPr>
              <w:spacing w:line="360" w:lineRule="auto"/>
              <w:ind w:right="282"/>
              <w:jc w:val="center"/>
              <w:rPr>
                <w:b/>
                <w:szCs w:val="24"/>
              </w:rPr>
            </w:pPr>
            <w:r w:rsidRPr="00B15128">
              <w:rPr>
                <w:b/>
                <w:szCs w:val="24"/>
              </w:rPr>
              <w:t xml:space="preserve">SECRETÁRIA DE EDUCAÇÃO, </w:t>
            </w:r>
          </w:p>
          <w:p w14:paraId="37BF24D1" w14:textId="77777777" w:rsidR="00065D6F" w:rsidRDefault="00065D6F" w:rsidP="003A5A9A">
            <w:pPr>
              <w:spacing w:line="360" w:lineRule="auto"/>
              <w:ind w:right="282"/>
              <w:jc w:val="center"/>
              <w:rPr>
                <w:sz w:val="24"/>
                <w:szCs w:val="24"/>
              </w:rPr>
            </w:pPr>
            <w:r w:rsidRPr="00B15128">
              <w:rPr>
                <w:b/>
                <w:szCs w:val="24"/>
              </w:rPr>
              <w:t>CULTURA E TURISMO</w:t>
            </w:r>
          </w:p>
        </w:tc>
      </w:tr>
    </w:tbl>
    <w:p w14:paraId="7FF83098" w14:textId="77777777" w:rsidR="005107B8" w:rsidRPr="005107B8" w:rsidRDefault="005107B8" w:rsidP="00927397">
      <w:pPr>
        <w:spacing w:line="360" w:lineRule="auto"/>
        <w:ind w:left="284" w:right="282"/>
        <w:jc w:val="center"/>
        <w:rPr>
          <w:sz w:val="24"/>
          <w:szCs w:val="24"/>
        </w:rPr>
      </w:pPr>
    </w:p>
    <w:p w14:paraId="6F6D24FC" w14:textId="77777777" w:rsidR="005107B8" w:rsidRPr="005107B8" w:rsidRDefault="005107B8" w:rsidP="00927397">
      <w:pPr>
        <w:spacing w:line="360" w:lineRule="auto"/>
        <w:ind w:left="284" w:right="282"/>
        <w:jc w:val="center"/>
        <w:rPr>
          <w:sz w:val="24"/>
          <w:szCs w:val="24"/>
        </w:rPr>
      </w:pPr>
    </w:p>
    <w:p w14:paraId="4930DBCC" w14:textId="5A224550" w:rsidR="005107B8" w:rsidRPr="00844875" w:rsidRDefault="005107B8" w:rsidP="00927397">
      <w:pPr>
        <w:spacing w:line="360" w:lineRule="auto"/>
        <w:ind w:left="284" w:right="282"/>
        <w:jc w:val="center"/>
        <w:rPr>
          <w:b/>
          <w:sz w:val="24"/>
          <w:szCs w:val="24"/>
        </w:rPr>
      </w:pPr>
      <w:r w:rsidRPr="00844875">
        <w:rPr>
          <w:b/>
          <w:sz w:val="24"/>
          <w:szCs w:val="24"/>
        </w:rPr>
        <w:t>VIABILIDADE DECRET</w:t>
      </w:r>
      <w:r w:rsidR="00065D6F">
        <w:rPr>
          <w:b/>
          <w:sz w:val="24"/>
          <w:szCs w:val="24"/>
        </w:rPr>
        <w:t>ADA PELA AUTORIDADE SUPERIOR EM</w:t>
      </w:r>
      <w:r w:rsidR="00C70E30">
        <w:rPr>
          <w:b/>
          <w:sz w:val="24"/>
          <w:szCs w:val="24"/>
        </w:rPr>
        <w:t xml:space="preserve"> </w:t>
      </w:r>
      <w:r w:rsidR="00065D6F">
        <w:rPr>
          <w:b/>
          <w:sz w:val="24"/>
          <w:szCs w:val="24"/>
        </w:rPr>
        <w:t>29</w:t>
      </w:r>
      <w:r w:rsidRPr="00844875">
        <w:rPr>
          <w:b/>
          <w:sz w:val="24"/>
          <w:szCs w:val="24"/>
        </w:rPr>
        <w:t>/1</w:t>
      </w:r>
      <w:r w:rsidR="00065D6F">
        <w:rPr>
          <w:b/>
          <w:sz w:val="24"/>
          <w:szCs w:val="24"/>
        </w:rPr>
        <w:t>2</w:t>
      </w:r>
      <w:r w:rsidRPr="00844875">
        <w:rPr>
          <w:b/>
          <w:sz w:val="24"/>
          <w:szCs w:val="24"/>
        </w:rPr>
        <w:t>/2025:</w:t>
      </w:r>
    </w:p>
    <w:p w14:paraId="726CEB83" w14:textId="77777777" w:rsidR="005107B8" w:rsidRPr="005107B8" w:rsidRDefault="005107B8" w:rsidP="00927397">
      <w:pPr>
        <w:spacing w:line="360" w:lineRule="auto"/>
        <w:ind w:left="284" w:right="282"/>
        <w:jc w:val="center"/>
        <w:rPr>
          <w:sz w:val="24"/>
          <w:szCs w:val="24"/>
        </w:rPr>
      </w:pPr>
    </w:p>
    <w:p w14:paraId="604EC730" w14:textId="2EB7A613" w:rsidR="005107B8" w:rsidRPr="005107B8" w:rsidRDefault="005107B8" w:rsidP="00927397">
      <w:pPr>
        <w:spacing w:line="360" w:lineRule="auto"/>
        <w:ind w:left="284" w:right="282"/>
        <w:jc w:val="center"/>
        <w:rPr>
          <w:sz w:val="24"/>
          <w:szCs w:val="24"/>
        </w:rPr>
      </w:pPr>
      <w:r w:rsidRPr="005107B8">
        <w:rPr>
          <w:sz w:val="24"/>
          <w:szCs w:val="24"/>
        </w:rPr>
        <w:t>______________________________________</w:t>
      </w:r>
    </w:p>
    <w:p w14:paraId="5C349A2E" w14:textId="01279B66" w:rsidR="005107B8" w:rsidRPr="005107B8" w:rsidRDefault="005107B8" w:rsidP="00927397">
      <w:pPr>
        <w:spacing w:line="360" w:lineRule="auto"/>
        <w:ind w:left="284" w:right="282"/>
        <w:jc w:val="center"/>
        <w:rPr>
          <w:sz w:val="24"/>
          <w:szCs w:val="24"/>
        </w:rPr>
      </w:pPr>
      <w:r w:rsidRPr="005107B8">
        <w:rPr>
          <w:sz w:val="24"/>
          <w:szCs w:val="24"/>
        </w:rPr>
        <w:t>GERSON LOPES RODRIGUES MACHADO</w:t>
      </w:r>
    </w:p>
    <w:p w14:paraId="690BB4E5" w14:textId="6781423D" w:rsidR="005107B8" w:rsidRPr="005107B8" w:rsidRDefault="005107B8" w:rsidP="00927397">
      <w:pPr>
        <w:spacing w:line="360" w:lineRule="auto"/>
        <w:ind w:left="284" w:right="282"/>
        <w:jc w:val="center"/>
        <w:rPr>
          <w:b/>
          <w:sz w:val="24"/>
          <w:szCs w:val="24"/>
        </w:rPr>
      </w:pPr>
      <w:r w:rsidRPr="005107B8">
        <w:rPr>
          <w:b/>
          <w:sz w:val="24"/>
          <w:szCs w:val="24"/>
        </w:rPr>
        <w:t>Prefeito Municipal</w:t>
      </w:r>
    </w:p>
    <w:sectPr w:rsidR="005107B8" w:rsidRPr="005107B8" w:rsidSect="00C25CBF">
      <w:footerReference w:type="default" r:id="rId8"/>
      <w:headerReference w:type="first" r:id="rId9"/>
      <w:pgSz w:w="11906" w:h="16838"/>
      <w:pgMar w:top="1418" w:right="424" w:bottom="1134" w:left="993" w:header="284"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5F60D" w14:textId="77777777" w:rsidR="00DB2669" w:rsidRDefault="00DB2669">
      <w:r>
        <w:separator/>
      </w:r>
    </w:p>
  </w:endnote>
  <w:endnote w:type="continuationSeparator" w:id="0">
    <w:p w14:paraId="2DE2C4F4" w14:textId="77777777" w:rsidR="00DB2669" w:rsidRDefault="00DB2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1F28" w14:textId="77777777" w:rsidR="008B5FFE" w:rsidRDefault="00566C66">
    <w:pPr>
      <w:pBdr>
        <w:top w:val="nil"/>
        <w:left w:val="nil"/>
        <w:bottom w:val="nil"/>
        <w:right w:val="nil"/>
        <w:between w:val="nil"/>
      </w:pBdr>
      <w:tabs>
        <w:tab w:val="center" w:pos="4419"/>
        <w:tab w:val="right" w:pos="8838"/>
      </w:tabs>
      <w:jc w:val="right"/>
      <w:rPr>
        <w:color w:val="000000"/>
      </w:rPr>
    </w:pPr>
    <w:r>
      <w:rPr>
        <w:color w:val="000000"/>
      </w:rPr>
      <w:fldChar w:fldCharType="begin"/>
    </w:r>
    <w:r w:rsidR="0042350B">
      <w:rPr>
        <w:color w:val="000000"/>
      </w:rPr>
      <w:instrText>PAGE</w:instrText>
    </w:r>
    <w:r>
      <w:rPr>
        <w:color w:val="000000"/>
      </w:rPr>
      <w:fldChar w:fldCharType="separate"/>
    </w:r>
    <w:r w:rsidR="00065D6F">
      <w:rPr>
        <w:noProof/>
        <w:color w:val="000000"/>
      </w:rPr>
      <w:t>7</w:t>
    </w:r>
    <w:r>
      <w:rPr>
        <w:color w:val="000000"/>
      </w:rPr>
      <w:fldChar w:fldCharType="end"/>
    </w:r>
  </w:p>
  <w:p w14:paraId="40020C16" w14:textId="77777777" w:rsidR="008B5FFE" w:rsidRDefault="008B5FF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DBE39" w14:textId="77777777" w:rsidR="00DB2669" w:rsidRDefault="00DB2669">
      <w:r>
        <w:separator/>
      </w:r>
    </w:p>
  </w:footnote>
  <w:footnote w:type="continuationSeparator" w:id="0">
    <w:p w14:paraId="0C95F67B" w14:textId="77777777" w:rsidR="00DB2669" w:rsidRDefault="00DB2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400" w:type="dxa"/>
      <w:jc w:val="center"/>
      <w:tblLayout w:type="fixed"/>
      <w:tblCellMar>
        <w:left w:w="0" w:type="dxa"/>
        <w:right w:w="0" w:type="dxa"/>
      </w:tblCellMar>
      <w:tblLook w:val="04A0" w:firstRow="1" w:lastRow="0" w:firstColumn="1" w:lastColumn="0" w:noHBand="0" w:noVBand="1"/>
    </w:tblPr>
    <w:tblGrid>
      <w:gridCol w:w="2859"/>
      <w:gridCol w:w="5541"/>
    </w:tblGrid>
    <w:tr w:rsidR="00927397" w14:paraId="4F29BF60" w14:textId="77777777" w:rsidTr="00927397">
      <w:trPr>
        <w:trHeight w:val="1754"/>
        <w:jc w:val="center"/>
      </w:trPr>
      <w:tc>
        <w:tcPr>
          <w:tcW w:w="2859" w:type="dxa"/>
          <w:vAlign w:val="center"/>
          <w:hideMark/>
        </w:tcPr>
        <w:p w14:paraId="2DBE9840" w14:textId="77777777" w:rsidR="00927397" w:rsidRDefault="00927397" w:rsidP="00927397">
          <w:pPr>
            <w:pStyle w:val="Cabealho"/>
            <w:spacing w:line="276" w:lineRule="auto"/>
            <w:jc w:val="center"/>
          </w:pPr>
          <w:r>
            <w:rPr>
              <w:noProof/>
              <w:lang w:eastAsia="pt-BR"/>
            </w:rPr>
            <w:drawing>
              <wp:inline distT="0" distB="0" distL="0" distR="0" wp14:anchorId="0F9FB24D" wp14:editId="7C87E113">
                <wp:extent cx="999490" cy="10737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490" cy="1073785"/>
                        </a:xfrm>
                        <a:prstGeom prst="rect">
                          <a:avLst/>
                        </a:prstGeom>
                        <a:noFill/>
                        <a:ln>
                          <a:noFill/>
                        </a:ln>
                      </pic:spPr>
                    </pic:pic>
                  </a:graphicData>
                </a:graphic>
              </wp:inline>
            </w:drawing>
          </w:r>
        </w:p>
      </w:tc>
      <w:tc>
        <w:tcPr>
          <w:tcW w:w="5540" w:type="dxa"/>
          <w:vAlign w:val="center"/>
          <w:hideMark/>
        </w:tcPr>
        <w:p w14:paraId="03E39C48" w14:textId="77777777" w:rsidR="00927397" w:rsidRDefault="00927397" w:rsidP="00927397">
          <w:pPr>
            <w:pStyle w:val="Cabealho"/>
            <w:spacing w:line="276" w:lineRule="auto"/>
            <w:jc w:val="center"/>
            <w:rPr>
              <w:b/>
              <w:bCs/>
            </w:rPr>
          </w:pPr>
          <w:r>
            <w:rPr>
              <w:b/>
              <w:bCs/>
            </w:rPr>
            <w:t>Rio Grande do Sul</w:t>
          </w:r>
        </w:p>
        <w:p w14:paraId="4DEF1F24" w14:textId="77777777" w:rsidR="00927397" w:rsidRDefault="00927397" w:rsidP="00927397">
          <w:pPr>
            <w:pStyle w:val="Cabealho"/>
            <w:spacing w:line="276" w:lineRule="auto"/>
            <w:jc w:val="center"/>
            <w:rPr>
              <w:b/>
              <w:bCs/>
            </w:rPr>
          </w:pPr>
          <w:r>
            <w:rPr>
              <w:b/>
              <w:bCs/>
            </w:rPr>
            <w:t>PREFEITURA MUNICIPAL DE ESPUMOSO</w:t>
          </w:r>
        </w:p>
        <w:p w14:paraId="698A8FA0" w14:textId="77777777" w:rsidR="00927397" w:rsidRDefault="00927397" w:rsidP="00927397">
          <w:pPr>
            <w:pStyle w:val="Cabealho"/>
            <w:spacing w:line="276" w:lineRule="auto"/>
            <w:jc w:val="center"/>
            <w:rPr>
              <w:b/>
              <w:bCs/>
            </w:rPr>
          </w:pPr>
          <w:r>
            <w:rPr>
              <w:b/>
              <w:bCs/>
            </w:rPr>
            <w:t>PRAÇA ARTHUR RITTER DE MEDEIROS, S/N</w:t>
          </w:r>
        </w:p>
        <w:p w14:paraId="03B4EE61" w14:textId="77777777" w:rsidR="00927397" w:rsidRDefault="00927397" w:rsidP="00927397">
          <w:pPr>
            <w:pStyle w:val="Cabealho"/>
            <w:spacing w:line="276" w:lineRule="auto"/>
            <w:jc w:val="center"/>
            <w:rPr>
              <w:b/>
              <w:bCs/>
            </w:rPr>
          </w:pPr>
          <w:r>
            <w:rPr>
              <w:b/>
              <w:bCs/>
            </w:rPr>
            <w:t>C.N.P.J. 87.612.743/0001-09</w:t>
          </w:r>
        </w:p>
      </w:tc>
    </w:tr>
  </w:tbl>
  <w:p w14:paraId="34A086BC" w14:textId="77777777" w:rsidR="00927397" w:rsidRDefault="0092739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7069"/>
    <w:multiLevelType w:val="hybridMultilevel"/>
    <w:tmpl w:val="55EA793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A931C77"/>
    <w:multiLevelType w:val="hybridMultilevel"/>
    <w:tmpl w:val="8C426ABC"/>
    <w:lvl w:ilvl="0" w:tplc="1504C390">
      <w:start w:val="1"/>
      <w:numFmt w:val="lowerLetter"/>
      <w:lvlText w:val="%1)"/>
      <w:lvlJc w:val="left"/>
      <w:pPr>
        <w:ind w:left="720" w:hanging="360"/>
      </w:pPr>
      <w:rPr>
        <w:rFonts w:ascii="Times New Roman" w:eastAsia="Arial"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2123D77"/>
    <w:multiLevelType w:val="multilevel"/>
    <w:tmpl w:val="E66EA16E"/>
    <w:lvl w:ilvl="0">
      <w:start w:val="1"/>
      <w:numFmt w:val="decimal"/>
      <w:lvlText w:val="%1."/>
      <w:lvlJc w:val="left"/>
      <w:pPr>
        <w:ind w:left="644" w:hanging="360"/>
      </w:pPr>
      <w:rPr>
        <w:rFonts w:hint="default"/>
      </w:rPr>
    </w:lvl>
    <w:lvl w:ilvl="1">
      <w:start w:val="1"/>
      <w:numFmt w:val="decimal"/>
      <w:isLgl/>
      <w:lvlText w:val="%1.%2."/>
      <w:lvlJc w:val="left"/>
      <w:pPr>
        <w:ind w:left="719" w:hanging="435"/>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3" w15:restartNumberingAfterBreak="0">
    <w:nsid w:val="27FA5787"/>
    <w:multiLevelType w:val="multilevel"/>
    <w:tmpl w:val="1F44C09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F726320"/>
    <w:multiLevelType w:val="hybridMultilevel"/>
    <w:tmpl w:val="9224EEB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5FFE"/>
    <w:rsid w:val="00004C9D"/>
    <w:rsid w:val="00057D50"/>
    <w:rsid w:val="00065D6F"/>
    <w:rsid w:val="00075545"/>
    <w:rsid w:val="00075E89"/>
    <w:rsid w:val="00081EB6"/>
    <w:rsid w:val="00082EC6"/>
    <w:rsid w:val="000A0CED"/>
    <w:rsid w:val="000A6F51"/>
    <w:rsid w:val="001063B3"/>
    <w:rsid w:val="00133980"/>
    <w:rsid w:val="00135C40"/>
    <w:rsid w:val="00153D05"/>
    <w:rsid w:val="00174282"/>
    <w:rsid w:val="0017796B"/>
    <w:rsid w:val="00191C01"/>
    <w:rsid w:val="001C225F"/>
    <w:rsid w:val="001E05A6"/>
    <w:rsid w:val="0023132A"/>
    <w:rsid w:val="00292312"/>
    <w:rsid w:val="002953D7"/>
    <w:rsid w:val="0029625C"/>
    <w:rsid w:val="002A1E22"/>
    <w:rsid w:val="002A740B"/>
    <w:rsid w:val="002F3548"/>
    <w:rsid w:val="003100E8"/>
    <w:rsid w:val="00317DD6"/>
    <w:rsid w:val="00325029"/>
    <w:rsid w:val="00332300"/>
    <w:rsid w:val="0033331F"/>
    <w:rsid w:val="00336B93"/>
    <w:rsid w:val="003637D4"/>
    <w:rsid w:val="003F473D"/>
    <w:rsid w:val="00422C97"/>
    <w:rsid w:val="0042350B"/>
    <w:rsid w:val="00423898"/>
    <w:rsid w:val="004662BD"/>
    <w:rsid w:val="004B3970"/>
    <w:rsid w:val="004C4280"/>
    <w:rsid w:val="004D2498"/>
    <w:rsid w:val="004E75E5"/>
    <w:rsid w:val="0050449B"/>
    <w:rsid w:val="00507304"/>
    <w:rsid w:val="005107B8"/>
    <w:rsid w:val="00512770"/>
    <w:rsid w:val="00532999"/>
    <w:rsid w:val="00556366"/>
    <w:rsid w:val="00566C66"/>
    <w:rsid w:val="00585AF2"/>
    <w:rsid w:val="005868ED"/>
    <w:rsid w:val="0059411D"/>
    <w:rsid w:val="005E344B"/>
    <w:rsid w:val="005F4780"/>
    <w:rsid w:val="00671DC3"/>
    <w:rsid w:val="00683313"/>
    <w:rsid w:val="006C591D"/>
    <w:rsid w:val="006F42F3"/>
    <w:rsid w:val="006F4B43"/>
    <w:rsid w:val="0072639C"/>
    <w:rsid w:val="00727D7E"/>
    <w:rsid w:val="00730B54"/>
    <w:rsid w:val="007374AF"/>
    <w:rsid w:val="0076010A"/>
    <w:rsid w:val="00767CAB"/>
    <w:rsid w:val="0077127A"/>
    <w:rsid w:val="00780A8A"/>
    <w:rsid w:val="00781D18"/>
    <w:rsid w:val="0078377E"/>
    <w:rsid w:val="0079351A"/>
    <w:rsid w:val="00794B12"/>
    <w:rsid w:val="007A0967"/>
    <w:rsid w:val="00844875"/>
    <w:rsid w:val="008B5FFE"/>
    <w:rsid w:val="008F15F8"/>
    <w:rsid w:val="00920423"/>
    <w:rsid w:val="00927397"/>
    <w:rsid w:val="00941EA0"/>
    <w:rsid w:val="00943B42"/>
    <w:rsid w:val="009672B2"/>
    <w:rsid w:val="00973348"/>
    <w:rsid w:val="00975611"/>
    <w:rsid w:val="009766BF"/>
    <w:rsid w:val="00997BF2"/>
    <w:rsid w:val="00997EE3"/>
    <w:rsid w:val="009A0CB8"/>
    <w:rsid w:val="009B3C30"/>
    <w:rsid w:val="009D4B5A"/>
    <w:rsid w:val="00A114D2"/>
    <w:rsid w:val="00A74C87"/>
    <w:rsid w:val="00A80090"/>
    <w:rsid w:val="00A822AF"/>
    <w:rsid w:val="00A86BC5"/>
    <w:rsid w:val="00A91960"/>
    <w:rsid w:val="00AA6668"/>
    <w:rsid w:val="00AB238B"/>
    <w:rsid w:val="00AC7B49"/>
    <w:rsid w:val="00AE43C4"/>
    <w:rsid w:val="00AF5F58"/>
    <w:rsid w:val="00B10027"/>
    <w:rsid w:val="00B30DC2"/>
    <w:rsid w:val="00B34E46"/>
    <w:rsid w:val="00B4372F"/>
    <w:rsid w:val="00B44944"/>
    <w:rsid w:val="00B47150"/>
    <w:rsid w:val="00B52C47"/>
    <w:rsid w:val="00B5430A"/>
    <w:rsid w:val="00B6195F"/>
    <w:rsid w:val="00B734A8"/>
    <w:rsid w:val="00B84B5E"/>
    <w:rsid w:val="00BA3BC1"/>
    <w:rsid w:val="00BB62A8"/>
    <w:rsid w:val="00C25CBF"/>
    <w:rsid w:val="00C31C7D"/>
    <w:rsid w:val="00C37BCC"/>
    <w:rsid w:val="00C70E30"/>
    <w:rsid w:val="00C73BEE"/>
    <w:rsid w:val="00CA3AF9"/>
    <w:rsid w:val="00CB020F"/>
    <w:rsid w:val="00CB171B"/>
    <w:rsid w:val="00CC3B7B"/>
    <w:rsid w:val="00CD3D59"/>
    <w:rsid w:val="00CD41B7"/>
    <w:rsid w:val="00CF03D1"/>
    <w:rsid w:val="00CF7E71"/>
    <w:rsid w:val="00D24241"/>
    <w:rsid w:val="00D44C2D"/>
    <w:rsid w:val="00D45AF9"/>
    <w:rsid w:val="00D66108"/>
    <w:rsid w:val="00D84614"/>
    <w:rsid w:val="00DB2669"/>
    <w:rsid w:val="00DE2E5E"/>
    <w:rsid w:val="00DE3012"/>
    <w:rsid w:val="00DE43F0"/>
    <w:rsid w:val="00DF1D6D"/>
    <w:rsid w:val="00E02DDF"/>
    <w:rsid w:val="00E2267D"/>
    <w:rsid w:val="00E26AD3"/>
    <w:rsid w:val="00E470A0"/>
    <w:rsid w:val="00E86D7B"/>
    <w:rsid w:val="00EA2F8D"/>
    <w:rsid w:val="00ED44EB"/>
    <w:rsid w:val="00EF4009"/>
    <w:rsid w:val="00EF6357"/>
    <w:rsid w:val="00F245CC"/>
    <w:rsid w:val="00F25017"/>
    <w:rsid w:val="00F5589C"/>
    <w:rsid w:val="00FA7ED4"/>
    <w:rsid w:val="00FC1475"/>
    <w:rsid w:val="00FC4AD6"/>
    <w:rsid w:val="00FC6500"/>
    <w:rsid w:val="00FC7FC5"/>
    <w:rsid w:val="00FE2C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440FA"/>
  <w15:docId w15:val="{36C4B131-C128-4A9F-B9B9-CB816BDA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665"/>
    <w:rPr>
      <w:lang w:eastAsia="zh-CN"/>
    </w:rPr>
  </w:style>
  <w:style w:type="paragraph" w:styleId="Ttulo1">
    <w:name w:val="heading 1"/>
    <w:basedOn w:val="Normal"/>
    <w:next w:val="Normal"/>
    <w:uiPriority w:val="9"/>
    <w:qFormat/>
    <w:rsid w:val="00F06665"/>
    <w:pPr>
      <w:keepNext/>
      <w:numPr>
        <w:numId w:val="1"/>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rsid w:val="00566C66"/>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566C66"/>
    <w:pPr>
      <w:keepNext/>
      <w:keepLines/>
      <w:spacing w:before="220" w:after="40"/>
      <w:outlineLvl w:val="4"/>
    </w:pPr>
    <w:rPr>
      <w:b/>
    </w:rPr>
  </w:style>
  <w:style w:type="paragraph" w:styleId="Ttulo6">
    <w:name w:val="heading 6"/>
    <w:basedOn w:val="Normal"/>
    <w:next w:val="Normal"/>
    <w:uiPriority w:val="9"/>
    <w:semiHidden/>
    <w:unhideWhenUsed/>
    <w:qFormat/>
    <w:rsid w:val="00566C66"/>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2"/>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566C66"/>
    <w:tblPr>
      <w:tblCellMar>
        <w:top w:w="0" w:type="dxa"/>
        <w:left w:w="0" w:type="dxa"/>
        <w:bottom w:w="0" w:type="dxa"/>
        <w:right w:w="0" w:type="dxa"/>
      </w:tblCellMar>
    </w:tblPr>
  </w:style>
  <w:style w:type="paragraph" w:styleId="Ttulo">
    <w:name w:val="Title"/>
    <w:basedOn w:val="Normal"/>
    <w:next w:val="Normal"/>
    <w:uiPriority w:val="10"/>
    <w:qFormat/>
    <w:rsid w:val="00566C66"/>
    <w:pPr>
      <w:keepNext/>
      <w:keepLines/>
      <w:spacing w:before="480" w:after="120"/>
    </w:pPr>
    <w:rPr>
      <w:b/>
      <w:sz w:val="72"/>
      <w:szCs w:val="72"/>
    </w:rPr>
  </w:style>
  <w:style w:type="table" w:customStyle="1" w:styleId="TableNormal1">
    <w:name w:val="Table Normal1"/>
    <w:rsid w:val="00566C66"/>
    <w:tblPr>
      <w:tblCellMar>
        <w:top w:w="0" w:type="dxa"/>
        <w:left w:w="0" w:type="dxa"/>
        <w:bottom w:w="0" w:type="dxa"/>
        <w:right w:w="0" w:type="dxa"/>
      </w:tblCellMar>
    </w:tblPr>
  </w:style>
  <w:style w:type="character" w:customStyle="1" w:styleId="WW8Num1z0">
    <w:name w:val="WW8Num1z0"/>
    <w:rsid w:val="00F06665"/>
  </w:style>
  <w:style w:type="character" w:customStyle="1" w:styleId="WW8Num1z1">
    <w:name w:val="WW8Num1z1"/>
    <w:rsid w:val="00F06665"/>
  </w:style>
  <w:style w:type="character" w:customStyle="1" w:styleId="WW8Num1z2">
    <w:name w:val="WW8Num1z2"/>
    <w:rsid w:val="00F06665"/>
  </w:style>
  <w:style w:type="character" w:customStyle="1" w:styleId="WW8Num1z3">
    <w:name w:val="WW8Num1z3"/>
    <w:rsid w:val="00F06665"/>
  </w:style>
  <w:style w:type="character" w:customStyle="1" w:styleId="WW8Num1z4">
    <w:name w:val="WW8Num1z4"/>
    <w:rsid w:val="00F06665"/>
  </w:style>
  <w:style w:type="character" w:customStyle="1" w:styleId="WW8Num1z5">
    <w:name w:val="WW8Num1z5"/>
    <w:rsid w:val="00F06665"/>
  </w:style>
  <w:style w:type="character" w:customStyle="1" w:styleId="WW8Num1z6">
    <w:name w:val="WW8Num1z6"/>
    <w:rsid w:val="00F06665"/>
  </w:style>
  <w:style w:type="character" w:customStyle="1" w:styleId="WW8Num1z7">
    <w:name w:val="WW8Num1z7"/>
    <w:rsid w:val="00F06665"/>
  </w:style>
  <w:style w:type="character" w:customStyle="1" w:styleId="WW8Num1z8">
    <w:name w:val="WW8Num1z8"/>
    <w:rsid w:val="00F06665"/>
  </w:style>
  <w:style w:type="character" w:customStyle="1" w:styleId="Fontepargpadro4">
    <w:name w:val="Fonte parág. padrão4"/>
    <w:rsid w:val="00F06665"/>
  </w:style>
  <w:style w:type="character" w:customStyle="1" w:styleId="Absatz-Standardschriftart">
    <w:name w:val="Absatz-Standardschriftart"/>
    <w:rsid w:val="00F06665"/>
  </w:style>
  <w:style w:type="character" w:customStyle="1" w:styleId="Fontepargpadro3">
    <w:name w:val="Fonte parág. padrão3"/>
    <w:rsid w:val="00F06665"/>
  </w:style>
  <w:style w:type="character" w:customStyle="1" w:styleId="WW-Absatz-Standardschriftart">
    <w:name w:val="WW-Absatz-Standardschriftart"/>
    <w:rsid w:val="00F06665"/>
  </w:style>
  <w:style w:type="character" w:customStyle="1" w:styleId="Fontepargpadro2">
    <w:name w:val="Fonte parág. padrão2"/>
    <w:rsid w:val="00F06665"/>
  </w:style>
  <w:style w:type="character" w:customStyle="1" w:styleId="WW-Absatz-Standardschriftart1">
    <w:name w:val="WW-Absatz-Standardschriftart1"/>
    <w:rsid w:val="00F06665"/>
  </w:style>
  <w:style w:type="character" w:customStyle="1" w:styleId="WW-Absatz-Standardschriftart11">
    <w:name w:val="WW-Absatz-Standardschriftart11"/>
    <w:rsid w:val="00F06665"/>
  </w:style>
  <w:style w:type="character" w:customStyle="1" w:styleId="WW-Absatz-Standardschriftart111">
    <w:name w:val="WW-Absatz-Standardschriftart111"/>
    <w:rsid w:val="00F06665"/>
  </w:style>
  <w:style w:type="character" w:customStyle="1" w:styleId="WW-Absatz-Standardschriftart1111">
    <w:name w:val="WW-Absatz-Standardschriftart1111"/>
    <w:rsid w:val="00F06665"/>
  </w:style>
  <w:style w:type="character" w:customStyle="1" w:styleId="WW-Absatz-Standardschriftart11111">
    <w:name w:val="WW-Absatz-Standardschriftart11111"/>
    <w:rsid w:val="00F06665"/>
  </w:style>
  <w:style w:type="character" w:customStyle="1" w:styleId="Fontepargpadro1">
    <w:name w:val="Fonte parág. padrão1"/>
    <w:rsid w:val="00F06665"/>
  </w:style>
  <w:style w:type="character" w:styleId="Nmerodepgina">
    <w:name w:val="page number"/>
    <w:basedOn w:val="Fontepargpadro1"/>
    <w:rsid w:val="00F06665"/>
  </w:style>
  <w:style w:type="character" w:customStyle="1" w:styleId="Caracteresdenotaderodap">
    <w:name w:val="Caracteres de nota de rodapé"/>
    <w:rsid w:val="00F06665"/>
    <w:rPr>
      <w:vertAlign w:val="superscript"/>
    </w:rPr>
  </w:style>
  <w:style w:type="character" w:customStyle="1" w:styleId="Refdenotaderodap1">
    <w:name w:val="Ref. de nota de rodapé1"/>
    <w:rsid w:val="00F06665"/>
    <w:rPr>
      <w:vertAlign w:val="superscript"/>
    </w:rPr>
  </w:style>
  <w:style w:type="character" w:customStyle="1" w:styleId="Caracteresdenotadefim">
    <w:name w:val="Caracteres de nota de fim"/>
    <w:rsid w:val="00F06665"/>
    <w:rPr>
      <w:vertAlign w:val="superscript"/>
    </w:rPr>
  </w:style>
  <w:style w:type="character" w:customStyle="1" w:styleId="WW-Caracteresdenotadefim">
    <w:name w:val="WW-Caracteres de nota de fim"/>
    <w:rsid w:val="00F06665"/>
  </w:style>
  <w:style w:type="character" w:customStyle="1" w:styleId="Smbolosdenumerao">
    <w:name w:val="Símbolos de numeração"/>
    <w:rsid w:val="00F06665"/>
  </w:style>
  <w:style w:type="character" w:customStyle="1" w:styleId="Refdenotadefim1">
    <w:name w:val="Ref. de nota de fim1"/>
    <w:rsid w:val="00F06665"/>
    <w:rPr>
      <w:vertAlign w:val="superscript"/>
    </w:rPr>
  </w:style>
  <w:style w:type="character" w:customStyle="1" w:styleId="Refdenotaderodap2">
    <w:name w:val="Ref. de nota de rodapé2"/>
    <w:rsid w:val="00F06665"/>
    <w:rPr>
      <w:vertAlign w:val="superscript"/>
    </w:rPr>
  </w:style>
  <w:style w:type="character" w:customStyle="1" w:styleId="Refdenotadefim2">
    <w:name w:val="Ref. de nota de fim2"/>
    <w:rsid w:val="00F06665"/>
    <w:rPr>
      <w:vertAlign w:val="superscript"/>
    </w:rPr>
  </w:style>
  <w:style w:type="character" w:customStyle="1" w:styleId="Refdenotaderodap3">
    <w:name w:val="Ref. de nota de rodapé3"/>
    <w:rsid w:val="00F06665"/>
    <w:rPr>
      <w:vertAlign w:val="superscript"/>
    </w:rPr>
  </w:style>
  <w:style w:type="character" w:customStyle="1" w:styleId="Refdenotadefim3">
    <w:name w:val="Ref. de nota de fim3"/>
    <w:rsid w:val="00F06665"/>
    <w:rPr>
      <w:vertAlign w:val="superscript"/>
    </w:rPr>
  </w:style>
  <w:style w:type="character" w:styleId="Refdenotaderodap">
    <w:name w:val="footnote reference"/>
    <w:rsid w:val="00F06665"/>
    <w:rPr>
      <w:vertAlign w:val="superscript"/>
    </w:rPr>
  </w:style>
  <w:style w:type="character" w:styleId="Refdenotadefim">
    <w:name w:val="endnote reference"/>
    <w:rsid w:val="00F06665"/>
    <w:rPr>
      <w:vertAlign w:val="superscript"/>
    </w:rPr>
  </w:style>
  <w:style w:type="paragraph" w:customStyle="1" w:styleId="Ttulo30">
    <w:name w:val="Título3"/>
    <w:basedOn w:val="Normal"/>
    <w:next w:val="Corpodetexto"/>
    <w:rsid w:val="00F06665"/>
    <w:pPr>
      <w:keepNext/>
      <w:spacing w:before="240" w:after="120"/>
    </w:pPr>
    <w:rPr>
      <w:rFonts w:ascii="Liberation Sans" w:eastAsia="Microsoft YaHei" w:hAnsi="Liberation Sans" w:cs="Mangal"/>
      <w:sz w:val="28"/>
      <w:szCs w:val="28"/>
    </w:rPr>
  </w:style>
  <w:style w:type="paragraph" w:styleId="Corpodetexto">
    <w:name w:val="Body Text"/>
    <w:basedOn w:val="Normal"/>
    <w:rsid w:val="00F06665"/>
    <w:pPr>
      <w:widowControl w:val="0"/>
      <w:suppressAutoHyphens/>
      <w:jc w:val="both"/>
    </w:pPr>
    <w:rPr>
      <w:rFonts w:ascii="Times New Roman" w:hAnsi="Times New Roman" w:cs="Times New Roman"/>
      <w:sz w:val="28"/>
    </w:rPr>
  </w:style>
  <w:style w:type="paragraph" w:styleId="Lista">
    <w:name w:val="List"/>
    <w:basedOn w:val="Corpodetexto"/>
    <w:rsid w:val="00F06665"/>
    <w:rPr>
      <w:rFonts w:cs="Tahoma"/>
    </w:rPr>
  </w:style>
  <w:style w:type="paragraph" w:styleId="Legenda">
    <w:name w:val="caption"/>
    <w:basedOn w:val="Normal"/>
    <w:qFormat/>
    <w:rsid w:val="00F06665"/>
    <w:pPr>
      <w:suppressLineNumbers/>
      <w:spacing w:before="120" w:after="120"/>
    </w:pPr>
    <w:rPr>
      <w:rFonts w:cs="Mangal"/>
      <w:i/>
      <w:iCs/>
      <w:sz w:val="24"/>
      <w:szCs w:val="24"/>
    </w:rPr>
  </w:style>
  <w:style w:type="paragraph" w:customStyle="1" w:styleId="ndice">
    <w:name w:val="Índice"/>
    <w:basedOn w:val="Normal"/>
    <w:rsid w:val="00F06665"/>
    <w:pPr>
      <w:suppressLineNumbers/>
    </w:pPr>
    <w:rPr>
      <w:rFonts w:cs="Tahoma"/>
    </w:rPr>
  </w:style>
  <w:style w:type="paragraph" w:customStyle="1" w:styleId="Ttulo20">
    <w:name w:val="Título2"/>
    <w:basedOn w:val="Normal"/>
    <w:next w:val="Corpodetexto"/>
    <w:rsid w:val="00F06665"/>
    <w:pPr>
      <w:keepNext/>
      <w:spacing w:before="240" w:after="120"/>
    </w:pPr>
    <w:rPr>
      <w:rFonts w:eastAsia="Lucida Sans Unicode" w:cs="Mangal"/>
      <w:sz w:val="28"/>
      <w:szCs w:val="28"/>
    </w:rPr>
  </w:style>
  <w:style w:type="paragraph" w:customStyle="1" w:styleId="Legenda3">
    <w:name w:val="Legenda3"/>
    <w:basedOn w:val="Normal"/>
    <w:rsid w:val="00F06665"/>
    <w:pPr>
      <w:suppressLineNumbers/>
      <w:spacing w:before="120" w:after="120"/>
    </w:pPr>
    <w:rPr>
      <w:rFonts w:cs="Mangal"/>
      <w:i/>
      <w:iCs/>
      <w:sz w:val="24"/>
      <w:szCs w:val="24"/>
    </w:rPr>
  </w:style>
  <w:style w:type="paragraph" w:customStyle="1" w:styleId="Ttulo10">
    <w:name w:val="Título1"/>
    <w:basedOn w:val="Normal"/>
    <w:next w:val="Corpodetexto"/>
    <w:rsid w:val="00F06665"/>
    <w:pPr>
      <w:keepNext/>
      <w:spacing w:before="240" w:after="120"/>
    </w:pPr>
    <w:rPr>
      <w:rFonts w:eastAsia="Lucida Sans Unicode" w:cs="Tahoma"/>
      <w:sz w:val="28"/>
      <w:szCs w:val="28"/>
    </w:rPr>
  </w:style>
  <w:style w:type="paragraph" w:customStyle="1" w:styleId="Legenda2">
    <w:name w:val="Legenda2"/>
    <w:basedOn w:val="Normal"/>
    <w:rsid w:val="00F06665"/>
    <w:pPr>
      <w:suppressLineNumbers/>
      <w:spacing w:before="120" w:after="120"/>
    </w:pPr>
    <w:rPr>
      <w:rFonts w:cs="Mangal"/>
      <w:i/>
      <w:iCs/>
      <w:sz w:val="24"/>
      <w:szCs w:val="24"/>
    </w:rPr>
  </w:style>
  <w:style w:type="paragraph" w:customStyle="1" w:styleId="Captulo">
    <w:name w:val="Capítulo"/>
    <w:basedOn w:val="Normal"/>
    <w:next w:val="Corpodetexto"/>
    <w:rsid w:val="00F06665"/>
    <w:pPr>
      <w:keepNext/>
      <w:spacing w:before="240" w:after="120"/>
    </w:pPr>
    <w:rPr>
      <w:rFonts w:eastAsia="Lucida Sans Unicode" w:cs="Tahoma"/>
      <w:sz w:val="28"/>
      <w:szCs w:val="28"/>
    </w:rPr>
  </w:style>
  <w:style w:type="paragraph" w:customStyle="1" w:styleId="Legenda1">
    <w:name w:val="Legenda1"/>
    <w:basedOn w:val="Normal"/>
    <w:rsid w:val="00F06665"/>
    <w:pPr>
      <w:suppressLineNumbers/>
      <w:spacing w:before="120" w:after="120"/>
    </w:pPr>
    <w:rPr>
      <w:rFonts w:cs="Tahoma"/>
      <w:i/>
      <w:iCs/>
      <w:sz w:val="24"/>
      <w:szCs w:val="24"/>
    </w:rPr>
  </w:style>
  <w:style w:type="paragraph" w:styleId="Subttulo">
    <w:name w:val="Subtitle"/>
    <w:basedOn w:val="Normal"/>
    <w:next w:val="Normal"/>
    <w:uiPriority w:val="11"/>
    <w:qFormat/>
    <w:rsid w:val="00566C66"/>
    <w:pPr>
      <w:keepNext/>
      <w:spacing w:before="240" w:after="120"/>
      <w:jc w:val="center"/>
    </w:pPr>
    <w:rPr>
      <w:i/>
      <w:sz w:val="28"/>
      <w:szCs w:val="28"/>
    </w:rPr>
  </w:style>
  <w:style w:type="paragraph" w:styleId="Rodap">
    <w:name w:val="footer"/>
    <w:basedOn w:val="Normal"/>
    <w:link w:val="RodapChar"/>
    <w:uiPriority w:val="99"/>
    <w:rsid w:val="00F06665"/>
    <w:pPr>
      <w:tabs>
        <w:tab w:val="center" w:pos="4419"/>
        <w:tab w:val="right" w:pos="8838"/>
      </w:tabs>
    </w:pPr>
  </w:style>
  <w:style w:type="paragraph" w:styleId="Cabealho">
    <w:name w:val="header"/>
    <w:basedOn w:val="Normal"/>
    <w:link w:val="CabealhoChar"/>
    <w:uiPriority w:val="99"/>
    <w:rsid w:val="00F06665"/>
    <w:pPr>
      <w:tabs>
        <w:tab w:val="center" w:pos="4419"/>
        <w:tab w:val="right" w:pos="8838"/>
      </w:tabs>
    </w:pPr>
  </w:style>
  <w:style w:type="paragraph" w:customStyle="1" w:styleId="JE1">
    <w:name w:val="JE1"/>
    <w:basedOn w:val="Ttulo1"/>
    <w:rsid w:val="00F06665"/>
    <w:pPr>
      <w:numPr>
        <w:numId w:val="0"/>
      </w:numPr>
      <w:suppressAutoHyphens/>
      <w:jc w:val="center"/>
    </w:pPr>
  </w:style>
  <w:style w:type="paragraph" w:styleId="Recuodecorpodetexto">
    <w:name w:val="Body Text Indent"/>
    <w:basedOn w:val="Normal"/>
    <w:rsid w:val="00F06665"/>
    <w:pPr>
      <w:suppressAutoHyphens/>
      <w:ind w:left="2410"/>
      <w:jc w:val="both"/>
    </w:pPr>
    <w:rPr>
      <w:b/>
      <w:sz w:val="24"/>
    </w:rPr>
  </w:style>
  <w:style w:type="paragraph" w:styleId="Textodenotaderodap">
    <w:name w:val="footnote text"/>
    <w:basedOn w:val="Normal"/>
    <w:rsid w:val="00F06665"/>
    <w:pPr>
      <w:suppressAutoHyphens/>
    </w:pPr>
    <w:rPr>
      <w:rFonts w:ascii="Times New Roman" w:hAnsi="Times New Roman" w:cs="Times New Roman"/>
      <w:sz w:val="20"/>
    </w:rPr>
  </w:style>
  <w:style w:type="paragraph" w:customStyle="1" w:styleId="Corpodetexto21">
    <w:name w:val="Corpo de texto 21"/>
    <w:basedOn w:val="Normal"/>
    <w:rsid w:val="00F06665"/>
    <w:pPr>
      <w:jc w:val="both"/>
    </w:pPr>
  </w:style>
  <w:style w:type="paragraph" w:customStyle="1" w:styleId="Contedodetabela">
    <w:name w:val="Conteúdo de tabela"/>
    <w:basedOn w:val="Normal"/>
    <w:rsid w:val="00F06665"/>
    <w:pPr>
      <w:suppressLineNumbers/>
    </w:pPr>
  </w:style>
  <w:style w:type="paragraph" w:customStyle="1" w:styleId="Contedodatabela">
    <w:name w:val="Conteúdo da tabela"/>
    <w:basedOn w:val="Normal"/>
    <w:rsid w:val="00F06665"/>
    <w:pPr>
      <w:suppressLineNumbers/>
    </w:pPr>
  </w:style>
  <w:style w:type="paragraph" w:customStyle="1" w:styleId="Ttulodetabela">
    <w:name w:val="Título de tabela"/>
    <w:basedOn w:val="Contedodetabela"/>
    <w:rsid w:val="00F06665"/>
    <w:pPr>
      <w:jc w:val="center"/>
    </w:pPr>
    <w:rPr>
      <w:b/>
      <w:bCs/>
    </w:rPr>
  </w:style>
  <w:style w:type="paragraph" w:customStyle="1" w:styleId="Contedodequadro">
    <w:name w:val="Conteúdo de quadro"/>
    <w:basedOn w:val="Corpodetexto"/>
    <w:rsid w:val="00F06665"/>
  </w:style>
  <w:style w:type="paragraph" w:customStyle="1" w:styleId="Ttulodatabela">
    <w:name w:val="Título da tabela"/>
    <w:basedOn w:val="Contedodatabela"/>
    <w:rsid w:val="00F06665"/>
    <w:pPr>
      <w:jc w:val="center"/>
    </w:pPr>
    <w:rPr>
      <w:b/>
      <w:bCs/>
    </w:rPr>
  </w:style>
  <w:style w:type="paragraph" w:customStyle="1" w:styleId="Contedodoquadro">
    <w:name w:val="Conteúdo do quadro"/>
    <w:basedOn w:val="Corpodetexto"/>
    <w:rsid w:val="00F06665"/>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Refdecomentrio">
    <w:name w:val="annotation reference"/>
    <w:basedOn w:val="Fontepargpadro"/>
    <w:uiPriority w:val="99"/>
    <w:semiHidden/>
    <w:unhideWhenUsed/>
    <w:rsid w:val="00E70E93"/>
    <w:rPr>
      <w:sz w:val="16"/>
      <w:szCs w:val="16"/>
    </w:rPr>
  </w:style>
  <w:style w:type="paragraph" w:styleId="Textodecomentrio">
    <w:name w:val="annotation text"/>
    <w:basedOn w:val="Normal"/>
    <w:link w:val="TextodecomentrioChar"/>
    <w:uiPriority w:val="99"/>
    <w:semiHidden/>
    <w:unhideWhenUsed/>
    <w:rsid w:val="00E70E93"/>
    <w:rPr>
      <w:sz w:val="20"/>
    </w:rPr>
  </w:style>
  <w:style w:type="character" w:customStyle="1" w:styleId="TextodecomentrioChar">
    <w:name w:val="Texto de comentário Char"/>
    <w:basedOn w:val="Fontepargpadro"/>
    <w:link w:val="Textodecomentrio"/>
    <w:uiPriority w:val="99"/>
    <w:semiHidden/>
    <w:rsid w:val="00E70E93"/>
    <w:rPr>
      <w:rFonts w:ascii="Arial" w:hAnsi="Arial" w:cs="Arial"/>
      <w:lang w:eastAsia="zh-CN"/>
    </w:rPr>
  </w:style>
  <w:style w:type="paragraph" w:styleId="Assuntodocomentrio">
    <w:name w:val="annotation subject"/>
    <w:basedOn w:val="Textodecomentrio"/>
    <w:next w:val="Textodecomentrio"/>
    <w:link w:val="AssuntodocomentrioChar"/>
    <w:uiPriority w:val="99"/>
    <w:semiHidden/>
    <w:unhideWhenUsed/>
    <w:rsid w:val="00E70E93"/>
    <w:rPr>
      <w:b/>
      <w:bCs/>
    </w:rPr>
  </w:style>
  <w:style w:type="character" w:customStyle="1" w:styleId="AssuntodocomentrioChar">
    <w:name w:val="Assunto do comentário Char"/>
    <w:basedOn w:val="TextodecomentrioChar"/>
    <w:link w:val="Assuntodocomentrio"/>
    <w:uiPriority w:val="99"/>
    <w:semiHidden/>
    <w:rsid w:val="00E70E93"/>
    <w:rPr>
      <w:rFonts w:ascii="Arial" w:hAnsi="Arial" w:cs="Arial"/>
      <w:b/>
      <w:bCs/>
      <w:lang w:eastAsia="zh-CN"/>
    </w:rPr>
  </w:style>
  <w:style w:type="paragraph" w:customStyle="1" w:styleId="Textopadro">
    <w:name w:val="Texto padrão"/>
    <w:basedOn w:val="Normal"/>
    <w:rsid w:val="00DA7ADB"/>
    <w:rPr>
      <w:rFonts w:ascii="Times New Roman" w:hAnsi="Times New Roman" w:cs="Times New Roman"/>
      <w:sz w:val="24"/>
      <w:lang w:eastAsia="pt-BR"/>
    </w:rPr>
  </w:style>
  <w:style w:type="paragraph" w:styleId="Corpodetexto3">
    <w:name w:val="Body Text 3"/>
    <w:basedOn w:val="Normal"/>
    <w:link w:val="Corpodetexto3Char"/>
    <w:uiPriority w:val="99"/>
    <w:unhideWhenUsed/>
    <w:rsid w:val="00A92B40"/>
    <w:pPr>
      <w:spacing w:after="120"/>
    </w:pPr>
    <w:rPr>
      <w:rFonts w:ascii="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A92B40"/>
    <w:rPr>
      <w:sz w:val="16"/>
      <w:szCs w:val="16"/>
    </w:rPr>
  </w:style>
  <w:style w:type="character" w:customStyle="1" w:styleId="CabealhoChar">
    <w:name w:val="Cabeçalho Char"/>
    <w:basedOn w:val="Fontepargpadro"/>
    <w:link w:val="Cabealho"/>
    <w:uiPriority w:val="99"/>
    <w:rsid w:val="002136C5"/>
    <w:rPr>
      <w:rFonts w:ascii="Arial" w:hAnsi="Arial" w:cs="Arial"/>
      <w:sz w:val="22"/>
      <w:lang w:eastAsia="zh-CN"/>
    </w:rPr>
  </w:style>
  <w:style w:type="paragraph" w:styleId="SemEspaamento">
    <w:name w:val="No Spacing"/>
    <w:uiPriority w:val="1"/>
    <w:qFormat/>
    <w:rsid w:val="002136C5"/>
    <w:rPr>
      <w:lang w:eastAsia="zh-CN"/>
    </w:rPr>
  </w:style>
  <w:style w:type="paragraph" w:customStyle="1" w:styleId="Default">
    <w:name w:val="Default"/>
    <w:rsid w:val="00D246D8"/>
    <w:pPr>
      <w:autoSpaceDE w:val="0"/>
      <w:autoSpaceDN w:val="0"/>
      <w:adjustRightInd w:val="0"/>
    </w:pPr>
    <w:rPr>
      <w:rFonts w:eastAsia="Calibri"/>
      <w:color w:val="000000"/>
      <w:sz w:val="24"/>
      <w:szCs w:val="24"/>
      <w:lang w:eastAsia="en-US"/>
    </w:rPr>
  </w:style>
  <w:style w:type="table" w:customStyle="1" w:styleId="2">
    <w:name w:val="2"/>
    <w:basedOn w:val="TableNormal1"/>
    <w:rsid w:val="00566C66"/>
    <w:tblPr>
      <w:tblStyleRowBandSize w:val="1"/>
      <w:tblStyleColBandSize w:val="1"/>
      <w:tblCellMar>
        <w:left w:w="108" w:type="dxa"/>
        <w:right w:w="108" w:type="dxa"/>
      </w:tblCellMar>
    </w:tblPr>
  </w:style>
  <w:style w:type="table" w:customStyle="1" w:styleId="1">
    <w:name w:val="1"/>
    <w:basedOn w:val="TableNormal1"/>
    <w:rsid w:val="00566C66"/>
    <w:tblPr>
      <w:tblStyleRowBandSize w:val="1"/>
      <w:tblStyleColBandSize w:val="1"/>
      <w:tblCellMar>
        <w:left w:w="108" w:type="dxa"/>
        <w:right w:w="108" w:type="dxa"/>
      </w:tblCellMar>
    </w:tblPr>
  </w:style>
  <w:style w:type="character" w:customStyle="1" w:styleId="MenoPendente2">
    <w:name w:val="Menção Pendente2"/>
    <w:basedOn w:val="Fontepargpadro"/>
    <w:uiPriority w:val="99"/>
    <w:semiHidden/>
    <w:unhideWhenUsed/>
    <w:rsid w:val="00E26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63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uioW7tTIHI+AfcfNAzvA+QKydw==">CgMxLjA4AHIhMUlsY3RQWmQzcFM1QUtnRV8teE5vS0EtbS1KUmE3WTQ4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3179</Words>
  <Characters>17172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Prefeitura</cp:lastModifiedBy>
  <cp:revision>4</cp:revision>
  <cp:lastPrinted>2025-11-13T19:34:00Z</cp:lastPrinted>
  <dcterms:created xsi:type="dcterms:W3CDTF">2025-12-29T12:51:00Z</dcterms:created>
  <dcterms:modified xsi:type="dcterms:W3CDTF">2025-12-30T13:43:00Z</dcterms:modified>
</cp:coreProperties>
</file>