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82BD6" w14:textId="3C9C41E3" w:rsidR="001041CE" w:rsidRPr="00BF74E1" w:rsidRDefault="00D24F91" w:rsidP="000A50EA">
      <w:pPr>
        <w:pStyle w:val="04partenormativa"/>
        <w:spacing w:beforeAutospacing="0" w:line="360" w:lineRule="auto"/>
        <w:ind w:firstLine="708"/>
        <w:jc w:val="center"/>
        <w:rPr>
          <w:rStyle w:val="Absatz-Standardschriftart"/>
          <w:b/>
          <w:bCs/>
        </w:rPr>
      </w:pPr>
      <w:r w:rsidRPr="00BF74E1">
        <w:rPr>
          <w:rStyle w:val="Absatz-Standardschriftart"/>
          <w:b/>
          <w:bCs/>
        </w:rPr>
        <w:t>TERMO DE REFERÊNCIA</w:t>
      </w:r>
    </w:p>
    <w:p w14:paraId="5ECE6163" w14:textId="77777777" w:rsidR="008149F3" w:rsidRPr="00BF74E1" w:rsidRDefault="00D24F91" w:rsidP="00BF74E1">
      <w:pPr>
        <w:pStyle w:val="04partenormativa"/>
        <w:spacing w:beforeAutospacing="0"/>
        <w:ind w:left="-426" w:firstLine="142"/>
        <w:jc w:val="both"/>
        <w:rPr>
          <w:rStyle w:val="Absatz-Standardschriftart"/>
          <w:sz w:val="22"/>
          <w:szCs w:val="22"/>
        </w:rPr>
      </w:pPr>
      <w:r w:rsidRPr="00BF74E1">
        <w:rPr>
          <w:rStyle w:val="Absatz-Standardschriftart"/>
          <w:sz w:val="22"/>
          <w:szCs w:val="22"/>
        </w:rPr>
        <w:t xml:space="preserve">Município de Espumoso </w:t>
      </w:r>
    </w:p>
    <w:p w14:paraId="2A9E9D2B" w14:textId="15C918F0" w:rsidR="00D24F91" w:rsidRPr="00BF74E1" w:rsidRDefault="00D24F91" w:rsidP="00BF74E1">
      <w:pPr>
        <w:pStyle w:val="04partenormativa"/>
        <w:spacing w:beforeAutospacing="0"/>
        <w:ind w:left="-426" w:firstLine="142"/>
        <w:jc w:val="both"/>
        <w:rPr>
          <w:rStyle w:val="Absatz-Standardschriftart"/>
          <w:sz w:val="22"/>
          <w:szCs w:val="22"/>
        </w:rPr>
      </w:pPr>
      <w:r w:rsidRPr="00BF74E1">
        <w:rPr>
          <w:rStyle w:val="Absatz-Standardschriftart"/>
          <w:sz w:val="22"/>
          <w:szCs w:val="22"/>
        </w:rPr>
        <w:t>Secretarias Municipais</w:t>
      </w:r>
    </w:p>
    <w:p w14:paraId="45058CB8" w14:textId="6CD4F47B" w:rsidR="00C97043" w:rsidRPr="00BF74E1" w:rsidRDefault="00D24F91" w:rsidP="00BF74E1">
      <w:pPr>
        <w:pStyle w:val="04partenormativa"/>
        <w:spacing w:beforeAutospacing="0" w:afterAutospacing="0" w:line="276" w:lineRule="auto"/>
        <w:ind w:left="-426" w:firstLine="142"/>
        <w:jc w:val="both"/>
        <w:rPr>
          <w:rStyle w:val="Absatz-Standardschriftart"/>
          <w:b/>
          <w:bCs/>
        </w:rPr>
      </w:pPr>
      <w:r w:rsidRPr="00BF74E1">
        <w:rPr>
          <w:rStyle w:val="Absatz-Standardschriftart"/>
          <w:sz w:val="22"/>
          <w:szCs w:val="22"/>
        </w:rPr>
        <w:t>Objeto da Contratação</w:t>
      </w:r>
      <w:r w:rsidRPr="00BF74E1">
        <w:rPr>
          <w:rStyle w:val="Absatz-Standardschriftart"/>
        </w:rPr>
        <w:t xml:space="preserve">: </w:t>
      </w:r>
      <w:bookmarkStart w:id="0" w:name="_Hlk189231051"/>
      <w:r w:rsidR="00FD54BE" w:rsidRPr="00BF74E1">
        <w:rPr>
          <w:rStyle w:val="Absatz-Standardschriftart"/>
          <w:b/>
          <w:bCs/>
        </w:rPr>
        <w:t>Aquisição de materiais duradouros móveis para as Secretarias Municipais de Espumoso/RS.</w:t>
      </w:r>
      <w:bookmarkEnd w:id="0"/>
    </w:p>
    <w:p w14:paraId="7F2B61C3" w14:textId="3F05DA43" w:rsidR="00D24F91" w:rsidRPr="00BF74E1" w:rsidRDefault="00D24F91" w:rsidP="00BF74E1">
      <w:pPr>
        <w:pStyle w:val="04partenormativa"/>
        <w:numPr>
          <w:ilvl w:val="0"/>
          <w:numId w:val="9"/>
        </w:numPr>
        <w:spacing w:line="276" w:lineRule="auto"/>
        <w:ind w:left="-426" w:firstLine="142"/>
        <w:jc w:val="both"/>
        <w:rPr>
          <w:rStyle w:val="Absatz-Standardschriftart"/>
          <w:b/>
          <w:bCs/>
          <w:sz w:val="22"/>
          <w:szCs w:val="22"/>
        </w:rPr>
      </w:pPr>
      <w:r w:rsidRPr="00BF74E1">
        <w:rPr>
          <w:rStyle w:val="Absatz-Standardschriftart"/>
          <w:b/>
          <w:bCs/>
          <w:sz w:val="22"/>
          <w:szCs w:val="22"/>
        </w:rPr>
        <w:t>DEFINIÇÃO DO OBJETO</w:t>
      </w:r>
    </w:p>
    <w:p w14:paraId="6F97A41F" w14:textId="33D05859" w:rsidR="00FD54BE" w:rsidRPr="00BF74E1" w:rsidRDefault="00D24F91" w:rsidP="00BF74E1">
      <w:pPr>
        <w:spacing w:line="276" w:lineRule="auto"/>
        <w:ind w:left="-426" w:firstLine="142"/>
        <w:jc w:val="both"/>
        <w:rPr>
          <w:rFonts w:ascii="Times New Roman" w:hAnsi="Times New Roman" w:cs="Times New Roman"/>
        </w:rPr>
      </w:pPr>
      <w:r w:rsidRPr="00BF74E1">
        <w:rPr>
          <w:rStyle w:val="Absatz-Standardschriftart"/>
          <w:rFonts w:ascii="Times New Roman" w:hAnsi="Times New Roman" w:cs="Times New Roman"/>
        </w:rPr>
        <w:t xml:space="preserve">            </w:t>
      </w:r>
      <w:r w:rsidR="00FD54BE" w:rsidRPr="00BF74E1">
        <w:rPr>
          <w:rFonts w:ascii="Times New Roman" w:hAnsi="Times New Roman" w:cs="Times New Roman"/>
        </w:rPr>
        <w:t>A aquisição de materiais duradouros móveis e permanentes para as Secretarias Municipais de Espumoso - RS é essencial para atender a</w:t>
      </w:r>
      <w:r w:rsidR="000A50EA" w:rsidRPr="00BF74E1">
        <w:rPr>
          <w:rFonts w:ascii="Times New Roman" w:hAnsi="Times New Roman" w:cs="Times New Roman"/>
        </w:rPr>
        <w:t>s</w:t>
      </w:r>
      <w:r w:rsidR="00FD54BE" w:rsidRPr="00BF74E1">
        <w:rPr>
          <w:rFonts w:ascii="Times New Roman" w:hAnsi="Times New Roman" w:cs="Times New Roman"/>
        </w:rPr>
        <w:t xml:space="preserve"> demandas específicas e garantir a eficácia dos serviços públicos prestados à população, garantindo a continuidade dos serviços e melhorando a infraestrutura. </w:t>
      </w:r>
    </w:p>
    <w:p w14:paraId="27803C64" w14:textId="1DBD5304" w:rsidR="00FD54BE" w:rsidRPr="00BF74E1" w:rsidRDefault="00FD54BE" w:rsidP="00BF74E1">
      <w:pPr>
        <w:spacing w:line="276" w:lineRule="auto"/>
        <w:ind w:left="-426" w:firstLine="142"/>
        <w:jc w:val="both"/>
        <w:rPr>
          <w:rFonts w:ascii="Times New Roman" w:hAnsi="Times New Roman" w:cs="Times New Roman"/>
        </w:rPr>
      </w:pPr>
      <w:r w:rsidRPr="00BF74E1">
        <w:rPr>
          <w:rFonts w:ascii="Times New Roman" w:hAnsi="Times New Roman" w:cs="Times New Roman"/>
          <w:b/>
          <w:bCs/>
        </w:rPr>
        <w:t xml:space="preserve">  </w:t>
      </w:r>
      <w:r w:rsidRPr="00BF74E1">
        <w:rPr>
          <w:rFonts w:ascii="Times New Roman" w:hAnsi="Times New Roman" w:cs="Times New Roman"/>
        </w:rPr>
        <w:t xml:space="preserve">A substituição de materiais desgastados ou obsoletos, os quais não atendem mais às necessidades dos servidores e usuários é essencial para manter um ambiente de trabalho eficiente e adequado. </w:t>
      </w:r>
    </w:p>
    <w:p w14:paraId="7D998DEF" w14:textId="71C62FFF" w:rsidR="00FD54BE" w:rsidRPr="00BF74E1" w:rsidRDefault="00FD54BE" w:rsidP="00BF74E1">
      <w:pPr>
        <w:spacing w:line="276" w:lineRule="auto"/>
        <w:ind w:left="-426" w:firstLine="142"/>
        <w:jc w:val="both"/>
        <w:rPr>
          <w:rFonts w:ascii="Times New Roman" w:hAnsi="Times New Roman" w:cs="Times New Roman"/>
        </w:rPr>
      </w:pPr>
      <w:r w:rsidRPr="00BF74E1">
        <w:rPr>
          <w:rFonts w:ascii="Times New Roman" w:hAnsi="Times New Roman" w:cs="Times New Roman"/>
          <w:b/>
          <w:bCs/>
        </w:rPr>
        <w:t xml:space="preserve"> </w:t>
      </w:r>
      <w:r w:rsidRPr="00BF74E1">
        <w:rPr>
          <w:rFonts w:ascii="Times New Roman" w:hAnsi="Times New Roman" w:cs="Times New Roman"/>
        </w:rPr>
        <w:t>A aquisição de novos materiais permite modernizar e organizar os espaços, melhorando a qualidade do atendimento à população e criando um ambiente de trabalho mais produtivo para os funcionários, criando um ambiente acolhedor e funcional</w:t>
      </w:r>
      <w:r w:rsidR="00324E46">
        <w:rPr>
          <w:rFonts w:ascii="Times New Roman" w:hAnsi="Times New Roman" w:cs="Times New Roman"/>
        </w:rPr>
        <w:t>.</w:t>
      </w:r>
    </w:p>
    <w:p w14:paraId="06E70037" w14:textId="77777777" w:rsidR="00FD54BE" w:rsidRPr="00BF74E1" w:rsidRDefault="00FD54BE" w:rsidP="00BF74E1">
      <w:pPr>
        <w:spacing w:line="276" w:lineRule="auto"/>
        <w:ind w:left="-426" w:firstLine="142"/>
        <w:jc w:val="both"/>
        <w:rPr>
          <w:rFonts w:ascii="Times New Roman" w:hAnsi="Times New Roman" w:cs="Times New Roman"/>
        </w:rPr>
      </w:pPr>
      <w:r w:rsidRPr="00BF74E1">
        <w:rPr>
          <w:rFonts w:ascii="Times New Roman" w:hAnsi="Times New Roman" w:cs="Times New Roman"/>
        </w:rPr>
        <w:t xml:space="preserve">A aquisição de móveis e demais materiais para as diversas secretarias do município revela uma necessidade premente, sustentada por fatores que envolvem a eficiência administrativa, a qualidade dos serviços prestados e a segurança e bem-estar dos servidores públicos e munícipes. </w:t>
      </w:r>
    </w:p>
    <w:p w14:paraId="66FFF128" w14:textId="77777777" w:rsidR="00FD54BE" w:rsidRPr="00BF74E1" w:rsidRDefault="00FD54BE" w:rsidP="00BF74E1">
      <w:pPr>
        <w:spacing w:line="276" w:lineRule="auto"/>
        <w:ind w:left="-426" w:firstLine="142"/>
        <w:jc w:val="both"/>
        <w:rPr>
          <w:rFonts w:ascii="Times New Roman" w:hAnsi="Times New Roman" w:cs="Times New Roman"/>
        </w:rPr>
      </w:pPr>
      <w:r w:rsidRPr="00BF74E1">
        <w:rPr>
          <w:rFonts w:ascii="Times New Roman" w:hAnsi="Times New Roman" w:cs="Times New Roman"/>
        </w:rPr>
        <w:t>Nesse contexto, investir na renovação e na ampliação dos itens deste objeto é uma medida que impacta diretamente a funcionalidade das atividades desenvolvidas nas secretarias, além de refletir positivamente no atendimento à população.</w:t>
      </w:r>
    </w:p>
    <w:p w14:paraId="03D367B2" w14:textId="77777777" w:rsidR="00FD54BE" w:rsidRPr="00BF74E1" w:rsidRDefault="00FD54BE" w:rsidP="00BF74E1">
      <w:pPr>
        <w:spacing w:line="276" w:lineRule="auto"/>
        <w:ind w:left="-426" w:firstLine="142"/>
        <w:jc w:val="both"/>
        <w:rPr>
          <w:rFonts w:ascii="Times New Roman" w:hAnsi="Times New Roman" w:cs="Times New Roman"/>
        </w:rPr>
      </w:pPr>
      <w:r w:rsidRPr="00BF74E1">
        <w:rPr>
          <w:rFonts w:ascii="Times New Roman" w:hAnsi="Times New Roman" w:cs="Times New Roman"/>
        </w:rPr>
        <w:t xml:space="preserve">As Secretarias enfrentam desafios significativos relacionados à infraestrutura e à disponibilidade de materiais necessários para a execução de suas funções. </w:t>
      </w:r>
    </w:p>
    <w:p w14:paraId="603DDB2C" w14:textId="77777777" w:rsidR="00FD54BE" w:rsidRPr="00BF74E1" w:rsidRDefault="00FD54BE" w:rsidP="00BF74E1">
      <w:pPr>
        <w:spacing w:line="276" w:lineRule="auto"/>
        <w:ind w:left="-426" w:firstLine="142"/>
        <w:jc w:val="both"/>
        <w:rPr>
          <w:rFonts w:ascii="Times New Roman" w:hAnsi="Times New Roman" w:cs="Times New Roman"/>
        </w:rPr>
      </w:pPr>
      <w:r w:rsidRPr="00BF74E1">
        <w:rPr>
          <w:rFonts w:ascii="Times New Roman" w:hAnsi="Times New Roman" w:cs="Times New Roman"/>
        </w:rPr>
        <w:t xml:space="preserve">A aquisição proposta visa melhorar a qualidade do atendimento à comunidade, fornecendo equipamentos e materiais permanentes essenciais para os profissionais que atuam nos setores, pois a falta desses materiais ou a degradação dos mesmos, pode comprometer a eficácia das ações. </w:t>
      </w:r>
    </w:p>
    <w:p w14:paraId="0C9619FE" w14:textId="77777777" w:rsidR="000A50EA" w:rsidRPr="00BF74E1" w:rsidRDefault="00FD54BE" w:rsidP="00BF74E1">
      <w:pPr>
        <w:spacing w:line="276" w:lineRule="auto"/>
        <w:ind w:left="-426" w:firstLine="142"/>
        <w:jc w:val="both"/>
        <w:rPr>
          <w:rFonts w:ascii="Times New Roman" w:hAnsi="Times New Roman" w:cs="Times New Roman"/>
        </w:rPr>
      </w:pPr>
      <w:r w:rsidRPr="00BF74E1">
        <w:rPr>
          <w:rFonts w:ascii="Times New Roman" w:hAnsi="Times New Roman" w:cs="Times New Roman"/>
        </w:rPr>
        <w:t xml:space="preserve">Proporcionar um ambiente adequado garantirá que os serviços prestados pelas Secretarias sejam realizados de forma adequada. </w:t>
      </w:r>
    </w:p>
    <w:p w14:paraId="3B56E79D" w14:textId="294D111C" w:rsidR="00601AE1" w:rsidRPr="00BF74E1" w:rsidRDefault="00601AE1" w:rsidP="00BF74E1">
      <w:pPr>
        <w:spacing w:line="276" w:lineRule="auto"/>
        <w:ind w:left="-426" w:firstLine="142"/>
        <w:jc w:val="both"/>
        <w:rPr>
          <w:rStyle w:val="Absatz-Standardschriftart"/>
          <w:rFonts w:ascii="Times New Roman" w:hAnsi="Times New Roman" w:cs="Times New Roman"/>
        </w:rPr>
      </w:pPr>
      <w:r w:rsidRPr="00BF74E1">
        <w:rPr>
          <w:rStyle w:val="Absatz-Standardschriftart"/>
          <w:rFonts w:ascii="Times New Roman" w:hAnsi="Times New Roman" w:cs="Times New Roman"/>
          <w:b/>
          <w:bCs/>
        </w:rPr>
        <w:t>Da quantidade e especificações:</w:t>
      </w:r>
    </w:p>
    <w:tbl>
      <w:tblPr>
        <w:tblStyle w:val="Tabelacomgrade"/>
        <w:tblW w:w="9939" w:type="dxa"/>
        <w:jc w:val="center"/>
        <w:tblLayout w:type="fixed"/>
        <w:tblLook w:val="04A0" w:firstRow="1" w:lastRow="0" w:firstColumn="1" w:lastColumn="0" w:noHBand="0" w:noVBand="1"/>
      </w:tblPr>
      <w:tblGrid>
        <w:gridCol w:w="704"/>
        <w:gridCol w:w="6542"/>
        <w:gridCol w:w="1701"/>
        <w:gridCol w:w="992"/>
      </w:tblGrid>
      <w:tr w:rsidR="001E79AF" w:rsidRPr="002D37D0" w14:paraId="18D64BB3" w14:textId="77777777" w:rsidTr="001E79AF">
        <w:trPr>
          <w:jc w:val="center"/>
        </w:trPr>
        <w:tc>
          <w:tcPr>
            <w:tcW w:w="704" w:type="dxa"/>
          </w:tcPr>
          <w:p w14:paraId="0BAD742C"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ITEM</w:t>
            </w:r>
          </w:p>
        </w:tc>
        <w:tc>
          <w:tcPr>
            <w:tcW w:w="6542" w:type="dxa"/>
          </w:tcPr>
          <w:p w14:paraId="184E6FEA"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DESCRIÇÃO</w:t>
            </w:r>
          </w:p>
        </w:tc>
        <w:tc>
          <w:tcPr>
            <w:tcW w:w="1701" w:type="dxa"/>
          </w:tcPr>
          <w:p w14:paraId="142812C4" w14:textId="77777777" w:rsidR="001E79AF" w:rsidRPr="00082426" w:rsidRDefault="001E79AF" w:rsidP="00513D33">
            <w:pPr>
              <w:rPr>
                <w:rFonts w:ascii="Times New Roman" w:hAnsi="Times New Roman" w:cs="Times New Roman"/>
                <w:b/>
                <w:bCs/>
                <w:sz w:val="18"/>
                <w:szCs w:val="18"/>
                <w:u w:val="single"/>
              </w:rPr>
            </w:pPr>
            <w:r>
              <w:rPr>
                <w:rFonts w:ascii="Times New Roman" w:hAnsi="Times New Roman" w:cs="Times New Roman"/>
                <w:b/>
                <w:bCs/>
                <w:sz w:val="18"/>
                <w:szCs w:val="18"/>
                <w:u w:val="single"/>
              </w:rPr>
              <w:t>IMAGEM ILUSTRATIVA</w:t>
            </w:r>
          </w:p>
        </w:tc>
        <w:tc>
          <w:tcPr>
            <w:tcW w:w="992" w:type="dxa"/>
          </w:tcPr>
          <w:p w14:paraId="6064A9DD"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QUANT</w:t>
            </w:r>
          </w:p>
        </w:tc>
      </w:tr>
      <w:tr w:rsidR="001E79AF" w:rsidRPr="002D37D0" w14:paraId="41C7FB62" w14:textId="77777777" w:rsidTr="001E79AF">
        <w:trPr>
          <w:jc w:val="center"/>
        </w:trPr>
        <w:tc>
          <w:tcPr>
            <w:tcW w:w="704" w:type="dxa"/>
          </w:tcPr>
          <w:p w14:paraId="7022C99F"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01</w:t>
            </w:r>
          </w:p>
        </w:tc>
        <w:tc>
          <w:tcPr>
            <w:tcW w:w="6542" w:type="dxa"/>
          </w:tcPr>
          <w:p w14:paraId="019DD06D" w14:textId="77777777" w:rsidR="001E79AF" w:rsidRPr="00082426" w:rsidRDefault="001E79AF" w:rsidP="00513D33">
            <w:pPr>
              <w:rPr>
                <w:rFonts w:ascii="Times New Roman" w:hAnsi="Times New Roman" w:cs="Times New Roman"/>
                <w:b/>
                <w:bCs/>
                <w:sz w:val="18"/>
                <w:szCs w:val="18"/>
                <w:u w:val="single"/>
                <w:lang w:eastAsia="en-US"/>
              </w:rPr>
            </w:pPr>
            <w:r w:rsidRPr="00082426">
              <w:rPr>
                <w:rFonts w:ascii="Times New Roman" w:hAnsi="Times New Roman" w:cs="Times New Roman"/>
                <w:b/>
                <w:bCs/>
                <w:sz w:val="18"/>
                <w:szCs w:val="18"/>
                <w:u w:val="single"/>
              </w:rPr>
              <w:t xml:space="preserve">Cadeira Para Escritório Presidente Giratória Ergonômica </w:t>
            </w:r>
          </w:p>
          <w:tbl>
            <w:tblPr>
              <w:tblW w:w="6510" w:type="dxa"/>
              <w:tblLayout w:type="fixed"/>
              <w:tblLook w:val="04A0" w:firstRow="1" w:lastRow="0" w:firstColumn="1" w:lastColumn="0" w:noHBand="0" w:noVBand="1"/>
            </w:tblPr>
            <w:tblGrid>
              <w:gridCol w:w="1704"/>
              <w:gridCol w:w="4806"/>
            </w:tblGrid>
            <w:tr w:rsidR="001E79AF" w:rsidRPr="00082426" w14:paraId="0DA32EB4" w14:textId="77777777" w:rsidTr="00513D33">
              <w:tc>
                <w:tcPr>
                  <w:tcW w:w="1704" w:type="dxa"/>
                  <w:tcMar>
                    <w:top w:w="45" w:type="dxa"/>
                    <w:left w:w="0" w:type="dxa"/>
                    <w:bottom w:w="45" w:type="dxa"/>
                    <w:right w:w="45" w:type="dxa"/>
                  </w:tcMar>
                  <w:hideMark/>
                </w:tcPr>
                <w:p w14:paraId="1E519C39"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Cor:</w:t>
                  </w:r>
                </w:p>
              </w:tc>
              <w:tc>
                <w:tcPr>
                  <w:tcW w:w="4806" w:type="dxa"/>
                  <w:tcMar>
                    <w:top w:w="45" w:type="dxa"/>
                    <w:left w:w="45" w:type="dxa"/>
                    <w:bottom w:w="45" w:type="dxa"/>
                    <w:right w:w="0" w:type="dxa"/>
                  </w:tcMar>
                  <w:hideMark/>
                </w:tcPr>
                <w:p w14:paraId="3BE2FA25"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Preto</w:t>
                  </w:r>
                </w:p>
              </w:tc>
            </w:tr>
            <w:tr w:rsidR="001E79AF" w:rsidRPr="00082426" w14:paraId="0B66E5BD" w14:textId="77777777" w:rsidTr="00513D33">
              <w:tc>
                <w:tcPr>
                  <w:tcW w:w="1704" w:type="dxa"/>
                  <w:tcMar>
                    <w:top w:w="45" w:type="dxa"/>
                    <w:left w:w="0" w:type="dxa"/>
                    <w:bottom w:w="45" w:type="dxa"/>
                    <w:right w:w="45" w:type="dxa"/>
                  </w:tcMar>
                  <w:hideMark/>
                </w:tcPr>
                <w:p w14:paraId="484375AC"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Dimensões do produto</w:t>
                  </w:r>
                </w:p>
              </w:tc>
              <w:tc>
                <w:tcPr>
                  <w:tcW w:w="4806" w:type="dxa"/>
                  <w:tcMar>
                    <w:top w:w="45" w:type="dxa"/>
                    <w:left w:w="45" w:type="dxa"/>
                    <w:bottom w:w="45" w:type="dxa"/>
                    <w:right w:w="0" w:type="dxa"/>
                  </w:tcMar>
                  <w:hideMark/>
                </w:tcPr>
                <w:p w14:paraId="5F062FDC"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50P x 60L x 124A centímetros</w:t>
                  </w:r>
                </w:p>
              </w:tc>
            </w:tr>
            <w:tr w:rsidR="001E79AF" w:rsidRPr="00082426" w14:paraId="28585751" w14:textId="77777777" w:rsidTr="00513D33">
              <w:trPr>
                <w:trHeight w:val="504"/>
              </w:trPr>
              <w:tc>
                <w:tcPr>
                  <w:tcW w:w="1704" w:type="dxa"/>
                  <w:tcMar>
                    <w:top w:w="45" w:type="dxa"/>
                    <w:left w:w="0" w:type="dxa"/>
                    <w:bottom w:w="45" w:type="dxa"/>
                    <w:right w:w="45" w:type="dxa"/>
                  </w:tcMar>
                  <w:hideMark/>
                </w:tcPr>
                <w:p w14:paraId="05883CD6"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Estilo da parte de trás</w:t>
                  </w:r>
                </w:p>
              </w:tc>
              <w:tc>
                <w:tcPr>
                  <w:tcW w:w="4806" w:type="dxa"/>
                  <w:tcMar>
                    <w:top w:w="45" w:type="dxa"/>
                    <w:left w:w="45" w:type="dxa"/>
                    <w:bottom w:w="45" w:type="dxa"/>
                    <w:right w:w="0" w:type="dxa"/>
                  </w:tcMar>
                  <w:hideMark/>
                </w:tcPr>
                <w:p w14:paraId="5692818F"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 xml:space="preserve">Encosto revestido com tela </w:t>
                  </w:r>
                  <w:proofErr w:type="spellStart"/>
                  <w:r w:rsidRPr="00082426">
                    <w:rPr>
                      <w:rFonts w:ascii="Times New Roman" w:hAnsi="Times New Roman" w:cs="Times New Roman"/>
                      <w:sz w:val="18"/>
                      <w:szCs w:val="18"/>
                    </w:rPr>
                    <w:t>mesh</w:t>
                  </w:r>
                  <w:proofErr w:type="spellEnd"/>
                </w:p>
                <w:p w14:paraId="4D811E0B"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 xml:space="preserve">respirável, assento </w:t>
                  </w:r>
                </w:p>
                <w:p w14:paraId="6D6A76B1"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 xml:space="preserve">Estofado e ergonômico </w:t>
                  </w:r>
                </w:p>
              </w:tc>
            </w:tr>
            <w:tr w:rsidR="001E79AF" w:rsidRPr="00082426" w14:paraId="62D2A27F" w14:textId="77777777" w:rsidTr="00513D33">
              <w:trPr>
                <w:trHeight w:val="25"/>
              </w:trPr>
              <w:tc>
                <w:tcPr>
                  <w:tcW w:w="1704" w:type="dxa"/>
                  <w:tcMar>
                    <w:top w:w="45" w:type="dxa"/>
                    <w:left w:w="0" w:type="dxa"/>
                    <w:bottom w:w="0" w:type="dxa"/>
                    <w:right w:w="45" w:type="dxa"/>
                  </w:tcMar>
                  <w:hideMark/>
                </w:tcPr>
                <w:p w14:paraId="601A915F"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Material da moldura</w:t>
                  </w:r>
                </w:p>
              </w:tc>
              <w:tc>
                <w:tcPr>
                  <w:tcW w:w="4806" w:type="dxa"/>
                  <w:tcMar>
                    <w:top w:w="45" w:type="dxa"/>
                    <w:left w:w="45" w:type="dxa"/>
                    <w:bottom w:w="0" w:type="dxa"/>
                    <w:right w:w="0" w:type="dxa"/>
                  </w:tcMar>
                  <w:hideMark/>
                </w:tcPr>
                <w:p w14:paraId="7647C645"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Metal</w:t>
                  </w:r>
                </w:p>
                <w:p w14:paraId="3A8E4053"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Apoio de braços reguláveis,</w:t>
                  </w:r>
                </w:p>
                <w:p w14:paraId="7E468258"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 xml:space="preserve">Rodinhas giratórias  </w:t>
                  </w:r>
                </w:p>
                <w:p w14:paraId="72037422" w14:textId="77777777" w:rsidR="001E79AF"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 xml:space="preserve">Mecanismo prático, permite </w:t>
                  </w:r>
                </w:p>
                <w:p w14:paraId="098B3A76"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r</w:t>
                  </w:r>
                  <w:r w:rsidRPr="00082426">
                    <w:rPr>
                      <w:rFonts w:ascii="Times New Roman" w:hAnsi="Times New Roman" w:cs="Times New Roman"/>
                      <w:sz w:val="18"/>
                      <w:szCs w:val="18"/>
                    </w:rPr>
                    <w:t>egulagem</w:t>
                  </w:r>
                  <w:r>
                    <w:rPr>
                      <w:rFonts w:ascii="Times New Roman" w:hAnsi="Times New Roman" w:cs="Times New Roman"/>
                      <w:sz w:val="18"/>
                      <w:szCs w:val="18"/>
                    </w:rPr>
                    <w:t xml:space="preserve"> </w:t>
                  </w:r>
                  <w:r w:rsidRPr="00082426">
                    <w:rPr>
                      <w:rFonts w:ascii="Times New Roman" w:hAnsi="Times New Roman" w:cs="Times New Roman"/>
                      <w:sz w:val="18"/>
                      <w:szCs w:val="18"/>
                    </w:rPr>
                    <w:t>de altura</w:t>
                  </w:r>
                </w:p>
                <w:p w14:paraId="3D4E68F4"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capacidade: 110-130kg</w:t>
                  </w:r>
                </w:p>
                <w:p w14:paraId="041D394D" w14:textId="77777777" w:rsidR="001E79AF"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 xml:space="preserve">Garantia: 12 meses contra qualquer </w:t>
                  </w:r>
                </w:p>
                <w:p w14:paraId="702BFE96"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defeito de fabricação.</w:t>
                  </w:r>
                </w:p>
              </w:tc>
            </w:tr>
          </w:tbl>
          <w:p w14:paraId="45B0D274" w14:textId="77777777" w:rsidR="001E79AF" w:rsidRPr="00082426" w:rsidRDefault="001E79AF" w:rsidP="00513D33">
            <w:pPr>
              <w:rPr>
                <w:rFonts w:ascii="Times New Roman" w:hAnsi="Times New Roman" w:cs="Times New Roman"/>
                <w:sz w:val="18"/>
                <w:szCs w:val="18"/>
              </w:rPr>
            </w:pPr>
          </w:p>
        </w:tc>
        <w:tc>
          <w:tcPr>
            <w:tcW w:w="1701" w:type="dxa"/>
            <w:vAlign w:val="center"/>
          </w:tcPr>
          <w:p w14:paraId="2B8690B2" w14:textId="77777777" w:rsidR="001E79AF" w:rsidRPr="00082426" w:rsidRDefault="001E79AF" w:rsidP="00513D33">
            <w:pPr>
              <w:ind w:left="-108"/>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180BCDDD" wp14:editId="17E565BD">
                  <wp:extent cx="1080998" cy="1080998"/>
                  <wp:effectExtent l="0" t="0" r="5080" b="508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5412" cy="1085412"/>
                          </a:xfrm>
                          <a:prstGeom prst="rect">
                            <a:avLst/>
                          </a:prstGeom>
                        </pic:spPr>
                      </pic:pic>
                    </a:graphicData>
                  </a:graphic>
                </wp:inline>
              </w:drawing>
            </w:r>
          </w:p>
        </w:tc>
        <w:tc>
          <w:tcPr>
            <w:tcW w:w="992" w:type="dxa"/>
          </w:tcPr>
          <w:p w14:paraId="6469CD5C"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60</w:t>
            </w:r>
          </w:p>
        </w:tc>
      </w:tr>
      <w:tr w:rsidR="001E79AF" w:rsidRPr="002D37D0" w14:paraId="771603F3" w14:textId="77777777" w:rsidTr="001E79AF">
        <w:trPr>
          <w:jc w:val="center"/>
        </w:trPr>
        <w:tc>
          <w:tcPr>
            <w:tcW w:w="704" w:type="dxa"/>
            <w:tcBorders>
              <w:bottom w:val="single" w:sz="4" w:space="0" w:color="auto"/>
            </w:tcBorders>
          </w:tcPr>
          <w:p w14:paraId="3003B200"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lastRenderedPageBreak/>
              <w:t>02</w:t>
            </w:r>
          </w:p>
        </w:tc>
        <w:tc>
          <w:tcPr>
            <w:tcW w:w="6542" w:type="dxa"/>
            <w:tcBorders>
              <w:bottom w:val="single" w:sz="4" w:space="0" w:color="auto"/>
            </w:tcBorders>
          </w:tcPr>
          <w:p w14:paraId="18D063D9" w14:textId="77777777" w:rsidR="001E79AF" w:rsidRPr="00082426" w:rsidRDefault="001E79AF" w:rsidP="00513D33">
            <w:pPr>
              <w:rPr>
                <w:rFonts w:ascii="Times New Roman" w:hAnsi="Times New Roman" w:cs="Times New Roman"/>
                <w:b/>
                <w:bCs/>
                <w:sz w:val="18"/>
                <w:szCs w:val="18"/>
                <w:u w:val="single"/>
                <w:lang w:eastAsia="en-US"/>
              </w:rPr>
            </w:pPr>
            <w:r w:rsidRPr="00082426">
              <w:rPr>
                <w:rFonts w:ascii="Times New Roman" w:hAnsi="Times New Roman" w:cs="Times New Roman"/>
                <w:b/>
                <w:bCs/>
                <w:sz w:val="18"/>
                <w:szCs w:val="18"/>
                <w:u w:val="single"/>
              </w:rPr>
              <w:t>Mesa para Escritório</w:t>
            </w:r>
          </w:p>
          <w:p w14:paraId="0D933801"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Tampo da Mesa com 1,70x0,70 (1,90 final com armário)</w:t>
            </w:r>
            <w:r w:rsidRPr="00082426">
              <w:rPr>
                <w:rFonts w:ascii="Times New Roman" w:hAnsi="Times New Roman" w:cs="Times New Roman"/>
                <w:sz w:val="18"/>
                <w:szCs w:val="18"/>
              </w:rPr>
              <w:br/>
              <w:t xml:space="preserve">Lado do Armário com 1,60 x 0,40, </w:t>
            </w:r>
          </w:p>
          <w:p w14:paraId="63D82C5E"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1 porta, </w:t>
            </w:r>
          </w:p>
          <w:p w14:paraId="772B0037"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3 gavetas, </w:t>
            </w:r>
          </w:p>
          <w:p w14:paraId="47B437AA"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2nichos </w:t>
            </w:r>
            <w:r w:rsidRPr="00082426">
              <w:rPr>
                <w:rFonts w:ascii="Times New Roman" w:hAnsi="Times New Roman" w:cs="Times New Roman"/>
                <w:sz w:val="18"/>
                <w:szCs w:val="18"/>
              </w:rPr>
              <w:br/>
              <w:t xml:space="preserve">Cor: </w:t>
            </w:r>
            <w:proofErr w:type="spellStart"/>
            <w:r w:rsidRPr="00082426">
              <w:rPr>
                <w:rFonts w:ascii="Times New Roman" w:hAnsi="Times New Roman" w:cs="Times New Roman"/>
                <w:sz w:val="18"/>
                <w:szCs w:val="18"/>
              </w:rPr>
              <w:t>Amendola</w:t>
            </w:r>
            <w:proofErr w:type="spellEnd"/>
            <w:r w:rsidRPr="00082426">
              <w:rPr>
                <w:rFonts w:ascii="Times New Roman" w:hAnsi="Times New Roman" w:cs="Times New Roman"/>
                <w:sz w:val="18"/>
                <w:szCs w:val="18"/>
              </w:rPr>
              <w:t xml:space="preserve"> ou amadeirado ou nogueira.</w:t>
            </w:r>
          </w:p>
          <w:p w14:paraId="67C84DFF"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Material do Tampo da Mesa: MDP de 40mm (engrossado) com Revestimento </w:t>
            </w:r>
            <w:proofErr w:type="spellStart"/>
            <w:r w:rsidRPr="00082426">
              <w:rPr>
                <w:rFonts w:ascii="Times New Roman" w:hAnsi="Times New Roman" w:cs="Times New Roman"/>
                <w:sz w:val="18"/>
                <w:szCs w:val="18"/>
              </w:rPr>
              <w:t>Melamínico</w:t>
            </w:r>
            <w:proofErr w:type="spellEnd"/>
            <w:r w:rsidRPr="00082426">
              <w:rPr>
                <w:rFonts w:ascii="Times New Roman" w:hAnsi="Times New Roman" w:cs="Times New Roman"/>
                <w:sz w:val="18"/>
                <w:szCs w:val="18"/>
              </w:rPr>
              <w:t xml:space="preserve"> (BP)</w:t>
            </w:r>
            <w:r w:rsidRPr="00082426">
              <w:rPr>
                <w:rFonts w:ascii="Times New Roman" w:hAnsi="Times New Roman" w:cs="Times New Roman"/>
                <w:sz w:val="18"/>
                <w:szCs w:val="18"/>
              </w:rPr>
              <w:br/>
              <w:t xml:space="preserve">- Pés (Material) MDP de 25mm com Revestimento </w:t>
            </w:r>
            <w:proofErr w:type="spellStart"/>
            <w:r w:rsidRPr="00082426">
              <w:rPr>
                <w:rFonts w:ascii="Times New Roman" w:hAnsi="Times New Roman" w:cs="Times New Roman"/>
                <w:sz w:val="18"/>
                <w:szCs w:val="18"/>
              </w:rPr>
              <w:t>Melamínico</w:t>
            </w:r>
            <w:proofErr w:type="spellEnd"/>
            <w:r w:rsidRPr="00082426">
              <w:rPr>
                <w:rFonts w:ascii="Times New Roman" w:hAnsi="Times New Roman" w:cs="Times New Roman"/>
                <w:sz w:val="18"/>
                <w:szCs w:val="18"/>
              </w:rPr>
              <w:t xml:space="preserve"> (BP)</w:t>
            </w:r>
            <w:r w:rsidRPr="00082426">
              <w:rPr>
                <w:rFonts w:ascii="Times New Roman" w:hAnsi="Times New Roman" w:cs="Times New Roman"/>
                <w:sz w:val="18"/>
                <w:szCs w:val="18"/>
              </w:rPr>
              <w:br/>
              <w:t>Formato L com Armário</w:t>
            </w:r>
            <w:r w:rsidRPr="00082426">
              <w:rPr>
                <w:rFonts w:ascii="Times New Roman" w:hAnsi="Times New Roman" w:cs="Times New Roman"/>
                <w:sz w:val="18"/>
                <w:szCs w:val="18"/>
              </w:rPr>
              <w:br/>
              <w:t>- O Armário poderá ser montado tanto do lado esquerdo como do lado direito.</w:t>
            </w:r>
            <w:r w:rsidRPr="00082426">
              <w:rPr>
                <w:rFonts w:ascii="Times New Roman" w:hAnsi="Times New Roman" w:cs="Times New Roman"/>
                <w:sz w:val="18"/>
                <w:szCs w:val="18"/>
              </w:rPr>
              <w:br/>
              <w:t>- Fechadura na primeira gaveta.</w:t>
            </w:r>
            <w:r w:rsidRPr="00082426">
              <w:rPr>
                <w:rFonts w:ascii="Times New Roman" w:hAnsi="Times New Roman" w:cs="Times New Roman"/>
                <w:sz w:val="18"/>
                <w:szCs w:val="18"/>
              </w:rPr>
              <w:br/>
              <w:t>- Puxadores em PVC com pintura acetinada</w:t>
            </w:r>
            <w:r w:rsidRPr="00082426">
              <w:rPr>
                <w:rFonts w:ascii="Times New Roman" w:hAnsi="Times New Roman" w:cs="Times New Roman"/>
                <w:sz w:val="18"/>
                <w:szCs w:val="18"/>
              </w:rPr>
              <w:br/>
              <w:t xml:space="preserve">- Material da Estrutura: MDP com Revestimento </w:t>
            </w:r>
            <w:proofErr w:type="spellStart"/>
            <w:r w:rsidRPr="00082426">
              <w:rPr>
                <w:rFonts w:ascii="Times New Roman" w:hAnsi="Times New Roman" w:cs="Times New Roman"/>
                <w:sz w:val="18"/>
                <w:szCs w:val="18"/>
              </w:rPr>
              <w:t>Melamínico</w:t>
            </w:r>
            <w:proofErr w:type="spellEnd"/>
            <w:r w:rsidRPr="00082426">
              <w:rPr>
                <w:rFonts w:ascii="Times New Roman" w:hAnsi="Times New Roman" w:cs="Times New Roman"/>
                <w:sz w:val="18"/>
                <w:szCs w:val="18"/>
              </w:rPr>
              <w:t xml:space="preserve"> (BP)</w:t>
            </w:r>
            <w:r w:rsidRPr="00082426">
              <w:rPr>
                <w:rFonts w:ascii="Times New Roman" w:hAnsi="Times New Roman" w:cs="Times New Roman"/>
                <w:sz w:val="18"/>
                <w:szCs w:val="18"/>
              </w:rPr>
              <w:br/>
              <w:t xml:space="preserve">- Material do Tampo do armário: MDP de 15mm com Revestimento </w:t>
            </w:r>
            <w:proofErr w:type="spellStart"/>
            <w:r w:rsidRPr="00082426">
              <w:rPr>
                <w:rFonts w:ascii="Times New Roman" w:hAnsi="Times New Roman" w:cs="Times New Roman"/>
                <w:sz w:val="18"/>
                <w:szCs w:val="18"/>
              </w:rPr>
              <w:t>Melamínico</w:t>
            </w:r>
            <w:proofErr w:type="spellEnd"/>
            <w:r w:rsidRPr="00082426">
              <w:rPr>
                <w:rFonts w:ascii="Times New Roman" w:hAnsi="Times New Roman" w:cs="Times New Roman"/>
                <w:sz w:val="18"/>
                <w:szCs w:val="18"/>
              </w:rPr>
              <w:t xml:space="preserve"> (BP)</w:t>
            </w:r>
            <w:r w:rsidRPr="00082426">
              <w:rPr>
                <w:rFonts w:ascii="Times New Roman" w:hAnsi="Times New Roman" w:cs="Times New Roman"/>
                <w:sz w:val="18"/>
                <w:szCs w:val="18"/>
              </w:rPr>
              <w:br/>
              <w:t>- Número de Gavetas: 03 (sendo 1 para Pastas de Arquivo)</w:t>
            </w:r>
            <w:r w:rsidRPr="00082426">
              <w:rPr>
                <w:rFonts w:ascii="Times New Roman" w:hAnsi="Times New Roman" w:cs="Times New Roman"/>
                <w:sz w:val="18"/>
                <w:szCs w:val="18"/>
              </w:rPr>
              <w:br/>
              <w:t>- Número de Prateleiras: 02</w:t>
            </w:r>
            <w:r w:rsidRPr="00082426">
              <w:rPr>
                <w:rFonts w:ascii="Times New Roman" w:hAnsi="Times New Roman" w:cs="Times New Roman"/>
                <w:sz w:val="18"/>
                <w:szCs w:val="18"/>
              </w:rPr>
              <w:br/>
              <w:t>- Gavetas com Corrediças: Sim</w:t>
            </w:r>
            <w:r w:rsidRPr="00082426">
              <w:rPr>
                <w:rFonts w:ascii="Times New Roman" w:hAnsi="Times New Roman" w:cs="Times New Roman"/>
                <w:sz w:val="18"/>
                <w:szCs w:val="18"/>
              </w:rPr>
              <w:br/>
              <w:t>- Número de Portas: 01</w:t>
            </w:r>
            <w:r w:rsidRPr="00082426">
              <w:rPr>
                <w:rFonts w:ascii="Times New Roman" w:hAnsi="Times New Roman" w:cs="Times New Roman"/>
                <w:sz w:val="18"/>
                <w:szCs w:val="18"/>
              </w:rPr>
              <w:br/>
              <w:t>- Medidas:</w:t>
            </w:r>
            <w:r w:rsidRPr="00082426">
              <w:rPr>
                <w:rFonts w:ascii="Times New Roman" w:hAnsi="Times New Roman" w:cs="Times New Roman"/>
                <w:sz w:val="18"/>
                <w:szCs w:val="18"/>
              </w:rPr>
              <w:br/>
              <w:t>- Altura (cm) 74</w:t>
            </w:r>
            <w:r w:rsidRPr="00082426">
              <w:rPr>
                <w:rFonts w:ascii="Times New Roman" w:hAnsi="Times New Roman" w:cs="Times New Roman"/>
                <w:sz w:val="18"/>
                <w:szCs w:val="18"/>
              </w:rPr>
              <w:br/>
              <w:t>- Largura (cm) 190</w:t>
            </w:r>
          </w:p>
          <w:p w14:paraId="0A65164B"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6314E8E0" w14:textId="77777777" w:rsidR="001E79AF" w:rsidRPr="00082426" w:rsidRDefault="001E79AF" w:rsidP="00513D33">
            <w:pPr>
              <w:ind w:left="-108"/>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567CBDF4" wp14:editId="0A901F9F">
                  <wp:extent cx="1055119" cy="1055119"/>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6899" cy="1056899"/>
                          </a:xfrm>
                          <a:prstGeom prst="rect">
                            <a:avLst/>
                          </a:prstGeom>
                        </pic:spPr>
                      </pic:pic>
                    </a:graphicData>
                  </a:graphic>
                </wp:inline>
              </w:drawing>
            </w:r>
          </w:p>
        </w:tc>
        <w:tc>
          <w:tcPr>
            <w:tcW w:w="992" w:type="dxa"/>
          </w:tcPr>
          <w:p w14:paraId="3436CAF8"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3</w:t>
            </w:r>
            <w:r>
              <w:rPr>
                <w:rFonts w:ascii="Times New Roman" w:hAnsi="Times New Roman" w:cs="Times New Roman"/>
                <w:sz w:val="18"/>
                <w:szCs w:val="18"/>
              </w:rPr>
              <w:t>5</w:t>
            </w:r>
          </w:p>
        </w:tc>
      </w:tr>
      <w:tr w:rsidR="001E79AF" w:rsidRPr="002D37D0" w14:paraId="26392534" w14:textId="77777777" w:rsidTr="001E79AF">
        <w:trPr>
          <w:jc w:val="center"/>
        </w:trPr>
        <w:tc>
          <w:tcPr>
            <w:tcW w:w="704" w:type="dxa"/>
            <w:tcBorders>
              <w:top w:val="single" w:sz="4" w:space="0" w:color="auto"/>
            </w:tcBorders>
          </w:tcPr>
          <w:p w14:paraId="22A26F93" w14:textId="77777777" w:rsidR="001E79AF" w:rsidRPr="00082426" w:rsidRDefault="001E79AF" w:rsidP="00513D33">
            <w:pPr>
              <w:jc w:val="both"/>
              <w:rPr>
                <w:rStyle w:val="Absatz-Standardschriftart"/>
                <w:rFonts w:ascii="Times New Roman" w:hAnsi="Times New Roman" w:cs="Times New Roman"/>
                <w:b/>
                <w:bCs/>
                <w:sz w:val="18"/>
                <w:szCs w:val="18"/>
                <w:u w:val="single"/>
              </w:rPr>
            </w:pPr>
            <w:r w:rsidRPr="00082426">
              <w:rPr>
                <w:rStyle w:val="Absatz-Standardschriftart"/>
                <w:rFonts w:ascii="Times New Roman" w:hAnsi="Times New Roman" w:cs="Times New Roman"/>
                <w:b/>
                <w:bCs/>
                <w:sz w:val="18"/>
                <w:szCs w:val="18"/>
                <w:u w:val="single"/>
              </w:rPr>
              <w:t>03</w:t>
            </w:r>
          </w:p>
        </w:tc>
        <w:tc>
          <w:tcPr>
            <w:tcW w:w="6542" w:type="dxa"/>
            <w:tcBorders>
              <w:top w:val="single" w:sz="4" w:space="0" w:color="auto"/>
            </w:tcBorders>
          </w:tcPr>
          <w:p w14:paraId="4C9F1C44" w14:textId="77777777" w:rsidR="001E79AF" w:rsidRPr="00082426" w:rsidRDefault="001E79AF" w:rsidP="00513D33">
            <w:pPr>
              <w:rPr>
                <w:rStyle w:val="Absatz-Standardschriftart"/>
                <w:rFonts w:ascii="Times New Roman" w:hAnsi="Times New Roman" w:cs="Times New Roman"/>
                <w:sz w:val="18"/>
                <w:szCs w:val="18"/>
                <w:u w:val="single"/>
              </w:rPr>
            </w:pPr>
            <w:r w:rsidRPr="00082426">
              <w:rPr>
                <w:rStyle w:val="Absatz-Standardschriftart"/>
                <w:rFonts w:ascii="Times New Roman" w:hAnsi="Times New Roman" w:cs="Times New Roman"/>
                <w:b/>
                <w:bCs/>
                <w:sz w:val="18"/>
                <w:szCs w:val="18"/>
                <w:u w:val="single"/>
              </w:rPr>
              <w:t>Armário De Escritório Balcão Com</w:t>
            </w:r>
            <w:r w:rsidRPr="00082426">
              <w:rPr>
                <w:rStyle w:val="Absatz-Standardschriftart"/>
                <w:rFonts w:ascii="Times New Roman" w:hAnsi="Times New Roman" w:cs="Times New Roman"/>
                <w:sz w:val="18"/>
                <w:szCs w:val="18"/>
                <w:u w:val="single"/>
              </w:rPr>
              <w:t xml:space="preserve"> </w:t>
            </w:r>
            <w:r w:rsidRPr="00082426">
              <w:rPr>
                <w:rStyle w:val="Absatz-Standardschriftart"/>
                <w:rFonts w:ascii="Times New Roman" w:hAnsi="Times New Roman" w:cs="Times New Roman"/>
                <w:b/>
                <w:bCs/>
                <w:sz w:val="18"/>
                <w:szCs w:val="18"/>
                <w:u w:val="single"/>
              </w:rPr>
              <w:t>Chave baixo</w:t>
            </w:r>
          </w:p>
          <w:p w14:paraId="0F0C2995"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Dimensões: 46 cm x 9 cm x 15 cm</w:t>
            </w:r>
          </w:p>
          <w:p w14:paraId="60A3FA8A"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 xml:space="preserve">Material </w:t>
            </w:r>
            <w:proofErr w:type="spellStart"/>
            <w:r w:rsidRPr="00082426">
              <w:rPr>
                <w:rStyle w:val="Absatz-Standardschriftart"/>
                <w:rFonts w:ascii="Times New Roman" w:hAnsi="Times New Roman" w:cs="Times New Roman"/>
                <w:sz w:val="18"/>
                <w:szCs w:val="18"/>
              </w:rPr>
              <w:t>Mdf</w:t>
            </w:r>
            <w:proofErr w:type="spellEnd"/>
            <w:r w:rsidRPr="00082426">
              <w:rPr>
                <w:rStyle w:val="Absatz-Standardschriftart"/>
                <w:rFonts w:ascii="Times New Roman" w:hAnsi="Times New Roman" w:cs="Times New Roman"/>
                <w:sz w:val="18"/>
                <w:szCs w:val="18"/>
              </w:rPr>
              <w:t xml:space="preserve"> ou </w:t>
            </w:r>
            <w:proofErr w:type="spellStart"/>
            <w:r w:rsidRPr="00082426">
              <w:rPr>
                <w:rStyle w:val="Absatz-Standardschriftart"/>
                <w:rFonts w:ascii="Times New Roman" w:hAnsi="Times New Roman" w:cs="Times New Roman"/>
                <w:sz w:val="18"/>
                <w:szCs w:val="18"/>
              </w:rPr>
              <w:t>Mdp</w:t>
            </w:r>
            <w:proofErr w:type="spellEnd"/>
          </w:p>
          <w:p w14:paraId="0DCF6FEE"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2 portas;</w:t>
            </w:r>
          </w:p>
          <w:p w14:paraId="6A05B13C"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chaves</w:t>
            </w:r>
          </w:p>
          <w:p w14:paraId="776D3857"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 xml:space="preserve">Cor: </w:t>
            </w:r>
            <w:proofErr w:type="spellStart"/>
            <w:r w:rsidRPr="00082426">
              <w:rPr>
                <w:rStyle w:val="Absatz-Standardschriftart"/>
                <w:rFonts w:ascii="Times New Roman" w:hAnsi="Times New Roman" w:cs="Times New Roman"/>
                <w:sz w:val="18"/>
                <w:szCs w:val="18"/>
              </w:rPr>
              <w:t>Amêndola</w:t>
            </w:r>
            <w:proofErr w:type="spellEnd"/>
            <w:r w:rsidRPr="00082426">
              <w:rPr>
                <w:rStyle w:val="Absatz-Standardschriftart"/>
                <w:rFonts w:ascii="Times New Roman" w:hAnsi="Times New Roman" w:cs="Times New Roman"/>
                <w:sz w:val="18"/>
                <w:szCs w:val="18"/>
              </w:rPr>
              <w:t>, amadeirado ou cerejeira,</w:t>
            </w:r>
          </w:p>
          <w:p w14:paraId="341750E0"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1 prateleira</w:t>
            </w:r>
          </w:p>
          <w:p w14:paraId="7D86712C"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tcPr>
          <w:p w14:paraId="29B08FFC" w14:textId="77777777" w:rsidR="001E79AF" w:rsidRPr="00082426" w:rsidRDefault="001E79AF" w:rsidP="00513D33">
            <w:pPr>
              <w:ind w:left="-108"/>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5619D267" wp14:editId="37A9A9BC">
                  <wp:extent cx="1124130" cy="1060543"/>
                  <wp:effectExtent l="0" t="0" r="0" b="635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8707" cy="1064861"/>
                          </a:xfrm>
                          <a:prstGeom prst="rect">
                            <a:avLst/>
                          </a:prstGeom>
                        </pic:spPr>
                      </pic:pic>
                    </a:graphicData>
                  </a:graphic>
                </wp:inline>
              </w:drawing>
            </w:r>
          </w:p>
        </w:tc>
        <w:tc>
          <w:tcPr>
            <w:tcW w:w="992" w:type="dxa"/>
          </w:tcPr>
          <w:p w14:paraId="759078B5"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2</w:t>
            </w:r>
            <w:r>
              <w:rPr>
                <w:rFonts w:ascii="Times New Roman" w:hAnsi="Times New Roman" w:cs="Times New Roman"/>
                <w:sz w:val="18"/>
                <w:szCs w:val="18"/>
              </w:rPr>
              <w:t>5</w:t>
            </w:r>
          </w:p>
        </w:tc>
      </w:tr>
      <w:tr w:rsidR="001E79AF" w:rsidRPr="002D37D0" w14:paraId="34963390" w14:textId="77777777" w:rsidTr="001E79AF">
        <w:trPr>
          <w:jc w:val="center"/>
        </w:trPr>
        <w:tc>
          <w:tcPr>
            <w:tcW w:w="704" w:type="dxa"/>
            <w:tcBorders>
              <w:top w:val="single" w:sz="4" w:space="0" w:color="auto"/>
            </w:tcBorders>
          </w:tcPr>
          <w:p w14:paraId="7954FFB3"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04</w:t>
            </w:r>
          </w:p>
        </w:tc>
        <w:tc>
          <w:tcPr>
            <w:tcW w:w="6542" w:type="dxa"/>
            <w:tcBorders>
              <w:top w:val="single" w:sz="4" w:space="0" w:color="auto"/>
            </w:tcBorders>
          </w:tcPr>
          <w:p w14:paraId="4CE25EA0"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Escritório Alto com fechadura</w:t>
            </w:r>
          </w:p>
          <w:p w14:paraId="23550FD8"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--Dimensões aproximadas: 160cmx91cmx42cm</w:t>
            </w:r>
          </w:p>
          <w:p w14:paraId="114DA4A4"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- 2 Portas de abrir com dobradiças metálicas </w:t>
            </w:r>
          </w:p>
          <w:p w14:paraId="6AB1F2E1"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- 4 Prateleiras removíveis</w:t>
            </w:r>
          </w:p>
          <w:p w14:paraId="47BF90A2"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Material MDP ou MDF</w:t>
            </w:r>
          </w:p>
          <w:p w14:paraId="1B1C6A19"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 Cor: amadeirado ou carvalho ou nogueira                        </w:t>
            </w:r>
          </w:p>
          <w:p w14:paraId="2C1F135B"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- 1 porta com fechadura</w:t>
            </w:r>
          </w:p>
          <w:p w14:paraId="3F364E78"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Capacidade de carga: até 15 kg por prateleira,</w:t>
            </w:r>
          </w:p>
          <w:p w14:paraId="216D2537"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Base reta com sapatas,</w:t>
            </w:r>
          </w:p>
          <w:p w14:paraId="73397DBA" w14:textId="77777777" w:rsidR="001E79AF" w:rsidRPr="00132DC3" w:rsidRDefault="001E79AF" w:rsidP="00513D33">
            <w:pPr>
              <w:rPr>
                <w:rStyle w:val="Absatz-Standardschriftart"/>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7F994519" w14:textId="77777777" w:rsidR="001E79AF" w:rsidRPr="00082426" w:rsidRDefault="001E79AF" w:rsidP="00513D33">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02E175DB" wp14:editId="1E72FCE5">
                  <wp:extent cx="1020062" cy="1254065"/>
                  <wp:effectExtent l="0" t="0" r="8890" b="381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rotWithShape="1">
                          <a:blip r:embed="rId11" cstate="print">
                            <a:extLst>
                              <a:ext uri="{28A0092B-C50C-407E-A947-70E740481C1C}">
                                <a14:useLocalDpi xmlns:a14="http://schemas.microsoft.com/office/drawing/2010/main" val="0"/>
                              </a:ext>
                            </a:extLst>
                          </a:blip>
                          <a:srcRect l="9905" t="19989" b="17987"/>
                          <a:stretch/>
                        </pic:blipFill>
                        <pic:spPr bwMode="auto">
                          <a:xfrm>
                            <a:off x="0" y="0"/>
                            <a:ext cx="1027559" cy="1263282"/>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35FCCC17"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2</w:t>
            </w:r>
            <w:r>
              <w:rPr>
                <w:rFonts w:ascii="Times New Roman" w:hAnsi="Times New Roman" w:cs="Times New Roman"/>
                <w:sz w:val="18"/>
                <w:szCs w:val="18"/>
              </w:rPr>
              <w:t>5</w:t>
            </w:r>
          </w:p>
        </w:tc>
      </w:tr>
      <w:tr w:rsidR="001E79AF" w:rsidRPr="002D37D0" w14:paraId="565F5FA7" w14:textId="77777777" w:rsidTr="001E79AF">
        <w:trPr>
          <w:jc w:val="center"/>
        </w:trPr>
        <w:tc>
          <w:tcPr>
            <w:tcW w:w="704" w:type="dxa"/>
          </w:tcPr>
          <w:p w14:paraId="0144ECD7" w14:textId="77777777" w:rsidR="001E79AF" w:rsidRPr="00082426" w:rsidRDefault="001E79AF" w:rsidP="00513D33">
            <w:pPr>
              <w:jc w:val="both"/>
              <w:rPr>
                <w:rFonts w:ascii="Times New Roman" w:hAnsi="Times New Roman" w:cs="Times New Roman"/>
                <w:b/>
                <w:bCs/>
                <w:color w:val="000000"/>
                <w:sz w:val="18"/>
                <w:szCs w:val="18"/>
                <w:u w:val="single"/>
              </w:rPr>
            </w:pPr>
            <w:r w:rsidRPr="00082426">
              <w:rPr>
                <w:rFonts w:ascii="Times New Roman" w:hAnsi="Times New Roman" w:cs="Times New Roman"/>
                <w:b/>
                <w:bCs/>
                <w:color w:val="000000"/>
                <w:sz w:val="18"/>
                <w:szCs w:val="18"/>
                <w:u w:val="single"/>
              </w:rPr>
              <w:t>05</w:t>
            </w:r>
          </w:p>
        </w:tc>
        <w:tc>
          <w:tcPr>
            <w:tcW w:w="6542" w:type="dxa"/>
          </w:tcPr>
          <w:p w14:paraId="4C3E9932" w14:textId="77777777" w:rsidR="001E79AF" w:rsidRPr="00082426" w:rsidRDefault="001E79AF" w:rsidP="00513D33">
            <w:pPr>
              <w:rPr>
                <w:rFonts w:ascii="Times New Roman" w:hAnsi="Times New Roman" w:cs="Times New Roman"/>
                <w:color w:val="000000"/>
                <w:sz w:val="18"/>
                <w:szCs w:val="18"/>
              </w:rPr>
            </w:pPr>
            <w:r w:rsidRPr="00082426">
              <w:rPr>
                <w:rFonts w:ascii="Times New Roman" w:hAnsi="Times New Roman" w:cs="Times New Roman"/>
                <w:b/>
                <w:bCs/>
                <w:color w:val="000000"/>
                <w:sz w:val="18"/>
                <w:szCs w:val="18"/>
                <w:u w:val="single"/>
              </w:rPr>
              <w:t>Carrinho Transporte de Carga 300 kg</w:t>
            </w:r>
            <w:r w:rsidRPr="00082426">
              <w:rPr>
                <w:rFonts w:ascii="Times New Roman" w:hAnsi="Times New Roman" w:cs="Times New Roman"/>
                <w:color w:val="000000"/>
                <w:sz w:val="18"/>
                <w:szCs w:val="18"/>
              </w:rPr>
              <w:t xml:space="preserve">, </w:t>
            </w:r>
          </w:p>
          <w:p w14:paraId="1887E9A3" w14:textId="77777777" w:rsidR="001E79AF" w:rsidRPr="00082426" w:rsidRDefault="001E79AF" w:rsidP="00513D33">
            <w:pPr>
              <w:rPr>
                <w:rFonts w:ascii="Times New Roman" w:hAnsi="Times New Roman" w:cs="Times New Roman"/>
                <w:color w:val="000000"/>
                <w:sz w:val="18"/>
                <w:szCs w:val="18"/>
              </w:rPr>
            </w:pPr>
            <w:r w:rsidRPr="00082426">
              <w:rPr>
                <w:rFonts w:ascii="Times New Roman" w:hAnsi="Times New Roman" w:cs="Times New Roman"/>
                <w:color w:val="000000"/>
                <w:sz w:val="18"/>
                <w:szCs w:val="18"/>
              </w:rPr>
              <w:t xml:space="preserve">Fabricado em aço carbono SAE1020, </w:t>
            </w:r>
          </w:p>
          <w:p w14:paraId="311AC252" w14:textId="77777777" w:rsidR="001E79AF" w:rsidRPr="00082426" w:rsidRDefault="001E79AF" w:rsidP="00513D33">
            <w:pPr>
              <w:rPr>
                <w:rFonts w:ascii="Times New Roman" w:hAnsi="Times New Roman" w:cs="Times New Roman"/>
                <w:color w:val="000000"/>
                <w:sz w:val="18"/>
                <w:szCs w:val="18"/>
              </w:rPr>
            </w:pPr>
            <w:r w:rsidRPr="00082426">
              <w:rPr>
                <w:rFonts w:ascii="Times New Roman" w:hAnsi="Times New Roman" w:cs="Times New Roman"/>
                <w:color w:val="000000"/>
                <w:sz w:val="18"/>
                <w:szCs w:val="18"/>
              </w:rPr>
              <w:t xml:space="preserve">chassi </w:t>
            </w:r>
            <w:proofErr w:type="spellStart"/>
            <w:r w:rsidRPr="00082426">
              <w:rPr>
                <w:rFonts w:ascii="Times New Roman" w:hAnsi="Times New Roman" w:cs="Times New Roman"/>
                <w:color w:val="000000"/>
                <w:sz w:val="18"/>
                <w:szCs w:val="18"/>
              </w:rPr>
              <w:t>confeccionado</w:t>
            </w:r>
            <w:proofErr w:type="spellEnd"/>
            <w:r w:rsidRPr="00082426">
              <w:rPr>
                <w:rFonts w:ascii="Times New Roman" w:hAnsi="Times New Roman" w:cs="Times New Roman"/>
                <w:color w:val="000000"/>
                <w:sz w:val="18"/>
                <w:szCs w:val="18"/>
              </w:rPr>
              <w:t xml:space="preserve"> com tubo redondo 1",</w:t>
            </w:r>
            <w:r>
              <w:rPr>
                <w:rFonts w:ascii="Times New Roman" w:hAnsi="Times New Roman" w:cs="Times New Roman"/>
                <w:color w:val="000000"/>
                <w:sz w:val="18"/>
                <w:szCs w:val="18"/>
              </w:rPr>
              <w:t xml:space="preserve"> </w:t>
            </w:r>
            <w:r w:rsidRPr="00082426">
              <w:rPr>
                <w:rFonts w:ascii="Times New Roman" w:hAnsi="Times New Roman" w:cs="Times New Roman"/>
                <w:color w:val="000000"/>
                <w:sz w:val="18"/>
                <w:szCs w:val="18"/>
              </w:rPr>
              <w:t>com parede 1.90mm</w:t>
            </w:r>
            <w:r w:rsidRPr="00082426">
              <w:rPr>
                <w:rFonts w:ascii="Times New Roman" w:hAnsi="Times New Roman" w:cs="Times New Roman"/>
                <w:color w:val="000000"/>
                <w:sz w:val="18"/>
                <w:szCs w:val="18"/>
              </w:rPr>
              <w:br/>
              <w:t>Base chapa de carga com 2mm de espessura</w:t>
            </w:r>
            <w:r w:rsidRPr="00082426">
              <w:rPr>
                <w:rFonts w:ascii="Times New Roman" w:hAnsi="Times New Roman" w:cs="Times New Roman"/>
                <w:color w:val="000000"/>
                <w:sz w:val="18"/>
                <w:szCs w:val="18"/>
              </w:rPr>
              <w:br/>
              <w:t>Reforço com tubos ou chapas transversais, Acabamento pintura eletrostática a pó ou zincado eletrolítico por imersão por imersão</w:t>
            </w:r>
            <w:r w:rsidRPr="00082426">
              <w:rPr>
                <w:rFonts w:ascii="Times New Roman" w:hAnsi="Times New Roman" w:cs="Times New Roman"/>
                <w:color w:val="000000"/>
                <w:sz w:val="18"/>
                <w:szCs w:val="18"/>
              </w:rPr>
              <w:br/>
              <w:t>Composto por 2 rodas</w:t>
            </w:r>
            <w:r>
              <w:rPr>
                <w:rFonts w:ascii="Times New Roman" w:hAnsi="Times New Roman" w:cs="Times New Roman"/>
                <w:color w:val="000000"/>
                <w:sz w:val="18"/>
                <w:szCs w:val="18"/>
              </w:rPr>
              <w:t xml:space="preserve"> </w:t>
            </w:r>
            <w:r w:rsidRPr="00082426">
              <w:rPr>
                <w:rFonts w:ascii="Times New Roman" w:hAnsi="Times New Roman" w:cs="Times New Roman"/>
                <w:color w:val="000000"/>
                <w:sz w:val="18"/>
                <w:szCs w:val="18"/>
              </w:rPr>
              <w:t>com tamanho (35 x 8 cm)</w:t>
            </w:r>
            <w:r w:rsidRPr="00082426">
              <w:rPr>
                <w:rFonts w:ascii="Times New Roman" w:hAnsi="Times New Roman" w:cs="Times New Roman"/>
                <w:color w:val="000000"/>
                <w:sz w:val="18"/>
                <w:szCs w:val="18"/>
              </w:rPr>
              <w:br/>
              <w:t>Rodas de pneu 4 Lonas com câmara de ar ou borracha maciça</w:t>
            </w:r>
            <w:r w:rsidRPr="00082426">
              <w:rPr>
                <w:rFonts w:ascii="Times New Roman" w:hAnsi="Times New Roman" w:cs="Times New Roman"/>
                <w:color w:val="000000"/>
                <w:sz w:val="18"/>
                <w:szCs w:val="18"/>
              </w:rPr>
              <w:br/>
              <w:t>Rodízio tipo rolete 1"</w:t>
            </w:r>
            <w:r w:rsidRPr="00082426">
              <w:rPr>
                <w:rFonts w:ascii="Times New Roman" w:hAnsi="Times New Roman" w:cs="Times New Roman"/>
                <w:color w:val="000000"/>
                <w:sz w:val="18"/>
                <w:szCs w:val="18"/>
              </w:rPr>
              <w:br/>
              <w:t>Suporta até no máximo 300 kg de carga</w:t>
            </w:r>
            <w:r w:rsidRPr="00082426">
              <w:rPr>
                <w:rFonts w:ascii="Times New Roman" w:hAnsi="Times New Roman" w:cs="Times New Roman"/>
                <w:color w:val="000000"/>
                <w:sz w:val="18"/>
                <w:szCs w:val="18"/>
              </w:rPr>
              <w:br/>
              <w:t>Peso Bruto do carrinho 18 kg</w:t>
            </w:r>
            <w:r w:rsidRPr="00082426">
              <w:rPr>
                <w:rFonts w:ascii="Times New Roman" w:hAnsi="Times New Roman" w:cs="Times New Roman"/>
                <w:color w:val="000000"/>
                <w:sz w:val="18"/>
                <w:szCs w:val="18"/>
              </w:rPr>
              <w:br/>
              <w:t>Cabo com punhos de borracha para maior aderência no manuseio</w:t>
            </w:r>
            <w:r w:rsidRPr="00082426">
              <w:rPr>
                <w:rFonts w:ascii="Times New Roman" w:hAnsi="Times New Roman" w:cs="Times New Roman"/>
                <w:color w:val="000000"/>
                <w:sz w:val="18"/>
                <w:szCs w:val="18"/>
              </w:rPr>
              <w:br/>
              <w:t>Abas de proteção sob as rodas</w:t>
            </w:r>
            <w:r w:rsidRPr="00082426">
              <w:rPr>
                <w:rFonts w:ascii="Times New Roman" w:hAnsi="Times New Roman" w:cs="Times New Roman"/>
                <w:color w:val="000000"/>
                <w:sz w:val="18"/>
                <w:szCs w:val="18"/>
              </w:rPr>
              <w:br/>
              <w:t>Base de carga com as medidas de 45x30 cm</w:t>
            </w:r>
          </w:p>
          <w:p w14:paraId="6A9D8ECA"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397BD4C4" w14:textId="77777777" w:rsidR="001E79AF" w:rsidRPr="00082426" w:rsidRDefault="001E79AF" w:rsidP="00513D33">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3C5CA8B9" wp14:editId="49C18F48">
                  <wp:extent cx="942975" cy="1804035"/>
                  <wp:effectExtent l="0" t="0" r="9525" b="571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42975" cy="1804035"/>
                          </a:xfrm>
                          <a:prstGeom prst="rect">
                            <a:avLst/>
                          </a:prstGeom>
                        </pic:spPr>
                      </pic:pic>
                    </a:graphicData>
                  </a:graphic>
                </wp:inline>
              </w:drawing>
            </w:r>
          </w:p>
        </w:tc>
        <w:tc>
          <w:tcPr>
            <w:tcW w:w="992" w:type="dxa"/>
          </w:tcPr>
          <w:p w14:paraId="5E9E46EE"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02</w:t>
            </w:r>
          </w:p>
        </w:tc>
      </w:tr>
      <w:tr w:rsidR="001E79AF" w:rsidRPr="002D37D0" w14:paraId="04EB4C8E" w14:textId="77777777" w:rsidTr="001E79AF">
        <w:trPr>
          <w:jc w:val="center"/>
        </w:trPr>
        <w:tc>
          <w:tcPr>
            <w:tcW w:w="704" w:type="dxa"/>
          </w:tcPr>
          <w:p w14:paraId="23E57E42"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lastRenderedPageBreak/>
              <w:t>06</w:t>
            </w:r>
          </w:p>
        </w:tc>
        <w:tc>
          <w:tcPr>
            <w:tcW w:w="6542" w:type="dxa"/>
          </w:tcPr>
          <w:p w14:paraId="362975BB"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Escritório Alto com fechadura</w:t>
            </w:r>
          </w:p>
          <w:p w14:paraId="6F9652E9"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--Dimensões aproximadas: 180cmx90cmx40cm</w:t>
            </w:r>
          </w:p>
          <w:p w14:paraId="74F79586"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- 2 Portas de abrir com dobradiças metálicas </w:t>
            </w:r>
          </w:p>
          <w:p w14:paraId="593030A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- 4 Prateleiras removíveis</w:t>
            </w:r>
          </w:p>
          <w:p w14:paraId="28C6B9E7"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Material MDP ou MDF</w:t>
            </w:r>
          </w:p>
          <w:p w14:paraId="6AD6A0D7"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 Cor: branco, cinza grafite, preto fosco ou amadeirado (carvalho ou nogueira)                        </w:t>
            </w:r>
          </w:p>
          <w:p w14:paraId="46E554B6"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- 1 porta com fechadura</w:t>
            </w:r>
          </w:p>
          <w:p w14:paraId="66EFA6A7"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Capacidade de carga: até 15 kg por prateleira,</w:t>
            </w:r>
          </w:p>
          <w:p w14:paraId="12D93B06"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Base reta com sapatas plásticas niveladoras, ajustáveis em altura.</w:t>
            </w:r>
          </w:p>
          <w:p w14:paraId="32BA0D4D"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tcPr>
          <w:p w14:paraId="269D1EB0"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21A2A156" wp14:editId="1A378D65">
                  <wp:extent cx="783477" cy="1270862"/>
                  <wp:effectExtent l="0" t="0" r="0" b="571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3" cstate="print">
                            <a:extLst>
                              <a:ext uri="{28A0092B-C50C-407E-A947-70E740481C1C}">
                                <a14:useLocalDpi xmlns:a14="http://schemas.microsoft.com/office/drawing/2010/main" val="0"/>
                              </a:ext>
                            </a:extLst>
                          </a:blip>
                          <a:srcRect l="20125"/>
                          <a:stretch/>
                        </pic:blipFill>
                        <pic:spPr bwMode="auto">
                          <a:xfrm>
                            <a:off x="0" y="0"/>
                            <a:ext cx="791933" cy="1284578"/>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74AF0600"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8</w:t>
            </w:r>
          </w:p>
        </w:tc>
      </w:tr>
      <w:tr w:rsidR="001E79AF" w:rsidRPr="002D37D0" w14:paraId="7271957E" w14:textId="77777777" w:rsidTr="001E79AF">
        <w:trPr>
          <w:jc w:val="center"/>
        </w:trPr>
        <w:tc>
          <w:tcPr>
            <w:tcW w:w="704" w:type="dxa"/>
          </w:tcPr>
          <w:p w14:paraId="51E49DE1"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07</w:t>
            </w:r>
          </w:p>
        </w:tc>
        <w:tc>
          <w:tcPr>
            <w:tcW w:w="6542" w:type="dxa"/>
          </w:tcPr>
          <w:p w14:paraId="4A89A6B7"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b/>
                <w:bCs/>
                <w:sz w:val="18"/>
                <w:szCs w:val="18"/>
                <w:u w:val="single"/>
              </w:rPr>
              <w:t>Aparador Balcão Buffet, Para Café</w:t>
            </w:r>
            <w:r w:rsidRPr="00082426">
              <w:rPr>
                <w:rFonts w:ascii="Times New Roman" w:hAnsi="Times New Roman" w:cs="Times New Roman"/>
                <w:sz w:val="18"/>
                <w:szCs w:val="18"/>
              </w:rPr>
              <w:t xml:space="preserve">, 3 portas, 2 prateleiras internas, material MDP ou MDF, pintura UV, com pezinhos, </w:t>
            </w:r>
          </w:p>
          <w:p w14:paraId="1DCD9C7D"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Cor: </w:t>
            </w:r>
            <w:proofErr w:type="spellStart"/>
            <w:r w:rsidRPr="00082426">
              <w:rPr>
                <w:rFonts w:ascii="Times New Roman" w:hAnsi="Times New Roman" w:cs="Times New Roman"/>
                <w:sz w:val="18"/>
                <w:szCs w:val="18"/>
              </w:rPr>
              <w:t>Amendola</w:t>
            </w:r>
            <w:proofErr w:type="spellEnd"/>
            <w:r w:rsidRPr="00082426">
              <w:rPr>
                <w:rFonts w:ascii="Times New Roman" w:hAnsi="Times New Roman" w:cs="Times New Roman"/>
                <w:sz w:val="18"/>
                <w:szCs w:val="18"/>
              </w:rPr>
              <w:t xml:space="preserve"> ou amadeirado ou nogueira.</w:t>
            </w:r>
          </w:p>
          <w:p w14:paraId="73F9315D"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tcPr>
          <w:p w14:paraId="39E7A157"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5D2D7300" wp14:editId="33A1A2A3">
                  <wp:extent cx="942520" cy="727903"/>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pic:cNvPicPr/>
                        </pic:nvPicPr>
                        <pic:blipFill rotWithShape="1">
                          <a:blip r:embed="rId14" cstate="print">
                            <a:extLst>
                              <a:ext uri="{28A0092B-C50C-407E-A947-70E740481C1C}">
                                <a14:useLocalDpi xmlns:a14="http://schemas.microsoft.com/office/drawing/2010/main" val="0"/>
                              </a:ext>
                            </a:extLst>
                          </a:blip>
                          <a:srcRect t="22770"/>
                          <a:stretch/>
                        </pic:blipFill>
                        <pic:spPr bwMode="auto">
                          <a:xfrm>
                            <a:off x="0" y="0"/>
                            <a:ext cx="942975" cy="728254"/>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06255775"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5</w:t>
            </w:r>
          </w:p>
        </w:tc>
      </w:tr>
      <w:tr w:rsidR="001E79AF" w:rsidRPr="002D37D0" w14:paraId="52990FA4" w14:textId="77777777" w:rsidTr="001E79AF">
        <w:trPr>
          <w:jc w:val="center"/>
        </w:trPr>
        <w:tc>
          <w:tcPr>
            <w:tcW w:w="704" w:type="dxa"/>
          </w:tcPr>
          <w:p w14:paraId="0A80F57E"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08</w:t>
            </w:r>
          </w:p>
        </w:tc>
        <w:tc>
          <w:tcPr>
            <w:tcW w:w="6542" w:type="dxa"/>
          </w:tcPr>
          <w:p w14:paraId="105699D9"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 xml:space="preserve">Mesa Reta De Escritório </w:t>
            </w:r>
          </w:p>
          <w:p w14:paraId="6558E0B6" w14:textId="77777777" w:rsidR="001E79AF" w:rsidRPr="00082426" w:rsidRDefault="001E79AF" w:rsidP="00513D33">
            <w:pPr>
              <w:rPr>
                <w:rFonts w:ascii="Times New Roman" w:hAnsi="Times New Roman" w:cs="Times New Roman"/>
                <w:b/>
                <w:bCs/>
                <w:sz w:val="18"/>
                <w:szCs w:val="18"/>
              </w:rPr>
            </w:pPr>
            <w:r w:rsidRPr="00082426">
              <w:rPr>
                <w:rFonts w:ascii="Times New Roman" w:hAnsi="Times New Roman" w:cs="Times New Roman"/>
                <w:b/>
                <w:bCs/>
                <w:sz w:val="18"/>
                <w:szCs w:val="18"/>
              </w:rPr>
              <w:t>Tamanho aproximado 160x0,70mx40mm</w:t>
            </w:r>
          </w:p>
          <w:p w14:paraId="1DB19FE1" w14:textId="77777777" w:rsidR="001E79AF" w:rsidRPr="00082426" w:rsidRDefault="001E79AF" w:rsidP="00513D33">
            <w:pPr>
              <w:rPr>
                <w:rFonts w:ascii="Times New Roman" w:hAnsi="Times New Roman" w:cs="Times New Roman"/>
                <w:b/>
                <w:bCs/>
                <w:sz w:val="18"/>
                <w:szCs w:val="18"/>
              </w:rPr>
            </w:pPr>
            <w:r w:rsidRPr="00082426">
              <w:rPr>
                <w:rFonts w:ascii="Times New Roman" w:hAnsi="Times New Roman" w:cs="Times New Roman"/>
                <w:sz w:val="18"/>
                <w:szCs w:val="18"/>
              </w:rPr>
              <w:t>Com 2 Gavetas e Chave,</w:t>
            </w:r>
          </w:p>
          <w:p w14:paraId="424F3495"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Acabamento do Tampo: BP</w:t>
            </w:r>
            <w:r w:rsidRPr="00082426">
              <w:rPr>
                <w:rFonts w:ascii="Times New Roman" w:hAnsi="Times New Roman" w:cs="Times New Roman"/>
                <w:sz w:val="18"/>
                <w:szCs w:val="18"/>
              </w:rPr>
              <w:br/>
              <w:t>Acabamento dos Pés: BP</w:t>
            </w:r>
            <w:r w:rsidRPr="00082426">
              <w:rPr>
                <w:rFonts w:ascii="Times New Roman" w:hAnsi="Times New Roman" w:cs="Times New Roman"/>
                <w:sz w:val="18"/>
                <w:szCs w:val="18"/>
              </w:rPr>
              <w:br/>
              <w:t>Acompanha Manual de Instalação: Sim</w:t>
            </w:r>
          </w:p>
          <w:p w14:paraId="73A11AA8"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Espessura do Tampo: 25 mm</w:t>
            </w:r>
            <w:r w:rsidRPr="00082426">
              <w:rPr>
                <w:rFonts w:ascii="Times New Roman" w:hAnsi="Times New Roman" w:cs="Times New Roman"/>
                <w:sz w:val="18"/>
                <w:szCs w:val="18"/>
              </w:rPr>
              <w:br/>
              <w:t>Formato: Retangular</w:t>
            </w:r>
          </w:p>
          <w:p w14:paraId="068899C5"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Material da Estrutura: MDP</w:t>
            </w:r>
            <w:r w:rsidRPr="00082426">
              <w:rPr>
                <w:rFonts w:ascii="Times New Roman" w:hAnsi="Times New Roman" w:cs="Times New Roman"/>
                <w:sz w:val="18"/>
                <w:szCs w:val="18"/>
              </w:rPr>
              <w:br/>
              <w:t>Material do Puxador da Gaveta: Metal</w:t>
            </w:r>
          </w:p>
          <w:p w14:paraId="417FBC0F"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5C5E6CB4" w14:textId="77777777" w:rsidR="001E79AF" w:rsidRPr="00082426" w:rsidRDefault="001E79AF" w:rsidP="00513D33">
            <w:pPr>
              <w:ind w:left="-101"/>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5AE926AC" wp14:editId="3D7D7E0F">
                  <wp:extent cx="1103945" cy="882650"/>
                  <wp:effectExtent l="0" t="0" r="127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pic:cNvPicPr/>
                        </pic:nvPicPr>
                        <pic:blipFill rotWithShape="1">
                          <a:blip r:embed="rId15" cstate="print">
                            <a:extLst>
                              <a:ext uri="{28A0092B-C50C-407E-A947-70E740481C1C}">
                                <a14:useLocalDpi xmlns:a14="http://schemas.microsoft.com/office/drawing/2010/main" val="0"/>
                              </a:ext>
                            </a:extLst>
                          </a:blip>
                          <a:srcRect l="2800" t="24832" b="16881"/>
                          <a:stretch/>
                        </pic:blipFill>
                        <pic:spPr bwMode="auto">
                          <a:xfrm>
                            <a:off x="0" y="0"/>
                            <a:ext cx="1113515" cy="890302"/>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2D7D2CC1"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10</w:t>
            </w:r>
          </w:p>
        </w:tc>
      </w:tr>
      <w:tr w:rsidR="001E79AF" w:rsidRPr="002D37D0" w14:paraId="20E4EF78" w14:textId="77777777" w:rsidTr="001E79AF">
        <w:trPr>
          <w:jc w:val="center"/>
        </w:trPr>
        <w:tc>
          <w:tcPr>
            <w:tcW w:w="704" w:type="dxa"/>
          </w:tcPr>
          <w:p w14:paraId="54F9F240"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09</w:t>
            </w:r>
          </w:p>
        </w:tc>
        <w:tc>
          <w:tcPr>
            <w:tcW w:w="6542" w:type="dxa"/>
          </w:tcPr>
          <w:p w14:paraId="13CF5BC4"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CADEIRA DE REUNIÃO</w:t>
            </w:r>
          </w:p>
          <w:p w14:paraId="150031DE"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Estrutura em aço ou alumínio, com pintura epóxi ou acabamento cromado,</w:t>
            </w:r>
          </w:p>
          <w:p w14:paraId="4385C5F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Assento e encosto revestimento em tecido, encosto anatômico, geralmente em curvatura simples, braços fixos, base fixa</w:t>
            </w:r>
          </w:p>
          <w:p w14:paraId="7E07CCDF"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Dimensões aproximadas: altura total de 80 a 90 cm</w:t>
            </w:r>
          </w:p>
          <w:p w14:paraId="0C4B7FCD"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Largura: 44 a 55 cm</w:t>
            </w:r>
          </w:p>
          <w:p w14:paraId="47728775"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Profundidade: 50 a 60 cm</w:t>
            </w:r>
          </w:p>
          <w:p w14:paraId="0FC35EE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Altura do assento 45 a 50 cm suporte de peso, suporta até 100kg, modelo simples,</w:t>
            </w:r>
          </w:p>
          <w:p w14:paraId="551BD399"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Modelos reforçados: até 120kg</w:t>
            </w:r>
          </w:p>
          <w:p w14:paraId="27918A12"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156AA730" w14:textId="77777777" w:rsidR="001E79AF" w:rsidRPr="00082426" w:rsidRDefault="001E79AF" w:rsidP="00513D33">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1259DCAB" wp14:editId="097482B6">
                  <wp:extent cx="799857" cy="1274713"/>
                  <wp:effectExtent l="0" t="0" r="635" b="190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pic:cNvPicPr/>
                        </pic:nvPicPr>
                        <pic:blipFill rotWithShape="1">
                          <a:blip r:embed="rId16" cstate="print">
                            <a:extLst>
                              <a:ext uri="{28A0092B-C50C-407E-A947-70E740481C1C}">
                                <a14:useLocalDpi xmlns:a14="http://schemas.microsoft.com/office/drawing/2010/main" val="0"/>
                              </a:ext>
                            </a:extLst>
                          </a:blip>
                          <a:srcRect b="7046"/>
                          <a:stretch/>
                        </pic:blipFill>
                        <pic:spPr bwMode="auto">
                          <a:xfrm>
                            <a:off x="0" y="0"/>
                            <a:ext cx="805183" cy="1283200"/>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379C9D54"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1</w:t>
            </w:r>
            <w:r>
              <w:rPr>
                <w:rFonts w:ascii="Times New Roman" w:hAnsi="Times New Roman" w:cs="Times New Roman"/>
                <w:sz w:val="18"/>
                <w:szCs w:val="18"/>
              </w:rPr>
              <w:t>5</w:t>
            </w:r>
          </w:p>
        </w:tc>
      </w:tr>
      <w:tr w:rsidR="001E79AF" w:rsidRPr="002D37D0" w14:paraId="006B06BD" w14:textId="77777777" w:rsidTr="001E79AF">
        <w:trPr>
          <w:trHeight w:val="1536"/>
          <w:jc w:val="center"/>
        </w:trPr>
        <w:tc>
          <w:tcPr>
            <w:tcW w:w="704" w:type="dxa"/>
          </w:tcPr>
          <w:p w14:paraId="09C389CA"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10</w:t>
            </w:r>
          </w:p>
        </w:tc>
        <w:tc>
          <w:tcPr>
            <w:tcW w:w="6542" w:type="dxa"/>
          </w:tcPr>
          <w:p w14:paraId="2D89D0E4"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Mesa Para Escritório Simples</w:t>
            </w:r>
          </w:p>
          <w:p w14:paraId="1B1F91BF"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Tamanho aproximado: 120cmx 60cmx75cm </w:t>
            </w:r>
          </w:p>
          <w:p w14:paraId="25271AD7"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Material: </w:t>
            </w:r>
            <w:proofErr w:type="spellStart"/>
            <w:r w:rsidRPr="00082426">
              <w:rPr>
                <w:rFonts w:ascii="Times New Roman" w:hAnsi="Times New Roman" w:cs="Times New Roman"/>
                <w:sz w:val="18"/>
                <w:szCs w:val="18"/>
              </w:rPr>
              <w:t>Mdp</w:t>
            </w:r>
            <w:proofErr w:type="spellEnd"/>
            <w:r w:rsidRPr="00082426">
              <w:rPr>
                <w:rFonts w:ascii="Times New Roman" w:hAnsi="Times New Roman" w:cs="Times New Roman"/>
                <w:sz w:val="18"/>
                <w:szCs w:val="18"/>
              </w:rPr>
              <w:t xml:space="preserve"> ou </w:t>
            </w:r>
            <w:proofErr w:type="spellStart"/>
            <w:r w:rsidRPr="00082426">
              <w:rPr>
                <w:rFonts w:ascii="Times New Roman" w:hAnsi="Times New Roman" w:cs="Times New Roman"/>
                <w:sz w:val="18"/>
                <w:szCs w:val="18"/>
              </w:rPr>
              <w:t>Mdf</w:t>
            </w:r>
            <w:proofErr w:type="spellEnd"/>
            <w:r w:rsidRPr="00082426">
              <w:rPr>
                <w:rFonts w:ascii="Times New Roman" w:hAnsi="Times New Roman" w:cs="Times New Roman"/>
                <w:sz w:val="18"/>
                <w:szCs w:val="18"/>
              </w:rPr>
              <w:t xml:space="preserve">, Com Revestimento </w:t>
            </w:r>
            <w:proofErr w:type="spellStart"/>
            <w:r w:rsidRPr="00082426">
              <w:rPr>
                <w:rFonts w:ascii="Times New Roman" w:hAnsi="Times New Roman" w:cs="Times New Roman"/>
                <w:sz w:val="18"/>
                <w:szCs w:val="18"/>
              </w:rPr>
              <w:t>Melamínico</w:t>
            </w:r>
            <w:proofErr w:type="spellEnd"/>
            <w:r w:rsidRPr="00082426">
              <w:rPr>
                <w:rFonts w:ascii="Times New Roman" w:hAnsi="Times New Roman" w:cs="Times New Roman"/>
                <w:sz w:val="18"/>
                <w:szCs w:val="18"/>
              </w:rPr>
              <w:t xml:space="preserve"> </w:t>
            </w:r>
          </w:p>
          <w:p w14:paraId="683D6466"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Cor: Branco, Preto, Nogueira, Carvalho Ou Cinza</w:t>
            </w:r>
          </w:p>
          <w:p w14:paraId="16418309"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Pés De Aço Pintado Ou Alumínio</w:t>
            </w:r>
          </w:p>
          <w:p w14:paraId="6A4CABE9" w14:textId="77777777" w:rsidR="001E79AF" w:rsidRPr="00082426" w:rsidRDefault="001E79AF" w:rsidP="00513D33">
            <w:pPr>
              <w:rPr>
                <w:rFonts w:ascii="Times New Roman" w:hAnsi="Times New Roman" w:cs="Times New Roman"/>
                <w:sz w:val="18"/>
                <w:szCs w:val="18"/>
              </w:rPr>
            </w:pPr>
            <w:proofErr w:type="spellStart"/>
            <w:r w:rsidRPr="00082426">
              <w:rPr>
                <w:rFonts w:ascii="Times New Roman" w:hAnsi="Times New Roman" w:cs="Times New Roman"/>
                <w:sz w:val="18"/>
                <w:szCs w:val="18"/>
              </w:rPr>
              <w:t>Passa-Fios</w:t>
            </w:r>
            <w:proofErr w:type="spellEnd"/>
            <w:r w:rsidRPr="00082426">
              <w:rPr>
                <w:rFonts w:ascii="Times New Roman" w:hAnsi="Times New Roman" w:cs="Times New Roman"/>
                <w:sz w:val="18"/>
                <w:szCs w:val="18"/>
              </w:rPr>
              <w:t xml:space="preserve"> Para Cabos, Sapatas Niveladoras</w:t>
            </w:r>
          </w:p>
          <w:p w14:paraId="1A6BF9F7"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sz w:val="18"/>
                <w:szCs w:val="18"/>
              </w:rPr>
              <w:t>Garantia: 12 meses contra qualquer defeito de fabricação.</w:t>
            </w:r>
          </w:p>
        </w:tc>
        <w:tc>
          <w:tcPr>
            <w:tcW w:w="1701" w:type="dxa"/>
            <w:vAlign w:val="center"/>
          </w:tcPr>
          <w:p w14:paraId="3B6136EC" w14:textId="77777777" w:rsidR="001E79AF" w:rsidRPr="00082426" w:rsidRDefault="001E79AF" w:rsidP="00513D33">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0ED405CE" wp14:editId="76EF70F2">
                  <wp:extent cx="1001678" cy="850790"/>
                  <wp:effectExtent l="0" t="0" r="8255" b="698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pic:cNvPicPr/>
                        </pic:nvPicPr>
                        <pic:blipFill rotWithShape="1">
                          <a:blip r:embed="rId17" cstate="print">
                            <a:extLst>
                              <a:ext uri="{28A0092B-C50C-407E-A947-70E740481C1C}">
                                <a14:useLocalDpi xmlns:a14="http://schemas.microsoft.com/office/drawing/2010/main" val="0"/>
                              </a:ext>
                            </a:extLst>
                          </a:blip>
                          <a:srcRect l="4219" t="14338" r="5445" b="8932"/>
                          <a:stretch/>
                        </pic:blipFill>
                        <pic:spPr bwMode="auto">
                          <a:xfrm>
                            <a:off x="0" y="0"/>
                            <a:ext cx="1014210" cy="861435"/>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1B84CC6F"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8</w:t>
            </w:r>
          </w:p>
        </w:tc>
      </w:tr>
      <w:tr w:rsidR="001E79AF" w:rsidRPr="002D37D0" w14:paraId="382E31CA" w14:textId="77777777" w:rsidTr="001E79AF">
        <w:trPr>
          <w:jc w:val="center"/>
        </w:trPr>
        <w:tc>
          <w:tcPr>
            <w:tcW w:w="704" w:type="dxa"/>
          </w:tcPr>
          <w:p w14:paraId="24EE2DB2"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11</w:t>
            </w:r>
          </w:p>
        </w:tc>
        <w:tc>
          <w:tcPr>
            <w:tcW w:w="6542" w:type="dxa"/>
          </w:tcPr>
          <w:p w14:paraId="605BBF82"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para escritório baixo</w:t>
            </w:r>
          </w:p>
          <w:p w14:paraId="3ACECC42"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Armário para pôr impressora,</w:t>
            </w:r>
          </w:p>
          <w:p w14:paraId="2A7EE309"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Aproximadamente 74cmx60cm profundidade 35cm</w:t>
            </w:r>
          </w:p>
          <w:p w14:paraId="60D888B0"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Material: MDF ou MDP</w:t>
            </w:r>
          </w:p>
          <w:p w14:paraId="6E00BF85"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Com fechadura</w:t>
            </w:r>
          </w:p>
          <w:p w14:paraId="2DC04DA0"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01 prateleira</w:t>
            </w:r>
          </w:p>
          <w:p w14:paraId="456EB3CA"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Cor: branco</w:t>
            </w:r>
          </w:p>
          <w:p w14:paraId="42F41CDB"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02 portas</w:t>
            </w:r>
          </w:p>
          <w:p w14:paraId="2A03DA8C"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02 puxadores</w:t>
            </w:r>
          </w:p>
          <w:p w14:paraId="70E3F04B"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7386595D" w14:textId="77777777" w:rsidR="001E79AF" w:rsidRPr="00082426" w:rsidRDefault="001E79AF" w:rsidP="00513D33">
            <w:pPr>
              <w:ind w:left="-101"/>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5ACCEE32" wp14:editId="02DADECB">
                  <wp:extent cx="1057054" cy="1126813"/>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62425" cy="1132539"/>
                          </a:xfrm>
                          <a:prstGeom prst="rect">
                            <a:avLst/>
                          </a:prstGeom>
                        </pic:spPr>
                      </pic:pic>
                    </a:graphicData>
                  </a:graphic>
                </wp:inline>
              </w:drawing>
            </w:r>
          </w:p>
        </w:tc>
        <w:tc>
          <w:tcPr>
            <w:tcW w:w="992" w:type="dxa"/>
          </w:tcPr>
          <w:p w14:paraId="041F4930"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5</w:t>
            </w:r>
          </w:p>
        </w:tc>
      </w:tr>
      <w:tr w:rsidR="001E79AF" w:rsidRPr="002D37D0" w14:paraId="67E8A0A6" w14:textId="77777777" w:rsidTr="001E79AF">
        <w:trPr>
          <w:trHeight w:val="1849"/>
          <w:jc w:val="center"/>
        </w:trPr>
        <w:tc>
          <w:tcPr>
            <w:tcW w:w="704" w:type="dxa"/>
          </w:tcPr>
          <w:p w14:paraId="5F38D91D"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12</w:t>
            </w:r>
          </w:p>
        </w:tc>
        <w:tc>
          <w:tcPr>
            <w:tcW w:w="6542" w:type="dxa"/>
          </w:tcPr>
          <w:p w14:paraId="22EE195C"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misto 02 portas</w:t>
            </w:r>
          </w:p>
          <w:p w14:paraId="234FA08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Dimensões aproximadas: 160 cm x 90 cm x 40 cm.</w:t>
            </w:r>
          </w:p>
          <w:p w14:paraId="40CD7D02"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Laterais, portas e prateleiras </w:t>
            </w:r>
            <w:proofErr w:type="spellStart"/>
            <w:r w:rsidRPr="00082426">
              <w:rPr>
                <w:rFonts w:ascii="Times New Roman" w:hAnsi="Times New Roman" w:cs="Times New Roman"/>
                <w:sz w:val="18"/>
                <w:szCs w:val="18"/>
              </w:rPr>
              <w:t>confeccionadas</w:t>
            </w:r>
            <w:proofErr w:type="spellEnd"/>
            <w:r w:rsidRPr="00082426">
              <w:rPr>
                <w:rFonts w:ascii="Times New Roman" w:hAnsi="Times New Roman" w:cs="Times New Roman"/>
                <w:sz w:val="18"/>
                <w:szCs w:val="18"/>
              </w:rPr>
              <w:t xml:space="preserve"> em MDP 15mm; Retaguarda em MDF 9 mm dupla face.</w:t>
            </w:r>
            <w:r w:rsidRPr="00082426">
              <w:rPr>
                <w:rFonts w:ascii="Times New Roman" w:hAnsi="Times New Roman" w:cs="Times New Roman"/>
                <w:sz w:val="18"/>
                <w:szCs w:val="18"/>
              </w:rPr>
              <w:br/>
              <w:t xml:space="preserve">Sapatas niveladoras; sistema pivotante de portas; </w:t>
            </w:r>
          </w:p>
          <w:p w14:paraId="26419124"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02 puxadores em poliestireno </w:t>
            </w:r>
            <w:r w:rsidRPr="00082426">
              <w:rPr>
                <w:rFonts w:ascii="Times New Roman" w:hAnsi="Times New Roman" w:cs="Times New Roman"/>
                <w:sz w:val="18"/>
                <w:szCs w:val="18"/>
              </w:rPr>
              <w:br/>
              <w:t>Fechadura tipo Yale com 2 chaves.</w:t>
            </w:r>
            <w:r w:rsidRPr="00082426">
              <w:rPr>
                <w:rFonts w:ascii="Times New Roman" w:hAnsi="Times New Roman" w:cs="Times New Roman"/>
                <w:sz w:val="18"/>
                <w:szCs w:val="18"/>
              </w:rPr>
              <w:br/>
              <w:t xml:space="preserve">2 prateleiras móveis; </w:t>
            </w:r>
          </w:p>
          <w:p w14:paraId="3C69DCA2"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capacidade de 15kg por prateleira.</w:t>
            </w:r>
            <w:r w:rsidRPr="00082426">
              <w:rPr>
                <w:rFonts w:ascii="Times New Roman" w:hAnsi="Times New Roman" w:cs="Times New Roman"/>
                <w:sz w:val="18"/>
                <w:szCs w:val="18"/>
              </w:rPr>
              <w:br/>
              <w:t>Garantia: 12 meses contra qualquer defeito de fabricação.</w:t>
            </w:r>
          </w:p>
        </w:tc>
        <w:tc>
          <w:tcPr>
            <w:tcW w:w="1701" w:type="dxa"/>
          </w:tcPr>
          <w:p w14:paraId="4442026D"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21A1B111" wp14:editId="5312B02B">
                  <wp:extent cx="831657" cy="1409617"/>
                  <wp:effectExtent l="0" t="0" r="6985" b="63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36087" cy="1417126"/>
                          </a:xfrm>
                          <a:prstGeom prst="rect">
                            <a:avLst/>
                          </a:prstGeom>
                        </pic:spPr>
                      </pic:pic>
                    </a:graphicData>
                  </a:graphic>
                </wp:inline>
              </w:drawing>
            </w:r>
          </w:p>
        </w:tc>
        <w:tc>
          <w:tcPr>
            <w:tcW w:w="992" w:type="dxa"/>
          </w:tcPr>
          <w:p w14:paraId="3363E5B1"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5</w:t>
            </w:r>
          </w:p>
        </w:tc>
      </w:tr>
      <w:tr w:rsidR="001E79AF" w:rsidRPr="002D37D0" w14:paraId="79EBDDE5" w14:textId="77777777" w:rsidTr="001E79AF">
        <w:trPr>
          <w:trHeight w:val="1339"/>
          <w:jc w:val="center"/>
        </w:trPr>
        <w:tc>
          <w:tcPr>
            <w:tcW w:w="704" w:type="dxa"/>
          </w:tcPr>
          <w:p w14:paraId="6267E2AF" w14:textId="77777777" w:rsidR="001E79AF" w:rsidRPr="00082426" w:rsidRDefault="001E79AF" w:rsidP="00513D33">
            <w:pPr>
              <w:jc w:val="both"/>
              <w:rPr>
                <w:rStyle w:val="Absatz-Standardschriftart"/>
                <w:rFonts w:ascii="Times New Roman" w:hAnsi="Times New Roman" w:cs="Times New Roman"/>
                <w:b/>
                <w:bCs/>
                <w:sz w:val="18"/>
                <w:szCs w:val="18"/>
                <w:u w:val="single"/>
              </w:rPr>
            </w:pPr>
            <w:r w:rsidRPr="00082426">
              <w:rPr>
                <w:rStyle w:val="Absatz-Standardschriftart"/>
                <w:rFonts w:ascii="Times New Roman" w:hAnsi="Times New Roman" w:cs="Times New Roman"/>
                <w:b/>
                <w:bCs/>
                <w:sz w:val="18"/>
                <w:szCs w:val="18"/>
                <w:u w:val="single"/>
              </w:rPr>
              <w:lastRenderedPageBreak/>
              <w:t>13</w:t>
            </w:r>
          </w:p>
        </w:tc>
        <w:tc>
          <w:tcPr>
            <w:tcW w:w="6542" w:type="dxa"/>
          </w:tcPr>
          <w:p w14:paraId="4670405F" w14:textId="77777777" w:rsidR="001E79AF" w:rsidRPr="00082426" w:rsidRDefault="001E79AF" w:rsidP="00513D33">
            <w:pPr>
              <w:rPr>
                <w:rStyle w:val="Absatz-Standardschriftart"/>
                <w:rFonts w:ascii="Times New Roman" w:hAnsi="Times New Roman" w:cs="Times New Roman"/>
                <w:sz w:val="18"/>
                <w:szCs w:val="18"/>
                <w:u w:val="single"/>
              </w:rPr>
            </w:pPr>
            <w:r w:rsidRPr="00082426">
              <w:rPr>
                <w:rStyle w:val="Absatz-Standardschriftart"/>
                <w:rFonts w:ascii="Times New Roman" w:hAnsi="Times New Roman" w:cs="Times New Roman"/>
                <w:b/>
                <w:bCs/>
                <w:sz w:val="18"/>
                <w:szCs w:val="18"/>
                <w:u w:val="single"/>
              </w:rPr>
              <w:t>Armário De Escritório Balcão Com</w:t>
            </w:r>
            <w:r w:rsidRPr="00082426">
              <w:rPr>
                <w:rStyle w:val="Absatz-Standardschriftart"/>
                <w:rFonts w:ascii="Times New Roman" w:hAnsi="Times New Roman" w:cs="Times New Roman"/>
                <w:sz w:val="18"/>
                <w:szCs w:val="18"/>
                <w:u w:val="single"/>
              </w:rPr>
              <w:t xml:space="preserve"> </w:t>
            </w:r>
            <w:r w:rsidRPr="00082426">
              <w:rPr>
                <w:rStyle w:val="Absatz-Standardschriftart"/>
                <w:rFonts w:ascii="Times New Roman" w:hAnsi="Times New Roman" w:cs="Times New Roman"/>
                <w:b/>
                <w:bCs/>
                <w:sz w:val="18"/>
                <w:szCs w:val="18"/>
                <w:u w:val="single"/>
              </w:rPr>
              <w:t>Chave baixo</w:t>
            </w:r>
          </w:p>
          <w:p w14:paraId="5B624C75"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Dimensões: 46 cm x 9 cm x 15 cm</w:t>
            </w:r>
          </w:p>
          <w:p w14:paraId="651C1D70"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 xml:space="preserve">Material </w:t>
            </w:r>
            <w:proofErr w:type="spellStart"/>
            <w:r w:rsidRPr="00082426">
              <w:rPr>
                <w:rStyle w:val="Absatz-Standardschriftart"/>
                <w:rFonts w:ascii="Times New Roman" w:hAnsi="Times New Roman" w:cs="Times New Roman"/>
                <w:sz w:val="18"/>
                <w:szCs w:val="18"/>
              </w:rPr>
              <w:t>Mdf</w:t>
            </w:r>
            <w:proofErr w:type="spellEnd"/>
            <w:r w:rsidRPr="00082426">
              <w:rPr>
                <w:rStyle w:val="Absatz-Standardschriftart"/>
                <w:rFonts w:ascii="Times New Roman" w:hAnsi="Times New Roman" w:cs="Times New Roman"/>
                <w:sz w:val="18"/>
                <w:szCs w:val="18"/>
              </w:rPr>
              <w:t xml:space="preserve"> ou </w:t>
            </w:r>
            <w:proofErr w:type="spellStart"/>
            <w:r w:rsidRPr="00082426">
              <w:rPr>
                <w:rStyle w:val="Absatz-Standardschriftart"/>
                <w:rFonts w:ascii="Times New Roman" w:hAnsi="Times New Roman" w:cs="Times New Roman"/>
                <w:sz w:val="18"/>
                <w:szCs w:val="18"/>
              </w:rPr>
              <w:t>Mdp</w:t>
            </w:r>
            <w:proofErr w:type="spellEnd"/>
          </w:p>
          <w:p w14:paraId="02A231F9"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2 portas;</w:t>
            </w:r>
          </w:p>
          <w:p w14:paraId="2363E098"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chaves</w:t>
            </w:r>
          </w:p>
          <w:p w14:paraId="49ABF778"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Cor: BRANCO (para a Secretária da Saúde)</w:t>
            </w:r>
          </w:p>
          <w:p w14:paraId="654195AD"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1 prateleira</w:t>
            </w:r>
          </w:p>
          <w:p w14:paraId="2017FAF2"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sz w:val="18"/>
                <w:szCs w:val="18"/>
              </w:rPr>
              <w:t>Garantia: 12 meses contra qualquer defeito de fabricação.</w:t>
            </w:r>
          </w:p>
        </w:tc>
        <w:tc>
          <w:tcPr>
            <w:tcW w:w="1701" w:type="dxa"/>
            <w:vAlign w:val="center"/>
          </w:tcPr>
          <w:p w14:paraId="5302DB5F" w14:textId="77777777" w:rsidR="001E79AF" w:rsidRPr="00082426" w:rsidRDefault="001E79AF" w:rsidP="00513D33">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0EFD4E0C" wp14:editId="26A7CF78">
                  <wp:extent cx="1027706" cy="1041548"/>
                  <wp:effectExtent l="0" t="0" r="1270" b="635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8"/>
                          <pic:cNvPicPr/>
                        </pic:nvPicPr>
                        <pic:blipFill rotWithShape="1">
                          <a:blip r:embed="rId20" cstate="print">
                            <a:extLst>
                              <a:ext uri="{28A0092B-C50C-407E-A947-70E740481C1C}">
                                <a14:useLocalDpi xmlns:a14="http://schemas.microsoft.com/office/drawing/2010/main" val="0"/>
                              </a:ext>
                            </a:extLst>
                          </a:blip>
                          <a:srcRect t="8887" b="6657"/>
                          <a:stretch/>
                        </pic:blipFill>
                        <pic:spPr bwMode="auto">
                          <a:xfrm>
                            <a:off x="0" y="0"/>
                            <a:ext cx="1046191" cy="1060282"/>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2FA6B3F7"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5</w:t>
            </w:r>
          </w:p>
        </w:tc>
      </w:tr>
      <w:tr w:rsidR="001E79AF" w:rsidRPr="002D37D0" w14:paraId="6008F0FB" w14:textId="77777777" w:rsidTr="001E79AF">
        <w:trPr>
          <w:trHeight w:val="1931"/>
          <w:jc w:val="center"/>
        </w:trPr>
        <w:tc>
          <w:tcPr>
            <w:tcW w:w="704" w:type="dxa"/>
          </w:tcPr>
          <w:p w14:paraId="68AC9020"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14</w:t>
            </w:r>
          </w:p>
        </w:tc>
        <w:tc>
          <w:tcPr>
            <w:tcW w:w="6542" w:type="dxa"/>
          </w:tcPr>
          <w:p w14:paraId="3F22183B"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Escritório Alto com fechadura</w:t>
            </w:r>
          </w:p>
          <w:p w14:paraId="1A086BE6"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--Dimensões aproximadas: 160cmx91cmx42cm</w:t>
            </w:r>
          </w:p>
          <w:p w14:paraId="50200F9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- 2 Portas de abrir com dobradiças metálicas </w:t>
            </w:r>
          </w:p>
          <w:p w14:paraId="79025D01"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- 4 Prateleiras removíveis</w:t>
            </w:r>
          </w:p>
          <w:p w14:paraId="6AB6F110"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Material MDP ou MDF</w:t>
            </w:r>
          </w:p>
          <w:p w14:paraId="074ADCD7"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 Cor: BRANCO (para a Secretaria de Saúde)                     </w:t>
            </w:r>
          </w:p>
          <w:p w14:paraId="5E06D867"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- 1 porta com fechadura</w:t>
            </w:r>
          </w:p>
          <w:p w14:paraId="47A8DF61"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Capacidade de carga: até 15 kg por prateleira,</w:t>
            </w:r>
          </w:p>
          <w:p w14:paraId="348E5EA9"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Base reta com sapatas,</w:t>
            </w:r>
          </w:p>
          <w:p w14:paraId="54D24BBD" w14:textId="77777777" w:rsidR="001E79AF" w:rsidRPr="00132DC3" w:rsidRDefault="001E79AF" w:rsidP="00513D33">
            <w:pPr>
              <w:rPr>
                <w:rStyle w:val="Absatz-Standardschriftart"/>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22B08367" w14:textId="77777777" w:rsidR="001E79AF" w:rsidRPr="00082426" w:rsidRDefault="001E79AF" w:rsidP="00513D33">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0ECEEF69" wp14:editId="33C34731">
                  <wp:extent cx="1027430" cy="1317729"/>
                  <wp:effectExtent l="0" t="0" r="127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9"/>
                          <pic:cNvPicPr/>
                        </pic:nvPicPr>
                        <pic:blipFill rotWithShape="1">
                          <a:blip r:embed="rId21" cstate="print">
                            <a:extLst>
                              <a:ext uri="{28A0092B-C50C-407E-A947-70E740481C1C}">
                                <a14:useLocalDpi xmlns:a14="http://schemas.microsoft.com/office/drawing/2010/main" val="0"/>
                              </a:ext>
                            </a:extLst>
                          </a:blip>
                          <a:srcRect l="22663" t="11822" r="19378" b="13841"/>
                          <a:stretch/>
                        </pic:blipFill>
                        <pic:spPr bwMode="auto">
                          <a:xfrm>
                            <a:off x="0" y="0"/>
                            <a:ext cx="1045177" cy="1340490"/>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68ADD5EA"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5</w:t>
            </w:r>
          </w:p>
        </w:tc>
      </w:tr>
      <w:tr w:rsidR="001E79AF" w:rsidRPr="002D37D0" w14:paraId="2746F4FC" w14:textId="77777777" w:rsidTr="001E79AF">
        <w:trPr>
          <w:trHeight w:val="1690"/>
          <w:jc w:val="center"/>
        </w:trPr>
        <w:tc>
          <w:tcPr>
            <w:tcW w:w="704" w:type="dxa"/>
          </w:tcPr>
          <w:p w14:paraId="5211B987"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15</w:t>
            </w:r>
          </w:p>
        </w:tc>
        <w:tc>
          <w:tcPr>
            <w:tcW w:w="6542" w:type="dxa"/>
          </w:tcPr>
          <w:p w14:paraId="0D0762E9"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Roupeiro Aço Vestiário Academia Escritório 12 Portas Cinza</w:t>
            </w:r>
          </w:p>
          <w:p w14:paraId="6F6A499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Dimensões aproximadas: (ALP/cm): 198 x 105 x 40</w:t>
            </w:r>
            <w:r w:rsidRPr="00082426">
              <w:rPr>
                <w:rFonts w:ascii="Times New Roman" w:hAnsi="Times New Roman" w:cs="Times New Roman"/>
                <w:sz w:val="18"/>
                <w:szCs w:val="18"/>
              </w:rPr>
              <w:br/>
              <w:t xml:space="preserve">– Pintura: Eletrostática / Epóxi </w:t>
            </w:r>
          </w:p>
          <w:p w14:paraId="5B9590CD"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Cor: Cinza ou padrão similar</w:t>
            </w:r>
          </w:p>
          <w:p w14:paraId="13E0E0D1"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Material: Aço reforçado</w:t>
            </w:r>
          </w:p>
          <w:p w14:paraId="351D6B52"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Com grades de ventilação</w:t>
            </w:r>
          </w:p>
          <w:p w14:paraId="44AB07E0"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Com 12 divisões</w:t>
            </w:r>
          </w:p>
          <w:p w14:paraId="7059E31B"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r>
              <w:rPr>
                <w:rFonts w:ascii="Times New Roman" w:hAnsi="Times New Roman" w:cs="Times New Roman"/>
                <w:sz w:val="18"/>
                <w:szCs w:val="18"/>
              </w:rPr>
              <w:t>.</w:t>
            </w:r>
          </w:p>
        </w:tc>
        <w:tc>
          <w:tcPr>
            <w:tcW w:w="1701" w:type="dxa"/>
          </w:tcPr>
          <w:p w14:paraId="436A6EA1"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658EF78B" wp14:editId="2FA90E19">
                  <wp:extent cx="804209" cy="1619250"/>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08409" cy="1627706"/>
                          </a:xfrm>
                          <a:prstGeom prst="rect">
                            <a:avLst/>
                          </a:prstGeom>
                        </pic:spPr>
                      </pic:pic>
                    </a:graphicData>
                  </a:graphic>
                </wp:inline>
              </w:drawing>
            </w:r>
          </w:p>
        </w:tc>
        <w:tc>
          <w:tcPr>
            <w:tcW w:w="992" w:type="dxa"/>
          </w:tcPr>
          <w:p w14:paraId="6522FF0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5</w:t>
            </w:r>
          </w:p>
        </w:tc>
      </w:tr>
      <w:tr w:rsidR="001E79AF" w:rsidRPr="002D37D0" w14:paraId="75C65CFB" w14:textId="77777777" w:rsidTr="001E79AF">
        <w:trPr>
          <w:trHeight w:val="1690"/>
          <w:jc w:val="center"/>
        </w:trPr>
        <w:tc>
          <w:tcPr>
            <w:tcW w:w="704" w:type="dxa"/>
          </w:tcPr>
          <w:p w14:paraId="68313399"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16</w:t>
            </w:r>
          </w:p>
        </w:tc>
        <w:tc>
          <w:tcPr>
            <w:tcW w:w="6542" w:type="dxa"/>
          </w:tcPr>
          <w:p w14:paraId="42955C6F"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AÇO MULTIUSO ORGANIZADOR</w:t>
            </w:r>
          </w:p>
          <w:p w14:paraId="7707DEB8"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Armário de Aço 2 Portas Multiuso Organizador </w:t>
            </w:r>
          </w:p>
          <w:p w14:paraId="03F8353B"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4 Prateleiras sendo uma fixa e três reguláveis.</w:t>
            </w:r>
          </w:p>
          <w:p w14:paraId="641EB9A0"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aço de alta qualidade, </w:t>
            </w:r>
          </w:p>
          <w:p w14:paraId="09C41AE0"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pintura em tinta eletrostática epóxi, </w:t>
            </w:r>
          </w:p>
          <w:p w14:paraId="4347BE7E" w14:textId="77777777" w:rsidR="001E79AF" w:rsidRPr="00082426" w:rsidRDefault="001E79AF" w:rsidP="00513D33">
            <w:pPr>
              <w:rPr>
                <w:rFonts w:ascii="Times New Roman" w:hAnsi="Times New Roman" w:cs="Times New Roman"/>
                <w:sz w:val="18"/>
                <w:szCs w:val="18"/>
              </w:rPr>
            </w:pPr>
            <w:proofErr w:type="spellStart"/>
            <w:r w:rsidRPr="00082426">
              <w:rPr>
                <w:rFonts w:ascii="Times New Roman" w:hAnsi="Times New Roman" w:cs="Times New Roman"/>
                <w:sz w:val="18"/>
                <w:szCs w:val="18"/>
              </w:rPr>
              <w:t>Super</w:t>
            </w:r>
            <w:proofErr w:type="spellEnd"/>
            <w:r w:rsidRPr="00082426">
              <w:rPr>
                <w:rFonts w:ascii="Times New Roman" w:hAnsi="Times New Roman" w:cs="Times New Roman"/>
                <w:sz w:val="18"/>
                <w:szCs w:val="18"/>
              </w:rPr>
              <w:t xml:space="preserve"> resistente, suporta até 30Kg bem distribuídos por prateleira.</w:t>
            </w:r>
          </w:p>
          <w:p w14:paraId="3263CDAD"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04 Pés niveladores + sapatas</w:t>
            </w:r>
          </w:p>
          <w:p w14:paraId="39D640E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porta, com fechadura tipo Yale e puxador estampado em perfil PVC </w:t>
            </w:r>
          </w:p>
          <w:p w14:paraId="6B84128A" w14:textId="77777777" w:rsidR="001E79AF" w:rsidRPr="00082426" w:rsidRDefault="001E79AF" w:rsidP="00513D33">
            <w:pPr>
              <w:rPr>
                <w:rFonts w:ascii="Times New Roman" w:hAnsi="Times New Roman" w:cs="Times New Roman"/>
                <w:sz w:val="18"/>
                <w:szCs w:val="18"/>
                <w:u w:val="single"/>
              </w:rPr>
            </w:pPr>
            <w:r w:rsidRPr="00082426">
              <w:rPr>
                <w:rFonts w:ascii="Times New Roman" w:hAnsi="Times New Roman" w:cs="Times New Roman"/>
                <w:sz w:val="18"/>
                <w:szCs w:val="18"/>
              </w:rPr>
              <w:t xml:space="preserve">Dimensões aproximadas: </w:t>
            </w:r>
            <w:r w:rsidRPr="00082426">
              <w:rPr>
                <w:rFonts w:ascii="Times New Roman" w:hAnsi="Times New Roman" w:cs="Times New Roman"/>
                <w:sz w:val="18"/>
                <w:szCs w:val="18"/>
                <w:u w:val="single"/>
              </w:rPr>
              <w:t>198cm x 90cm x 40cm.</w:t>
            </w:r>
          </w:p>
          <w:p w14:paraId="44C81C50"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sz w:val="18"/>
                <w:szCs w:val="18"/>
              </w:rPr>
              <w:t>Garantia: 12 meses contra qualquer defeito de fabricação.</w:t>
            </w:r>
          </w:p>
        </w:tc>
        <w:tc>
          <w:tcPr>
            <w:tcW w:w="1701" w:type="dxa"/>
          </w:tcPr>
          <w:p w14:paraId="4BF2FD5B"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0B45DD14" wp14:editId="6BECF782">
                  <wp:extent cx="772522" cy="1476375"/>
                  <wp:effectExtent l="0" t="0" r="889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2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80339" cy="1491314"/>
                          </a:xfrm>
                          <a:prstGeom prst="rect">
                            <a:avLst/>
                          </a:prstGeom>
                        </pic:spPr>
                      </pic:pic>
                    </a:graphicData>
                  </a:graphic>
                </wp:inline>
              </w:drawing>
            </w:r>
          </w:p>
        </w:tc>
        <w:tc>
          <w:tcPr>
            <w:tcW w:w="992" w:type="dxa"/>
          </w:tcPr>
          <w:p w14:paraId="43EE7329"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5</w:t>
            </w:r>
          </w:p>
        </w:tc>
      </w:tr>
      <w:tr w:rsidR="001E79AF" w:rsidRPr="002D37D0" w14:paraId="1637922F" w14:textId="77777777" w:rsidTr="001E79AF">
        <w:trPr>
          <w:trHeight w:val="1154"/>
          <w:jc w:val="center"/>
        </w:trPr>
        <w:tc>
          <w:tcPr>
            <w:tcW w:w="704" w:type="dxa"/>
          </w:tcPr>
          <w:p w14:paraId="55E9F1DB" w14:textId="77777777" w:rsidR="001E79AF" w:rsidRPr="00082426" w:rsidRDefault="001E79AF" w:rsidP="00513D33">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17</w:t>
            </w:r>
          </w:p>
        </w:tc>
        <w:tc>
          <w:tcPr>
            <w:tcW w:w="6542" w:type="dxa"/>
          </w:tcPr>
          <w:p w14:paraId="0AF05553"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 xml:space="preserve">CONJUNTO DE MESA E CADEIRA TAMANHO </w:t>
            </w:r>
            <w:r w:rsidRPr="008E07F0">
              <w:rPr>
                <w:rFonts w:ascii="Times New Roman" w:eastAsia="Cambria" w:hAnsi="Times New Roman" w:cs="Times New Roman"/>
                <w:b/>
                <w:sz w:val="18"/>
                <w:szCs w:val="18"/>
              </w:rPr>
              <w:t>CJA-04</w:t>
            </w:r>
          </w:p>
          <w:p w14:paraId="410600CF"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 xml:space="preserve">CADEIRA </w:t>
            </w:r>
          </w:p>
          <w:p w14:paraId="1E59CCC2" w14:textId="77777777" w:rsidR="001E79AF" w:rsidRPr="008E07F0" w:rsidRDefault="001E79AF" w:rsidP="00513D33">
            <w:pPr>
              <w:ind w:left="-21"/>
              <w:rPr>
                <w:rFonts w:ascii="Times New Roman" w:eastAsia="Cambria" w:hAnsi="Times New Roman" w:cs="Times New Roman"/>
                <w:b/>
                <w:sz w:val="18"/>
                <w:szCs w:val="18"/>
              </w:rPr>
            </w:pPr>
            <w:r w:rsidRPr="008E07F0">
              <w:rPr>
                <w:rFonts w:ascii="Times New Roman" w:eastAsia="Cambria" w:hAnsi="Times New Roman" w:cs="Times New Roman"/>
                <w:b/>
                <w:sz w:val="18"/>
                <w:szCs w:val="18"/>
              </w:rPr>
              <w:t>FNDE</w:t>
            </w:r>
          </w:p>
          <w:p w14:paraId="7610F3DB" w14:textId="77777777" w:rsidR="001E79AF" w:rsidRPr="008E07F0" w:rsidRDefault="001E79AF" w:rsidP="00513D33">
            <w:pPr>
              <w:ind w:left="-21"/>
              <w:rPr>
                <w:rFonts w:ascii="Times New Roman" w:eastAsia="Cambria" w:hAnsi="Times New Roman" w:cs="Times New Roman"/>
                <w:b/>
                <w:sz w:val="18"/>
                <w:szCs w:val="18"/>
              </w:rPr>
            </w:pPr>
            <w:proofErr w:type="spellStart"/>
            <w:r w:rsidRPr="008E07F0">
              <w:rPr>
                <w:rFonts w:ascii="Times New Roman" w:eastAsia="Cambria" w:hAnsi="Times New Roman" w:cs="Times New Roman"/>
                <w:b/>
                <w:sz w:val="18"/>
                <w:szCs w:val="18"/>
              </w:rPr>
              <w:t>Ref</w:t>
            </w:r>
            <w:proofErr w:type="spellEnd"/>
            <w:r w:rsidRPr="008E07F0">
              <w:rPr>
                <w:rFonts w:ascii="Times New Roman" w:eastAsia="Cambria" w:hAnsi="Times New Roman" w:cs="Times New Roman"/>
                <w:b/>
                <w:sz w:val="18"/>
                <w:szCs w:val="18"/>
              </w:rPr>
              <w:t>: CJA-04 Cadeira</w:t>
            </w:r>
          </w:p>
          <w:p w14:paraId="03682068" w14:textId="77777777" w:rsidR="001E79AF" w:rsidRPr="008E07F0" w:rsidRDefault="001E79AF" w:rsidP="00513D33">
            <w:pPr>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 xml:space="preserve">Estrutura em tubo de aço 20,7mm. Ponteiras, sapatas, assento e encosto em polipropileno, injetados na cor VERMELHA. Pintura dos elementos metálicos com tinta em pó híbrida epóxi, eletrostática brilhante na cor CINZA. Assento (400x350mm) e encosto (396x198mm) em polipropileno pigmentados na cor VERMELHA. Nas partes metálicas deve ser aplicado tratamento </w:t>
            </w:r>
            <w:proofErr w:type="spellStart"/>
            <w:r w:rsidRPr="008E07F0">
              <w:rPr>
                <w:rFonts w:ascii="Times New Roman" w:eastAsia="Cambria" w:hAnsi="Times New Roman" w:cs="Times New Roman"/>
                <w:sz w:val="18"/>
                <w:szCs w:val="18"/>
              </w:rPr>
              <w:t>anti-ferruginoso</w:t>
            </w:r>
            <w:proofErr w:type="spellEnd"/>
            <w:r w:rsidRPr="008E07F0">
              <w:rPr>
                <w:rFonts w:ascii="Times New Roman" w:eastAsia="Cambria" w:hAnsi="Times New Roman" w:cs="Times New Roman"/>
                <w:sz w:val="18"/>
                <w:szCs w:val="18"/>
              </w:rPr>
              <w:t xml:space="preserve"> que assegure resistência à corrosão em câmara de névoa salina. Soldagem no processo MIG em todas as junções. Altura do assento ao chão 380mm.</w:t>
            </w:r>
          </w:p>
          <w:p w14:paraId="4CAFF565"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MESA</w:t>
            </w:r>
          </w:p>
          <w:p w14:paraId="156605B3" w14:textId="77777777" w:rsidR="001E79AF" w:rsidRPr="008E07F0" w:rsidRDefault="001E79AF" w:rsidP="00513D33">
            <w:pPr>
              <w:ind w:left="-21"/>
              <w:rPr>
                <w:rFonts w:ascii="Times New Roman" w:eastAsia="Cambria" w:hAnsi="Times New Roman" w:cs="Times New Roman"/>
                <w:b/>
                <w:sz w:val="18"/>
                <w:szCs w:val="18"/>
              </w:rPr>
            </w:pPr>
            <w:r w:rsidRPr="008E07F0">
              <w:rPr>
                <w:rFonts w:ascii="Times New Roman" w:eastAsia="Cambria" w:hAnsi="Times New Roman" w:cs="Times New Roman"/>
                <w:b/>
                <w:sz w:val="18"/>
                <w:szCs w:val="18"/>
              </w:rPr>
              <w:t>FNDE</w:t>
            </w:r>
          </w:p>
          <w:p w14:paraId="05F56DFC" w14:textId="77777777" w:rsidR="001E79AF" w:rsidRPr="008E07F0" w:rsidRDefault="001E79AF" w:rsidP="00513D33">
            <w:pPr>
              <w:ind w:left="-21"/>
              <w:rPr>
                <w:rFonts w:ascii="Times New Roman" w:eastAsia="Cambria" w:hAnsi="Times New Roman" w:cs="Times New Roman"/>
                <w:b/>
                <w:sz w:val="18"/>
                <w:szCs w:val="18"/>
              </w:rPr>
            </w:pPr>
            <w:proofErr w:type="spellStart"/>
            <w:r w:rsidRPr="008E07F0">
              <w:rPr>
                <w:rFonts w:ascii="Times New Roman" w:eastAsia="Cambria" w:hAnsi="Times New Roman" w:cs="Times New Roman"/>
                <w:b/>
                <w:sz w:val="18"/>
                <w:szCs w:val="18"/>
              </w:rPr>
              <w:t>Ref</w:t>
            </w:r>
            <w:proofErr w:type="spellEnd"/>
            <w:r w:rsidRPr="008E07F0">
              <w:rPr>
                <w:rFonts w:ascii="Times New Roman" w:eastAsia="Cambria" w:hAnsi="Times New Roman" w:cs="Times New Roman"/>
                <w:b/>
                <w:sz w:val="18"/>
                <w:szCs w:val="18"/>
              </w:rPr>
              <w:t>: CJA-04 Mesa</w:t>
            </w:r>
          </w:p>
          <w:p w14:paraId="33891ABD" w14:textId="77777777" w:rsidR="001E79AF" w:rsidRPr="00082426" w:rsidRDefault="001E79AF" w:rsidP="00513D33">
            <w:pPr>
              <w:rPr>
                <w:rFonts w:ascii="Times New Roman" w:hAnsi="Times New Roman" w:cs="Times New Roman"/>
                <w:b/>
                <w:bCs/>
                <w:sz w:val="18"/>
                <w:szCs w:val="18"/>
                <w:u w:val="single"/>
              </w:rPr>
            </w:pPr>
            <w:r w:rsidRPr="008E07F0">
              <w:rPr>
                <w:rFonts w:ascii="Times New Roman" w:eastAsia="Cambria" w:hAnsi="Times New Roman" w:cs="Times New Roman"/>
                <w:sz w:val="18"/>
                <w:szCs w:val="18"/>
              </w:rPr>
              <w:t xml:space="preserve">Laterais e suporte do porta livros </w:t>
            </w:r>
            <w:proofErr w:type="spellStart"/>
            <w:r w:rsidRPr="008E07F0">
              <w:rPr>
                <w:rFonts w:ascii="Times New Roman" w:eastAsia="Cambria" w:hAnsi="Times New Roman" w:cs="Times New Roman"/>
                <w:sz w:val="18"/>
                <w:szCs w:val="18"/>
              </w:rPr>
              <w:t>confeccionados</w:t>
            </w:r>
            <w:proofErr w:type="spellEnd"/>
            <w:r w:rsidRPr="008E07F0">
              <w:rPr>
                <w:rFonts w:ascii="Times New Roman" w:eastAsia="Cambria" w:hAnsi="Times New Roman" w:cs="Times New Roman"/>
                <w:sz w:val="18"/>
                <w:szCs w:val="18"/>
              </w:rPr>
              <w:t xml:space="preserve"> em tubo de aço secção oblonga de 29x58mm. Travessa superior para fixação do tampo </w:t>
            </w:r>
            <w:proofErr w:type="spellStart"/>
            <w:r w:rsidRPr="008E07F0">
              <w:rPr>
                <w:rFonts w:ascii="Times New Roman" w:eastAsia="Cambria" w:hAnsi="Times New Roman" w:cs="Times New Roman"/>
                <w:sz w:val="18"/>
                <w:szCs w:val="18"/>
              </w:rPr>
              <w:t>confeccionada</w:t>
            </w:r>
            <w:proofErr w:type="spellEnd"/>
            <w:r w:rsidRPr="008E07F0">
              <w:rPr>
                <w:rFonts w:ascii="Times New Roman" w:eastAsia="Cambria" w:hAnsi="Times New Roman" w:cs="Times New Roman"/>
                <w:sz w:val="18"/>
                <w:szCs w:val="18"/>
              </w:rPr>
              <w:t xml:space="preserve"> em tubo de aço secção circular 31,75mm. Pés em tubo de aço secção circular 38mm. Fechamento com ponteiras e sapatas em polipropileno injetadas na cor VERMELHA. Nas partes metálicas deve ser aplicado tratamento </w:t>
            </w:r>
            <w:proofErr w:type="spellStart"/>
            <w:r w:rsidRPr="008E07F0">
              <w:rPr>
                <w:rFonts w:ascii="Times New Roman" w:eastAsia="Cambria" w:hAnsi="Times New Roman" w:cs="Times New Roman"/>
                <w:sz w:val="18"/>
                <w:szCs w:val="18"/>
              </w:rPr>
              <w:t>anti-ferruginoso</w:t>
            </w:r>
            <w:proofErr w:type="spellEnd"/>
            <w:r w:rsidRPr="008E07F0">
              <w:rPr>
                <w:rFonts w:ascii="Times New Roman" w:eastAsia="Cambria" w:hAnsi="Times New Roman" w:cs="Times New Roman"/>
                <w:sz w:val="18"/>
                <w:szCs w:val="18"/>
              </w:rPr>
              <w:t xml:space="preserve"> que assegure resistência à corrosão em câmara de névoa salina. Soldagem pelo processo MIG em todas as junções. Tampo (600x450mm) em madeira aglomerada (MDP), acabamento texturizado na cor CINZA. Porta livros (503x304mm) em polipropileno injetado na cor CINZA. Pintura dos elementos metálicos com tinta em pó híbrida epóxi, eletrostática brilhante, na cor CINZA. Altura da mesa 640mm.</w:t>
            </w:r>
          </w:p>
        </w:tc>
        <w:tc>
          <w:tcPr>
            <w:tcW w:w="1701" w:type="dxa"/>
            <w:vAlign w:val="center"/>
          </w:tcPr>
          <w:p w14:paraId="2DD3955C" w14:textId="77777777" w:rsidR="001E79AF" w:rsidRPr="00082426" w:rsidRDefault="001E79AF" w:rsidP="00513D33">
            <w:pPr>
              <w:jc w:val="center"/>
              <w:rPr>
                <w:rFonts w:ascii="Times New Roman" w:hAnsi="Times New Roman" w:cs="Times New Roman"/>
                <w:sz w:val="18"/>
                <w:szCs w:val="18"/>
              </w:rPr>
            </w:pPr>
            <w:r w:rsidRPr="00EF7B9C">
              <w:rPr>
                <w:noProof/>
                <w:sz w:val="14"/>
                <w:szCs w:val="12"/>
              </w:rPr>
              <w:drawing>
                <wp:inline distT="0" distB="0" distL="0" distR="0" wp14:anchorId="157D5780" wp14:editId="04928333">
                  <wp:extent cx="1035013" cy="1086928"/>
                  <wp:effectExtent l="0" t="0" r="0" b="0"/>
                  <wp:docPr id="5" name="Imagem 5" descr="CONJUNTO ALUNO JUVENIL - CJA-04B :: Atas de Registro de Preç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JUNTO ALUNO JUVENIL - CJA-04B :: Atas de Registro de Preço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37649" cy="1089697"/>
                          </a:xfrm>
                          <a:prstGeom prst="rect">
                            <a:avLst/>
                          </a:prstGeom>
                          <a:noFill/>
                          <a:ln>
                            <a:noFill/>
                          </a:ln>
                        </pic:spPr>
                      </pic:pic>
                    </a:graphicData>
                  </a:graphic>
                </wp:inline>
              </w:drawing>
            </w:r>
          </w:p>
        </w:tc>
        <w:tc>
          <w:tcPr>
            <w:tcW w:w="992" w:type="dxa"/>
          </w:tcPr>
          <w:p w14:paraId="2915B5F4"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145</w:t>
            </w:r>
          </w:p>
        </w:tc>
      </w:tr>
      <w:tr w:rsidR="001E79AF" w:rsidRPr="002D37D0" w14:paraId="51466520" w14:textId="77777777" w:rsidTr="001E79AF">
        <w:trPr>
          <w:trHeight w:val="1154"/>
          <w:jc w:val="center"/>
        </w:trPr>
        <w:tc>
          <w:tcPr>
            <w:tcW w:w="704" w:type="dxa"/>
          </w:tcPr>
          <w:p w14:paraId="6CEFCEEB" w14:textId="77777777" w:rsidR="001E79AF" w:rsidRDefault="001E79AF" w:rsidP="00513D33">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lastRenderedPageBreak/>
              <w:t>18</w:t>
            </w:r>
          </w:p>
        </w:tc>
        <w:tc>
          <w:tcPr>
            <w:tcW w:w="6542" w:type="dxa"/>
          </w:tcPr>
          <w:p w14:paraId="46E1EFE7"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CONJUNTO ALUNO TAMANHO CJA-06</w:t>
            </w:r>
          </w:p>
          <w:p w14:paraId="64BD455C"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CADEIRA</w:t>
            </w:r>
          </w:p>
          <w:p w14:paraId="4C1ACF76" w14:textId="77777777" w:rsidR="001E79AF" w:rsidRPr="008E07F0" w:rsidRDefault="001E79AF" w:rsidP="00513D33">
            <w:pPr>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FNDE</w:t>
            </w:r>
          </w:p>
          <w:p w14:paraId="3B95B111" w14:textId="77777777" w:rsidR="001E79AF" w:rsidRPr="008E07F0" w:rsidRDefault="001E79AF" w:rsidP="00513D33">
            <w:pPr>
              <w:ind w:left="-21"/>
              <w:rPr>
                <w:rFonts w:ascii="Times New Roman" w:eastAsia="Cambria" w:hAnsi="Times New Roman" w:cs="Times New Roman"/>
                <w:sz w:val="18"/>
                <w:szCs w:val="18"/>
              </w:rPr>
            </w:pPr>
            <w:proofErr w:type="spellStart"/>
            <w:r w:rsidRPr="008E07F0">
              <w:rPr>
                <w:rFonts w:ascii="Times New Roman" w:eastAsia="Cambria" w:hAnsi="Times New Roman" w:cs="Times New Roman"/>
                <w:sz w:val="18"/>
                <w:szCs w:val="18"/>
              </w:rPr>
              <w:t>Ref</w:t>
            </w:r>
            <w:proofErr w:type="spellEnd"/>
            <w:r w:rsidRPr="008E07F0">
              <w:rPr>
                <w:rFonts w:ascii="Times New Roman" w:eastAsia="Cambria" w:hAnsi="Times New Roman" w:cs="Times New Roman"/>
                <w:sz w:val="18"/>
                <w:szCs w:val="18"/>
              </w:rPr>
              <w:t>: CJA-06 Cadeira</w:t>
            </w:r>
          </w:p>
          <w:p w14:paraId="78B6B2C9" w14:textId="77777777" w:rsidR="001E79AF" w:rsidRPr="008E07F0" w:rsidRDefault="001E79AF" w:rsidP="00513D33">
            <w:pPr>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 xml:space="preserve">Estrutura em tubo de aço 20,7mm. Ponteiras e sapatas em polipropileno na cor AZUL, fixadas. Pintura dos elementos metálicos com tinta em pó híbrida epóxi, eletrostática brilhante na cor CINZA. Assento (400x430mm) e encosto (396x198mm) em polipropileno na cor AZUL. Nas partes metálicas deve ser aplicado tratamento </w:t>
            </w:r>
            <w:proofErr w:type="spellStart"/>
            <w:r w:rsidRPr="008E07F0">
              <w:rPr>
                <w:rFonts w:ascii="Times New Roman" w:eastAsia="Cambria" w:hAnsi="Times New Roman" w:cs="Times New Roman"/>
                <w:sz w:val="18"/>
                <w:szCs w:val="18"/>
              </w:rPr>
              <w:t>anti-ferruginoso</w:t>
            </w:r>
            <w:proofErr w:type="spellEnd"/>
            <w:r w:rsidRPr="008E07F0">
              <w:rPr>
                <w:rFonts w:ascii="Times New Roman" w:eastAsia="Cambria" w:hAnsi="Times New Roman" w:cs="Times New Roman"/>
                <w:sz w:val="18"/>
                <w:szCs w:val="18"/>
              </w:rPr>
              <w:t>. Soldagem pelo processo MIG em todas as junções. Altura do assento ao chão 460mm.</w:t>
            </w:r>
          </w:p>
          <w:p w14:paraId="13F5D284"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MESA</w:t>
            </w:r>
          </w:p>
          <w:p w14:paraId="5899D16B" w14:textId="77777777" w:rsidR="001E79AF" w:rsidRPr="008E07F0" w:rsidRDefault="001E79AF" w:rsidP="00513D33">
            <w:pPr>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FNDE</w:t>
            </w:r>
          </w:p>
          <w:p w14:paraId="2003C9F1" w14:textId="77777777" w:rsidR="001E79AF" w:rsidRPr="008E07F0" w:rsidRDefault="001E79AF" w:rsidP="00513D33">
            <w:pPr>
              <w:ind w:left="-21"/>
              <w:rPr>
                <w:rFonts w:ascii="Times New Roman" w:eastAsia="Cambria" w:hAnsi="Times New Roman" w:cs="Times New Roman"/>
                <w:sz w:val="18"/>
                <w:szCs w:val="18"/>
              </w:rPr>
            </w:pPr>
            <w:proofErr w:type="spellStart"/>
            <w:r w:rsidRPr="008E07F0">
              <w:rPr>
                <w:rFonts w:ascii="Times New Roman" w:eastAsia="Cambria" w:hAnsi="Times New Roman" w:cs="Times New Roman"/>
                <w:sz w:val="18"/>
                <w:szCs w:val="18"/>
              </w:rPr>
              <w:t>Ref</w:t>
            </w:r>
            <w:proofErr w:type="spellEnd"/>
            <w:r w:rsidRPr="008E07F0">
              <w:rPr>
                <w:rFonts w:ascii="Times New Roman" w:eastAsia="Cambria" w:hAnsi="Times New Roman" w:cs="Times New Roman"/>
                <w:sz w:val="18"/>
                <w:szCs w:val="18"/>
              </w:rPr>
              <w:t>: CJA-06 Mesa</w:t>
            </w:r>
          </w:p>
          <w:p w14:paraId="4C66F4BF"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eastAsia="Cambria" w:hAnsi="Times New Roman" w:cs="Times New Roman"/>
                <w:sz w:val="18"/>
                <w:szCs w:val="18"/>
              </w:rPr>
              <w:t xml:space="preserve">Laterais e suporte do porta livros </w:t>
            </w:r>
            <w:proofErr w:type="spellStart"/>
            <w:r w:rsidRPr="008E07F0">
              <w:rPr>
                <w:rFonts w:ascii="Times New Roman" w:eastAsia="Cambria" w:hAnsi="Times New Roman" w:cs="Times New Roman"/>
                <w:sz w:val="18"/>
                <w:szCs w:val="18"/>
              </w:rPr>
              <w:t>confeccionados</w:t>
            </w:r>
            <w:proofErr w:type="spellEnd"/>
            <w:r w:rsidRPr="008E07F0">
              <w:rPr>
                <w:rFonts w:ascii="Times New Roman" w:eastAsia="Cambria" w:hAnsi="Times New Roman" w:cs="Times New Roman"/>
                <w:sz w:val="18"/>
                <w:szCs w:val="18"/>
              </w:rPr>
              <w:t xml:space="preserve"> em tubo de aço secção oblonga de 29x58mm. Pés em tubo de aço secção circular 38mm. Fechamento com ponteiras e sapatas em polipropileno injetadas na cor AZUL. Nas partes metálicas deve ser aplicado tratamento </w:t>
            </w:r>
            <w:proofErr w:type="spellStart"/>
            <w:r w:rsidRPr="008E07F0">
              <w:rPr>
                <w:rFonts w:ascii="Times New Roman" w:eastAsia="Cambria" w:hAnsi="Times New Roman" w:cs="Times New Roman"/>
                <w:sz w:val="18"/>
                <w:szCs w:val="18"/>
              </w:rPr>
              <w:t>anti-ferruginoso</w:t>
            </w:r>
            <w:proofErr w:type="spellEnd"/>
            <w:r w:rsidRPr="008E07F0">
              <w:rPr>
                <w:rFonts w:ascii="Times New Roman" w:eastAsia="Cambria" w:hAnsi="Times New Roman" w:cs="Times New Roman"/>
                <w:sz w:val="18"/>
                <w:szCs w:val="18"/>
              </w:rPr>
              <w:t>. Soldagem pelo processo MIG em todas as junções. Tampo (600x450mm) em madeira aglomerada (MDP), acabamento texturizado na cor CINZA. Porta livros (503x304mm) em polipropileno injetado na cor CINZA. Pintura dos elementos metálicos com tinta em pó híbrida epóxi, eletrostática brilhante na cor CINZA. Altura da mesa: 760mm.</w:t>
            </w:r>
          </w:p>
        </w:tc>
        <w:tc>
          <w:tcPr>
            <w:tcW w:w="1701" w:type="dxa"/>
            <w:vAlign w:val="center"/>
          </w:tcPr>
          <w:p w14:paraId="24C82731" w14:textId="77777777" w:rsidR="001E79AF" w:rsidRDefault="001E79AF" w:rsidP="00513D33">
            <w:pPr>
              <w:ind w:left="-391" w:firstLine="283"/>
              <w:jc w:val="center"/>
              <w:rPr>
                <w:rFonts w:ascii="Times New Roman" w:hAnsi="Times New Roman" w:cs="Times New Roman"/>
                <w:sz w:val="18"/>
                <w:szCs w:val="18"/>
              </w:rPr>
            </w:pPr>
            <w:r w:rsidRPr="00EF7B9C">
              <w:rPr>
                <w:rFonts w:eastAsia="Cambria"/>
                <w:noProof/>
                <w:sz w:val="14"/>
                <w:szCs w:val="12"/>
              </w:rPr>
              <w:drawing>
                <wp:inline distT="0" distB="0" distL="0" distR="0" wp14:anchorId="03BFE9C3" wp14:editId="74779416">
                  <wp:extent cx="1224951" cy="913130"/>
                  <wp:effectExtent l="0" t="0" r="0" b="1270"/>
                  <wp:docPr id="47" name="Imagem 47" descr="Conjunto Aluno FNDE Tamanho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njunto Aluno FNDE Tamanho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35410" cy="920927"/>
                          </a:xfrm>
                          <a:prstGeom prst="rect">
                            <a:avLst/>
                          </a:prstGeom>
                          <a:noFill/>
                          <a:ln>
                            <a:noFill/>
                          </a:ln>
                        </pic:spPr>
                      </pic:pic>
                    </a:graphicData>
                  </a:graphic>
                </wp:inline>
              </w:drawing>
            </w:r>
          </w:p>
        </w:tc>
        <w:tc>
          <w:tcPr>
            <w:tcW w:w="992" w:type="dxa"/>
          </w:tcPr>
          <w:p w14:paraId="2D945A8B"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50</w:t>
            </w:r>
          </w:p>
        </w:tc>
      </w:tr>
      <w:tr w:rsidR="001E79AF" w:rsidRPr="002D37D0" w14:paraId="3D6ACEB5" w14:textId="77777777" w:rsidTr="001E79AF">
        <w:trPr>
          <w:trHeight w:val="1154"/>
          <w:jc w:val="center"/>
        </w:trPr>
        <w:tc>
          <w:tcPr>
            <w:tcW w:w="704" w:type="dxa"/>
          </w:tcPr>
          <w:p w14:paraId="14A25E42" w14:textId="77777777" w:rsidR="001E79AF" w:rsidRDefault="001E79AF" w:rsidP="00513D33">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19</w:t>
            </w:r>
          </w:p>
        </w:tc>
        <w:tc>
          <w:tcPr>
            <w:tcW w:w="6542" w:type="dxa"/>
          </w:tcPr>
          <w:p w14:paraId="3406D774" w14:textId="77777777" w:rsidR="001E79AF" w:rsidRPr="008E07F0" w:rsidRDefault="001E79AF" w:rsidP="00513D33">
            <w:pPr>
              <w:shd w:val="clear" w:color="auto" w:fill="FFFFFF"/>
              <w:ind w:left="-21"/>
              <w:outlineLvl w:val="0"/>
              <w:rPr>
                <w:rFonts w:ascii="Times New Roman" w:hAnsi="Times New Roman" w:cs="Times New Roman"/>
                <w:b/>
                <w:bCs/>
                <w:kern w:val="36"/>
                <w:sz w:val="18"/>
                <w:szCs w:val="18"/>
              </w:rPr>
            </w:pPr>
            <w:r w:rsidRPr="008E07F0">
              <w:rPr>
                <w:rFonts w:ascii="Times New Roman" w:hAnsi="Times New Roman" w:cs="Times New Roman"/>
                <w:b/>
                <w:bCs/>
                <w:kern w:val="36"/>
                <w:sz w:val="18"/>
                <w:szCs w:val="18"/>
              </w:rPr>
              <w:t>CONJUNTO FNDE PROFESSOR CJP-01</w:t>
            </w:r>
          </w:p>
          <w:p w14:paraId="05844FF1" w14:textId="77777777" w:rsidR="001E79AF" w:rsidRPr="008E07F0" w:rsidRDefault="001E79AF" w:rsidP="00513D33">
            <w:pPr>
              <w:shd w:val="clear" w:color="auto" w:fill="FFFFFF"/>
              <w:ind w:left="-21"/>
              <w:outlineLvl w:val="0"/>
              <w:rPr>
                <w:rFonts w:ascii="Times New Roman" w:hAnsi="Times New Roman" w:cs="Times New Roman"/>
                <w:b/>
                <w:bCs/>
                <w:kern w:val="36"/>
                <w:sz w:val="18"/>
                <w:szCs w:val="18"/>
              </w:rPr>
            </w:pPr>
            <w:r w:rsidRPr="008E07F0">
              <w:rPr>
                <w:rFonts w:ascii="Times New Roman" w:hAnsi="Times New Roman" w:cs="Times New Roman"/>
                <w:b/>
                <w:bCs/>
                <w:kern w:val="36"/>
                <w:sz w:val="18"/>
                <w:szCs w:val="18"/>
              </w:rPr>
              <w:t>CADEIRA PROFESSOR</w:t>
            </w:r>
          </w:p>
          <w:p w14:paraId="3FFB7903" w14:textId="77777777" w:rsidR="001E79AF" w:rsidRPr="008E07F0" w:rsidRDefault="001E79AF" w:rsidP="00513D33">
            <w:pPr>
              <w:shd w:val="clear" w:color="auto" w:fill="FFFFFF"/>
              <w:ind w:left="-21"/>
              <w:outlineLvl w:val="0"/>
              <w:rPr>
                <w:rFonts w:ascii="Times New Roman" w:hAnsi="Times New Roman" w:cs="Times New Roman"/>
                <w:bCs/>
                <w:kern w:val="36"/>
                <w:sz w:val="18"/>
                <w:szCs w:val="18"/>
              </w:rPr>
            </w:pPr>
            <w:r w:rsidRPr="008E07F0">
              <w:rPr>
                <w:rFonts w:ascii="Times New Roman" w:hAnsi="Times New Roman" w:cs="Times New Roman"/>
                <w:bCs/>
                <w:kern w:val="36"/>
                <w:sz w:val="18"/>
                <w:szCs w:val="18"/>
              </w:rPr>
              <w:t>FNDE</w:t>
            </w:r>
          </w:p>
          <w:p w14:paraId="2D5E453A" w14:textId="77777777" w:rsidR="001E79AF" w:rsidRPr="008E07F0" w:rsidRDefault="001E79AF" w:rsidP="00513D33">
            <w:pPr>
              <w:shd w:val="clear" w:color="auto" w:fill="FFFFFF"/>
              <w:ind w:left="-21"/>
              <w:outlineLvl w:val="0"/>
              <w:rPr>
                <w:rFonts w:ascii="Times New Roman" w:hAnsi="Times New Roman" w:cs="Times New Roman"/>
                <w:bCs/>
                <w:kern w:val="36"/>
                <w:sz w:val="18"/>
                <w:szCs w:val="18"/>
              </w:rPr>
            </w:pPr>
            <w:proofErr w:type="spellStart"/>
            <w:r w:rsidRPr="008E07F0">
              <w:rPr>
                <w:rFonts w:ascii="Times New Roman" w:hAnsi="Times New Roman" w:cs="Times New Roman"/>
                <w:bCs/>
                <w:kern w:val="36"/>
                <w:sz w:val="18"/>
                <w:szCs w:val="18"/>
              </w:rPr>
              <w:t>Ref</w:t>
            </w:r>
            <w:proofErr w:type="spellEnd"/>
            <w:r w:rsidRPr="008E07F0">
              <w:rPr>
                <w:rFonts w:ascii="Times New Roman" w:hAnsi="Times New Roman" w:cs="Times New Roman"/>
                <w:bCs/>
                <w:kern w:val="36"/>
                <w:sz w:val="18"/>
                <w:szCs w:val="18"/>
              </w:rPr>
              <w:t>: CJP-01 Cadeira</w:t>
            </w:r>
          </w:p>
          <w:p w14:paraId="14929372" w14:textId="77777777" w:rsidR="001E79AF" w:rsidRPr="008E07F0" w:rsidRDefault="001E79AF" w:rsidP="00513D33">
            <w:pPr>
              <w:shd w:val="clear" w:color="auto" w:fill="FFFFFF"/>
              <w:ind w:left="-21"/>
              <w:outlineLvl w:val="0"/>
              <w:rPr>
                <w:rFonts w:ascii="Times New Roman" w:hAnsi="Times New Roman" w:cs="Times New Roman"/>
                <w:bCs/>
                <w:kern w:val="36"/>
                <w:sz w:val="18"/>
                <w:szCs w:val="18"/>
              </w:rPr>
            </w:pPr>
            <w:r w:rsidRPr="008E07F0">
              <w:rPr>
                <w:rFonts w:ascii="Times New Roman" w:hAnsi="Times New Roman" w:cs="Times New Roman"/>
                <w:bCs/>
                <w:kern w:val="36"/>
                <w:sz w:val="18"/>
                <w:szCs w:val="18"/>
              </w:rPr>
              <w:t xml:space="preserve">Estrutura em tubo de aço 20,7mm, em chapa 14 (1,90mm). Ponteiras e sapatas em polipropileno injetados na cor cinza, fixadas à estrutura através de encaixe e pino expansor. Nos moldes das ponteiras e sapatas da cadeira deve ser grafado o símbolo internacional de reciclagem, apresentando o número identificador do polímero e o nome da empresa fabricante do componente injetado. Pintura dos elementos metálicos com tinta em pó híbrida epóxi, eletrostática brilhante, polimerizada em estufa, espessura mínima de 40 </w:t>
            </w:r>
            <w:proofErr w:type="spellStart"/>
            <w:r w:rsidRPr="008E07F0">
              <w:rPr>
                <w:rFonts w:ascii="Times New Roman" w:hAnsi="Times New Roman" w:cs="Times New Roman"/>
                <w:bCs/>
                <w:kern w:val="36"/>
                <w:sz w:val="18"/>
                <w:szCs w:val="18"/>
              </w:rPr>
              <w:t>microns</w:t>
            </w:r>
            <w:proofErr w:type="spellEnd"/>
            <w:r w:rsidRPr="008E07F0">
              <w:rPr>
                <w:rFonts w:ascii="Times New Roman" w:hAnsi="Times New Roman" w:cs="Times New Roman"/>
                <w:bCs/>
                <w:kern w:val="36"/>
                <w:sz w:val="18"/>
                <w:szCs w:val="18"/>
              </w:rPr>
              <w:t xml:space="preserve"> na cor cinza. Assento(400x430mm) e encosto (396 x 198mm) em polipropileno </w:t>
            </w:r>
            <w:proofErr w:type="spellStart"/>
            <w:r w:rsidRPr="008E07F0">
              <w:rPr>
                <w:rFonts w:ascii="Times New Roman" w:hAnsi="Times New Roman" w:cs="Times New Roman"/>
                <w:bCs/>
                <w:kern w:val="36"/>
                <w:sz w:val="18"/>
                <w:szCs w:val="18"/>
              </w:rPr>
              <w:t>copolímero</w:t>
            </w:r>
            <w:proofErr w:type="spellEnd"/>
            <w:r w:rsidRPr="008E07F0">
              <w:rPr>
                <w:rFonts w:ascii="Times New Roman" w:hAnsi="Times New Roman" w:cs="Times New Roman"/>
                <w:bCs/>
                <w:kern w:val="36"/>
                <w:sz w:val="18"/>
                <w:szCs w:val="18"/>
              </w:rPr>
              <w:t xml:space="preserve"> virgem e sem cargas, injetados, moldados anatomicamente, pigmentados na cor cinza. Fixação do assento e encosto à estrutura através de rebites de repuxo 4,8mm, comprimento 16mm. Nos moldes do assento e encosto deve ser grafado com o símbolo internacional de reciclagem, apresentando o número identificador do polímero e o nome da empresa fabricante do componente injetado. As peças injetadas não devem apresentar rebarbas, falhas de injeção ou partes cortantes. Nas partes metálicas deve ser aplicado tratamento </w:t>
            </w:r>
            <w:proofErr w:type="spellStart"/>
            <w:r w:rsidRPr="008E07F0">
              <w:rPr>
                <w:rFonts w:ascii="Times New Roman" w:hAnsi="Times New Roman" w:cs="Times New Roman"/>
                <w:bCs/>
                <w:kern w:val="36"/>
                <w:sz w:val="18"/>
                <w:szCs w:val="18"/>
              </w:rPr>
              <w:t>anti-ferruginoso</w:t>
            </w:r>
            <w:proofErr w:type="spellEnd"/>
            <w:r w:rsidRPr="008E07F0">
              <w:rPr>
                <w:rFonts w:ascii="Times New Roman" w:hAnsi="Times New Roman" w:cs="Times New Roman"/>
                <w:bCs/>
                <w:kern w:val="36"/>
                <w:sz w:val="18"/>
                <w:szCs w:val="18"/>
              </w:rPr>
              <w:t xml:space="preserve"> que assegure resistência à corrosão em câmara de névoa salina.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Altura do assento ao chão 460mm.</w:t>
            </w:r>
          </w:p>
          <w:p w14:paraId="562F39EE" w14:textId="77777777" w:rsidR="001E79AF" w:rsidRPr="008E07F0" w:rsidRDefault="001E79AF" w:rsidP="00513D33">
            <w:pPr>
              <w:shd w:val="clear" w:color="auto" w:fill="FFFFFF"/>
              <w:ind w:left="-21"/>
              <w:outlineLvl w:val="0"/>
              <w:rPr>
                <w:rFonts w:ascii="Times New Roman" w:hAnsi="Times New Roman" w:cs="Times New Roman"/>
                <w:b/>
                <w:bCs/>
                <w:kern w:val="36"/>
                <w:sz w:val="18"/>
                <w:szCs w:val="18"/>
              </w:rPr>
            </w:pPr>
            <w:r w:rsidRPr="008E07F0">
              <w:rPr>
                <w:rFonts w:ascii="Times New Roman" w:hAnsi="Times New Roman" w:cs="Times New Roman"/>
                <w:b/>
                <w:bCs/>
                <w:kern w:val="36"/>
                <w:sz w:val="18"/>
                <w:szCs w:val="18"/>
              </w:rPr>
              <w:t>MESA PROFESSOR</w:t>
            </w:r>
          </w:p>
          <w:p w14:paraId="6CCE3E2B" w14:textId="77777777" w:rsidR="001E79AF" w:rsidRPr="008E07F0" w:rsidRDefault="001E79AF" w:rsidP="00513D33">
            <w:pPr>
              <w:shd w:val="clear" w:color="auto" w:fill="FFFFFF"/>
              <w:ind w:left="-21"/>
              <w:outlineLvl w:val="0"/>
              <w:rPr>
                <w:rFonts w:ascii="Times New Roman" w:hAnsi="Times New Roman" w:cs="Times New Roman"/>
                <w:bCs/>
                <w:kern w:val="36"/>
                <w:sz w:val="18"/>
                <w:szCs w:val="18"/>
              </w:rPr>
            </w:pPr>
            <w:r w:rsidRPr="008E07F0">
              <w:rPr>
                <w:rFonts w:ascii="Times New Roman" w:hAnsi="Times New Roman" w:cs="Times New Roman"/>
                <w:bCs/>
                <w:kern w:val="36"/>
                <w:sz w:val="18"/>
                <w:szCs w:val="18"/>
              </w:rPr>
              <w:t>FNDE</w:t>
            </w:r>
          </w:p>
          <w:p w14:paraId="3F33E83D" w14:textId="77777777" w:rsidR="001E79AF" w:rsidRPr="008E07F0" w:rsidRDefault="001E79AF" w:rsidP="00513D33">
            <w:pPr>
              <w:shd w:val="clear" w:color="auto" w:fill="FFFFFF"/>
              <w:ind w:left="-21"/>
              <w:outlineLvl w:val="0"/>
              <w:rPr>
                <w:rFonts w:ascii="Times New Roman" w:hAnsi="Times New Roman" w:cs="Times New Roman"/>
                <w:bCs/>
                <w:kern w:val="36"/>
                <w:sz w:val="18"/>
                <w:szCs w:val="18"/>
              </w:rPr>
            </w:pPr>
            <w:proofErr w:type="spellStart"/>
            <w:r w:rsidRPr="008E07F0">
              <w:rPr>
                <w:rFonts w:ascii="Times New Roman" w:hAnsi="Times New Roman" w:cs="Times New Roman"/>
                <w:bCs/>
                <w:kern w:val="36"/>
                <w:sz w:val="18"/>
                <w:szCs w:val="18"/>
              </w:rPr>
              <w:t>Ref</w:t>
            </w:r>
            <w:proofErr w:type="spellEnd"/>
            <w:r w:rsidRPr="008E07F0">
              <w:rPr>
                <w:rFonts w:ascii="Times New Roman" w:hAnsi="Times New Roman" w:cs="Times New Roman"/>
                <w:bCs/>
                <w:kern w:val="36"/>
                <w:sz w:val="18"/>
                <w:szCs w:val="18"/>
              </w:rPr>
              <w:t>: CJP-01 Mesa</w:t>
            </w:r>
          </w:p>
          <w:p w14:paraId="4561464D"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hAnsi="Times New Roman" w:cs="Times New Roman"/>
                <w:bCs/>
                <w:kern w:val="36"/>
                <w:sz w:val="18"/>
                <w:szCs w:val="18"/>
              </w:rPr>
              <w:t xml:space="preserve">Laterais e suporte da saia em tubo de aço de 29x58mm em chapa 16(1,5mm) e suporte da saia em tubo 25x60(parede 1,50mm). Travessa superior </w:t>
            </w:r>
            <w:proofErr w:type="spellStart"/>
            <w:r w:rsidRPr="008E07F0">
              <w:rPr>
                <w:rFonts w:ascii="Times New Roman" w:hAnsi="Times New Roman" w:cs="Times New Roman"/>
                <w:bCs/>
                <w:kern w:val="36"/>
                <w:sz w:val="18"/>
                <w:szCs w:val="18"/>
              </w:rPr>
              <w:t>confeccionada</w:t>
            </w:r>
            <w:proofErr w:type="spellEnd"/>
            <w:r w:rsidRPr="008E07F0">
              <w:rPr>
                <w:rFonts w:ascii="Times New Roman" w:hAnsi="Times New Roman" w:cs="Times New Roman"/>
                <w:bCs/>
                <w:kern w:val="36"/>
                <w:sz w:val="18"/>
                <w:szCs w:val="18"/>
              </w:rPr>
              <w:t xml:space="preserve"> em tubo de aço secção circular 31,75mm (1 ¼”) chapa 16(1,5mm). Pés em tubo de aço secção circular 38mm (1 ½”) em chapa 16(1,5mm). Fechamento com ponteiras e sapatas em polipropileno injetadas na cor cinza, fixadas à estrutura através de encaixe e rebites de repuxo 4.8x16mm. Nos moldes das ponteiras e sapatas da mesa deve ser grafado o símbolo internacional de reciclagem, apresentando o número identificador do polímero e o nome da empresa fabricante do componente injetado. As peças injetadas não devem apresentar rebarbas, falhas de injeção ou partes cortantes. Nas partes metálicas deve ser aplicado tratamento </w:t>
            </w:r>
            <w:proofErr w:type="spellStart"/>
            <w:r w:rsidRPr="008E07F0">
              <w:rPr>
                <w:rFonts w:ascii="Times New Roman" w:hAnsi="Times New Roman" w:cs="Times New Roman"/>
                <w:bCs/>
                <w:kern w:val="36"/>
                <w:sz w:val="18"/>
                <w:szCs w:val="18"/>
              </w:rPr>
              <w:t>anti-ferruginoso</w:t>
            </w:r>
            <w:proofErr w:type="spellEnd"/>
            <w:r w:rsidRPr="008E07F0">
              <w:rPr>
                <w:rFonts w:ascii="Times New Roman" w:hAnsi="Times New Roman" w:cs="Times New Roman"/>
                <w:bCs/>
                <w:kern w:val="36"/>
                <w:sz w:val="18"/>
                <w:szCs w:val="18"/>
              </w:rPr>
              <w:t xml:space="preserve"> que assegure resistência à corrosão em câmara de névoa salina.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Tampo(1200x650mm) em madeira aglomerada (MDP) de 18mm de espessura revestido na face superior em laminado </w:t>
            </w:r>
            <w:proofErr w:type="spellStart"/>
            <w:r w:rsidRPr="008E07F0">
              <w:rPr>
                <w:rFonts w:ascii="Times New Roman" w:hAnsi="Times New Roman" w:cs="Times New Roman"/>
                <w:bCs/>
                <w:kern w:val="36"/>
                <w:sz w:val="18"/>
                <w:szCs w:val="18"/>
              </w:rPr>
              <w:t>melamínico</w:t>
            </w:r>
            <w:proofErr w:type="spellEnd"/>
            <w:r w:rsidRPr="008E07F0">
              <w:rPr>
                <w:rFonts w:ascii="Times New Roman" w:hAnsi="Times New Roman" w:cs="Times New Roman"/>
                <w:bCs/>
                <w:kern w:val="36"/>
                <w:sz w:val="18"/>
                <w:szCs w:val="18"/>
              </w:rPr>
              <w:t xml:space="preserve"> de alta pressão, 0,8mm de espessura, acabamento texturizado na cor cinza e na face inferior em chapa de balanceamento - </w:t>
            </w:r>
            <w:proofErr w:type="gramStart"/>
            <w:r w:rsidRPr="008E07F0">
              <w:rPr>
                <w:rFonts w:ascii="Times New Roman" w:hAnsi="Times New Roman" w:cs="Times New Roman"/>
                <w:bCs/>
                <w:kern w:val="36"/>
                <w:sz w:val="18"/>
                <w:szCs w:val="18"/>
              </w:rPr>
              <w:t>contra placa</w:t>
            </w:r>
            <w:proofErr w:type="gramEnd"/>
            <w:r w:rsidRPr="008E07F0">
              <w:rPr>
                <w:rFonts w:ascii="Times New Roman" w:hAnsi="Times New Roman" w:cs="Times New Roman"/>
                <w:bCs/>
                <w:kern w:val="36"/>
                <w:sz w:val="18"/>
                <w:szCs w:val="18"/>
              </w:rPr>
              <w:t xml:space="preserve"> fenólica de 0,6mm. Fitas de bordo em PVC com “</w:t>
            </w:r>
            <w:proofErr w:type="spellStart"/>
            <w:r w:rsidRPr="008E07F0">
              <w:rPr>
                <w:rFonts w:ascii="Times New Roman" w:hAnsi="Times New Roman" w:cs="Times New Roman"/>
                <w:bCs/>
                <w:kern w:val="36"/>
                <w:sz w:val="18"/>
                <w:szCs w:val="18"/>
              </w:rPr>
              <w:t>primer</w:t>
            </w:r>
            <w:proofErr w:type="spellEnd"/>
            <w:r w:rsidRPr="008E07F0">
              <w:rPr>
                <w:rFonts w:ascii="Times New Roman" w:hAnsi="Times New Roman" w:cs="Times New Roman"/>
                <w:bCs/>
                <w:kern w:val="36"/>
                <w:sz w:val="18"/>
                <w:szCs w:val="18"/>
              </w:rPr>
              <w:t xml:space="preserve">”, acabamento texturizado na cor cinza coladas com adesivo “hot </w:t>
            </w:r>
            <w:proofErr w:type="spellStart"/>
            <w:r w:rsidRPr="008E07F0">
              <w:rPr>
                <w:rFonts w:ascii="Times New Roman" w:hAnsi="Times New Roman" w:cs="Times New Roman"/>
                <w:bCs/>
                <w:kern w:val="36"/>
                <w:sz w:val="18"/>
                <w:szCs w:val="18"/>
              </w:rPr>
              <w:t>melting</w:t>
            </w:r>
            <w:proofErr w:type="spellEnd"/>
            <w:r w:rsidRPr="008E07F0">
              <w:rPr>
                <w:rFonts w:ascii="Times New Roman" w:hAnsi="Times New Roman" w:cs="Times New Roman"/>
                <w:bCs/>
                <w:kern w:val="36"/>
                <w:sz w:val="18"/>
                <w:szCs w:val="18"/>
              </w:rPr>
              <w:t xml:space="preserve">”, dimensões nominais de </w:t>
            </w:r>
            <w:r w:rsidRPr="008E07F0">
              <w:rPr>
                <w:rFonts w:ascii="Times New Roman" w:hAnsi="Times New Roman" w:cs="Times New Roman"/>
                <w:bCs/>
                <w:kern w:val="36"/>
                <w:sz w:val="18"/>
                <w:szCs w:val="18"/>
              </w:rPr>
              <w:lastRenderedPageBreak/>
              <w:t xml:space="preserve">22mm(largura) x 3mm(espessura). Fixação do tampo à estrutura através de 06 porcas garra rosca métrica m6(diâmetro 6mm e comprimento 10mm), 06 parafusos rosca métrica M6(diâmetro 6mm), comprimento 47mm cabeça panela Philips. Painel frontal em madeira aglomerada (MDP), com espessura de 18mm, revestido nas duas faces em laminado </w:t>
            </w:r>
            <w:proofErr w:type="spellStart"/>
            <w:r w:rsidRPr="008E07F0">
              <w:rPr>
                <w:rFonts w:ascii="Times New Roman" w:hAnsi="Times New Roman" w:cs="Times New Roman"/>
                <w:bCs/>
                <w:kern w:val="36"/>
                <w:sz w:val="18"/>
                <w:szCs w:val="18"/>
              </w:rPr>
              <w:t>melamínico</w:t>
            </w:r>
            <w:proofErr w:type="spellEnd"/>
            <w:r w:rsidRPr="008E07F0">
              <w:rPr>
                <w:rFonts w:ascii="Times New Roman" w:hAnsi="Times New Roman" w:cs="Times New Roman"/>
                <w:bCs/>
                <w:kern w:val="36"/>
                <w:sz w:val="18"/>
                <w:szCs w:val="18"/>
              </w:rPr>
              <w:t xml:space="preserve"> de baixa pressão – BP, acabamento </w:t>
            </w:r>
            <w:proofErr w:type="spellStart"/>
            <w:r w:rsidRPr="008E07F0">
              <w:rPr>
                <w:rFonts w:ascii="Times New Roman" w:hAnsi="Times New Roman" w:cs="Times New Roman"/>
                <w:bCs/>
                <w:kern w:val="36"/>
                <w:sz w:val="18"/>
                <w:szCs w:val="18"/>
              </w:rPr>
              <w:t>frost</w:t>
            </w:r>
            <w:proofErr w:type="spellEnd"/>
            <w:r w:rsidRPr="008E07F0">
              <w:rPr>
                <w:rFonts w:ascii="Times New Roman" w:hAnsi="Times New Roman" w:cs="Times New Roman"/>
                <w:bCs/>
                <w:kern w:val="36"/>
                <w:sz w:val="18"/>
                <w:szCs w:val="18"/>
              </w:rPr>
              <w:t xml:space="preserve">, na cor cinza. Dimensões acabadas de 250mm (largura) x 1119mm (comprimento) x 18mm (espessura) admitindo-se tolerâncias de +/- 1mm para largura e comprimento e +/- 0,3mm para espessura. Fixação do painel à estrutura através de aletas de fixação em número de 06 chapa 14(parede 1,90mm) nas dimensões 35x25 e parafusos auto </w:t>
            </w:r>
            <w:proofErr w:type="spellStart"/>
            <w:r w:rsidRPr="008E07F0">
              <w:rPr>
                <w:rFonts w:ascii="Times New Roman" w:hAnsi="Times New Roman" w:cs="Times New Roman"/>
                <w:bCs/>
                <w:kern w:val="36"/>
                <w:sz w:val="18"/>
                <w:szCs w:val="18"/>
              </w:rPr>
              <w:t>atarraxantes</w:t>
            </w:r>
            <w:proofErr w:type="spellEnd"/>
            <w:r w:rsidRPr="008E07F0">
              <w:rPr>
                <w:rFonts w:ascii="Times New Roman" w:hAnsi="Times New Roman" w:cs="Times New Roman"/>
                <w:bCs/>
                <w:kern w:val="36"/>
                <w:sz w:val="18"/>
                <w:szCs w:val="18"/>
              </w:rPr>
              <w:t xml:space="preserve"> 4.8x16mm. Pintura dos elementos metálicos com tinta em pó híbrida epóxi, eletrostática brilhante, polimerizada em estufa, espessura mínima de 40 </w:t>
            </w:r>
            <w:proofErr w:type="spellStart"/>
            <w:r w:rsidRPr="008E07F0">
              <w:rPr>
                <w:rFonts w:ascii="Times New Roman" w:hAnsi="Times New Roman" w:cs="Times New Roman"/>
                <w:bCs/>
                <w:kern w:val="36"/>
                <w:sz w:val="18"/>
                <w:szCs w:val="18"/>
              </w:rPr>
              <w:t>microns</w:t>
            </w:r>
            <w:proofErr w:type="spellEnd"/>
            <w:r w:rsidRPr="008E07F0">
              <w:rPr>
                <w:rFonts w:ascii="Times New Roman" w:hAnsi="Times New Roman" w:cs="Times New Roman"/>
                <w:bCs/>
                <w:kern w:val="36"/>
                <w:sz w:val="18"/>
                <w:szCs w:val="18"/>
              </w:rPr>
              <w:t xml:space="preserve"> na cor cinza. Altura da mesa: 760mm.</w:t>
            </w:r>
          </w:p>
        </w:tc>
        <w:tc>
          <w:tcPr>
            <w:tcW w:w="1701" w:type="dxa"/>
            <w:vAlign w:val="center"/>
          </w:tcPr>
          <w:p w14:paraId="3FD2BF28" w14:textId="77777777" w:rsidR="001E79AF" w:rsidRDefault="001E79AF" w:rsidP="00513D33">
            <w:pPr>
              <w:jc w:val="center"/>
              <w:rPr>
                <w:rFonts w:ascii="Times New Roman" w:hAnsi="Times New Roman" w:cs="Times New Roman"/>
                <w:sz w:val="18"/>
                <w:szCs w:val="18"/>
              </w:rPr>
            </w:pPr>
            <w:r w:rsidRPr="00EF7B9C">
              <w:rPr>
                <w:noProof/>
                <w:sz w:val="14"/>
                <w:szCs w:val="12"/>
              </w:rPr>
              <w:lastRenderedPageBreak/>
              <w:drawing>
                <wp:inline distT="0" distB="0" distL="0" distR="0" wp14:anchorId="2A78FD50" wp14:editId="7E9AC07F">
                  <wp:extent cx="1181818" cy="1009336"/>
                  <wp:effectExtent l="0" t="0" r="0" b="635"/>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187361" cy="1014070"/>
                          </a:xfrm>
                          <a:prstGeom prst="rect">
                            <a:avLst/>
                          </a:prstGeom>
                        </pic:spPr>
                      </pic:pic>
                    </a:graphicData>
                  </a:graphic>
                </wp:inline>
              </w:drawing>
            </w:r>
          </w:p>
        </w:tc>
        <w:tc>
          <w:tcPr>
            <w:tcW w:w="992" w:type="dxa"/>
          </w:tcPr>
          <w:p w14:paraId="12FC2A71"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10</w:t>
            </w:r>
          </w:p>
        </w:tc>
      </w:tr>
      <w:tr w:rsidR="001E79AF" w:rsidRPr="002D37D0" w14:paraId="122CFD14" w14:textId="77777777" w:rsidTr="001E79AF">
        <w:trPr>
          <w:trHeight w:val="162"/>
          <w:jc w:val="center"/>
        </w:trPr>
        <w:tc>
          <w:tcPr>
            <w:tcW w:w="704" w:type="dxa"/>
          </w:tcPr>
          <w:p w14:paraId="4588BEBC" w14:textId="77777777" w:rsidR="001E79AF" w:rsidRDefault="001E79AF" w:rsidP="00513D33">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20</w:t>
            </w:r>
          </w:p>
        </w:tc>
        <w:tc>
          <w:tcPr>
            <w:tcW w:w="6542" w:type="dxa"/>
          </w:tcPr>
          <w:p w14:paraId="2A0A08FE" w14:textId="77777777" w:rsidR="001E79AF" w:rsidRPr="008E07F0" w:rsidRDefault="001E79AF" w:rsidP="00513D33">
            <w:pPr>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CONJUNTO ESCOLAR COM MESA (REDONDA OU SEXTAVADA) E SEIS CADEIRAS</w:t>
            </w:r>
          </w:p>
          <w:p w14:paraId="5E07B1D1" w14:textId="77777777" w:rsidR="001E79AF" w:rsidRPr="008E07F0" w:rsidRDefault="001E79AF" w:rsidP="00513D33">
            <w:pPr>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MESA REDONDA OU SEXTAVADA</w:t>
            </w:r>
          </w:p>
          <w:p w14:paraId="683D8BF2"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Diâmetro do tampo: no mínimo 1000 mm;</w:t>
            </w:r>
          </w:p>
          <w:p w14:paraId="1C2EA7C5"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Altura do tampo: no mínimo 680 mm do chão;</w:t>
            </w:r>
          </w:p>
          <w:p w14:paraId="44E6F6C6"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Tampo: MDF 15 mm revestido em fórmica (azul, amarela, verde ou laranja);</w:t>
            </w:r>
          </w:p>
          <w:p w14:paraId="6B95EB56"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Acabamento: Bordas arredondadas com perfil de PVC tipo T;</w:t>
            </w:r>
          </w:p>
          <w:p w14:paraId="7172212C"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Estrutura: em tubo de ferro, unidos por solda especial MIG;</w:t>
            </w:r>
          </w:p>
          <w:p w14:paraId="426F9A95"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Fixação: Estrutura fixada ao tampo por parafusos;</w:t>
            </w:r>
          </w:p>
          <w:p w14:paraId="4E8A1ADF"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 xml:space="preserve">Tratamento metálico: </w:t>
            </w:r>
            <w:proofErr w:type="spellStart"/>
            <w:r w:rsidRPr="008E07F0">
              <w:rPr>
                <w:rFonts w:ascii="Times New Roman" w:eastAsia="Cambria" w:hAnsi="Times New Roman" w:cs="Times New Roman"/>
                <w:sz w:val="18"/>
                <w:szCs w:val="18"/>
              </w:rPr>
              <w:t>Anti-ferrugem</w:t>
            </w:r>
            <w:proofErr w:type="spellEnd"/>
            <w:r w:rsidRPr="008E07F0">
              <w:rPr>
                <w:rFonts w:ascii="Times New Roman" w:eastAsia="Cambria" w:hAnsi="Times New Roman" w:cs="Times New Roman"/>
                <w:sz w:val="18"/>
                <w:szCs w:val="18"/>
              </w:rPr>
              <w:t xml:space="preserve"> por imersão e pintura epóxi pó </w:t>
            </w:r>
            <w:proofErr w:type="spellStart"/>
            <w:r w:rsidRPr="008E07F0">
              <w:rPr>
                <w:rFonts w:ascii="Times New Roman" w:eastAsia="Cambria" w:hAnsi="Times New Roman" w:cs="Times New Roman"/>
                <w:sz w:val="18"/>
                <w:szCs w:val="18"/>
              </w:rPr>
              <w:t>semi-brilho</w:t>
            </w:r>
            <w:proofErr w:type="spellEnd"/>
            <w:r w:rsidRPr="008E07F0">
              <w:rPr>
                <w:rFonts w:ascii="Times New Roman" w:eastAsia="Cambria" w:hAnsi="Times New Roman" w:cs="Times New Roman"/>
                <w:sz w:val="18"/>
                <w:szCs w:val="18"/>
              </w:rPr>
              <w:t xml:space="preserve"> na cor branca.</w:t>
            </w:r>
          </w:p>
          <w:p w14:paraId="2335C790" w14:textId="77777777" w:rsidR="001E79AF" w:rsidRPr="008E07F0" w:rsidRDefault="001E79AF" w:rsidP="00513D33">
            <w:pPr>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CADEIRA ESCOLAR INFANTIL 4 PÉS</w:t>
            </w:r>
          </w:p>
          <w:p w14:paraId="61359E07"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Estrutura: Tubo de ferro com reforço nos pés;</w:t>
            </w:r>
          </w:p>
          <w:p w14:paraId="60FC4DA7"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 xml:space="preserve">Assento e encosto: Compensado </w:t>
            </w:r>
            <w:proofErr w:type="spellStart"/>
            <w:r w:rsidRPr="008E07F0">
              <w:rPr>
                <w:rFonts w:ascii="Times New Roman" w:eastAsia="Cambria" w:hAnsi="Times New Roman" w:cs="Times New Roman"/>
                <w:sz w:val="18"/>
                <w:szCs w:val="18"/>
              </w:rPr>
              <w:t>semi-anatômico</w:t>
            </w:r>
            <w:proofErr w:type="spellEnd"/>
            <w:r w:rsidRPr="008E07F0">
              <w:rPr>
                <w:rFonts w:ascii="Times New Roman" w:eastAsia="Cambria" w:hAnsi="Times New Roman" w:cs="Times New Roman"/>
                <w:sz w:val="18"/>
                <w:szCs w:val="18"/>
              </w:rPr>
              <w:t xml:space="preserve"> de no mínimo 10 mm;</w:t>
            </w:r>
          </w:p>
          <w:p w14:paraId="4A3BFB13"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Assento: no mínimo 340 x 340 mm;</w:t>
            </w:r>
          </w:p>
          <w:p w14:paraId="7A1BE7F5"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Encosto: no mínimo 340 x 180 mm;</w:t>
            </w:r>
          </w:p>
          <w:p w14:paraId="1B9E9CF7"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Revestimento: Fórmica lisa brilhante colorida (cores diversas);</w:t>
            </w:r>
          </w:p>
          <w:p w14:paraId="2EF8660E"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Altura: 380 mm do chão até o assento; 680 mm do chão até o topo do encosto;</w:t>
            </w:r>
          </w:p>
          <w:p w14:paraId="0A6FF504"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Fixação dos compensados: 7 rebites de alumínio maciço de 5 mm, cabeça lentilha;</w:t>
            </w:r>
          </w:p>
          <w:p w14:paraId="04174A56"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Acabamento: Ponteiras externas para os pés em polipropileno de alta resistência tipo bola;</w:t>
            </w:r>
          </w:p>
          <w:p w14:paraId="0C8B7B58" w14:textId="77777777" w:rsidR="001E79AF" w:rsidRPr="008E07F0" w:rsidRDefault="001E79AF" w:rsidP="00513D33">
            <w:pPr>
              <w:shd w:val="clear" w:color="auto" w:fill="FFFFFF"/>
              <w:ind w:left="-21"/>
              <w:outlineLvl w:val="0"/>
              <w:rPr>
                <w:rFonts w:ascii="Times New Roman" w:hAnsi="Times New Roman" w:cs="Times New Roman"/>
                <w:b/>
                <w:bCs/>
                <w:kern w:val="36"/>
                <w:sz w:val="18"/>
                <w:szCs w:val="18"/>
              </w:rPr>
            </w:pPr>
            <w:r w:rsidRPr="008E07F0">
              <w:rPr>
                <w:rFonts w:ascii="Times New Roman" w:eastAsia="Cambria" w:hAnsi="Times New Roman" w:cs="Times New Roman"/>
                <w:sz w:val="18"/>
                <w:szCs w:val="18"/>
              </w:rPr>
              <w:t xml:space="preserve">Tratamento metálico: </w:t>
            </w:r>
            <w:proofErr w:type="spellStart"/>
            <w:r w:rsidRPr="008E07F0">
              <w:rPr>
                <w:rFonts w:ascii="Times New Roman" w:eastAsia="Cambria" w:hAnsi="Times New Roman" w:cs="Times New Roman"/>
                <w:sz w:val="18"/>
                <w:szCs w:val="18"/>
              </w:rPr>
              <w:t>Anti-ferrugem</w:t>
            </w:r>
            <w:proofErr w:type="spellEnd"/>
            <w:r w:rsidRPr="008E07F0">
              <w:rPr>
                <w:rFonts w:ascii="Times New Roman" w:eastAsia="Cambria" w:hAnsi="Times New Roman" w:cs="Times New Roman"/>
                <w:sz w:val="18"/>
                <w:szCs w:val="18"/>
              </w:rPr>
              <w:t xml:space="preserve"> por imersão e pintura epóxi pó </w:t>
            </w:r>
            <w:proofErr w:type="spellStart"/>
            <w:r w:rsidRPr="008E07F0">
              <w:rPr>
                <w:rFonts w:ascii="Times New Roman" w:eastAsia="Cambria" w:hAnsi="Times New Roman" w:cs="Times New Roman"/>
                <w:sz w:val="18"/>
                <w:szCs w:val="18"/>
              </w:rPr>
              <w:t>semi-brilho</w:t>
            </w:r>
            <w:proofErr w:type="spellEnd"/>
            <w:r w:rsidRPr="008E07F0">
              <w:rPr>
                <w:rFonts w:ascii="Times New Roman" w:eastAsia="Cambria" w:hAnsi="Times New Roman" w:cs="Times New Roman"/>
                <w:sz w:val="18"/>
                <w:szCs w:val="18"/>
              </w:rPr>
              <w:t xml:space="preserve"> na cor branca.</w:t>
            </w:r>
          </w:p>
        </w:tc>
        <w:tc>
          <w:tcPr>
            <w:tcW w:w="1701" w:type="dxa"/>
            <w:vAlign w:val="center"/>
          </w:tcPr>
          <w:p w14:paraId="5E0797FD" w14:textId="77777777" w:rsidR="001E79AF" w:rsidRDefault="001E79AF" w:rsidP="00513D33">
            <w:pPr>
              <w:jc w:val="center"/>
              <w:rPr>
                <w:rFonts w:ascii="Times New Roman" w:hAnsi="Times New Roman" w:cs="Times New Roman"/>
                <w:sz w:val="18"/>
                <w:szCs w:val="18"/>
              </w:rPr>
            </w:pPr>
            <w:r w:rsidRPr="00EF7B9C">
              <w:rPr>
                <w:rFonts w:eastAsia="Cambria"/>
                <w:noProof/>
                <w:sz w:val="14"/>
                <w:szCs w:val="12"/>
              </w:rPr>
              <w:drawing>
                <wp:inline distT="0" distB="0" distL="0" distR="0" wp14:anchorId="11D7D18F" wp14:editId="1F8F1386">
                  <wp:extent cx="1032908" cy="1125131"/>
                  <wp:effectExtent l="0" t="0" r="0" b="0"/>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41120" cy="1134077"/>
                          </a:xfrm>
                          <a:prstGeom prst="rect">
                            <a:avLst/>
                          </a:prstGeom>
                          <a:noFill/>
                        </pic:spPr>
                      </pic:pic>
                    </a:graphicData>
                  </a:graphic>
                </wp:inline>
              </w:drawing>
            </w:r>
          </w:p>
        </w:tc>
        <w:tc>
          <w:tcPr>
            <w:tcW w:w="992" w:type="dxa"/>
          </w:tcPr>
          <w:p w14:paraId="645EA784"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12</w:t>
            </w:r>
          </w:p>
        </w:tc>
      </w:tr>
      <w:tr w:rsidR="001E79AF" w:rsidRPr="002D37D0" w14:paraId="2071C21A" w14:textId="77777777" w:rsidTr="001E79AF">
        <w:trPr>
          <w:trHeight w:val="1154"/>
          <w:jc w:val="center"/>
        </w:trPr>
        <w:tc>
          <w:tcPr>
            <w:tcW w:w="704" w:type="dxa"/>
          </w:tcPr>
          <w:p w14:paraId="62F5979E" w14:textId="77777777" w:rsidR="001E79AF" w:rsidRDefault="001E79AF" w:rsidP="00513D33">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21</w:t>
            </w:r>
          </w:p>
        </w:tc>
        <w:tc>
          <w:tcPr>
            <w:tcW w:w="6542" w:type="dxa"/>
          </w:tcPr>
          <w:p w14:paraId="02C680D0" w14:textId="77777777" w:rsidR="001E79AF" w:rsidRPr="008E07F0" w:rsidRDefault="001E79AF" w:rsidP="00513D33">
            <w:pPr>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CONJUNTO REFEITÓRIO INFANTIL COM MESA E DOIS BANCOS COM ENCOSTO PARA 10 LUGARES</w:t>
            </w:r>
          </w:p>
          <w:p w14:paraId="14485B12"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 xml:space="preserve">Mesa de refeitório com bancos avulso, com encosto. Tampo em MDF 15mm de espessura </w:t>
            </w:r>
            <w:proofErr w:type="spellStart"/>
            <w:r w:rsidRPr="008E07F0">
              <w:rPr>
                <w:rFonts w:ascii="Times New Roman" w:eastAsia="Cambria" w:hAnsi="Times New Roman" w:cs="Times New Roman"/>
                <w:sz w:val="18"/>
                <w:szCs w:val="18"/>
              </w:rPr>
              <w:t>reengrossado</w:t>
            </w:r>
            <w:proofErr w:type="spellEnd"/>
            <w:r w:rsidRPr="008E07F0">
              <w:rPr>
                <w:rFonts w:ascii="Times New Roman" w:eastAsia="Cambria" w:hAnsi="Times New Roman" w:cs="Times New Roman"/>
                <w:sz w:val="18"/>
                <w:szCs w:val="18"/>
              </w:rPr>
              <w:t xml:space="preserve"> com mais 15mm totalizando 30 mm nas bordas. Revestido com laminado </w:t>
            </w:r>
            <w:proofErr w:type="spellStart"/>
            <w:r w:rsidRPr="008E07F0">
              <w:rPr>
                <w:rFonts w:ascii="Times New Roman" w:eastAsia="Cambria" w:hAnsi="Times New Roman" w:cs="Times New Roman"/>
                <w:sz w:val="18"/>
                <w:szCs w:val="18"/>
              </w:rPr>
              <w:t>melamínico</w:t>
            </w:r>
            <w:proofErr w:type="spellEnd"/>
            <w:r w:rsidRPr="008E07F0">
              <w:rPr>
                <w:rFonts w:ascii="Times New Roman" w:eastAsia="Cambria" w:hAnsi="Times New Roman" w:cs="Times New Roman"/>
                <w:sz w:val="18"/>
                <w:szCs w:val="18"/>
              </w:rPr>
              <w:t xml:space="preserve"> de no mínimo 0,8mm de espessura. Estrutura em aço tubo 30x50 tipo monobloco com tratamento inoxidável e pintura eletrostática epóxi pó. Soldagem dos componentes que formam a estrutura deverão ser ligados entre si através de solda pelo sistema </w:t>
            </w:r>
            <w:proofErr w:type="spellStart"/>
            <w:r w:rsidRPr="008E07F0">
              <w:rPr>
                <w:rFonts w:ascii="Times New Roman" w:eastAsia="Cambria" w:hAnsi="Times New Roman" w:cs="Times New Roman"/>
                <w:sz w:val="18"/>
                <w:szCs w:val="18"/>
              </w:rPr>
              <w:t>mig</w:t>
            </w:r>
            <w:proofErr w:type="spellEnd"/>
            <w:r w:rsidRPr="008E07F0">
              <w:rPr>
                <w:rFonts w:ascii="Times New Roman" w:eastAsia="Cambria" w:hAnsi="Times New Roman" w:cs="Times New Roman"/>
                <w:sz w:val="18"/>
                <w:szCs w:val="18"/>
              </w:rPr>
              <w:t xml:space="preserve"> em todas as junções. Mesa e bancos coloridos. Com bordas em pp em 2mm. Cor </w:t>
            </w:r>
            <w:proofErr w:type="spellStart"/>
            <w:r w:rsidRPr="008E07F0">
              <w:rPr>
                <w:rFonts w:ascii="Times New Roman" w:eastAsia="Cambria" w:hAnsi="Times New Roman" w:cs="Times New Roman"/>
                <w:sz w:val="18"/>
                <w:szCs w:val="18"/>
              </w:rPr>
              <w:t>melamínico</w:t>
            </w:r>
            <w:proofErr w:type="spellEnd"/>
            <w:r w:rsidRPr="008E07F0">
              <w:rPr>
                <w:rFonts w:ascii="Times New Roman" w:eastAsia="Cambria" w:hAnsi="Times New Roman" w:cs="Times New Roman"/>
                <w:sz w:val="18"/>
                <w:szCs w:val="18"/>
              </w:rPr>
              <w:t xml:space="preserve">: verde, azul, amarelo, vermelho, rosa. </w:t>
            </w:r>
          </w:p>
          <w:p w14:paraId="36DA7B2A" w14:textId="77777777" w:rsidR="001E79AF" w:rsidRPr="008E07F0" w:rsidRDefault="001E79AF" w:rsidP="00513D33">
            <w:pPr>
              <w:ind w:left="-21"/>
              <w:jc w:val="both"/>
              <w:rPr>
                <w:rFonts w:ascii="Times New Roman" w:eastAsia="Cambria" w:hAnsi="Times New Roman" w:cs="Times New Roman"/>
                <w:b/>
                <w:bCs/>
                <w:sz w:val="18"/>
                <w:szCs w:val="18"/>
              </w:rPr>
            </w:pPr>
            <w:r w:rsidRPr="008E07F0">
              <w:rPr>
                <w:rFonts w:ascii="Times New Roman" w:eastAsia="Cambria" w:hAnsi="Times New Roman" w:cs="Times New Roman"/>
                <w:sz w:val="18"/>
                <w:szCs w:val="18"/>
              </w:rPr>
              <w:t>Conjunto refeitório infantil: Medida (mínimo) mesa/tampo: 2,00 x 60 x 54 cm Medida banco: 2,00 x 30 x 30 cm Tamanho sugerido: 4 a 6 anos</w:t>
            </w:r>
          </w:p>
        </w:tc>
        <w:tc>
          <w:tcPr>
            <w:tcW w:w="1701" w:type="dxa"/>
            <w:vAlign w:val="center"/>
          </w:tcPr>
          <w:p w14:paraId="76B3B885" w14:textId="77777777" w:rsidR="001E79AF" w:rsidRDefault="001E79AF" w:rsidP="00513D33">
            <w:pPr>
              <w:jc w:val="center"/>
              <w:rPr>
                <w:rFonts w:ascii="Times New Roman" w:hAnsi="Times New Roman" w:cs="Times New Roman"/>
                <w:sz w:val="18"/>
                <w:szCs w:val="18"/>
              </w:rPr>
            </w:pPr>
            <w:r w:rsidRPr="00EF7B9C">
              <w:rPr>
                <w:noProof/>
                <w:sz w:val="14"/>
                <w:szCs w:val="12"/>
              </w:rPr>
              <w:drawing>
                <wp:inline distT="0" distB="0" distL="0" distR="0" wp14:anchorId="4EECB47A" wp14:editId="69D47A05">
                  <wp:extent cx="1044633" cy="707366"/>
                  <wp:effectExtent l="0" t="0" r="317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1052740" cy="712856"/>
                          </a:xfrm>
                          <a:prstGeom prst="rect">
                            <a:avLst/>
                          </a:prstGeom>
                        </pic:spPr>
                      </pic:pic>
                    </a:graphicData>
                  </a:graphic>
                </wp:inline>
              </w:drawing>
            </w:r>
          </w:p>
        </w:tc>
        <w:tc>
          <w:tcPr>
            <w:tcW w:w="992" w:type="dxa"/>
          </w:tcPr>
          <w:p w14:paraId="67BAC458"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08</w:t>
            </w:r>
          </w:p>
        </w:tc>
      </w:tr>
      <w:tr w:rsidR="001E79AF" w:rsidRPr="002D37D0" w14:paraId="3BE33F9A" w14:textId="77777777" w:rsidTr="001E79AF">
        <w:trPr>
          <w:trHeight w:val="162"/>
          <w:jc w:val="center"/>
        </w:trPr>
        <w:tc>
          <w:tcPr>
            <w:tcW w:w="704" w:type="dxa"/>
          </w:tcPr>
          <w:p w14:paraId="473035FD" w14:textId="77777777" w:rsidR="001E79AF" w:rsidRDefault="001E79AF" w:rsidP="00513D33">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22</w:t>
            </w:r>
          </w:p>
        </w:tc>
        <w:tc>
          <w:tcPr>
            <w:tcW w:w="6542" w:type="dxa"/>
          </w:tcPr>
          <w:p w14:paraId="1F93FCE2" w14:textId="77777777" w:rsidR="001E79AF" w:rsidRPr="008E07F0" w:rsidRDefault="001E79AF" w:rsidP="00513D33">
            <w:pPr>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CONJUNTO REFEITÓRIO COM UMA MESA E DOIS BANCOS</w:t>
            </w:r>
          </w:p>
          <w:p w14:paraId="0B593901" w14:textId="77777777" w:rsidR="001E79AF" w:rsidRPr="008E07F0" w:rsidRDefault="001E79AF" w:rsidP="00513D33">
            <w:pPr>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MESA</w:t>
            </w:r>
          </w:p>
          <w:p w14:paraId="78EC991A" w14:textId="77777777" w:rsidR="001E79AF" w:rsidRPr="008E07F0" w:rsidRDefault="001E79AF" w:rsidP="00513D33">
            <w:pPr>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REFEITÓRIO</w:t>
            </w:r>
          </w:p>
          <w:p w14:paraId="27BA6E10"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 xml:space="preserve">Estrutura em tubo de aço industrial SAE 1006/1020 para os pés em 30x30 (parede 1,20mm) e </w:t>
            </w:r>
            <w:proofErr w:type="spellStart"/>
            <w:r w:rsidRPr="008E07F0">
              <w:rPr>
                <w:rFonts w:ascii="Times New Roman" w:eastAsia="Cambria" w:hAnsi="Times New Roman" w:cs="Times New Roman"/>
                <w:sz w:val="18"/>
                <w:szCs w:val="18"/>
              </w:rPr>
              <w:t>requadro</w:t>
            </w:r>
            <w:proofErr w:type="spellEnd"/>
            <w:r w:rsidRPr="008E07F0">
              <w:rPr>
                <w:rFonts w:ascii="Times New Roman" w:eastAsia="Cambria" w:hAnsi="Times New Roman" w:cs="Times New Roman"/>
                <w:sz w:val="18"/>
                <w:szCs w:val="18"/>
              </w:rPr>
              <w:t xml:space="preserve"> superior em tubo 30x50(parede 1,20mm) que unidas entre si formam uma peça única. Na peça do </w:t>
            </w:r>
            <w:proofErr w:type="spellStart"/>
            <w:r w:rsidRPr="008E07F0">
              <w:rPr>
                <w:rFonts w:ascii="Times New Roman" w:eastAsia="Cambria" w:hAnsi="Times New Roman" w:cs="Times New Roman"/>
                <w:sz w:val="18"/>
                <w:szCs w:val="18"/>
              </w:rPr>
              <w:t>requadro</w:t>
            </w:r>
            <w:proofErr w:type="spellEnd"/>
            <w:r w:rsidRPr="008E07F0">
              <w:rPr>
                <w:rFonts w:ascii="Times New Roman" w:eastAsia="Cambria" w:hAnsi="Times New Roman" w:cs="Times New Roman"/>
                <w:sz w:val="18"/>
                <w:szCs w:val="18"/>
              </w:rPr>
              <w:t xml:space="preserve"> estão soldados seis suportes de chapa de aço nas dimensões 30x20x2mm que servirão para fixação do tampo. Fechamento dos topos com ponteiras plásticas injetadas 30x30 fixadas através de encaixe. Soldagem dos componentes que formam a estrutura deverão ser ligados entre si através de solda pelo processo MIG em todas as junções. Proteção da superfície com tratamento especial ecologicamente correto denominado </w:t>
            </w:r>
            <w:proofErr w:type="gramStart"/>
            <w:r w:rsidRPr="008E07F0">
              <w:rPr>
                <w:rFonts w:ascii="Times New Roman" w:eastAsia="Cambria" w:hAnsi="Times New Roman" w:cs="Times New Roman"/>
                <w:sz w:val="18"/>
                <w:szCs w:val="18"/>
              </w:rPr>
              <w:t>sistema ”</w:t>
            </w:r>
            <w:proofErr w:type="spellStart"/>
            <w:r w:rsidRPr="008E07F0">
              <w:rPr>
                <w:rFonts w:ascii="Times New Roman" w:eastAsia="Cambria" w:hAnsi="Times New Roman" w:cs="Times New Roman"/>
                <w:sz w:val="18"/>
                <w:szCs w:val="18"/>
              </w:rPr>
              <w:t>nanoceramic</w:t>
            </w:r>
            <w:proofErr w:type="spellEnd"/>
            <w:proofErr w:type="gramEnd"/>
            <w:r w:rsidRPr="008E07F0">
              <w:rPr>
                <w:rFonts w:ascii="Times New Roman" w:eastAsia="Cambria" w:hAnsi="Times New Roman" w:cs="Times New Roman"/>
                <w:sz w:val="18"/>
                <w:szCs w:val="18"/>
              </w:rPr>
              <w:t xml:space="preserve">”. Em </w:t>
            </w:r>
            <w:proofErr w:type="spellStart"/>
            <w:r w:rsidRPr="008E07F0">
              <w:rPr>
                <w:rFonts w:ascii="Times New Roman" w:eastAsia="Cambria" w:hAnsi="Times New Roman" w:cs="Times New Roman"/>
                <w:sz w:val="18"/>
                <w:szCs w:val="18"/>
              </w:rPr>
              <w:t>monovia</w:t>
            </w:r>
            <w:proofErr w:type="spellEnd"/>
            <w:r w:rsidRPr="008E07F0">
              <w:rPr>
                <w:rFonts w:ascii="Times New Roman" w:eastAsia="Cambria" w:hAnsi="Times New Roman" w:cs="Times New Roman"/>
                <w:sz w:val="18"/>
                <w:szCs w:val="18"/>
              </w:rPr>
              <w:t xml:space="preserve"> aérea o produto é banhado por sistema spray em vários estágios, anticorrosivo e </w:t>
            </w:r>
            <w:proofErr w:type="spellStart"/>
            <w:r w:rsidRPr="008E07F0">
              <w:rPr>
                <w:rFonts w:ascii="Times New Roman" w:eastAsia="Cambria" w:hAnsi="Times New Roman" w:cs="Times New Roman"/>
                <w:sz w:val="18"/>
                <w:szCs w:val="18"/>
              </w:rPr>
              <w:t>desengraxante</w:t>
            </w:r>
            <w:proofErr w:type="spellEnd"/>
            <w:r w:rsidRPr="008E07F0">
              <w:rPr>
                <w:rFonts w:ascii="Times New Roman" w:eastAsia="Cambria" w:hAnsi="Times New Roman" w:cs="Times New Roman"/>
                <w:sz w:val="18"/>
                <w:szCs w:val="18"/>
              </w:rPr>
              <w:t xml:space="preserve">. Pintura por sistema ELETROSTÁTICO em epóxi-pó, processo de cura em estufa a 220°C. Tampo(2000x700mm) em MDF de 18mm de espessura revestido com laminado </w:t>
            </w:r>
            <w:proofErr w:type="spellStart"/>
            <w:r w:rsidRPr="008E07F0">
              <w:rPr>
                <w:rFonts w:ascii="Times New Roman" w:eastAsia="Cambria" w:hAnsi="Times New Roman" w:cs="Times New Roman"/>
                <w:sz w:val="18"/>
                <w:szCs w:val="18"/>
              </w:rPr>
              <w:t>melamínico</w:t>
            </w:r>
            <w:proofErr w:type="spellEnd"/>
            <w:r w:rsidRPr="008E07F0">
              <w:rPr>
                <w:rFonts w:ascii="Times New Roman" w:eastAsia="Cambria" w:hAnsi="Times New Roman" w:cs="Times New Roman"/>
                <w:sz w:val="18"/>
                <w:szCs w:val="18"/>
              </w:rPr>
              <w:t xml:space="preserve"> de 0,8mm de espessura. Acabamento das bordas com PVC tipo “T” fixados através de encaixe. Fixado à estrutura através de seis parafusos 4.5x16. Altura: 580mm.</w:t>
            </w:r>
          </w:p>
          <w:p w14:paraId="361D19C7" w14:textId="77777777" w:rsidR="001E79AF" w:rsidRPr="008E07F0" w:rsidRDefault="001E79AF" w:rsidP="00513D33">
            <w:pPr>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BANCOS</w:t>
            </w:r>
          </w:p>
          <w:p w14:paraId="1572C974" w14:textId="77777777" w:rsidR="001E79AF" w:rsidRPr="008E07F0" w:rsidRDefault="001E79AF" w:rsidP="00513D33">
            <w:pPr>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REFEITÓRIO</w:t>
            </w:r>
          </w:p>
          <w:p w14:paraId="6FA718AA" w14:textId="77777777" w:rsidR="001E79AF" w:rsidRPr="008E07F0" w:rsidRDefault="001E79AF" w:rsidP="00513D33">
            <w:pPr>
              <w:ind w:left="-21"/>
              <w:jc w:val="both"/>
              <w:rPr>
                <w:rFonts w:ascii="Times New Roman" w:eastAsia="Cambria" w:hAnsi="Times New Roman" w:cs="Times New Roman"/>
                <w:b/>
                <w:sz w:val="18"/>
                <w:szCs w:val="18"/>
              </w:rPr>
            </w:pPr>
            <w:r w:rsidRPr="008E07F0">
              <w:rPr>
                <w:rFonts w:ascii="Times New Roman" w:eastAsia="Cambria" w:hAnsi="Times New Roman" w:cs="Times New Roman"/>
                <w:sz w:val="18"/>
                <w:szCs w:val="18"/>
              </w:rPr>
              <w:t xml:space="preserve">Estrutura em tubo de aço industrial SAE 1006/1020 para os pés em 30x30(parede </w:t>
            </w:r>
            <w:r w:rsidRPr="008E07F0">
              <w:rPr>
                <w:rFonts w:ascii="Times New Roman" w:eastAsia="Cambria" w:hAnsi="Times New Roman" w:cs="Times New Roman"/>
                <w:sz w:val="18"/>
                <w:szCs w:val="18"/>
              </w:rPr>
              <w:lastRenderedPageBreak/>
              <w:t xml:space="preserve">1,20mm) e </w:t>
            </w:r>
            <w:proofErr w:type="spellStart"/>
            <w:r w:rsidRPr="008E07F0">
              <w:rPr>
                <w:rFonts w:ascii="Times New Roman" w:eastAsia="Cambria" w:hAnsi="Times New Roman" w:cs="Times New Roman"/>
                <w:sz w:val="18"/>
                <w:szCs w:val="18"/>
              </w:rPr>
              <w:t>requadro</w:t>
            </w:r>
            <w:proofErr w:type="spellEnd"/>
            <w:r w:rsidRPr="008E07F0">
              <w:rPr>
                <w:rFonts w:ascii="Times New Roman" w:eastAsia="Cambria" w:hAnsi="Times New Roman" w:cs="Times New Roman"/>
                <w:sz w:val="18"/>
                <w:szCs w:val="18"/>
              </w:rPr>
              <w:t xml:space="preserve"> superior em tubo 30x50(parede 1,20mm) que unidas entre si formam uma peça única. Na peça do </w:t>
            </w:r>
            <w:proofErr w:type="spellStart"/>
            <w:r w:rsidRPr="008E07F0">
              <w:rPr>
                <w:rFonts w:ascii="Times New Roman" w:eastAsia="Cambria" w:hAnsi="Times New Roman" w:cs="Times New Roman"/>
                <w:sz w:val="18"/>
                <w:szCs w:val="18"/>
              </w:rPr>
              <w:t>requadro</w:t>
            </w:r>
            <w:proofErr w:type="spellEnd"/>
            <w:r w:rsidRPr="008E07F0">
              <w:rPr>
                <w:rFonts w:ascii="Times New Roman" w:eastAsia="Cambria" w:hAnsi="Times New Roman" w:cs="Times New Roman"/>
                <w:sz w:val="18"/>
                <w:szCs w:val="18"/>
              </w:rPr>
              <w:t xml:space="preserve"> estão soldados seis suportes de chapa de aço nas dimensões 30x20x2mm que servirão para fixação do tampo. Fechamento dos topos com ponteiras plásticas injetadas 30x30 internas fixadas através de encaixe. Soldagem dos componentes que formam a estrutura deverão ser ligados entre si através de solda pelo processo MIG em todas as junções. Proteção da superfície com tratamento especial ecologicamente correto denominado </w:t>
            </w:r>
            <w:proofErr w:type="gramStart"/>
            <w:r w:rsidRPr="008E07F0">
              <w:rPr>
                <w:rFonts w:ascii="Times New Roman" w:eastAsia="Cambria" w:hAnsi="Times New Roman" w:cs="Times New Roman"/>
                <w:sz w:val="18"/>
                <w:szCs w:val="18"/>
              </w:rPr>
              <w:t>sistema ”</w:t>
            </w:r>
            <w:proofErr w:type="spellStart"/>
            <w:r w:rsidRPr="008E07F0">
              <w:rPr>
                <w:rFonts w:ascii="Times New Roman" w:eastAsia="Cambria" w:hAnsi="Times New Roman" w:cs="Times New Roman"/>
                <w:sz w:val="18"/>
                <w:szCs w:val="18"/>
              </w:rPr>
              <w:t>nanoceramic</w:t>
            </w:r>
            <w:proofErr w:type="spellEnd"/>
            <w:proofErr w:type="gramEnd"/>
            <w:r w:rsidRPr="008E07F0">
              <w:rPr>
                <w:rFonts w:ascii="Times New Roman" w:eastAsia="Cambria" w:hAnsi="Times New Roman" w:cs="Times New Roman"/>
                <w:sz w:val="18"/>
                <w:szCs w:val="18"/>
              </w:rPr>
              <w:t xml:space="preserve">”. Em </w:t>
            </w:r>
            <w:proofErr w:type="spellStart"/>
            <w:r w:rsidRPr="008E07F0">
              <w:rPr>
                <w:rFonts w:ascii="Times New Roman" w:eastAsia="Cambria" w:hAnsi="Times New Roman" w:cs="Times New Roman"/>
                <w:sz w:val="18"/>
                <w:szCs w:val="18"/>
              </w:rPr>
              <w:t>monovia</w:t>
            </w:r>
            <w:proofErr w:type="spellEnd"/>
            <w:r w:rsidRPr="008E07F0">
              <w:rPr>
                <w:rFonts w:ascii="Times New Roman" w:eastAsia="Cambria" w:hAnsi="Times New Roman" w:cs="Times New Roman"/>
                <w:sz w:val="18"/>
                <w:szCs w:val="18"/>
              </w:rPr>
              <w:t xml:space="preserve"> aérea o produto é banhado por sistema spray em vários estágios, anticorrosivo e </w:t>
            </w:r>
            <w:proofErr w:type="spellStart"/>
            <w:r w:rsidRPr="008E07F0">
              <w:rPr>
                <w:rFonts w:ascii="Times New Roman" w:eastAsia="Cambria" w:hAnsi="Times New Roman" w:cs="Times New Roman"/>
                <w:sz w:val="18"/>
                <w:szCs w:val="18"/>
              </w:rPr>
              <w:t>desengraxante</w:t>
            </w:r>
            <w:proofErr w:type="spellEnd"/>
            <w:r w:rsidRPr="008E07F0">
              <w:rPr>
                <w:rFonts w:ascii="Times New Roman" w:eastAsia="Cambria" w:hAnsi="Times New Roman" w:cs="Times New Roman"/>
                <w:sz w:val="18"/>
                <w:szCs w:val="18"/>
              </w:rPr>
              <w:t xml:space="preserve">. Pintura por sistema ELETROSTÁTICO em epóxi-pó, processo de cura em estufa a 220°C. Assento(2000x350mm) em MDF de 18mm de espessura revestido com laminado </w:t>
            </w:r>
            <w:proofErr w:type="spellStart"/>
            <w:r w:rsidRPr="008E07F0">
              <w:rPr>
                <w:rFonts w:ascii="Times New Roman" w:eastAsia="Cambria" w:hAnsi="Times New Roman" w:cs="Times New Roman"/>
                <w:sz w:val="18"/>
                <w:szCs w:val="18"/>
              </w:rPr>
              <w:t>melamínico</w:t>
            </w:r>
            <w:proofErr w:type="spellEnd"/>
            <w:r w:rsidRPr="008E07F0">
              <w:rPr>
                <w:rFonts w:ascii="Times New Roman" w:eastAsia="Cambria" w:hAnsi="Times New Roman" w:cs="Times New Roman"/>
                <w:sz w:val="18"/>
                <w:szCs w:val="18"/>
              </w:rPr>
              <w:t xml:space="preserve"> de 0,8mm de espessura. Acabamento das bordas com PVC tipo “T” fixados através de encaixe. Fixado à estrutura através de seis parafusos 4.5x16. Altura: 340mm.</w:t>
            </w:r>
          </w:p>
        </w:tc>
        <w:tc>
          <w:tcPr>
            <w:tcW w:w="1701" w:type="dxa"/>
            <w:vAlign w:val="center"/>
          </w:tcPr>
          <w:p w14:paraId="786A346E" w14:textId="77777777" w:rsidR="001E79AF" w:rsidRDefault="001E79AF" w:rsidP="00513D33">
            <w:pPr>
              <w:ind w:right="29"/>
              <w:jc w:val="center"/>
              <w:rPr>
                <w:rFonts w:ascii="Times New Roman" w:hAnsi="Times New Roman" w:cs="Times New Roman"/>
                <w:sz w:val="18"/>
                <w:szCs w:val="18"/>
              </w:rPr>
            </w:pPr>
            <w:r w:rsidRPr="00EF7B9C">
              <w:rPr>
                <w:noProof/>
                <w:sz w:val="14"/>
                <w:szCs w:val="12"/>
              </w:rPr>
              <w:lastRenderedPageBreak/>
              <w:drawing>
                <wp:inline distT="0" distB="0" distL="0" distR="0" wp14:anchorId="1759F985" wp14:editId="71C625C6">
                  <wp:extent cx="1104181" cy="880301"/>
                  <wp:effectExtent l="0" t="0" r="127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1107401" cy="882868"/>
                          </a:xfrm>
                          <a:prstGeom prst="rect">
                            <a:avLst/>
                          </a:prstGeom>
                        </pic:spPr>
                      </pic:pic>
                    </a:graphicData>
                  </a:graphic>
                </wp:inline>
              </w:drawing>
            </w:r>
          </w:p>
        </w:tc>
        <w:tc>
          <w:tcPr>
            <w:tcW w:w="992" w:type="dxa"/>
          </w:tcPr>
          <w:p w14:paraId="1D6A57C6"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03</w:t>
            </w:r>
          </w:p>
        </w:tc>
      </w:tr>
    </w:tbl>
    <w:p w14:paraId="448536EE" w14:textId="77777777" w:rsidR="009F3973" w:rsidRPr="000A50EA" w:rsidRDefault="009F3973" w:rsidP="00324E46">
      <w:pPr>
        <w:pStyle w:val="CabealhoeRodap"/>
        <w:rPr>
          <w:rStyle w:val="Absatz-Standardschriftart"/>
          <w:rFonts w:ascii="Aptos" w:hAnsi="Aptos"/>
          <w:b/>
          <w:bCs/>
        </w:rPr>
      </w:pPr>
    </w:p>
    <w:p w14:paraId="09647A93" w14:textId="616D102E" w:rsidR="002012BB" w:rsidRPr="00BF74E1" w:rsidRDefault="002012BB" w:rsidP="00BF74E1">
      <w:pPr>
        <w:pStyle w:val="04partenormativa"/>
        <w:numPr>
          <w:ilvl w:val="0"/>
          <w:numId w:val="9"/>
        </w:numPr>
        <w:spacing w:line="276" w:lineRule="auto"/>
        <w:ind w:left="-142" w:firstLine="0"/>
        <w:jc w:val="both"/>
        <w:rPr>
          <w:rStyle w:val="Absatz-Standardschriftart"/>
          <w:b/>
          <w:bCs/>
          <w:sz w:val="22"/>
          <w:szCs w:val="22"/>
        </w:rPr>
      </w:pPr>
      <w:r w:rsidRPr="00BF74E1">
        <w:rPr>
          <w:rStyle w:val="Absatz-Standardschriftart"/>
          <w:b/>
          <w:bCs/>
          <w:sz w:val="22"/>
          <w:szCs w:val="22"/>
        </w:rPr>
        <w:t>FUNDAMENTAÇÃO DA CONTRATAÇÃO</w:t>
      </w:r>
      <w:r w:rsidR="00204B37" w:rsidRPr="00BF74E1">
        <w:rPr>
          <w:rStyle w:val="Absatz-Standardschriftart"/>
          <w:b/>
          <w:bCs/>
          <w:sz w:val="22"/>
          <w:szCs w:val="22"/>
        </w:rPr>
        <w:t xml:space="preserve">  </w:t>
      </w:r>
    </w:p>
    <w:p w14:paraId="7221872A" w14:textId="112A4F4C" w:rsidR="003E1BF0" w:rsidRPr="00BF74E1" w:rsidRDefault="002012BB"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               A fundamentação da contratação baseia-se no Estudo Técnico Preliminar n.º </w:t>
      </w:r>
      <w:r w:rsidR="00FD54BE" w:rsidRPr="00BF74E1">
        <w:rPr>
          <w:rStyle w:val="Absatz-Standardschriftart"/>
          <w:sz w:val="22"/>
          <w:szCs w:val="22"/>
        </w:rPr>
        <w:t>3328</w:t>
      </w:r>
      <w:r w:rsidRPr="00BF74E1">
        <w:rPr>
          <w:rStyle w:val="Absatz-Standardschriftart"/>
          <w:sz w:val="22"/>
          <w:szCs w:val="22"/>
        </w:rPr>
        <w:t>/2025 realizado.</w:t>
      </w:r>
    </w:p>
    <w:p w14:paraId="314FB191" w14:textId="4E7CB5F0" w:rsidR="002012BB" w:rsidRPr="00BF74E1" w:rsidRDefault="002012BB" w:rsidP="00BF74E1">
      <w:pPr>
        <w:pStyle w:val="04partenormativa"/>
        <w:numPr>
          <w:ilvl w:val="0"/>
          <w:numId w:val="9"/>
        </w:numPr>
        <w:spacing w:line="276" w:lineRule="auto"/>
        <w:ind w:left="-142" w:firstLine="0"/>
        <w:jc w:val="both"/>
        <w:rPr>
          <w:rStyle w:val="Absatz-Standardschriftart"/>
          <w:b/>
          <w:bCs/>
          <w:sz w:val="22"/>
          <w:szCs w:val="22"/>
        </w:rPr>
      </w:pPr>
      <w:r w:rsidRPr="00BF74E1">
        <w:rPr>
          <w:rStyle w:val="Absatz-Standardschriftart"/>
          <w:b/>
          <w:bCs/>
          <w:sz w:val="22"/>
          <w:szCs w:val="22"/>
        </w:rPr>
        <w:t>DESCRIÇÃO DA SOLUÇÃO COMO UM TODO</w:t>
      </w:r>
    </w:p>
    <w:p w14:paraId="6AC96AF0" w14:textId="77777777" w:rsidR="008D78D4" w:rsidRPr="00BF74E1" w:rsidRDefault="00FD54BE" w:rsidP="00BF74E1">
      <w:pPr>
        <w:spacing w:line="276" w:lineRule="auto"/>
        <w:ind w:left="-142" w:firstLine="284"/>
        <w:jc w:val="both"/>
        <w:rPr>
          <w:rFonts w:ascii="Times New Roman" w:hAnsi="Times New Roman" w:cs="Times New Roman"/>
        </w:rPr>
      </w:pPr>
      <w:bookmarkStart w:id="1" w:name="_Hlk189232234"/>
      <w:bookmarkStart w:id="2" w:name="_Hlk219294435"/>
      <w:r w:rsidRPr="00BF74E1">
        <w:rPr>
          <w:rFonts w:ascii="Times New Roman" w:hAnsi="Times New Roman" w:cs="Times New Roman"/>
        </w:rPr>
        <w:t xml:space="preserve">A solução proposta consiste na aquisição de materiais duradouros móveis para garantir o pleno funcionamento das atividades das Secretarias Municipais de Espumoso, de forma a não comprometer a qualidade dos serviços prestados à comunidade espumosense. </w:t>
      </w:r>
      <w:bookmarkEnd w:id="1"/>
      <w:r w:rsidR="008D78D4" w:rsidRPr="00BF74E1">
        <w:rPr>
          <w:rFonts w:ascii="Times New Roman" w:hAnsi="Times New Roman" w:cs="Times New Roman"/>
        </w:rPr>
        <w:t xml:space="preserve">A contratação será realizada por meio de Licitação na modalidade de </w:t>
      </w:r>
      <w:r w:rsidR="008D78D4" w:rsidRPr="00BF74E1">
        <w:rPr>
          <w:rFonts w:ascii="Times New Roman" w:hAnsi="Times New Roman" w:cs="Times New Roman"/>
          <w:b/>
          <w:bCs/>
        </w:rPr>
        <w:t>Pregão</w:t>
      </w:r>
      <w:r w:rsidR="008D78D4" w:rsidRPr="00BF74E1">
        <w:rPr>
          <w:rFonts w:ascii="Times New Roman" w:hAnsi="Times New Roman" w:cs="Times New Roman"/>
        </w:rPr>
        <w:t>, na sua forma eletrônica com critério de julgamento por menor preço, nos termos dos artigos 28, inciso I, todos da Lei Federal nº 14.133/2021.</w:t>
      </w:r>
    </w:p>
    <w:p w14:paraId="4C1869BB" w14:textId="77777777" w:rsidR="008D78D4" w:rsidRPr="00BF74E1" w:rsidRDefault="008D78D4" w:rsidP="00BF74E1">
      <w:pPr>
        <w:spacing w:line="276" w:lineRule="auto"/>
        <w:ind w:left="-142" w:firstLine="284"/>
        <w:jc w:val="both"/>
        <w:rPr>
          <w:rFonts w:ascii="Times New Roman" w:hAnsi="Times New Roman" w:cs="Times New Roman"/>
        </w:rPr>
      </w:pPr>
      <w:r w:rsidRPr="00BF74E1">
        <w:rPr>
          <w:rFonts w:ascii="Times New Roman" w:hAnsi="Times New Roman" w:cs="Times New Roman"/>
        </w:rPr>
        <w:t xml:space="preserve">A contratação será no sistema </w:t>
      </w:r>
      <w:r w:rsidRPr="00BF74E1">
        <w:rPr>
          <w:rFonts w:ascii="Times New Roman" w:hAnsi="Times New Roman" w:cs="Times New Roman"/>
          <w:b/>
          <w:bCs/>
        </w:rPr>
        <w:t>Registro de Preços</w:t>
      </w:r>
      <w:r w:rsidRPr="00BF74E1">
        <w:rPr>
          <w:rFonts w:ascii="Times New Roman" w:hAnsi="Times New Roman" w:cs="Times New Roman"/>
        </w:rPr>
        <w:t>, nos termos do art. 84 da Lei n° 14.133/21, com validade de 12 (doze) meses.</w:t>
      </w:r>
    </w:p>
    <w:p w14:paraId="085ADADD" w14:textId="5F9CFE2D" w:rsidR="00FD54BE" w:rsidRPr="00BF74E1" w:rsidRDefault="00CD2297" w:rsidP="00BF74E1">
      <w:pPr>
        <w:spacing w:line="276" w:lineRule="auto"/>
        <w:ind w:left="-142" w:firstLine="284"/>
        <w:jc w:val="both"/>
        <w:rPr>
          <w:rFonts w:ascii="Times New Roman" w:hAnsi="Times New Roman" w:cs="Times New Roman"/>
          <w:b/>
          <w:bCs/>
        </w:rPr>
      </w:pPr>
      <w:r w:rsidRPr="00BF74E1">
        <w:rPr>
          <w:rFonts w:ascii="Times New Roman" w:hAnsi="Times New Roman" w:cs="Times New Roman"/>
          <w:b/>
          <w:bCs/>
        </w:rPr>
        <w:t>Dos móveis:</w:t>
      </w:r>
    </w:p>
    <w:p w14:paraId="208B1200" w14:textId="77777777" w:rsidR="00FD54BE" w:rsidRPr="00BF74E1" w:rsidRDefault="00FD54BE"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Cadeiras: Ergonomia adequada para longos períodos de uso, ajuste de altura e encosto, revestimento lavável e resistente. </w:t>
      </w:r>
    </w:p>
    <w:p w14:paraId="123E48F1" w14:textId="77777777" w:rsidR="00FD54BE" w:rsidRPr="00BF74E1" w:rsidRDefault="00FD54BE"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Mesas: Tampo resistente a riscos e manchas, estrutura firme, altura ajustável (quando aplicável). </w:t>
      </w:r>
    </w:p>
    <w:p w14:paraId="7A810F34" w14:textId="77777777" w:rsidR="00FD54BE" w:rsidRPr="00BF74E1" w:rsidRDefault="00FD54BE"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Armários: Material resistente à umidade e produtos de limpeza, portas com fechadura, prateleiras ajustáveis. </w:t>
      </w:r>
    </w:p>
    <w:p w14:paraId="44312CEF" w14:textId="77777777" w:rsidR="00FD54BE" w:rsidRPr="00BF74E1" w:rsidRDefault="00FD54BE" w:rsidP="00BF74E1">
      <w:pPr>
        <w:spacing w:line="276" w:lineRule="auto"/>
        <w:ind w:left="-142" w:firstLine="284"/>
        <w:jc w:val="both"/>
        <w:rPr>
          <w:rFonts w:ascii="Times New Roman" w:hAnsi="Times New Roman" w:cs="Times New Roman"/>
          <w:b/>
          <w:bCs/>
        </w:rPr>
      </w:pPr>
      <w:r w:rsidRPr="00BF74E1">
        <w:rPr>
          <w:rFonts w:ascii="Times New Roman" w:hAnsi="Times New Roman" w:cs="Times New Roman"/>
          <w:b/>
          <w:bCs/>
        </w:rPr>
        <w:t>Das Condições, Prazos e Local de entrega:</w:t>
      </w:r>
    </w:p>
    <w:p w14:paraId="2D95AE28" w14:textId="77777777" w:rsidR="00FD54BE" w:rsidRPr="00BF74E1" w:rsidRDefault="00FD54BE"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 As entregas deverão ser efetuadas em até 10 (dez) dias corridos após o recebimento da Autorização de Fornecimento expedida pela CONTRATANTE. </w:t>
      </w:r>
    </w:p>
    <w:p w14:paraId="62470C7F" w14:textId="77777777" w:rsidR="00FD54BE" w:rsidRPr="00BF74E1" w:rsidRDefault="00FD54BE"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 As autorizações de Fornecimento serão expedidas e enviadas por quaisquer meios de comunicação que possibilitem a comprovação do respectivo recebimento por parte da empresa vencedora, preferencialmente o correio eletrônico. </w:t>
      </w:r>
    </w:p>
    <w:p w14:paraId="5AB7476A" w14:textId="77777777" w:rsidR="00FD54BE" w:rsidRPr="00BF74E1" w:rsidRDefault="00FD54BE"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  Os itens deverão ser entregues, </w:t>
      </w:r>
      <w:r w:rsidRPr="00BF74E1">
        <w:rPr>
          <w:rFonts w:ascii="Times New Roman" w:hAnsi="Times New Roman" w:cs="Times New Roman"/>
          <w:b/>
          <w:bCs/>
        </w:rPr>
        <w:t>montados</w:t>
      </w:r>
      <w:r w:rsidRPr="00BF74E1">
        <w:rPr>
          <w:rFonts w:ascii="Times New Roman" w:hAnsi="Times New Roman" w:cs="Times New Roman"/>
        </w:rPr>
        <w:t>, nos locais indicados pelas secretarias solicitantes na ordem de compra.</w:t>
      </w:r>
    </w:p>
    <w:p w14:paraId="443BA132" w14:textId="77777777" w:rsidR="00FD54BE" w:rsidRPr="00BF74E1" w:rsidRDefault="00FD54BE"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 A entrega deverá ocorrer das 08h30 às 11h das 13h30min às 16h30min.</w:t>
      </w:r>
    </w:p>
    <w:p w14:paraId="3EA3E663" w14:textId="77777777" w:rsidR="00FD54BE" w:rsidRPr="00BF74E1" w:rsidRDefault="00FD54BE"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 O fiscal do contrato estará incumbido de realizar a verificação e o recebimento dos   mobiliários, conforme especificações técnicas e contratuais. </w:t>
      </w:r>
    </w:p>
    <w:p w14:paraId="30CA3B08" w14:textId="77777777" w:rsidR="00FD54BE" w:rsidRPr="00BF74E1" w:rsidRDefault="00FD54BE"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 Correrão por conta da empresa vencedora todas as despesas de embalagem, seguros, transporte, tributos, encargos trabalhistas e previdenciários, decorrentes da entrega e da própria aquisição de produtos.</w:t>
      </w:r>
    </w:p>
    <w:p w14:paraId="59477E4B" w14:textId="77777777" w:rsidR="00FD54BE" w:rsidRPr="00BF74E1" w:rsidRDefault="00FD54BE" w:rsidP="00BF74E1">
      <w:pPr>
        <w:spacing w:line="276" w:lineRule="auto"/>
        <w:ind w:left="-142"/>
        <w:jc w:val="both"/>
        <w:rPr>
          <w:rFonts w:ascii="Times New Roman" w:hAnsi="Times New Roman" w:cs="Times New Roman"/>
          <w:b/>
          <w:bCs/>
        </w:rPr>
      </w:pPr>
      <w:r w:rsidRPr="00BF74E1">
        <w:rPr>
          <w:rFonts w:ascii="Times New Roman" w:hAnsi="Times New Roman" w:cs="Times New Roman"/>
          <w:b/>
          <w:bCs/>
        </w:rPr>
        <w:t xml:space="preserve">         Do pagamento:</w:t>
      </w:r>
    </w:p>
    <w:p w14:paraId="26C4DBAA" w14:textId="77777777" w:rsidR="00FD54BE" w:rsidRPr="00BF74E1" w:rsidRDefault="00FD54BE"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A nota fiscal deverá ser emitida em nome da contratante e conter a descrição detalhada dos serviços executados. </w:t>
      </w:r>
    </w:p>
    <w:p w14:paraId="692BC91E" w14:textId="77777777" w:rsidR="00FD54BE" w:rsidRPr="00BF74E1" w:rsidRDefault="00FD54BE" w:rsidP="00BF74E1">
      <w:pPr>
        <w:spacing w:line="276" w:lineRule="auto"/>
        <w:ind w:left="-142"/>
        <w:jc w:val="both"/>
        <w:rPr>
          <w:rFonts w:ascii="Times New Roman" w:hAnsi="Times New Roman" w:cs="Times New Roman"/>
        </w:rPr>
      </w:pPr>
      <w:r w:rsidRPr="00BF74E1">
        <w:rPr>
          <w:rFonts w:ascii="Segoe UI Symbol" w:hAnsi="Segoe UI Symbol" w:cs="Segoe UI Symbol"/>
        </w:rPr>
        <w:t>➢</w:t>
      </w:r>
      <w:r w:rsidRPr="00BF74E1">
        <w:rPr>
          <w:rFonts w:ascii="Times New Roman" w:hAnsi="Times New Roman" w:cs="Times New Roman"/>
        </w:rPr>
        <w:t xml:space="preserve"> Os relatórios de medição deverão ser apresentados de acordo com o cronograma estabelecido no contrato. </w:t>
      </w:r>
    </w:p>
    <w:p w14:paraId="4FCF8539" w14:textId="77777777" w:rsidR="00FD54BE" w:rsidRPr="00BF74E1" w:rsidRDefault="00FD54BE" w:rsidP="00BF74E1">
      <w:pPr>
        <w:spacing w:line="276" w:lineRule="auto"/>
        <w:ind w:left="-142"/>
        <w:jc w:val="both"/>
        <w:rPr>
          <w:rFonts w:ascii="Times New Roman" w:hAnsi="Times New Roman" w:cs="Times New Roman"/>
        </w:rPr>
      </w:pPr>
      <w:r w:rsidRPr="00BF74E1">
        <w:rPr>
          <w:rFonts w:ascii="Segoe UI Symbol" w:hAnsi="Segoe UI Symbol" w:cs="Segoe UI Symbol"/>
        </w:rPr>
        <w:lastRenderedPageBreak/>
        <w:t>➢</w:t>
      </w:r>
      <w:r w:rsidRPr="00BF74E1">
        <w:rPr>
          <w:rFonts w:ascii="Times New Roman" w:hAnsi="Times New Roman" w:cs="Times New Roman"/>
        </w:rPr>
        <w:t xml:space="preserve"> Os serviços executados deverão ser aprovados pela fiscalização da contratante. </w:t>
      </w:r>
    </w:p>
    <w:p w14:paraId="6736C92D" w14:textId="77777777" w:rsidR="00FD54BE" w:rsidRPr="00BF74E1" w:rsidRDefault="00FD54BE"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O contratado deverá cumprir todas as obrigações estabelecidas no contrato, incluindo prazos, qualidade dos serviços e normas de segurança. </w:t>
      </w:r>
    </w:p>
    <w:bookmarkEnd w:id="2"/>
    <w:p w14:paraId="22DA24AB" w14:textId="77777777" w:rsidR="0006303B" w:rsidRPr="00BF74E1" w:rsidRDefault="0006303B" w:rsidP="00BF74E1">
      <w:pPr>
        <w:spacing w:line="276" w:lineRule="auto"/>
        <w:ind w:left="-142"/>
        <w:jc w:val="both"/>
        <w:rPr>
          <w:rStyle w:val="Absatz-Standardschriftart"/>
          <w:rFonts w:ascii="Times New Roman" w:hAnsi="Times New Roman" w:cs="Times New Roman"/>
          <w:b/>
          <w:bCs/>
        </w:rPr>
      </w:pPr>
    </w:p>
    <w:p w14:paraId="26F73AFC" w14:textId="635EDD5A" w:rsidR="0006303B" w:rsidRDefault="002012BB" w:rsidP="00BF74E1">
      <w:pPr>
        <w:pStyle w:val="PargrafodaLista"/>
        <w:numPr>
          <w:ilvl w:val="0"/>
          <w:numId w:val="9"/>
        </w:numPr>
        <w:spacing w:line="276" w:lineRule="auto"/>
        <w:ind w:left="-142" w:firstLine="0"/>
        <w:jc w:val="both"/>
        <w:rPr>
          <w:rStyle w:val="Absatz-Standardschriftart"/>
          <w:rFonts w:ascii="Times New Roman" w:hAnsi="Times New Roman" w:cs="Times New Roman"/>
          <w:b/>
          <w:bCs/>
        </w:rPr>
      </w:pPr>
      <w:r w:rsidRPr="00BF74E1">
        <w:rPr>
          <w:rStyle w:val="Absatz-Standardschriftart"/>
          <w:rFonts w:ascii="Times New Roman" w:hAnsi="Times New Roman" w:cs="Times New Roman"/>
          <w:b/>
          <w:bCs/>
        </w:rPr>
        <w:t>REQUISITOS DA CONTRATAÇÃ</w:t>
      </w:r>
      <w:r w:rsidR="0006303B" w:rsidRPr="00BF74E1">
        <w:rPr>
          <w:rStyle w:val="Absatz-Standardschriftart"/>
          <w:rFonts w:ascii="Times New Roman" w:hAnsi="Times New Roman" w:cs="Times New Roman"/>
          <w:b/>
          <w:bCs/>
        </w:rPr>
        <w:t>O</w:t>
      </w:r>
    </w:p>
    <w:p w14:paraId="495EA8FA" w14:textId="77777777" w:rsidR="00BF74E1" w:rsidRPr="00BF74E1" w:rsidRDefault="00BF74E1" w:rsidP="00BF74E1">
      <w:pPr>
        <w:pStyle w:val="PargrafodaLista"/>
        <w:spacing w:line="276" w:lineRule="auto"/>
        <w:ind w:left="-142"/>
        <w:jc w:val="both"/>
        <w:rPr>
          <w:rStyle w:val="Absatz-Standardschriftart"/>
          <w:rFonts w:ascii="Times New Roman" w:hAnsi="Times New Roman" w:cs="Times New Roman"/>
          <w:b/>
          <w:bCs/>
        </w:rPr>
      </w:pPr>
    </w:p>
    <w:p w14:paraId="08616574" w14:textId="77777777" w:rsidR="00344042" w:rsidRPr="00BF74E1" w:rsidRDefault="00344042" w:rsidP="00BF74E1">
      <w:pPr>
        <w:spacing w:line="276" w:lineRule="auto"/>
        <w:ind w:left="-142" w:firstLine="284"/>
        <w:jc w:val="both"/>
        <w:rPr>
          <w:rFonts w:ascii="Times New Roman" w:hAnsi="Times New Roman" w:cs="Times New Roman"/>
        </w:rPr>
      </w:pPr>
      <w:r w:rsidRPr="00BF74E1">
        <w:rPr>
          <w:rFonts w:ascii="Times New Roman" w:hAnsi="Times New Roman" w:cs="Times New Roman"/>
        </w:rPr>
        <w:t xml:space="preserve">Os materiais duradouros a serem adquiridos têm natureza de bens comuns, tendo em vista que seus </w:t>
      </w:r>
      <w:r w:rsidRPr="00BF74E1">
        <w:rPr>
          <w:rFonts w:ascii="Times New Roman" w:hAnsi="Times New Roman" w:cs="Times New Roman"/>
          <w:color w:val="000000"/>
        </w:rPr>
        <w:t xml:space="preserve">padrões de desempenho e qualidade podem ser objetivamente definidos, por meio de especificações usuais de mercado, </w:t>
      </w:r>
      <w:r w:rsidRPr="00BF74E1">
        <w:rPr>
          <w:rFonts w:ascii="Times New Roman" w:hAnsi="Times New Roman" w:cs="Times New Roman"/>
        </w:rPr>
        <w:t>nos termos do art. 6º, inciso XIII, da Lei Federal nº 14.133/2021.</w:t>
      </w:r>
    </w:p>
    <w:p w14:paraId="1B7DD89A" w14:textId="77777777" w:rsidR="00344042" w:rsidRPr="00BF74E1" w:rsidRDefault="00344042" w:rsidP="00BF74E1">
      <w:pPr>
        <w:spacing w:line="276" w:lineRule="auto"/>
        <w:ind w:left="-142" w:firstLine="284"/>
        <w:jc w:val="both"/>
        <w:rPr>
          <w:rFonts w:ascii="Times New Roman" w:hAnsi="Times New Roman" w:cs="Times New Roman"/>
        </w:rPr>
      </w:pPr>
      <w:r w:rsidRPr="00BF74E1">
        <w:rPr>
          <w:rFonts w:ascii="Times New Roman" w:hAnsi="Times New Roman" w:cs="Times New Roman"/>
        </w:rPr>
        <w:t>A contratação de fornecedores deve observar os requisitos de qualidade e adequação dos produtos às normas vigentes de segurança e saúde e a capacidade de entrega dos materiais no prazo estipulado.</w:t>
      </w:r>
    </w:p>
    <w:p w14:paraId="6F1D6AAF" w14:textId="7172AC56" w:rsidR="00344042" w:rsidRPr="00BF74E1" w:rsidRDefault="00344042" w:rsidP="00BF74E1">
      <w:pPr>
        <w:spacing w:line="276" w:lineRule="auto"/>
        <w:ind w:left="-142" w:firstLine="284"/>
        <w:jc w:val="both"/>
        <w:rPr>
          <w:rFonts w:ascii="Times New Roman" w:hAnsi="Times New Roman" w:cs="Times New Roman"/>
        </w:rPr>
      </w:pPr>
      <w:r w:rsidRPr="00BF74E1">
        <w:rPr>
          <w:rFonts w:ascii="Times New Roman" w:hAnsi="Times New Roman" w:cs="Times New Roman"/>
        </w:rPr>
        <w:t xml:space="preserve">A contratação será realizada por meio de Licitação na modalidade de </w:t>
      </w:r>
      <w:r w:rsidRPr="00BF74E1">
        <w:rPr>
          <w:rFonts w:ascii="Times New Roman" w:hAnsi="Times New Roman" w:cs="Times New Roman"/>
          <w:b/>
          <w:bCs/>
        </w:rPr>
        <w:t>Pregão</w:t>
      </w:r>
      <w:r w:rsidRPr="00BF74E1">
        <w:rPr>
          <w:rFonts w:ascii="Times New Roman" w:hAnsi="Times New Roman" w:cs="Times New Roman"/>
        </w:rPr>
        <w:t>, na sua forma eletrônica com critério de julgamento por menor preço, nos termos dos artigos 28, inciso I, todos da Lei Federal nº 14.133/2021</w:t>
      </w:r>
      <w:r w:rsidR="000A50EA" w:rsidRPr="00BF74E1">
        <w:rPr>
          <w:rFonts w:ascii="Times New Roman" w:hAnsi="Times New Roman" w:cs="Times New Roman"/>
        </w:rPr>
        <w:t>, a</w:t>
      </w:r>
      <w:r w:rsidRPr="00BF74E1">
        <w:rPr>
          <w:rFonts w:ascii="Times New Roman" w:hAnsi="Times New Roman" w:cs="Times New Roman"/>
        </w:rPr>
        <w:t xml:space="preserve"> contratação será no sistema </w:t>
      </w:r>
      <w:r w:rsidRPr="00BF74E1">
        <w:rPr>
          <w:rFonts w:ascii="Times New Roman" w:hAnsi="Times New Roman" w:cs="Times New Roman"/>
          <w:b/>
          <w:bCs/>
        </w:rPr>
        <w:t>Registro de Preços</w:t>
      </w:r>
      <w:r w:rsidR="000A50EA" w:rsidRPr="00BF74E1">
        <w:rPr>
          <w:rFonts w:ascii="Times New Roman" w:hAnsi="Times New Roman" w:cs="Times New Roman"/>
          <w:b/>
          <w:bCs/>
        </w:rPr>
        <w:t>.</w:t>
      </w:r>
    </w:p>
    <w:p w14:paraId="5692BD59" w14:textId="77777777" w:rsidR="00344042" w:rsidRPr="00BF74E1" w:rsidRDefault="00344042" w:rsidP="00BF74E1">
      <w:pPr>
        <w:spacing w:line="276" w:lineRule="auto"/>
        <w:ind w:left="-142" w:firstLine="284"/>
        <w:jc w:val="both"/>
        <w:rPr>
          <w:rFonts w:ascii="Times New Roman" w:hAnsi="Times New Roman" w:cs="Times New Roman"/>
        </w:rPr>
      </w:pPr>
      <w:r w:rsidRPr="00BF74E1">
        <w:rPr>
          <w:rFonts w:ascii="Times New Roman" w:hAnsi="Times New Roman" w:cs="Times New Roman"/>
        </w:rPr>
        <w:t>Para a contratação dos serviços pretendidos os eventuais interessados deverão comprovar que atuam em ramo de atividade compatível como objeto da licitação, bem como apresentar os seguintes documentos a título de habilitação, nos termos do art. 62 e 66, da lei nº14.133/2021.</w:t>
      </w:r>
    </w:p>
    <w:p w14:paraId="5676F03F" w14:textId="77777777" w:rsidR="00344042" w:rsidRPr="00BF74E1" w:rsidRDefault="00344042" w:rsidP="00BF74E1">
      <w:pPr>
        <w:pStyle w:val="PargrafodaLista"/>
        <w:widowControl/>
        <w:numPr>
          <w:ilvl w:val="0"/>
          <w:numId w:val="5"/>
        </w:numPr>
        <w:autoSpaceDE/>
        <w:autoSpaceDN/>
        <w:spacing w:line="276" w:lineRule="auto"/>
        <w:ind w:left="-142" w:firstLine="0"/>
        <w:jc w:val="both"/>
        <w:rPr>
          <w:rFonts w:ascii="Times New Roman" w:hAnsi="Times New Roman" w:cs="Times New Roman"/>
        </w:rPr>
      </w:pPr>
      <w:r w:rsidRPr="00BF74E1">
        <w:rPr>
          <w:rFonts w:ascii="Times New Roman" w:hAnsi="Times New Roman" w:cs="Times New Roman"/>
        </w:rPr>
        <w:t>Prova de inscrição no Cadastro Nacional de Pessoa Jurídica (CNPJ);</w:t>
      </w:r>
    </w:p>
    <w:p w14:paraId="2BEB96D3" w14:textId="77777777" w:rsidR="00344042" w:rsidRPr="00BF74E1" w:rsidRDefault="00344042" w:rsidP="00BF74E1">
      <w:pPr>
        <w:pStyle w:val="PargrafodaLista"/>
        <w:widowControl/>
        <w:numPr>
          <w:ilvl w:val="0"/>
          <w:numId w:val="5"/>
        </w:numPr>
        <w:autoSpaceDE/>
        <w:autoSpaceDN/>
        <w:spacing w:line="276" w:lineRule="auto"/>
        <w:ind w:left="-142" w:firstLine="0"/>
        <w:jc w:val="both"/>
        <w:rPr>
          <w:rFonts w:ascii="Times New Roman" w:hAnsi="Times New Roman" w:cs="Times New Roman"/>
        </w:rPr>
      </w:pPr>
      <w:r w:rsidRPr="00BF74E1">
        <w:rPr>
          <w:rFonts w:ascii="Times New Roman" w:hAnsi="Times New Roman" w:cs="Times New Roman"/>
        </w:rPr>
        <w:t xml:space="preserve">Registro Comercial no caso de empresa individual ou Contrato Social em vigor, devidamente registrado, em se tratando de sociedades comerciais, e, no caso de sociedade por ações, acompanhado de documentos de eleição de seus administradores; </w:t>
      </w:r>
    </w:p>
    <w:p w14:paraId="0805F2C0" w14:textId="77777777" w:rsidR="00344042" w:rsidRPr="00BF74E1" w:rsidRDefault="00344042" w:rsidP="00BF74E1">
      <w:pPr>
        <w:pStyle w:val="PargrafodaLista"/>
        <w:widowControl/>
        <w:numPr>
          <w:ilvl w:val="0"/>
          <w:numId w:val="5"/>
        </w:numPr>
        <w:autoSpaceDE/>
        <w:autoSpaceDN/>
        <w:spacing w:line="276" w:lineRule="auto"/>
        <w:ind w:left="-142" w:firstLine="0"/>
        <w:jc w:val="both"/>
        <w:rPr>
          <w:rFonts w:ascii="Times New Roman" w:hAnsi="Times New Roman" w:cs="Times New Roman"/>
        </w:rPr>
      </w:pPr>
      <w:r w:rsidRPr="00BF74E1">
        <w:rPr>
          <w:rFonts w:ascii="Times New Roman" w:hAnsi="Times New Roman" w:cs="Times New Roman"/>
        </w:rPr>
        <w:t>Certidão Conjunta Negativa de Débitos Relativos a Tributos Federais e a Dívida Ativa da União, expedida pela Secretaria da Receita Federal e Procuradoria Geral da Fazenda Nacional;</w:t>
      </w:r>
    </w:p>
    <w:p w14:paraId="673E57E9" w14:textId="77777777" w:rsidR="00344042" w:rsidRPr="00BF74E1" w:rsidRDefault="00344042" w:rsidP="00BF74E1">
      <w:pPr>
        <w:pStyle w:val="PargrafodaLista"/>
        <w:widowControl/>
        <w:numPr>
          <w:ilvl w:val="0"/>
          <w:numId w:val="5"/>
        </w:numPr>
        <w:autoSpaceDE/>
        <w:autoSpaceDN/>
        <w:spacing w:line="276" w:lineRule="auto"/>
        <w:ind w:left="-142" w:firstLine="0"/>
        <w:jc w:val="both"/>
        <w:rPr>
          <w:rFonts w:ascii="Times New Roman" w:hAnsi="Times New Roman" w:cs="Times New Roman"/>
        </w:rPr>
      </w:pPr>
      <w:r w:rsidRPr="00BF74E1">
        <w:rPr>
          <w:rFonts w:ascii="Times New Roman" w:hAnsi="Times New Roman" w:cs="Times New Roman"/>
        </w:rPr>
        <w:t>Certidão Negativa de Débitos para com a Fazenda Nacional;</w:t>
      </w:r>
    </w:p>
    <w:p w14:paraId="5DBF6D45" w14:textId="77777777" w:rsidR="00344042" w:rsidRPr="00BF74E1" w:rsidRDefault="00344042" w:rsidP="00BF74E1">
      <w:pPr>
        <w:pStyle w:val="PargrafodaLista"/>
        <w:widowControl/>
        <w:numPr>
          <w:ilvl w:val="0"/>
          <w:numId w:val="5"/>
        </w:numPr>
        <w:autoSpaceDE/>
        <w:autoSpaceDN/>
        <w:spacing w:line="276" w:lineRule="auto"/>
        <w:ind w:left="-142" w:firstLine="0"/>
        <w:jc w:val="both"/>
        <w:rPr>
          <w:rFonts w:ascii="Times New Roman" w:hAnsi="Times New Roman" w:cs="Times New Roman"/>
        </w:rPr>
      </w:pPr>
      <w:r w:rsidRPr="00BF74E1">
        <w:rPr>
          <w:rFonts w:ascii="Times New Roman" w:hAnsi="Times New Roman" w:cs="Times New Roman"/>
        </w:rPr>
        <w:t>Certidão Negativa de Débitos para com a Fazenda Estadual;</w:t>
      </w:r>
    </w:p>
    <w:p w14:paraId="13CFD1ED" w14:textId="77777777" w:rsidR="00344042" w:rsidRPr="00BF74E1" w:rsidRDefault="00344042" w:rsidP="00BF74E1">
      <w:pPr>
        <w:pStyle w:val="PargrafodaLista"/>
        <w:widowControl/>
        <w:numPr>
          <w:ilvl w:val="0"/>
          <w:numId w:val="5"/>
        </w:numPr>
        <w:autoSpaceDE/>
        <w:autoSpaceDN/>
        <w:spacing w:line="276" w:lineRule="auto"/>
        <w:ind w:left="-142" w:firstLine="0"/>
        <w:jc w:val="both"/>
        <w:rPr>
          <w:rFonts w:ascii="Times New Roman" w:hAnsi="Times New Roman" w:cs="Times New Roman"/>
        </w:rPr>
      </w:pPr>
      <w:r w:rsidRPr="00BF74E1">
        <w:rPr>
          <w:rFonts w:ascii="Times New Roman" w:hAnsi="Times New Roman" w:cs="Times New Roman"/>
        </w:rPr>
        <w:t>Certidão Negativa de Débitos Municipais da sede da empresa, e com o Município de Espumoso/RS;</w:t>
      </w:r>
    </w:p>
    <w:p w14:paraId="26B52D1E" w14:textId="77777777" w:rsidR="00344042" w:rsidRPr="00BF74E1" w:rsidRDefault="00344042" w:rsidP="00BF74E1">
      <w:pPr>
        <w:pStyle w:val="PargrafodaLista"/>
        <w:widowControl/>
        <w:numPr>
          <w:ilvl w:val="0"/>
          <w:numId w:val="5"/>
        </w:numPr>
        <w:autoSpaceDE/>
        <w:autoSpaceDN/>
        <w:spacing w:line="276" w:lineRule="auto"/>
        <w:ind w:left="-142" w:firstLine="0"/>
        <w:jc w:val="both"/>
        <w:rPr>
          <w:rFonts w:ascii="Times New Roman" w:hAnsi="Times New Roman" w:cs="Times New Roman"/>
        </w:rPr>
      </w:pPr>
      <w:r w:rsidRPr="00BF74E1">
        <w:rPr>
          <w:rFonts w:ascii="Times New Roman" w:hAnsi="Times New Roman" w:cs="Times New Roman"/>
        </w:rPr>
        <w:t>Prova de regularidade junto ao Fundo de Garantia por Tempo de Serviço (FGTS);</w:t>
      </w:r>
    </w:p>
    <w:p w14:paraId="0F909E56" w14:textId="77777777" w:rsidR="00344042" w:rsidRPr="00BF74E1" w:rsidRDefault="00344042" w:rsidP="00BF74E1">
      <w:pPr>
        <w:pStyle w:val="PargrafodaLista"/>
        <w:widowControl/>
        <w:numPr>
          <w:ilvl w:val="0"/>
          <w:numId w:val="5"/>
        </w:numPr>
        <w:autoSpaceDE/>
        <w:autoSpaceDN/>
        <w:spacing w:line="276" w:lineRule="auto"/>
        <w:ind w:left="-142" w:firstLine="0"/>
        <w:jc w:val="both"/>
        <w:rPr>
          <w:rFonts w:ascii="Times New Roman" w:hAnsi="Times New Roman" w:cs="Times New Roman"/>
        </w:rPr>
      </w:pPr>
      <w:r w:rsidRPr="00BF74E1">
        <w:rPr>
          <w:rFonts w:ascii="Times New Roman" w:hAnsi="Times New Roman" w:cs="Times New Roman"/>
        </w:rPr>
        <w:t>Prova de inexistência de débitos inadimplidos perante a Justiça do Trabalho, mediante apresentação de Certidão Negativa de Débitos Trabalhistas (CNDT), em vigor (Título VII-A da Consolidação das Leis do Trabalho, aprovada pelo Decreto-lei nº.452, de 1º de maio de 1943 e Lei Federal nº 12.4040/2021);</w:t>
      </w:r>
    </w:p>
    <w:p w14:paraId="3A16F2D4" w14:textId="58C2B984" w:rsidR="00344042" w:rsidRPr="00BF74E1" w:rsidRDefault="00324E46" w:rsidP="00BF74E1">
      <w:pPr>
        <w:pStyle w:val="PargrafodaLista"/>
        <w:widowControl/>
        <w:numPr>
          <w:ilvl w:val="0"/>
          <w:numId w:val="5"/>
        </w:numPr>
        <w:autoSpaceDE/>
        <w:autoSpaceDN/>
        <w:spacing w:line="276" w:lineRule="auto"/>
        <w:ind w:left="-142" w:firstLine="0"/>
        <w:jc w:val="both"/>
        <w:rPr>
          <w:rFonts w:ascii="Times New Roman" w:hAnsi="Times New Roman" w:cs="Times New Roman"/>
        </w:rPr>
      </w:pPr>
      <w:r>
        <w:rPr>
          <w:rFonts w:ascii="Times New Roman" w:hAnsi="Times New Roman" w:cs="Times New Roman"/>
        </w:rPr>
        <w:t xml:space="preserve"> </w:t>
      </w:r>
      <w:r w:rsidR="00344042" w:rsidRPr="00BF74E1">
        <w:rPr>
          <w:rFonts w:ascii="Times New Roman" w:hAnsi="Times New Roman" w:cs="Times New Roman"/>
        </w:rPr>
        <w:t xml:space="preserve">Certidão Negativa de Falência ou concordata expedida pelo distribuidor da sede da pessoa jurídica, com no mínimo 30 (trinta) dias de antecedência; </w:t>
      </w:r>
    </w:p>
    <w:p w14:paraId="1D6E8197" w14:textId="25AE3EEC" w:rsidR="00344042" w:rsidRDefault="00344042" w:rsidP="00BF74E1">
      <w:pPr>
        <w:pStyle w:val="PargrafodaLista"/>
        <w:widowControl/>
        <w:numPr>
          <w:ilvl w:val="0"/>
          <w:numId w:val="5"/>
        </w:numPr>
        <w:autoSpaceDE/>
        <w:autoSpaceDN/>
        <w:spacing w:line="276" w:lineRule="auto"/>
        <w:ind w:left="-142" w:firstLine="0"/>
        <w:jc w:val="both"/>
        <w:rPr>
          <w:rFonts w:ascii="Times New Roman" w:hAnsi="Times New Roman" w:cs="Times New Roman"/>
        </w:rPr>
      </w:pPr>
      <w:r w:rsidRPr="00BF74E1">
        <w:rPr>
          <w:rFonts w:ascii="Times New Roman" w:hAnsi="Times New Roman" w:cs="Times New Roman"/>
        </w:rPr>
        <w:t>Declaração que atende ao disposto no artigo 7.º, inciso XXXIII, da Constituição Federal, conforme o modelo do Decreto Federal nº. 4.358/02; (via assinada original).</w:t>
      </w:r>
    </w:p>
    <w:p w14:paraId="28B09F01" w14:textId="77777777" w:rsidR="00BF74E1" w:rsidRPr="00BF74E1" w:rsidRDefault="00BF74E1" w:rsidP="00BF74E1">
      <w:pPr>
        <w:pStyle w:val="PargrafodaLista"/>
        <w:widowControl/>
        <w:autoSpaceDE/>
        <w:autoSpaceDN/>
        <w:spacing w:line="276" w:lineRule="auto"/>
        <w:ind w:left="-142"/>
        <w:jc w:val="both"/>
        <w:rPr>
          <w:rFonts w:ascii="Times New Roman" w:hAnsi="Times New Roman" w:cs="Times New Roman"/>
        </w:rPr>
      </w:pPr>
    </w:p>
    <w:p w14:paraId="336E37C7" w14:textId="4A129A82" w:rsidR="00344042" w:rsidRPr="00BF74E1" w:rsidRDefault="00CD2297" w:rsidP="00BF74E1">
      <w:pPr>
        <w:pStyle w:val="PargrafodaLista"/>
        <w:spacing w:line="276" w:lineRule="auto"/>
        <w:ind w:left="-142"/>
        <w:jc w:val="both"/>
        <w:rPr>
          <w:rFonts w:ascii="Times New Roman" w:hAnsi="Times New Roman" w:cs="Times New Roman"/>
          <w:b/>
          <w:bCs/>
        </w:rPr>
      </w:pPr>
      <w:r w:rsidRPr="00BF74E1">
        <w:rPr>
          <w:rFonts w:ascii="Times New Roman" w:hAnsi="Times New Roman" w:cs="Times New Roman"/>
          <w:b/>
          <w:bCs/>
        </w:rPr>
        <w:t>4</w:t>
      </w:r>
      <w:r w:rsidR="00344042" w:rsidRPr="00BF74E1">
        <w:rPr>
          <w:rFonts w:ascii="Times New Roman" w:hAnsi="Times New Roman" w:cs="Times New Roman"/>
          <w:b/>
          <w:bCs/>
        </w:rPr>
        <w:t>.1 Obrigações das partes:</w:t>
      </w:r>
    </w:p>
    <w:p w14:paraId="265E906E" w14:textId="0B717798" w:rsidR="00344042" w:rsidRPr="00BF74E1" w:rsidRDefault="00CD2297" w:rsidP="00BF74E1">
      <w:pPr>
        <w:pStyle w:val="PargrafodaLista"/>
        <w:spacing w:line="276" w:lineRule="auto"/>
        <w:ind w:left="-142"/>
        <w:jc w:val="both"/>
        <w:rPr>
          <w:rFonts w:ascii="Times New Roman" w:hAnsi="Times New Roman" w:cs="Times New Roman"/>
          <w:b/>
          <w:bCs/>
        </w:rPr>
      </w:pPr>
      <w:r w:rsidRPr="00BF74E1">
        <w:rPr>
          <w:rFonts w:ascii="Times New Roman" w:hAnsi="Times New Roman" w:cs="Times New Roman"/>
          <w:b/>
          <w:bCs/>
        </w:rPr>
        <w:t>4</w:t>
      </w:r>
      <w:r w:rsidR="00344042" w:rsidRPr="00BF74E1">
        <w:rPr>
          <w:rFonts w:ascii="Times New Roman" w:hAnsi="Times New Roman" w:cs="Times New Roman"/>
          <w:b/>
          <w:bCs/>
        </w:rPr>
        <w:t>.1.1 São obrigações do CONTRATANTE:</w:t>
      </w:r>
    </w:p>
    <w:p w14:paraId="14D79C36"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I</w:t>
      </w:r>
      <w:r w:rsidRPr="00BF74E1">
        <w:rPr>
          <w:rFonts w:ascii="Times New Roman" w:hAnsi="Times New Roman" w:cs="Times New Roman"/>
        </w:rPr>
        <w:t xml:space="preserve"> - Efetuar o devido pagamento à CONTRATADA;</w:t>
      </w:r>
    </w:p>
    <w:p w14:paraId="2E908BB3"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II</w:t>
      </w:r>
      <w:r w:rsidRPr="00BF74E1">
        <w:rPr>
          <w:rFonts w:ascii="Times New Roman" w:hAnsi="Times New Roman" w:cs="Times New Roman"/>
        </w:rPr>
        <w:t xml:space="preserve"> - Dar à CONTRATADA as condições necessárias à regular execução do contrato, principalmente acesso a informações e documentos necessários para a realização do objeto contratado;</w:t>
      </w:r>
    </w:p>
    <w:p w14:paraId="7A4C21D3"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III</w:t>
      </w:r>
      <w:r w:rsidRPr="00BF74E1">
        <w:rPr>
          <w:rFonts w:ascii="Times New Roman" w:hAnsi="Times New Roman" w:cs="Times New Roman"/>
        </w:rPr>
        <w:t xml:space="preserve"> - Determinar as providências necessárias quando a execução do objeto não observar a forma estipulada no presente termo, sem prejuízo da aplicação das sanções cabíveis, quando for o caso;</w:t>
      </w:r>
    </w:p>
    <w:p w14:paraId="55BA86A6"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IV</w:t>
      </w:r>
      <w:r w:rsidRPr="00BF74E1">
        <w:rPr>
          <w:rFonts w:ascii="Times New Roman" w:hAnsi="Times New Roman" w:cs="Times New Roman"/>
        </w:rPr>
        <w:t xml:space="preserve"> - Designar servidor pertencente ao quadro do CONTRATANTE, para ser responsável pelo acompanhamento e fiscalização da execução do objeto do contrato;</w:t>
      </w:r>
    </w:p>
    <w:p w14:paraId="6FCC76D4"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V</w:t>
      </w:r>
      <w:r w:rsidRPr="00BF74E1">
        <w:rPr>
          <w:rFonts w:ascii="Times New Roman" w:hAnsi="Times New Roman" w:cs="Times New Roman"/>
        </w:rPr>
        <w:t xml:space="preserve"> - Cumprir todas as demais cláusulas do contrato.</w:t>
      </w:r>
    </w:p>
    <w:p w14:paraId="11F78BC5" w14:textId="46712FD1" w:rsidR="00344042" w:rsidRPr="00BF74E1" w:rsidRDefault="00CD2297"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lastRenderedPageBreak/>
        <w:t>4</w:t>
      </w:r>
      <w:r w:rsidR="00344042" w:rsidRPr="00BF74E1">
        <w:rPr>
          <w:rFonts w:ascii="Times New Roman" w:hAnsi="Times New Roman" w:cs="Times New Roman"/>
          <w:b/>
          <w:bCs/>
        </w:rPr>
        <w:t>.1.2 São obrigações da CONTRATADA</w:t>
      </w:r>
      <w:r w:rsidR="00344042" w:rsidRPr="00BF74E1">
        <w:rPr>
          <w:rFonts w:ascii="Times New Roman" w:hAnsi="Times New Roman" w:cs="Times New Roman"/>
        </w:rPr>
        <w:t>:</w:t>
      </w:r>
    </w:p>
    <w:p w14:paraId="60B9B5A5"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rPr>
        <w:t>I – Prestar o serviço de acordo com as especificações, e prazos estabelecidos;</w:t>
      </w:r>
    </w:p>
    <w:p w14:paraId="4F7A53CE"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rPr>
        <w:t>II - Responsabilizar-se por todos os ônus e tributos, emolumentos, honorários ou despesas incidentes sobre o serviço contratado, bem como por cumprir todas as obrigações trabalhistas, previdenciárias e acidentárias relativas aos funcionários que empregar para a execução do objeto, inclusive as decorrentes de convenções, acordos ou dissídios coletivos;</w:t>
      </w:r>
    </w:p>
    <w:p w14:paraId="22EDF003"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III</w:t>
      </w:r>
      <w:r w:rsidRPr="00BF74E1">
        <w:rPr>
          <w:rFonts w:ascii="Times New Roman" w:hAnsi="Times New Roman" w:cs="Times New Roman"/>
        </w:rPr>
        <w:t xml:space="preserve">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 sendo o caso;</w:t>
      </w:r>
    </w:p>
    <w:p w14:paraId="1D1D6554"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IV</w:t>
      </w:r>
      <w:r w:rsidRPr="00BF74E1">
        <w:rPr>
          <w:rFonts w:ascii="Times New Roman" w:hAnsi="Times New Roman" w:cs="Times New Roman"/>
        </w:rPr>
        <w:t xml:space="preserve"> – Zelar pelo cumprimento, por parte de seus empregados, das normas do Ministério do Trabalho, cabendo à CONTRATADA o fornecimento de equipamentos de proteção individual (EPI), sendo o caso;</w:t>
      </w:r>
    </w:p>
    <w:p w14:paraId="0BC510E0"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V</w:t>
      </w:r>
      <w:r w:rsidRPr="00BF74E1">
        <w:rPr>
          <w:rFonts w:ascii="Times New Roman" w:hAnsi="Times New Roman" w:cs="Times New Roman"/>
        </w:rPr>
        <w:t xml:space="preserve"> - Responsabilizar-se por todos os danos causados por seus funcionários à CONTRATANTE e/ou terceiros, decorrentes de culpa ou dolo, devidamente apurados mediante processo administrativo, quando da execução do objeto contratado;</w:t>
      </w:r>
    </w:p>
    <w:p w14:paraId="22250E2F"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VI</w:t>
      </w:r>
      <w:r w:rsidRPr="00BF74E1">
        <w:rPr>
          <w:rFonts w:ascii="Times New Roman" w:hAnsi="Times New Roman" w:cs="Times New Roman"/>
        </w:rPr>
        <w:t xml:space="preserve"> - Reparar e/ou corrigir, às suas expensas, o serviço em que se verificar vícios, defeitos ou incorreções resultantes da execução do objeto em desacordo com o pactuado;</w:t>
      </w:r>
    </w:p>
    <w:p w14:paraId="029DEC62"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VII</w:t>
      </w:r>
      <w:r w:rsidRPr="00BF74E1">
        <w:rPr>
          <w:rFonts w:ascii="Times New Roman" w:hAnsi="Times New Roman" w:cs="Times New Roman"/>
        </w:rPr>
        <w:t xml:space="preserve"> - Executar as obrigações assumidas no contrato por seus próprios meios, não sendo admitida a subcontratação.</w:t>
      </w:r>
    </w:p>
    <w:p w14:paraId="7F820DC4" w14:textId="6970901E" w:rsidR="00344042" w:rsidRPr="00BF74E1" w:rsidRDefault="00344042" w:rsidP="00BF74E1">
      <w:pPr>
        <w:pStyle w:val="PargrafodaLista"/>
        <w:numPr>
          <w:ilvl w:val="1"/>
          <w:numId w:val="9"/>
        </w:numPr>
        <w:spacing w:line="276" w:lineRule="auto"/>
        <w:ind w:left="-142" w:firstLine="0"/>
        <w:jc w:val="both"/>
        <w:rPr>
          <w:rFonts w:ascii="Times New Roman" w:hAnsi="Times New Roman" w:cs="Times New Roman"/>
          <w:b/>
          <w:bCs/>
        </w:rPr>
      </w:pPr>
      <w:r w:rsidRPr="00BF74E1">
        <w:rPr>
          <w:rFonts w:ascii="Times New Roman" w:hAnsi="Times New Roman" w:cs="Times New Roman"/>
          <w:b/>
          <w:bCs/>
        </w:rPr>
        <w:t xml:space="preserve"> Hipóteses de sanções e extinção contratual:</w:t>
      </w:r>
    </w:p>
    <w:p w14:paraId="3B5711D1" w14:textId="77777777" w:rsidR="00344042" w:rsidRPr="00BF74E1" w:rsidRDefault="00344042" w:rsidP="00BF74E1">
      <w:pPr>
        <w:pStyle w:val="PargrafodaLista"/>
        <w:spacing w:line="276" w:lineRule="auto"/>
        <w:ind w:left="-142" w:firstLine="142"/>
        <w:jc w:val="both"/>
        <w:rPr>
          <w:rFonts w:ascii="Times New Roman" w:hAnsi="Times New Roman" w:cs="Times New Roman"/>
        </w:rPr>
      </w:pPr>
      <w:r w:rsidRPr="00BF74E1">
        <w:rPr>
          <w:rFonts w:ascii="Times New Roman" w:hAnsi="Times New Roman" w:cs="Times New Roman"/>
        </w:rPr>
        <w:t>O licitante ou o contratado será responsabilizado administrativamente pelas seguintes infrações: (</w:t>
      </w:r>
      <w:r w:rsidRPr="00BF74E1">
        <w:rPr>
          <w:rFonts w:ascii="Times New Roman" w:hAnsi="Times New Roman" w:cs="Times New Roman"/>
          <w:b/>
          <w:bCs/>
        </w:rPr>
        <w:t>Art.155 da Lei n.º 14.133/2021)</w:t>
      </w:r>
    </w:p>
    <w:p w14:paraId="165341D7" w14:textId="77777777" w:rsidR="00344042" w:rsidRPr="00BF74E1" w:rsidRDefault="00344042" w:rsidP="00BF74E1">
      <w:pPr>
        <w:pStyle w:val="PargrafodaLista"/>
        <w:spacing w:line="276" w:lineRule="auto"/>
        <w:ind w:left="-142"/>
        <w:jc w:val="both"/>
        <w:rPr>
          <w:rFonts w:ascii="Times New Roman" w:hAnsi="Times New Roman" w:cs="Times New Roman"/>
        </w:rPr>
      </w:pPr>
      <w:bookmarkStart w:id="3" w:name="art155i"/>
      <w:bookmarkEnd w:id="3"/>
      <w:r w:rsidRPr="00BF74E1">
        <w:rPr>
          <w:rFonts w:ascii="Times New Roman" w:hAnsi="Times New Roman" w:cs="Times New Roman"/>
          <w:b/>
          <w:bCs/>
        </w:rPr>
        <w:t>I</w:t>
      </w:r>
      <w:r w:rsidRPr="00BF74E1">
        <w:rPr>
          <w:rFonts w:ascii="Times New Roman" w:hAnsi="Times New Roman" w:cs="Times New Roman"/>
        </w:rPr>
        <w:t xml:space="preserve"> - </w:t>
      </w:r>
      <w:proofErr w:type="gramStart"/>
      <w:r w:rsidRPr="00BF74E1">
        <w:rPr>
          <w:rFonts w:ascii="Times New Roman" w:hAnsi="Times New Roman" w:cs="Times New Roman"/>
        </w:rPr>
        <w:t>dar</w:t>
      </w:r>
      <w:proofErr w:type="gramEnd"/>
      <w:r w:rsidRPr="00BF74E1">
        <w:rPr>
          <w:rFonts w:ascii="Times New Roman" w:hAnsi="Times New Roman" w:cs="Times New Roman"/>
        </w:rPr>
        <w:t xml:space="preserve"> causa à inexecução parcial do contrato;</w:t>
      </w:r>
    </w:p>
    <w:p w14:paraId="13119074" w14:textId="77777777" w:rsidR="00344042" w:rsidRPr="00BF74E1" w:rsidRDefault="00344042" w:rsidP="00BF74E1">
      <w:pPr>
        <w:pStyle w:val="PargrafodaLista"/>
        <w:spacing w:line="276" w:lineRule="auto"/>
        <w:ind w:left="-142"/>
        <w:jc w:val="both"/>
        <w:rPr>
          <w:rFonts w:ascii="Times New Roman" w:hAnsi="Times New Roman" w:cs="Times New Roman"/>
        </w:rPr>
      </w:pPr>
      <w:bookmarkStart w:id="4" w:name="art155ii"/>
      <w:bookmarkEnd w:id="4"/>
      <w:r w:rsidRPr="00BF74E1">
        <w:rPr>
          <w:rFonts w:ascii="Times New Roman" w:hAnsi="Times New Roman" w:cs="Times New Roman"/>
          <w:b/>
          <w:bCs/>
        </w:rPr>
        <w:t>II</w:t>
      </w:r>
      <w:r w:rsidRPr="00BF74E1">
        <w:rPr>
          <w:rFonts w:ascii="Times New Roman" w:hAnsi="Times New Roman" w:cs="Times New Roman"/>
        </w:rPr>
        <w:t xml:space="preserve"> - dar causa à inexecução parcial do contrato que cause grave dano à Administração, ao funcionamento dos serviços públicos ou ao interesse coletivo;</w:t>
      </w:r>
    </w:p>
    <w:p w14:paraId="23DF6039" w14:textId="77777777" w:rsidR="00344042" w:rsidRPr="00BF74E1" w:rsidRDefault="00344042" w:rsidP="00BF74E1">
      <w:pPr>
        <w:pStyle w:val="PargrafodaLista"/>
        <w:spacing w:line="276" w:lineRule="auto"/>
        <w:ind w:left="-142"/>
        <w:jc w:val="both"/>
        <w:rPr>
          <w:rFonts w:ascii="Times New Roman" w:hAnsi="Times New Roman" w:cs="Times New Roman"/>
        </w:rPr>
      </w:pPr>
      <w:bookmarkStart w:id="5" w:name="art155iii"/>
      <w:bookmarkEnd w:id="5"/>
      <w:r w:rsidRPr="00BF74E1">
        <w:rPr>
          <w:rFonts w:ascii="Times New Roman" w:hAnsi="Times New Roman" w:cs="Times New Roman"/>
          <w:b/>
          <w:bCs/>
        </w:rPr>
        <w:t>III</w:t>
      </w:r>
      <w:r w:rsidRPr="00BF74E1">
        <w:rPr>
          <w:rFonts w:ascii="Times New Roman" w:hAnsi="Times New Roman" w:cs="Times New Roman"/>
        </w:rPr>
        <w:t xml:space="preserve"> - dar causa à inexecução total do contrato;</w:t>
      </w:r>
    </w:p>
    <w:p w14:paraId="4B7B3962" w14:textId="77777777" w:rsidR="00344042" w:rsidRPr="00BF74E1" w:rsidRDefault="00344042" w:rsidP="00BF74E1">
      <w:pPr>
        <w:pStyle w:val="PargrafodaLista"/>
        <w:spacing w:line="276" w:lineRule="auto"/>
        <w:ind w:left="-142"/>
        <w:jc w:val="both"/>
        <w:rPr>
          <w:rFonts w:ascii="Times New Roman" w:hAnsi="Times New Roman" w:cs="Times New Roman"/>
        </w:rPr>
      </w:pPr>
      <w:bookmarkStart w:id="6" w:name="art155iv"/>
      <w:bookmarkEnd w:id="6"/>
      <w:r w:rsidRPr="00BF74E1">
        <w:rPr>
          <w:rFonts w:ascii="Times New Roman" w:hAnsi="Times New Roman" w:cs="Times New Roman"/>
          <w:b/>
          <w:bCs/>
        </w:rPr>
        <w:t>IV</w:t>
      </w:r>
      <w:r w:rsidRPr="00BF74E1">
        <w:rPr>
          <w:rFonts w:ascii="Times New Roman" w:hAnsi="Times New Roman" w:cs="Times New Roman"/>
        </w:rPr>
        <w:t xml:space="preserve"> - deixar de entregar a documentação exigida para o certame;</w:t>
      </w:r>
    </w:p>
    <w:p w14:paraId="515533CD" w14:textId="77777777" w:rsidR="00344042" w:rsidRPr="00BF74E1" w:rsidRDefault="00344042" w:rsidP="00BF74E1">
      <w:pPr>
        <w:pStyle w:val="PargrafodaLista"/>
        <w:spacing w:line="276" w:lineRule="auto"/>
        <w:ind w:left="-142"/>
        <w:jc w:val="both"/>
        <w:rPr>
          <w:rFonts w:ascii="Times New Roman" w:hAnsi="Times New Roman" w:cs="Times New Roman"/>
        </w:rPr>
      </w:pPr>
      <w:bookmarkStart w:id="7" w:name="art155v"/>
      <w:bookmarkEnd w:id="7"/>
      <w:r w:rsidRPr="00BF74E1">
        <w:rPr>
          <w:rFonts w:ascii="Times New Roman" w:hAnsi="Times New Roman" w:cs="Times New Roman"/>
          <w:b/>
          <w:bCs/>
        </w:rPr>
        <w:t>V</w:t>
      </w:r>
      <w:r w:rsidRPr="00BF74E1">
        <w:rPr>
          <w:rFonts w:ascii="Times New Roman" w:hAnsi="Times New Roman" w:cs="Times New Roman"/>
        </w:rPr>
        <w:t xml:space="preserve"> - </w:t>
      </w:r>
      <w:proofErr w:type="gramStart"/>
      <w:r w:rsidRPr="00BF74E1">
        <w:rPr>
          <w:rFonts w:ascii="Times New Roman" w:hAnsi="Times New Roman" w:cs="Times New Roman"/>
        </w:rPr>
        <w:t>não</w:t>
      </w:r>
      <w:proofErr w:type="gramEnd"/>
      <w:r w:rsidRPr="00BF74E1">
        <w:rPr>
          <w:rFonts w:ascii="Times New Roman" w:hAnsi="Times New Roman" w:cs="Times New Roman"/>
        </w:rPr>
        <w:t xml:space="preserve"> manter a proposta, salvo em decorrência de fato superveniente devidamente justificado;</w:t>
      </w:r>
    </w:p>
    <w:p w14:paraId="4CB11916" w14:textId="77777777" w:rsidR="00344042" w:rsidRPr="00BF74E1" w:rsidRDefault="00344042" w:rsidP="00BF74E1">
      <w:pPr>
        <w:pStyle w:val="PargrafodaLista"/>
        <w:spacing w:line="276" w:lineRule="auto"/>
        <w:ind w:left="-142"/>
        <w:jc w:val="both"/>
        <w:rPr>
          <w:rFonts w:ascii="Times New Roman" w:hAnsi="Times New Roman" w:cs="Times New Roman"/>
        </w:rPr>
      </w:pPr>
      <w:bookmarkStart w:id="8" w:name="art155vi"/>
      <w:bookmarkEnd w:id="8"/>
      <w:r w:rsidRPr="00BF74E1">
        <w:rPr>
          <w:rFonts w:ascii="Times New Roman" w:hAnsi="Times New Roman" w:cs="Times New Roman"/>
          <w:b/>
          <w:bCs/>
        </w:rPr>
        <w:t>VI</w:t>
      </w:r>
      <w:r w:rsidRPr="00BF74E1">
        <w:rPr>
          <w:rFonts w:ascii="Times New Roman" w:hAnsi="Times New Roman" w:cs="Times New Roman"/>
        </w:rPr>
        <w:t xml:space="preserve"> - não celebrar o contrato ou não entregar a documentação exigida para a contratação, quando convocado dentro do prazo de validade de sua proposta;</w:t>
      </w:r>
    </w:p>
    <w:p w14:paraId="411C441F" w14:textId="77777777" w:rsidR="00344042" w:rsidRPr="00BF74E1" w:rsidRDefault="00344042" w:rsidP="00BF74E1">
      <w:pPr>
        <w:pStyle w:val="PargrafodaLista"/>
        <w:spacing w:line="276" w:lineRule="auto"/>
        <w:ind w:left="-142"/>
        <w:jc w:val="both"/>
        <w:rPr>
          <w:rFonts w:ascii="Times New Roman" w:hAnsi="Times New Roman" w:cs="Times New Roman"/>
        </w:rPr>
      </w:pPr>
      <w:bookmarkStart w:id="9" w:name="art155vii"/>
      <w:bookmarkEnd w:id="9"/>
      <w:r w:rsidRPr="00BF74E1">
        <w:rPr>
          <w:rFonts w:ascii="Times New Roman" w:hAnsi="Times New Roman" w:cs="Times New Roman"/>
          <w:b/>
          <w:bCs/>
        </w:rPr>
        <w:t>VII</w:t>
      </w:r>
      <w:r w:rsidRPr="00BF74E1">
        <w:rPr>
          <w:rFonts w:ascii="Times New Roman" w:hAnsi="Times New Roman" w:cs="Times New Roman"/>
        </w:rPr>
        <w:t xml:space="preserve"> - ensejar o retardamento da execução ou da entrega do objeto da licitação sem motivo justificado;</w:t>
      </w:r>
    </w:p>
    <w:p w14:paraId="746E3F03" w14:textId="77777777" w:rsidR="00344042" w:rsidRPr="00BF74E1" w:rsidRDefault="00344042" w:rsidP="00BF74E1">
      <w:pPr>
        <w:pStyle w:val="PargrafodaLista"/>
        <w:spacing w:line="276" w:lineRule="auto"/>
        <w:ind w:left="-142"/>
        <w:jc w:val="both"/>
        <w:rPr>
          <w:rFonts w:ascii="Times New Roman" w:hAnsi="Times New Roman" w:cs="Times New Roman"/>
        </w:rPr>
      </w:pPr>
      <w:bookmarkStart w:id="10" w:name="art155viii"/>
      <w:bookmarkEnd w:id="10"/>
      <w:r w:rsidRPr="00BF74E1">
        <w:rPr>
          <w:rFonts w:ascii="Times New Roman" w:hAnsi="Times New Roman" w:cs="Times New Roman"/>
          <w:b/>
          <w:bCs/>
        </w:rPr>
        <w:t>VIII</w:t>
      </w:r>
      <w:r w:rsidRPr="00BF74E1">
        <w:rPr>
          <w:rFonts w:ascii="Times New Roman" w:hAnsi="Times New Roman" w:cs="Times New Roman"/>
        </w:rPr>
        <w:t xml:space="preserve"> - apresentar declaração ou documentação falsa exigida para o certame ou prestar declaração falsa durante a licitação ou a execução do contrato;</w:t>
      </w:r>
    </w:p>
    <w:p w14:paraId="4474498E" w14:textId="77777777" w:rsidR="00344042" w:rsidRPr="00BF74E1" w:rsidRDefault="00344042" w:rsidP="00BF74E1">
      <w:pPr>
        <w:pStyle w:val="PargrafodaLista"/>
        <w:spacing w:line="276" w:lineRule="auto"/>
        <w:ind w:left="-142"/>
        <w:jc w:val="both"/>
        <w:rPr>
          <w:rFonts w:ascii="Times New Roman" w:hAnsi="Times New Roman" w:cs="Times New Roman"/>
        </w:rPr>
      </w:pPr>
      <w:bookmarkStart w:id="11" w:name="art155ix"/>
      <w:bookmarkEnd w:id="11"/>
      <w:r w:rsidRPr="00BF74E1">
        <w:rPr>
          <w:rFonts w:ascii="Times New Roman" w:hAnsi="Times New Roman" w:cs="Times New Roman"/>
          <w:b/>
          <w:bCs/>
        </w:rPr>
        <w:t>IX</w:t>
      </w:r>
      <w:r w:rsidRPr="00BF74E1">
        <w:rPr>
          <w:rFonts w:ascii="Times New Roman" w:hAnsi="Times New Roman" w:cs="Times New Roman"/>
        </w:rPr>
        <w:t xml:space="preserve"> - fraudar a licitação ou praticar ato fraudulento na execução do contrato;</w:t>
      </w:r>
    </w:p>
    <w:p w14:paraId="3C36A2FB" w14:textId="77777777" w:rsidR="00344042" w:rsidRPr="00BF74E1" w:rsidRDefault="00344042" w:rsidP="00BF74E1">
      <w:pPr>
        <w:pStyle w:val="PargrafodaLista"/>
        <w:spacing w:line="276" w:lineRule="auto"/>
        <w:ind w:left="-142"/>
        <w:jc w:val="both"/>
        <w:rPr>
          <w:rFonts w:ascii="Times New Roman" w:hAnsi="Times New Roman" w:cs="Times New Roman"/>
        </w:rPr>
      </w:pPr>
      <w:bookmarkStart w:id="12" w:name="art155x"/>
      <w:bookmarkEnd w:id="12"/>
      <w:r w:rsidRPr="00BF74E1">
        <w:rPr>
          <w:rFonts w:ascii="Times New Roman" w:hAnsi="Times New Roman" w:cs="Times New Roman"/>
          <w:b/>
          <w:bCs/>
        </w:rPr>
        <w:t>X</w:t>
      </w:r>
      <w:r w:rsidRPr="00BF74E1">
        <w:rPr>
          <w:rFonts w:ascii="Times New Roman" w:hAnsi="Times New Roman" w:cs="Times New Roman"/>
        </w:rPr>
        <w:t xml:space="preserve"> - comportar-se de modo inidôneo ou cometer fraude de qualquer natureza;</w:t>
      </w:r>
    </w:p>
    <w:p w14:paraId="17173B39" w14:textId="7B889A7E" w:rsidR="00344042" w:rsidRPr="00BF74E1" w:rsidRDefault="00344042" w:rsidP="00BF74E1">
      <w:pPr>
        <w:spacing w:line="276" w:lineRule="auto"/>
        <w:ind w:left="-142"/>
        <w:jc w:val="both"/>
        <w:rPr>
          <w:rFonts w:ascii="Times New Roman" w:hAnsi="Times New Roman" w:cs="Times New Roman"/>
        </w:rPr>
      </w:pPr>
      <w:bookmarkStart w:id="13" w:name="art155xi"/>
      <w:bookmarkEnd w:id="13"/>
      <w:r w:rsidRPr="00BF74E1">
        <w:rPr>
          <w:rFonts w:ascii="Times New Roman" w:hAnsi="Times New Roman" w:cs="Times New Roman"/>
          <w:b/>
          <w:bCs/>
        </w:rPr>
        <w:t>XI</w:t>
      </w:r>
      <w:r w:rsidRPr="00BF74E1">
        <w:rPr>
          <w:rFonts w:ascii="Times New Roman" w:hAnsi="Times New Roman" w:cs="Times New Roman"/>
        </w:rPr>
        <w:t xml:space="preserve"> - praticar atos ilícitos com vistas a frustrar os objetivos da licitação;</w:t>
      </w:r>
    </w:p>
    <w:p w14:paraId="7147AA7C" w14:textId="77777777" w:rsidR="00344042" w:rsidRPr="00BF74E1" w:rsidRDefault="00344042" w:rsidP="00BF74E1">
      <w:pPr>
        <w:pStyle w:val="PargrafodaLista"/>
        <w:spacing w:line="276" w:lineRule="auto"/>
        <w:ind w:left="-142"/>
        <w:jc w:val="both"/>
        <w:rPr>
          <w:rFonts w:ascii="Times New Roman" w:hAnsi="Times New Roman" w:cs="Times New Roman"/>
        </w:rPr>
      </w:pPr>
      <w:bookmarkStart w:id="14" w:name="art155xii"/>
      <w:bookmarkEnd w:id="14"/>
      <w:r w:rsidRPr="00BF74E1">
        <w:rPr>
          <w:rFonts w:ascii="Times New Roman" w:hAnsi="Times New Roman" w:cs="Times New Roman"/>
          <w:b/>
          <w:bCs/>
        </w:rPr>
        <w:t>XII</w:t>
      </w:r>
      <w:r w:rsidRPr="00BF74E1">
        <w:rPr>
          <w:rFonts w:ascii="Times New Roman" w:hAnsi="Times New Roman" w:cs="Times New Roman"/>
        </w:rPr>
        <w:t xml:space="preserve"> - praticar ato lesivo previsto no </w:t>
      </w:r>
      <w:proofErr w:type="spellStart"/>
      <w:r w:rsidRPr="00BF74E1">
        <w:fldChar w:fldCharType="begin"/>
      </w:r>
      <w:r w:rsidRPr="00BF74E1">
        <w:rPr>
          <w:rFonts w:ascii="Times New Roman" w:hAnsi="Times New Roman" w:cs="Times New Roman"/>
        </w:rPr>
        <w:instrText>HYPERLINK "https://www.planalto.gov.br/ccivil_03/_Ato2011-2014/2013/Lei/L12846.htm" \l "art5"</w:instrText>
      </w:r>
      <w:r w:rsidRPr="00BF74E1">
        <w:fldChar w:fldCharType="separate"/>
      </w:r>
      <w:r w:rsidRPr="00BF74E1">
        <w:rPr>
          <w:rStyle w:val="Hyperlink"/>
          <w:rFonts w:ascii="Times New Roman" w:hAnsi="Times New Roman" w:cs="Times New Roman"/>
        </w:rPr>
        <w:t>art</w:t>
      </w:r>
      <w:proofErr w:type="spellEnd"/>
      <w:r w:rsidRPr="00BF74E1">
        <w:rPr>
          <w:rStyle w:val="Hyperlink"/>
          <w:rFonts w:ascii="Times New Roman" w:hAnsi="Times New Roman" w:cs="Times New Roman"/>
        </w:rPr>
        <w:t>. 5º da Lei nº 12.846, de 1º de agosto de 2013.</w:t>
      </w:r>
      <w:r w:rsidRPr="00BF74E1">
        <w:rPr>
          <w:rStyle w:val="Hyperlink"/>
          <w:rFonts w:ascii="Times New Roman" w:hAnsi="Times New Roman" w:cs="Times New Roman"/>
        </w:rPr>
        <w:fldChar w:fldCharType="end"/>
      </w:r>
    </w:p>
    <w:p w14:paraId="65643A66" w14:textId="45148E1B" w:rsidR="00344042" w:rsidRPr="00BF74E1" w:rsidRDefault="00CD2297" w:rsidP="00BF74E1">
      <w:pPr>
        <w:pStyle w:val="PargrafodaLista"/>
        <w:spacing w:line="276" w:lineRule="auto"/>
        <w:ind w:left="-142"/>
        <w:jc w:val="both"/>
        <w:rPr>
          <w:rFonts w:ascii="Times New Roman" w:hAnsi="Times New Roman" w:cs="Times New Roman"/>
          <w:b/>
          <w:bCs/>
        </w:rPr>
      </w:pPr>
      <w:r w:rsidRPr="00BF74E1">
        <w:rPr>
          <w:rFonts w:ascii="Times New Roman" w:hAnsi="Times New Roman" w:cs="Times New Roman"/>
          <w:b/>
          <w:bCs/>
        </w:rPr>
        <w:t>4</w:t>
      </w:r>
      <w:r w:rsidR="00344042" w:rsidRPr="00BF74E1">
        <w:rPr>
          <w:rFonts w:ascii="Times New Roman" w:hAnsi="Times New Roman" w:cs="Times New Roman"/>
          <w:b/>
          <w:bCs/>
        </w:rPr>
        <w:t>.2.1 A CONTRATADA estará sujeita às seguintes penalidades:</w:t>
      </w:r>
    </w:p>
    <w:p w14:paraId="512155DD"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I</w:t>
      </w:r>
      <w:r w:rsidRPr="00BF74E1">
        <w:rPr>
          <w:rFonts w:ascii="Times New Roman" w:hAnsi="Times New Roman" w:cs="Times New Roman"/>
        </w:rPr>
        <w:t xml:space="preserve"> - Multa de 1% sobre o valor total atualizado do contrato, por dia de atraso na entrega dos itens, limitada está a 2 (dois) dias, após o qual será considerada caracterizada a inexecução parcial do contrato.</w:t>
      </w:r>
    </w:p>
    <w:p w14:paraId="06E7CDF7"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II</w:t>
      </w:r>
      <w:r w:rsidRPr="00BF74E1">
        <w:rPr>
          <w:rFonts w:ascii="Times New Roman" w:hAnsi="Times New Roman" w:cs="Times New Roman"/>
        </w:rPr>
        <w:t xml:space="preserve"> - Multa de 3% sobre o valor total atualizado do contrato, pela inexecução parcial do contrato.</w:t>
      </w:r>
    </w:p>
    <w:p w14:paraId="05D52592"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III</w:t>
      </w:r>
      <w:r w:rsidRPr="00BF74E1">
        <w:rPr>
          <w:rFonts w:ascii="Times New Roman" w:hAnsi="Times New Roman" w:cs="Times New Roman"/>
        </w:rPr>
        <w:t xml:space="preserve"> - multa de 10% sobre o valor total atualizado do contrato, pela inexecução total do contrato;</w:t>
      </w:r>
    </w:p>
    <w:p w14:paraId="5D0F054A"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IV</w:t>
      </w:r>
      <w:r w:rsidRPr="00BF74E1">
        <w:rPr>
          <w:rFonts w:ascii="Times New Roman" w:hAnsi="Times New Roman" w:cs="Times New Roman"/>
        </w:rPr>
        <w:t xml:space="preserve"> - Advertência ou suspensão do direito de participar em licitação do CONTRATANTE, por prazo não superior a 02 (dois) anos, e ainda, declará-lo inidôneo para contratar ou transacionar com o Município.</w:t>
      </w:r>
    </w:p>
    <w:p w14:paraId="244ACB04" w14:textId="4C3DD820" w:rsidR="00344042" w:rsidRPr="00BF74E1" w:rsidRDefault="00CD2297" w:rsidP="00BF74E1">
      <w:pPr>
        <w:pStyle w:val="PargrafodaLista"/>
        <w:spacing w:line="276" w:lineRule="auto"/>
        <w:ind w:left="-142"/>
        <w:jc w:val="both"/>
        <w:rPr>
          <w:rFonts w:ascii="Times New Roman" w:hAnsi="Times New Roman" w:cs="Times New Roman"/>
          <w:b/>
          <w:bCs/>
        </w:rPr>
      </w:pPr>
      <w:r w:rsidRPr="00BF74E1">
        <w:rPr>
          <w:rFonts w:ascii="Times New Roman" w:hAnsi="Times New Roman" w:cs="Times New Roman"/>
          <w:b/>
          <w:bCs/>
        </w:rPr>
        <w:t>4</w:t>
      </w:r>
      <w:r w:rsidR="00344042" w:rsidRPr="00BF74E1">
        <w:rPr>
          <w:rFonts w:ascii="Times New Roman" w:hAnsi="Times New Roman" w:cs="Times New Roman"/>
          <w:b/>
          <w:bCs/>
        </w:rPr>
        <w:t>.3 Da extinção do contrato</w:t>
      </w:r>
    </w:p>
    <w:p w14:paraId="645B17D7"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rPr>
        <w:t xml:space="preserve">As hipóteses que constituem motivo para extinção contratual estão elencadas no art. 137 da Lei nº 14.133/2021, que poderão se dar, após assegurados o contraditório e a ampla defesa à CONTRATADA. </w:t>
      </w:r>
    </w:p>
    <w:p w14:paraId="15AE8693"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rPr>
        <w:lastRenderedPageBreak/>
        <w:t>A extinção do contrato poderá ser:</w:t>
      </w:r>
    </w:p>
    <w:p w14:paraId="636D655B"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I</w:t>
      </w:r>
      <w:r w:rsidRPr="00BF74E1">
        <w:rPr>
          <w:rFonts w:ascii="Times New Roman" w:hAnsi="Times New Roman" w:cs="Times New Roman"/>
        </w:rPr>
        <w:t xml:space="preserve"> - Determinada por ato unilateral e escrito da Administração, exceto no caso de descumprimento decorrente de sua própria conduta;</w:t>
      </w:r>
    </w:p>
    <w:p w14:paraId="76D6377C"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II</w:t>
      </w:r>
      <w:r w:rsidRPr="00BF74E1">
        <w:rPr>
          <w:rFonts w:ascii="Times New Roman" w:hAnsi="Times New Roman" w:cs="Times New Roman"/>
        </w:rPr>
        <w:t xml:space="preserve"> - Consensual, por acordo entre as partes, por conciliação, por mediação ou por comitê de resolução de disputas, desde que haja interesse da Administração;</w:t>
      </w:r>
    </w:p>
    <w:p w14:paraId="131B91AD" w14:textId="77777777" w:rsidR="00344042" w:rsidRPr="00BF74E1" w:rsidRDefault="00344042" w:rsidP="00BF74E1">
      <w:pPr>
        <w:pStyle w:val="PargrafodaLista"/>
        <w:spacing w:line="276" w:lineRule="auto"/>
        <w:ind w:left="-142"/>
        <w:jc w:val="both"/>
        <w:rPr>
          <w:rFonts w:ascii="Times New Roman" w:hAnsi="Times New Roman" w:cs="Times New Roman"/>
        </w:rPr>
      </w:pPr>
      <w:r w:rsidRPr="00BF74E1">
        <w:rPr>
          <w:rFonts w:ascii="Times New Roman" w:hAnsi="Times New Roman" w:cs="Times New Roman"/>
          <w:b/>
          <w:bCs/>
        </w:rPr>
        <w:t>III</w:t>
      </w:r>
      <w:r w:rsidRPr="00BF74E1">
        <w:rPr>
          <w:rFonts w:ascii="Times New Roman" w:hAnsi="Times New Roman" w:cs="Times New Roman"/>
        </w:rPr>
        <w:t xml:space="preserve"> - determinada por decisão arbitral, em decorrência de cláusula compromissória ou compromisso arbitral, ou por decisão judicial.</w:t>
      </w:r>
    </w:p>
    <w:p w14:paraId="23B0569E" w14:textId="3D4B418C" w:rsidR="00344042" w:rsidRPr="00BF74E1" w:rsidRDefault="00CD2297" w:rsidP="00BF74E1">
      <w:pPr>
        <w:spacing w:line="276" w:lineRule="auto"/>
        <w:ind w:left="-142"/>
        <w:jc w:val="both"/>
        <w:rPr>
          <w:rFonts w:ascii="Times New Roman" w:hAnsi="Times New Roman" w:cs="Times New Roman"/>
          <w:b/>
        </w:rPr>
      </w:pPr>
      <w:r w:rsidRPr="00BF74E1">
        <w:rPr>
          <w:rFonts w:ascii="Times New Roman" w:hAnsi="Times New Roman" w:cs="Times New Roman"/>
          <w:b/>
        </w:rPr>
        <w:t>4</w:t>
      </w:r>
      <w:r w:rsidR="00344042" w:rsidRPr="00BF74E1">
        <w:rPr>
          <w:rFonts w:ascii="Times New Roman" w:hAnsi="Times New Roman" w:cs="Times New Roman"/>
          <w:b/>
        </w:rPr>
        <w:t>.4. Obrigações da Contratada:</w:t>
      </w:r>
    </w:p>
    <w:p w14:paraId="4E60ABF3" w14:textId="77777777" w:rsidR="00BF74E1" w:rsidRDefault="00344042" w:rsidP="00BF74E1">
      <w:pPr>
        <w:spacing w:line="276" w:lineRule="auto"/>
        <w:ind w:left="-142"/>
        <w:jc w:val="both"/>
        <w:rPr>
          <w:rFonts w:ascii="Times New Roman" w:hAnsi="Times New Roman" w:cs="Times New Roman"/>
        </w:rPr>
      </w:pPr>
      <w:r w:rsidRPr="00BF74E1">
        <w:rPr>
          <w:rFonts w:ascii="Times New Roman" w:hAnsi="Times New Roman" w:cs="Times New Roman"/>
        </w:rPr>
        <w:t>•  O recebimento provisório ou definitivo do objeto pela área responsável não exclui a responsabilidade da contratada pelos prejuízos resultantes da incorreta execução do contrato ou por vícios do produto.</w:t>
      </w:r>
    </w:p>
    <w:p w14:paraId="3E5FD47C" w14:textId="4D8DA786" w:rsidR="00344042" w:rsidRPr="00BF74E1" w:rsidRDefault="00344042"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A contratada deverá tomar todas as providências necessárias ao fiel cumprimento do Contrato; </w:t>
      </w:r>
    </w:p>
    <w:p w14:paraId="7D676F5C" w14:textId="77777777" w:rsidR="00344042" w:rsidRPr="00BF74E1" w:rsidRDefault="00344042"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Prestar todos os esclarecimentos que lhe forem solicitados pela Contratante, atendendo prontamente a quaisquer reclamações; </w:t>
      </w:r>
    </w:p>
    <w:p w14:paraId="04282638" w14:textId="77777777" w:rsidR="00344042" w:rsidRPr="00BF74E1" w:rsidRDefault="00344042"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Executar os serviços conforme especificações do Termo de Referência e de sua proposta, com os recursos necessários ao perfeito cumprimento das cláusulas contratuais; </w:t>
      </w:r>
    </w:p>
    <w:p w14:paraId="134EE752" w14:textId="77777777" w:rsidR="00344042" w:rsidRPr="00BF74E1" w:rsidRDefault="00344042"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Arcar com a responsabilidade civil por todos e quaisquer danos materiais e morais causados pela ação ou omissão de seus empregados, trabalhadores, prepostos ou representantes, dolosa ou culposamente, a Prefeitura Municipal ou a terceiros; </w:t>
      </w:r>
    </w:p>
    <w:p w14:paraId="550CF860" w14:textId="77777777" w:rsidR="00344042" w:rsidRPr="00BF74E1" w:rsidRDefault="00344042"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Responsabilizar-se por todas as obrigações trabalhistas, sociais, previdenciárias, tributárias e as demais previstas na legislação específica, cuja inadimplência não transfere a responsabilidade à Administração; </w:t>
      </w:r>
    </w:p>
    <w:p w14:paraId="6DA14E91" w14:textId="77777777" w:rsidR="00344042" w:rsidRPr="00BF74E1" w:rsidRDefault="00344042"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Não permitir a utilização do trabalho noturno, perigoso ou insalubre a menores de dezoito anos e de qualquer trabalho a menores de dezesseis anos, salvo na condição de aprendiz, a partir de quatorze anos, nos termos do art. 7º, XXXIII da Constituição Federal; </w:t>
      </w:r>
    </w:p>
    <w:p w14:paraId="60500CC1" w14:textId="5BB8CD52" w:rsidR="00344042" w:rsidRPr="00BF74E1" w:rsidRDefault="000A50EA"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w:t>
      </w:r>
      <w:r w:rsidR="00344042" w:rsidRPr="00BF74E1">
        <w:rPr>
          <w:rFonts w:ascii="Times New Roman" w:hAnsi="Times New Roman" w:cs="Times New Roman"/>
        </w:rPr>
        <w:t>Qualidade e Conformidade: Garantir que todos os produtos atendam às especificações.</w:t>
      </w:r>
    </w:p>
    <w:p w14:paraId="7A064085" w14:textId="7D3C0E61" w:rsidR="00344042" w:rsidRPr="00BF74E1" w:rsidRDefault="000A50EA" w:rsidP="00BF74E1">
      <w:pPr>
        <w:spacing w:line="276" w:lineRule="auto"/>
        <w:ind w:left="-142"/>
        <w:jc w:val="both"/>
        <w:rPr>
          <w:rFonts w:ascii="Times New Roman" w:hAnsi="Times New Roman" w:cs="Times New Roman"/>
        </w:rPr>
      </w:pPr>
      <w:r w:rsidRPr="00BF74E1">
        <w:rPr>
          <w:rFonts w:ascii="Times New Roman" w:hAnsi="Times New Roman" w:cs="Times New Roman"/>
        </w:rPr>
        <w:t>•</w:t>
      </w:r>
      <w:r w:rsidR="00344042" w:rsidRPr="00BF74E1">
        <w:rPr>
          <w:rFonts w:ascii="Times New Roman" w:hAnsi="Times New Roman" w:cs="Times New Roman"/>
        </w:rPr>
        <w:t xml:space="preserve"> Prazo de Entrega: Cumprir os prazos e horários estabelecidos na ordem de fornecimento e contrato para a entrega dos itens. </w:t>
      </w:r>
    </w:p>
    <w:p w14:paraId="5CE62A8C" w14:textId="58BD0135" w:rsidR="00344042" w:rsidRPr="00BF74E1" w:rsidRDefault="000A50EA" w:rsidP="00BF74E1">
      <w:pPr>
        <w:spacing w:line="276" w:lineRule="auto"/>
        <w:ind w:left="-142"/>
        <w:jc w:val="both"/>
        <w:rPr>
          <w:rFonts w:ascii="Times New Roman" w:hAnsi="Times New Roman" w:cs="Times New Roman"/>
        </w:rPr>
      </w:pPr>
      <w:r w:rsidRPr="00BF74E1">
        <w:rPr>
          <w:rFonts w:ascii="Times New Roman" w:hAnsi="Times New Roman" w:cs="Times New Roman"/>
        </w:rPr>
        <w:t>•</w:t>
      </w:r>
      <w:r w:rsidR="00344042" w:rsidRPr="00BF74E1">
        <w:rPr>
          <w:rFonts w:ascii="Times New Roman" w:hAnsi="Times New Roman" w:cs="Times New Roman"/>
        </w:rPr>
        <w:t xml:space="preserve"> Montagem: nos itens que houver necessidade de montagem, a empresa contratada deve se responsabilizar por tal serviço sem nenhum custo a mais para o município. </w:t>
      </w:r>
    </w:p>
    <w:p w14:paraId="04FB1CFF" w14:textId="47142015" w:rsidR="00344042" w:rsidRPr="00BF74E1" w:rsidRDefault="000A50EA" w:rsidP="00BF74E1">
      <w:pPr>
        <w:spacing w:line="276" w:lineRule="auto"/>
        <w:ind w:left="-142"/>
        <w:jc w:val="both"/>
        <w:rPr>
          <w:rFonts w:ascii="Times New Roman" w:hAnsi="Times New Roman" w:cs="Times New Roman"/>
        </w:rPr>
      </w:pPr>
      <w:r w:rsidRPr="00BF74E1">
        <w:rPr>
          <w:rFonts w:ascii="Times New Roman" w:hAnsi="Times New Roman" w:cs="Times New Roman"/>
        </w:rPr>
        <w:t>•</w:t>
      </w:r>
      <w:r w:rsidR="00344042" w:rsidRPr="00BF74E1">
        <w:rPr>
          <w:rFonts w:ascii="Times New Roman" w:hAnsi="Times New Roman" w:cs="Times New Roman"/>
        </w:rPr>
        <w:t xml:space="preserve"> Responsabilidade por Danos: Ser responsável por qualquer dano ou defeito nos produtos fornecidos, conforme os termos do contrato. </w:t>
      </w:r>
    </w:p>
    <w:p w14:paraId="309417D6" w14:textId="6F4EC233" w:rsidR="00344042" w:rsidRPr="00BF74E1" w:rsidRDefault="000A50EA" w:rsidP="00BF74E1">
      <w:pPr>
        <w:spacing w:line="276" w:lineRule="auto"/>
        <w:ind w:left="-142"/>
        <w:jc w:val="both"/>
        <w:rPr>
          <w:rFonts w:ascii="Times New Roman" w:hAnsi="Times New Roman" w:cs="Times New Roman"/>
        </w:rPr>
      </w:pPr>
      <w:r w:rsidRPr="00BF74E1">
        <w:rPr>
          <w:rFonts w:ascii="Times New Roman" w:hAnsi="Times New Roman" w:cs="Times New Roman"/>
        </w:rPr>
        <w:t>•</w:t>
      </w:r>
      <w:r w:rsidR="00344042" w:rsidRPr="00BF74E1">
        <w:rPr>
          <w:rFonts w:ascii="Times New Roman" w:hAnsi="Times New Roman" w:cs="Times New Roman"/>
        </w:rPr>
        <w:t xml:space="preserve"> Atendimento a Reclamações: Gerir reclamações e demandas de substituição ou reparo de produtos defeituosos de maneira ágil e eficiente. </w:t>
      </w:r>
    </w:p>
    <w:p w14:paraId="3C63453C" w14:textId="77777777" w:rsidR="00344042" w:rsidRPr="00BF74E1" w:rsidRDefault="00344042" w:rsidP="00BF74E1">
      <w:pPr>
        <w:spacing w:line="276" w:lineRule="auto"/>
        <w:ind w:left="-142"/>
        <w:jc w:val="both"/>
        <w:rPr>
          <w:rFonts w:ascii="Times New Roman" w:hAnsi="Times New Roman" w:cs="Times New Roman"/>
        </w:rPr>
      </w:pPr>
      <w:r w:rsidRPr="00BF74E1">
        <w:rPr>
          <w:rFonts w:ascii="Times New Roman" w:hAnsi="Times New Roman" w:cs="Times New Roman"/>
        </w:rPr>
        <w:t>• Aplicar à contratada as penalidades contratuais e regulamentares cabíveis.</w:t>
      </w:r>
    </w:p>
    <w:p w14:paraId="4763D621" w14:textId="77777777" w:rsidR="00344042" w:rsidRPr="00BF74E1" w:rsidRDefault="00344042" w:rsidP="00BF74E1">
      <w:pPr>
        <w:spacing w:line="276" w:lineRule="auto"/>
        <w:ind w:left="-142"/>
        <w:jc w:val="both"/>
        <w:rPr>
          <w:rFonts w:ascii="Times New Roman" w:hAnsi="Times New Roman" w:cs="Times New Roman"/>
        </w:rPr>
      </w:pPr>
      <w:r w:rsidRPr="00BF74E1">
        <w:rPr>
          <w:rFonts w:ascii="Times New Roman" w:hAnsi="Times New Roman" w:cs="Times New Roman"/>
        </w:rPr>
        <w:t>• Responsabilizar-se pela lavratura do respectivo contrato, com base nas disposições da 14.133/21.</w:t>
      </w:r>
    </w:p>
    <w:p w14:paraId="5C1A86D4" w14:textId="77777777" w:rsidR="00344042" w:rsidRPr="00BF74E1" w:rsidRDefault="00344042" w:rsidP="00BF74E1">
      <w:pPr>
        <w:spacing w:line="276" w:lineRule="auto"/>
        <w:ind w:left="-142"/>
        <w:jc w:val="both"/>
        <w:rPr>
          <w:rFonts w:ascii="Times New Roman" w:hAnsi="Times New Roman" w:cs="Times New Roman"/>
        </w:rPr>
      </w:pPr>
      <w:r w:rsidRPr="00BF74E1">
        <w:rPr>
          <w:rFonts w:ascii="Times New Roman" w:hAnsi="Times New Roman" w:cs="Times New Roman"/>
        </w:rPr>
        <w:t>• Assegurar os recursos orçamentários e financeiros para custear a prestação.</w:t>
      </w:r>
    </w:p>
    <w:p w14:paraId="00B360DD" w14:textId="77777777" w:rsidR="00344042" w:rsidRPr="00BF74E1" w:rsidRDefault="00344042" w:rsidP="00BF74E1">
      <w:pPr>
        <w:spacing w:line="276" w:lineRule="auto"/>
        <w:ind w:left="-142"/>
        <w:jc w:val="both"/>
        <w:rPr>
          <w:rFonts w:ascii="Times New Roman" w:hAnsi="Times New Roman" w:cs="Times New Roman"/>
        </w:rPr>
      </w:pPr>
      <w:r w:rsidRPr="00BF74E1">
        <w:rPr>
          <w:rFonts w:ascii="Times New Roman" w:hAnsi="Times New Roman" w:cs="Times New Roman"/>
        </w:rPr>
        <w:t xml:space="preserve">• Acompanhar, controlar e avaliar o fornecimento, através da unidade responsável por esta atribuição. </w:t>
      </w:r>
    </w:p>
    <w:p w14:paraId="7C97BCB2" w14:textId="2A5E6D4E" w:rsidR="00344042" w:rsidRPr="00BF74E1" w:rsidRDefault="00CD2297" w:rsidP="00BF74E1">
      <w:pPr>
        <w:pStyle w:val="Corpodetexto"/>
        <w:spacing w:line="276" w:lineRule="auto"/>
        <w:ind w:left="-142"/>
        <w:jc w:val="both"/>
        <w:rPr>
          <w:rFonts w:ascii="Times New Roman" w:hAnsi="Times New Roman" w:cs="Times New Roman"/>
          <w:b/>
          <w:bCs/>
          <w:color w:val="000000" w:themeColor="text1"/>
          <w:sz w:val="22"/>
          <w:szCs w:val="22"/>
        </w:rPr>
      </w:pPr>
      <w:r w:rsidRPr="00BF74E1">
        <w:rPr>
          <w:rFonts w:ascii="Times New Roman" w:hAnsi="Times New Roman" w:cs="Times New Roman"/>
          <w:b/>
          <w:bCs/>
          <w:color w:val="000000" w:themeColor="text1"/>
          <w:sz w:val="22"/>
          <w:szCs w:val="22"/>
        </w:rPr>
        <w:t>4</w:t>
      </w:r>
      <w:r w:rsidR="00344042" w:rsidRPr="00BF74E1">
        <w:rPr>
          <w:rFonts w:ascii="Times New Roman" w:hAnsi="Times New Roman" w:cs="Times New Roman"/>
          <w:b/>
          <w:bCs/>
          <w:color w:val="000000" w:themeColor="text1"/>
          <w:sz w:val="22"/>
          <w:szCs w:val="22"/>
        </w:rPr>
        <w:t>.5 Hipóteses De Cancelamento Da Ata</w:t>
      </w:r>
    </w:p>
    <w:p w14:paraId="642F04A1" w14:textId="77777777" w:rsidR="00344042" w:rsidRPr="00BF74E1" w:rsidRDefault="00344042" w:rsidP="00BF74E1">
      <w:pPr>
        <w:pStyle w:val="Corpodetexto"/>
        <w:spacing w:line="276" w:lineRule="auto"/>
        <w:ind w:left="-142"/>
        <w:jc w:val="both"/>
        <w:rPr>
          <w:rFonts w:ascii="Times New Roman" w:hAnsi="Times New Roman" w:cs="Times New Roman"/>
          <w:sz w:val="22"/>
          <w:szCs w:val="22"/>
        </w:rPr>
      </w:pPr>
      <w:r w:rsidRPr="00BF74E1">
        <w:rPr>
          <w:rFonts w:ascii="Times New Roman" w:hAnsi="Times New Roman" w:cs="Times New Roman"/>
          <w:b/>
          <w:bCs/>
          <w:sz w:val="22"/>
          <w:szCs w:val="22"/>
        </w:rPr>
        <w:t>a)</w:t>
      </w:r>
      <w:r w:rsidRPr="00BF74E1">
        <w:rPr>
          <w:rFonts w:ascii="Times New Roman" w:hAnsi="Times New Roman" w:cs="Times New Roman"/>
          <w:sz w:val="22"/>
          <w:szCs w:val="22"/>
        </w:rPr>
        <w:t xml:space="preserve"> quando o fornecedor descumprir as condições da ata de registro de preços sem motivo justificado; </w:t>
      </w:r>
    </w:p>
    <w:p w14:paraId="7AD1858D" w14:textId="77777777" w:rsidR="00344042" w:rsidRPr="00BF74E1" w:rsidRDefault="00344042" w:rsidP="00BF74E1">
      <w:pPr>
        <w:pStyle w:val="Corpodetexto"/>
        <w:spacing w:line="276" w:lineRule="auto"/>
        <w:ind w:left="-142"/>
        <w:jc w:val="both"/>
        <w:rPr>
          <w:rFonts w:ascii="Times New Roman" w:hAnsi="Times New Roman" w:cs="Times New Roman"/>
          <w:sz w:val="22"/>
          <w:szCs w:val="22"/>
        </w:rPr>
      </w:pPr>
      <w:r w:rsidRPr="00BF74E1">
        <w:rPr>
          <w:rFonts w:ascii="Times New Roman" w:hAnsi="Times New Roman" w:cs="Times New Roman"/>
          <w:b/>
          <w:bCs/>
          <w:sz w:val="22"/>
          <w:szCs w:val="22"/>
        </w:rPr>
        <w:t>b)</w:t>
      </w:r>
      <w:r w:rsidRPr="00BF74E1">
        <w:rPr>
          <w:rFonts w:ascii="Times New Roman" w:hAnsi="Times New Roman" w:cs="Times New Roman"/>
          <w:sz w:val="22"/>
          <w:szCs w:val="22"/>
        </w:rPr>
        <w:t xml:space="preserve"> quando o fornecedor não retirar a nota de empenho, ou instrumento equivalente, no prazo estabelecido pela Administração, sem justificativa razoável; </w:t>
      </w:r>
    </w:p>
    <w:p w14:paraId="52FD7618" w14:textId="77777777" w:rsidR="00344042" w:rsidRPr="00BF74E1" w:rsidRDefault="00344042" w:rsidP="00BF74E1">
      <w:pPr>
        <w:pStyle w:val="Corpodetexto"/>
        <w:spacing w:line="276" w:lineRule="auto"/>
        <w:ind w:left="-142"/>
        <w:jc w:val="both"/>
        <w:rPr>
          <w:rFonts w:ascii="Times New Roman" w:hAnsi="Times New Roman" w:cs="Times New Roman"/>
          <w:sz w:val="22"/>
          <w:szCs w:val="22"/>
        </w:rPr>
      </w:pPr>
      <w:r w:rsidRPr="00BF74E1">
        <w:rPr>
          <w:rFonts w:ascii="Times New Roman" w:hAnsi="Times New Roman" w:cs="Times New Roman"/>
          <w:b/>
          <w:bCs/>
          <w:sz w:val="22"/>
          <w:szCs w:val="22"/>
        </w:rPr>
        <w:t>c)</w:t>
      </w:r>
      <w:r w:rsidRPr="00BF74E1">
        <w:rPr>
          <w:rFonts w:ascii="Times New Roman" w:hAnsi="Times New Roman" w:cs="Times New Roman"/>
          <w:sz w:val="22"/>
          <w:szCs w:val="22"/>
        </w:rPr>
        <w:t xml:space="preserve"> quando o fornecedor não aceitar manter seu preço registrado, na hipótese de não comprovação da existência de fato superveniente que inviabilize o preço registrado; ou </w:t>
      </w:r>
    </w:p>
    <w:p w14:paraId="60A86AEE" w14:textId="77777777" w:rsidR="00344042" w:rsidRPr="00BF74E1" w:rsidRDefault="00344042" w:rsidP="00BF74E1">
      <w:pPr>
        <w:pStyle w:val="Corpodetexto"/>
        <w:spacing w:line="276" w:lineRule="auto"/>
        <w:ind w:left="-142"/>
        <w:jc w:val="both"/>
        <w:rPr>
          <w:rFonts w:ascii="Times New Roman" w:hAnsi="Times New Roman" w:cs="Times New Roman"/>
          <w:sz w:val="22"/>
          <w:szCs w:val="22"/>
        </w:rPr>
      </w:pPr>
      <w:r w:rsidRPr="00BF74E1">
        <w:rPr>
          <w:rFonts w:ascii="Times New Roman" w:hAnsi="Times New Roman" w:cs="Times New Roman"/>
          <w:b/>
          <w:bCs/>
          <w:sz w:val="22"/>
          <w:szCs w:val="22"/>
        </w:rPr>
        <w:t>d)</w:t>
      </w:r>
      <w:r w:rsidRPr="00BF74E1">
        <w:rPr>
          <w:rFonts w:ascii="Times New Roman" w:hAnsi="Times New Roman" w:cs="Times New Roman"/>
          <w:sz w:val="22"/>
          <w:szCs w:val="22"/>
        </w:rPr>
        <w:t xml:space="preserve"> quando o fornecedor sofrer a sanção prevista nos incisos III ou IV do caput do art. 156 da Lei Federal nº 14.133/2021</w:t>
      </w:r>
    </w:p>
    <w:p w14:paraId="38386C2B" w14:textId="3D2B9924" w:rsidR="002012BB" w:rsidRPr="00BF74E1" w:rsidRDefault="0006303B" w:rsidP="00BF74E1">
      <w:pPr>
        <w:pStyle w:val="04partenormativa"/>
        <w:spacing w:line="276" w:lineRule="auto"/>
        <w:ind w:left="-142"/>
        <w:jc w:val="both"/>
        <w:rPr>
          <w:rStyle w:val="Absatz-Standardschriftart"/>
          <w:b/>
          <w:bCs/>
          <w:sz w:val="22"/>
          <w:szCs w:val="22"/>
        </w:rPr>
      </w:pPr>
      <w:r w:rsidRPr="00BF74E1">
        <w:rPr>
          <w:rStyle w:val="Absatz-Standardschriftart"/>
          <w:b/>
          <w:bCs/>
          <w:sz w:val="22"/>
          <w:szCs w:val="22"/>
        </w:rPr>
        <w:t xml:space="preserve">5. </w:t>
      </w:r>
      <w:r w:rsidR="002012BB" w:rsidRPr="00BF74E1">
        <w:rPr>
          <w:rStyle w:val="Absatz-Standardschriftart"/>
          <w:b/>
          <w:bCs/>
          <w:sz w:val="22"/>
          <w:szCs w:val="22"/>
        </w:rPr>
        <w:t>MODELO DE EXECUÇÃO DO OBJET</w:t>
      </w:r>
      <w:r w:rsidR="00204B37" w:rsidRPr="00BF74E1">
        <w:rPr>
          <w:rStyle w:val="Absatz-Standardschriftart"/>
          <w:b/>
          <w:bCs/>
          <w:sz w:val="22"/>
          <w:szCs w:val="22"/>
        </w:rPr>
        <w:t>O</w:t>
      </w:r>
    </w:p>
    <w:p w14:paraId="679A8B0E" w14:textId="6F521926" w:rsidR="002012BB" w:rsidRPr="00BF74E1" w:rsidRDefault="002012BB" w:rsidP="00BF74E1">
      <w:pPr>
        <w:pStyle w:val="04partenormativa"/>
        <w:spacing w:line="276" w:lineRule="auto"/>
        <w:ind w:left="-142"/>
        <w:jc w:val="both"/>
        <w:rPr>
          <w:rStyle w:val="Absatz-Standardschriftart"/>
          <w:sz w:val="22"/>
          <w:szCs w:val="22"/>
        </w:rPr>
      </w:pPr>
      <w:r w:rsidRPr="00BF74E1">
        <w:rPr>
          <w:rStyle w:val="Absatz-Standardschriftart"/>
          <w:sz w:val="22"/>
          <w:szCs w:val="22"/>
        </w:rPr>
        <w:lastRenderedPageBreak/>
        <w:t>- Os itens deverão ser entregues no Município de Espumoso em até 1</w:t>
      </w:r>
      <w:r w:rsidR="00CD2297" w:rsidRPr="00BF74E1">
        <w:rPr>
          <w:rStyle w:val="Absatz-Standardschriftart"/>
          <w:sz w:val="22"/>
          <w:szCs w:val="22"/>
        </w:rPr>
        <w:t>0</w:t>
      </w:r>
      <w:r w:rsidRPr="00BF74E1">
        <w:rPr>
          <w:rStyle w:val="Absatz-Standardschriftart"/>
          <w:sz w:val="22"/>
          <w:szCs w:val="22"/>
        </w:rPr>
        <w:t xml:space="preserve"> (</w:t>
      </w:r>
      <w:r w:rsidR="00CD2297" w:rsidRPr="00BF74E1">
        <w:rPr>
          <w:rStyle w:val="Absatz-Standardschriftart"/>
          <w:sz w:val="22"/>
          <w:szCs w:val="22"/>
        </w:rPr>
        <w:t>dez</w:t>
      </w:r>
      <w:r w:rsidRPr="00BF74E1">
        <w:rPr>
          <w:rStyle w:val="Absatz-Standardschriftart"/>
          <w:sz w:val="22"/>
          <w:szCs w:val="22"/>
        </w:rPr>
        <w:t xml:space="preserve">) dias, a contar do recebimento da Autorização de Fornecimento; </w:t>
      </w:r>
    </w:p>
    <w:p w14:paraId="2ED58555" w14:textId="60A00677" w:rsidR="002012BB" w:rsidRPr="00BF74E1" w:rsidRDefault="002012BB" w:rsidP="00BF74E1">
      <w:pPr>
        <w:pStyle w:val="04partenormativa"/>
        <w:spacing w:line="276" w:lineRule="auto"/>
        <w:ind w:left="-142"/>
        <w:jc w:val="both"/>
        <w:rPr>
          <w:rStyle w:val="Absatz-Standardschriftart"/>
          <w:sz w:val="22"/>
          <w:szCs w:val="22"/>
        </w:rPr>
      </w:pPr>
      <w:r w:rsidRPr="00BF74E1">
        <w:rPr>
          <w:rStyle w:val="Absatz-Standardschriftart"/>
          <w:sz w:val="22"/>
          <w:szCs w:val="22"/>
        </w:rPr>
        <w:t>- A entrega dos produtos será na quantidade e no local a ser informado pela</w:t>
      </w:r>
      <w:r w:rsidR="00B46B8B" w:rsidRPr="00BF74E1">
        <w:rPr>
          <w:rStyle w:val="Absatz-Standardschriftart"/>
          <w:sz w:val="22"/>
          <w:szCs w:val="22"/>
        </w:rPr>
        <w:t>s</w:t>
      </w:r>
      <w:r w:rsidRPr="00BF74E1">
        <w:rPr>
          <w:rStyle w:val="Absatz-Standardschriftart"/>
          <w:sz w:val="22"/>
          <w:szCs w:val="22"/>
        </w:rPr>
        <w:t xml:space="preserve"> secretaria</w:t>
      </w:r>
      <w:r w:rsidR="00B46B8B" w:rsidRPr="00BF74E1">
        <w:rPr>
          <w:rStyle w:val="Absatz-Standardschriftart"/>
          <w:sz w:val="22"/>
          <w:szCs w:val="22"/>
        </w:rPr>
        <w:t>s</w:t>
      </w:r>
      <w:r w:rsidRPr="00BF74E1">
        <w:rPr>
          <w:rStyle w:val="Absatz-Standardschriftart"/>
          <w:sz w:val="22"/>
          <w:szCs w:val="22"/>
        </w:rPr>
        <w:t xml:space="preserve"> solicitante</w:t>
      </w:r>
      <w:r w:rsidR="00B46B8B" w:rsidRPr="00BF74E1">
        <w:rPr>
          <w:rStyle w:val="Absatz-Standardschriftart"/>
          <w:sz w:val="22"/>
          <w:szCs w:val="22"/>
        </w:rPr>
        <w:t>s</w:t>
      </w:r>
      <w:r w:rsidRPr="00BF74E1">
        <w:rPr>
          <w:rStyle w:val="Absatz-Standardschriftart"/>
          <w:sz w:val="22"/>
          <w:szCs w:val="22"/>
        </w:rPr>
        <w:t>;</w:t>
      </w:r>
    </w:p>
    <w:p w14:paraId="5068E146" w14:textId="3F8CD02B" w:rsidR="002012BB" w:rsidRPr="00BF74E1" w:rsidRDefault="002012BB" w:rsidP="00BF74E1">
      <w:pPr>
        <w:pStyle w:val="04partenormativa"/>
        <w:spacing w:line="276" w:lineRule="auto"/>
        <w:ind w:left="-142"/>
        <w:jc w:val="both"/>
        <w:rPr>
          <w:rStyle w:val="Absatz-Standardschriftart"/>
          <w:sz w:val="22"/>
          <w:szCs w:val="22"/>
        </w:rPr>
      </w:pPr>
      <w:r w:rsidRPr="00BF74E1">
        <w:rPr>
          <w:rStyle w:val="Absatz-Standardschriftart"/>
          <w:sz w:val="22"/>
          <w:szCs w:val="22"/>
        </w:rPr>
        <w:t>- Os produtos deverão obrigatoriamente estar de acordo com os órgãos e agências regulamentadoras;</w:t>
      </w:r>
    </w:p>
    <w:p w14:paraId="7C4988E1" w14:textId="77777777" w:rsidR="004E3FF2" w:rsidRPr="00BF74E1" w:rsidRDefault="004E3FF2"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 A empresa fornecedora deverá prestar garantia mínima pelo período de 12 (doze) meses, sem qualquer ônus para a contratante. O prazo de garantia terá início após o atesto da Nota Fiscal. </w:t>
      </w:r>
    </w:p>
    <w:p w14:paraId="711114F6" w14:textId="77777777" w:rsidR="004E3FF2" w:rsidRPr="00BF74E1" w:rsidRDefault="004E3FF2"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 O transporte dos materiais até o local de entrega correrá exclusivamente por conta do fornecedor; </w:t>
      </w:r>
    </w:p>
    <w:p w14:paraId="5913330A" w14:textId="48FB7054" w:rsidR="004E3FF2" w:rsidRPr="00BF74E1" w:rsidRDefault="004E3FF2" w:rsidP="00BF74E1">
      <w:pPr>
        <w:pStyle w:val="04partenormativa"/>
        <w:spacing w:line="276" w:lineRule="auto"/>
        <w:ind w:left="-142"/>
        <w:jc w:val="both"/>
        <w:rPr>
          <w:rStyle w:val="Absatz-Standardschriftart"/>
          <w:sz w:val="22"/>
          <w:szCs w:val="22"/>
        </w:rPr>
      </w:pPr>
      <w:r w:rsidRPr="00BF74E1">
        <w:rPr>
          <w:rStyle w:val="Absatz-Standardschriftart"/>
          <w:sz w:val="22"/>
          <w:szCs w:val="22"/>
        </w:rPr>
        <w:t>- O método de embalagem deverá ser adequado à proteção efetiva de todo o produto contra choques e intempéries durante o transporte;</w:t>
      </w:r>
    </w:p>
    <w:p w14:paraId="62971AA3" w14:textId="1AA5F52A" w:rsidR="002012BB" w:rsidRPr="00BF74E1" w:rsidRDefault="002012BB" w:rsidP="00BF74E1">
      <w:pPr>
        <w:pStyle w:val="04partenormativa"/>
        <w:spacing w:line="276" w:lineRule="auto"/>
        <w:ind w:left="-142"/>
        <w:jc w:val="both"/>
        <w:rPr>
          <w:rStyle w:val="Absatz-Standardschriftart"/>
          <w:sz w:val="22"/>
          <w:szCs w:val="22"/>
        </w:rPr>
      </w:pPr>
      <w:r w:rsidRPr="00BF74E1">
        <w:rPr>
          <w:rStyle w:val="Absatz-Standardschriftart"/>
          <w:sz w:val="22"/>
          <w:szCs w:val="22"/>
        </w:rPr>
        <w:t>- O Horário de entrega será das 08h30min até as 11h</w:t>
      </w:r>
      <w:r w:rsidR="00344042" w:rsidRPr="00BF74E1">
        <w:rPr>
          <w:rStyle w:val="Absatz-Standardschriftart"/>
          <w:sz w:val="22"/>
          <w:szCs w:val="22"/>
        </w:rPr>
        <w:t>00</w:t>
      </w:r>
      <w:r w:rsidRPr="00BF74E1">
        <w:rPr>
          <w:rStyle w:val="Absatz-Standardschriftart"/>
          <w:sz w:val="22"/>
          <w:szCs w:val="22"/>
        </w:rPr>
        <w:t>min e das 13h30min às 16h00min.</w:t>
      </w:r>
    </w:p>
    <w:p w14:paraId="79CC956B" w14:textId="47032F21" w:rsidR="00537E54" w:rsidRPr="00BF74E1" w:rsidRDefault="00537E54"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 A contratada tem obrigação de fornecer e arcar com as despesas relativas ao transporte/deslocamento até o local de entrega/prestação dos serviços; </w:t>
      </w:r>
    </w:p>
    <w:p w14:paraId="0A1B43B0" w14:textId="77777777" w:rsidR="00157423" w:rsidRPr="00BF74E1" w:rsidRDefault="00537E54"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 Responsabilizar-se por eventuais danos que vier a causar à contratante ou a terceiros, decorrentes de sua culpa ou dolo na execução do contrato;  </w:t>
      </w:r>
    </w:p>
    <w:p w14:paraId="31B23DED" w14:textId="77777777" w:rsidR="00157423" w:rsidRPr="00BF74E1" w:rsidRDefault="00157423"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 </w:t>
      </w:r>
      <w:r w:rsidR="00537E54" w:rsidRPr="00BF74E1">
        <w:rPr>
          <w:rStyle w:val="Absatz-Standardschriftart"/>
          <w:sz w:val="22"/>
          <w:szCs w:val="22"/>
        </w:rPr>
        <w:t xml:space="preserve">Responsabilizar-se única e exclusivamente por toda e qualquer responsabilidade civil e criminal, indenização ou reparação que surgir em virtude do objeto ou em virtude de dano causado ao Município e a qualquer terceiro, decorrentes de ação ou omissão, culpa ou dolo praticado, inclusive por seus empregados, profissionais ou prepostos; </w:t>
      </w:r>
    </w:p>
    <w:p w14:paraId="05CB8B5E" w14:textId="77777777" w:rsidR="00157423" w:rsidRPr="00BF74E1" w:rsidRDefault="00157423"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 </w:t>
      </w:r>
      <w:proofErr w:type="spellStart"/>
      <w:r w:rsidR="00537E54" w:rsidRPr="00BF74E1">
        <w:rPr>
          <w:rStyle w:val="Absatz-Standardschriftart"/>
          <w:sz w:val="22"/>
          <w:szCs w:val="22"/>
        </w:rPr>
        <w:t>Fornecer</w:t>
      </w:r>
      <w:proofErr w:type="spellEnd"/>
      <w:r w:rsidR="00537E54" w:rsidRPr="00BF74E1">
        <w:rPr>
          <w:rStyle w:val="Absatz-Standardschriftart"/>
          <w:sz w:val="22"/>
          <w:szCs w:val="22"/>
        </w:rPr>
        <w:t xml:space="preserve"> todos os produtos em perfeito estado de validade, qualidade e conservação, segurança, bem como nas quantidades exigidas, respondendo civil e penalmente por quaisquer acontecimentos que porventura ocorrerem em decorrência dos mesmos;  </w:t>
      </w:r>
    </w:p>
    <w:p w14:paraId="6192A4F8" w14:textId="77777777" w:rsidR="00157423" w:rsidRPr="00BF74E1" w:rsidRDefault="00157423"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 </w:t>
      </w:r>
      <w:r w:rsidR="00537E54" w:rsidRPr="00BF74E1">
        <w:rPr>
          <w:rStyle w:val="Absatz-Standardschriftart"/>
          <w:sz w:val="22"/>
          <w:szCs w:val="22"/>
        </w:rPr>
        <w:t xml:space="preserve">Responsabilizar-se por quaisquer danos pessoais e/ou materiais ocasionados por seus empregados e/ou equipamentos, causados a terceiros e ao Município, em caso de acidentes de trânsito e de trabalho; </w:t>
      </w:r>
    </w:p>
    <w:p w14:paraId="5BA12C0B" w14:textId="77777777" w:rsidR="00157423" w:rsidRPr="00BF74E1" w:rsidRDefault="00157423"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 </w:t>
      </w:r>
      <w:r w:rsidR="00537E54" w:rsidRPr="00BF74E1">
        <w:rPr>
          <w:rStyle w:val="Absatz-Standardschriftart"/>
          <w:sz w:val="22"/>
          <w:szCs w:val="22"/>
        </w:rPr>
        <w:t xml:space="preserve">Não permitir a utilização de qualquer trabalho do menor de 16 (dezesseis) anos, exceto na condição de aprendiz para os maiores de 14 (quatorze) anos; nem permitir a utilização de trabalho do menor de dezoito anos em trabalho noturno, perigoso ou insalubre; </w:t>
      </w:r>
    </w:p>
    <w:p w14:paraId="59E5C1BF" w14:textId="5A0A8A23" w:rsidR="002012BB" w:rsidRPr="00BF74E1" w:rsidRDefault="00157423"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 </w:t>
      </w:r>
      <w:r w:rsidR="00537E54" w:rsidRPr="00BF74E1">
        <w:rPr>
          <w:rStyle w:val="Absatz-Standardschriftart"/>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5E4690C1" w14:textId="7D7762E1" w:rsidR="002012BB" w:rsidRPr="00BF74E1" w:rsidRDefault="002012BB" w:rsidP="00BF74E1">
      <w:pPr>
        <w:pStyle w:val="04partenormativa"/>
        <w:numPr>
          <w:ilvl w:val="0"/>
          <w:numId w:val="14"/>
        </w:numPr>
        <w:spacing w:line="276" w:lineRule="auto"/>
        <w:ind w:left="-142" w:firstLine="0"/>
        <w:jc w:val="both"/>
        <w:rPr>
          <w:rStyle w:val="Absatz-Standardschriftart"/>
          <w:b/>
          <w:bCs/>
          <w:sz w:val="22"/>
          <w:szCs w:val="22"/>
        </w:rPr>
      </w:pPr>
      <w:r w:rsidRPr="00BF74E1">
        <w:rPr>
          <w:rStyle w:val="Absatz-Standardschriftart"/>
          <w:b/>
          <w:bCs/>
          <w:sz w:val="22"/>
          <w:szCs w:val="22"/>
        </w:rPr>
        <w:t>MODELO DE GESTÃO DO CONTRATO</w:t>
      </w:r>
    </w:p>
    <w:p w14:paraId="542C2A2F" w14:textId="4BE90867" w:rsidR="002012BB" w:rsidRPr="00BF74E1" w:rsidRDefault="002012BB"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   O contrato deverá ser executado fielmente pelas partes, de acordo com as cláusulas avençadas e as normas da Lei nº 14.133, de 2021, e cada parte responderá pelas consequências de sua inexecução total ou parcial.</w:t>
      </w:r>
    </w:p>
    <w:p w14:paraId="6BF69BEE" w14:textId="7B787601" w:rsidR="002012BB" w:rsidRPr="00BF74E1" w:rsidRDefault="002012BB" w:rsidP="00BF74E1">
      <w:pPr>
        <w:pStyle w:val="04partenormativa"/>
        <w:spacing w:line="276" w:lineRule="auto"/>
        <w:ind w:left="-142"/>
        <w:jc w:val="both"/>
        <w:rPr>
          <w:rStyle w:val="Absatz-Standardschriftart"/>
          <w:sz w:val="22"/>
          <w:szCs w:val="22"/>
        </w:rPr>
      </w:pPr>
      <w:r w:rsidRPr="00BF74E1">
        <w:rPr>
          <w:rStyle w:val="Absatz-Standardschriftart"/>
          <w:sz w:val="22"/>
          <w:szCs w:val="22"/>
        </w:rPr>
        <w:lastRenderedPageBreak/>
        <w:t xml:space="preserve">   As comunicações entre o órgão ou entidade e a contratada devem ser realizadas por escrito sempre que o ato exigir tal formalidade, admitindo-se o uso de mensagem eletrônica para esse fim.</w:t>
      </w:r>
    </w:p>
    <w:p w14:paraId="6EC8E01C" w14:textId="4E6DD2C5" w:rsidR="002012BB" w:rsidRPr="00BF74E1" w:rsidRDefault="002012BB"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   O órgão ou entidade poderá convocar representante da empresa para adoção de providências que devam ser cumpridas de imediato.</w:t>
      </w:r>
    </w:p>
    <w:p w14:paraId="6603C873" w14:textId="77777777" w:rsidR="002012BB" w:rsidRPr="00BF74E1" w:rsidRDefault="002012BB"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           A gestão e a fiscalização do objeto contratado serão realizadas conforme o disposto no Decreto Municipal nº. 3.595, que “Regulamenta as funções do agente de contratação, da equipe de apoio e da comissão de contratação, suas atribuições e funcionamento, a fiscalização e a gestão dos contratos, e a atuação da assessoria jurídica e do controle interno no âmbito do Município de Espumoso/RS, nos termos da Lei Federal nº 14.133/2021”. </w:t>
      </w:r>
    </w:p>
    <w:p w14:paraId="473632D7" w14:textId="77777777" w:rsidR="00DB7AAA" w:rsidRPr="00BF74E1" w:rsidRDefault="002012BB" w:rsidP="00BF74E1">
      <w:pPr>
        <w:pStyle w:val="04partenormativa"/>
        <w:ind w:left="-142"/>
        <w:jc w:val="both"/>
        <w:rPr>
          <w:rStyle w:val="Absatz-Standardschriftart"/>
          <w:sz w:val="22"/>
          <w:szCs w:val="22"/>
        </w:rPr>
      </w:pPr>
      <w:r w:rsidRPr="00BF74E1">
        <w:rPr>
          <w:rStyle w:val="Absatz-Standardschriftart"/>
          <w:sz w:val="22"/>
          <w:szCs w:val="22"/>
        </w:rPr>
        <w:t>A administração indica servidores para atuarem como gestor e fiscais do contrato, conforme segue:</w:t>
      </w:r>
    </w:p>
    <w:p w14:paraId="09BBB1F6" w14:textId="5C269AF6" w:rsidR="002012BB" w:rsidRPr="00BF74E1" w:rsidRDefault="002012BB" w:rsidP="00BF74E1">
      <w:pPr>
        <w:pStyle w:val="04partenormativa"/>
        <w:ind w:left="-142"/>
        <w:jc w:val="both"/>
        <w:rPr>
          <w:rStyle w:val="Absatz-Standardschriftart"/>
          <w:b/>
          <w:bCs/>
          <w:sz w:val="22"/>
          <w:szCs w:val="22"/>
        </w:rPr>
      </w:pPr>
      <w:r w:rsidRPr="00BF74E1">
        <w:rPr>
          <w:rStyle w:val="Absatz-Standardschriftart"/>
          <w:b/>
          <w:bCs/>
          <w:sz w:val="22"/>
          <w:szCs w:val="22"/>
        </w:rPr>
        <w:t>Fiscal da Secretaria de Educação, Cultura e Turismo:</w:t>
      </w:r>
      <w:r w:rsidR="00AB2D75" w:rsidRPr="00BF74E1">
        <w:rPr>
          <w:rStyle w:val="Absatz-Standardschriftart"/>
          <w:b/>
          <w:bCs/>
          <w:sz w:val="22"/>
          <w:szCs w:val="22"/>
        </w:rPr>
        <w:t xml:space="preserve"> </w:t>
      </w:r>
      <w:r w:rsidR="00344042" w:rsidRPr="00BF74E1">
        <w:rPr>
          <w:rStyle w:val="Absatz-Standardschriftart"/>
          <w:b/>
          <w:bCs/>
          <w:sz w:val="22"/>
          <w:szCs w:val="22"/>
        </w:rPr>
        <w:t xml:space="preserve">Roseana </w:t>
      </w:r>
      <w:proofErr w:type="spellStart"/>
      <w:r w:rsidR="00344042" w:rsidRPr="00BF74E1">
        <w:rPr>
          <w:rStyle w:val="Absatz-Standardschriftart"/>
          <w:b/>
          <w:bCs/>
          <w:sz w:val="22"/>
          <w:szCs w:val="22"/>
        </w:rPr>
        <w:t>Mocelin</w:t>
      </w:r>
      <w:proofErr w:type="spellEnd"/>
    </w:p>
    <w:p w14:paraId="1A68F25D" w14:textId="77777777" w:rsidR="002012BB" w:rsidRPr="00BF74E1" w:rsidRDefault="002012BB" w:rsidP="00BF74E1">
      <w:pPr>
        <w:pStyle w:val="04partenormativa"/>
        <w:ind w:left="-142"/>
        <w:jc w:val="both"/>
        <w:rPr>
          <w:rStyle w:val="Absatz-Standardschriftart"/>
          <w:b/>
          <w:bCs/>
          <w:sz w:val="22"/>
          <w:szCs w:val="22"/>
        </w:rPr>
      </w:pPr>
      <w:r w:rsidRPr="00BF74E1">
        <w:rPr>
          <w:rStyle w:val="Absatz-Standardschriftart"/>
          <w:b/>
          <w:bCs/>
          <w:sz w:val="22"/>
          <w:szCs w:val="22"/>
        </w:rPr>
        <w:t>Fiscal da Secretaria de Obras e Serviços Urbanos: Betânia Basso Vieira</w:t>
      </w:r>
    </w:p>
    <w:p w14:paraId="47268ACA" w14:textId="1509CFE9" w:rsidR="002012BB" w:rsidRPr="00BF74E1" w:rsidRDefault="002012BB" w:rsidP="00BF74E1">
      <w:pPr>
        <w:pStyle w:val="04partenormativa"/>
        <w:ind w:left="-142"/>
        <w:jc w:val="both"/>
        <w:rPr>
          <w:rStyle w:val="Absatz-Standardschriftart"/>
          <w:b/>
          <w:bCs/>
          <w:sz w:val="22"/>
          <w:szCs w:val="22"/>
        </w:rPr>
      </w:pPr>
      <w:r w:rsidRPr="00BF74E1">
        <w:rPr>
          <w:rStyle w:val="Absatz-Standardschriftart"/>
          <w:b/>
          <w:bCs/>
          <w:sz w:val="22"/>
          <w:szCs w:val="22"/>
        </w:rPr>
        <w:t xml:space="preserve">Fiscal da Secretaria da Saúde: </w:t>
      </w:r>
      <w:r w:rsidR="00344042" w:rsidRPr="00BF74E1">
        <w:rPr>
          <w:rStyle w:val="Absatz-Standardschriftart"/>
          <w:b/>
          <w:bCs/>
          <w:sz w:val="22"/>
          <w:szCs w:val="22"/>
        </w:rPr>
        <w:t xml:space="preserve">Natalia </w:t>
      </w:r>
      <w:proofErr w:type="spellStart"/>
      <w:r w:rsidR="00344042" w:rsidRPr="00BF74E1">
        <w:rPr>
          <w:rStyle w:val="Absatz-Standardschriftart"/>
          <w:b/>
          <w:bCs/>
          <w:sz w:val="22"/>
          <w:szCs w:val="22"/>
        </w:rPr>
        <w:t>Erpen</w:t>
      </w:r>
      <w:proofErr w:type="spellEnd"/>
    </w:p>
    <w:p w14:paraId="2CA744C8" w14:textId="77777777" w:rsidR="002012BB" w:rsidRPr="00BF74E1" w:rsidRDefault="002012BB" w:rsidP="00BF74E1">
      <w:pPr>
        <w:pStyle w:val="04partenormativa"/>
        <w:ind w:left="-142"/>
        <w:jc w:val="both"/>
        <w:rPr>
          <w:rStyle w:val="Absatz-Standardschriftart"/>
          <w:b/>
          <w:bCs/>
          <w:sz w:val="22"/>
          <w:szCs w:val="22"/>
        </w:rPr>
      </w:pPr>
      <w:r w:rsidRPr="00BF74E1">
        <w:rPr>
          <w:rStyle w:val="Absatz-Standardschriftart"/>
          <w:b/>
          <w:bCs/>
          <w:sz w:val="22"/>
          <w:szCs w:val="22"/>
        </w:rPr>
        <w:t>Fiscal Secretaria da agricultura e Meio Ambiente: João Antônio Feltrin</w:t>
      </w:r>
    </w:p>
    <w:p w14:paraId="28068346" w14:textId="75E4AE86" w:rsidR="002012BB" w:rsidRPr="00BF74E1" w:rsidRDefault="002012BB" w:rsidP="00BF74E1">
      <w:pPr>
        <w:pStyle w:val="04partenormativa"/>
        <w:ind w:left="-142"/>
        <w:jc w:val="both"/>
        <w:rPr>
          <w:rStyle w:val="Absatz-Standardschriftart"/>
          <w:b/>
          <w:bCs/>
          <w:sz w:val="22"/>
          <w:szCs w:val="22"/>
        </w:rPr>
      </w:pPr>
      <w:r w:rsidRPr="00BF74E1">
        <w:rPr>
          <w:rStyle w:val="Absatz-Standardschriftart"/>
          <w:b/>
          <w:bCs/>
          <w:sz w:val="22"/>
          <w:szCs w:val="22"/>
        </w:rPr>
        <w:t xml:space="preserve">Fiscal Secretaria Geral do Governo: </w:t>
      </w:r>
      <w:proofErr w:type="spellStart"/>
      <w:r w:rsidR="00344042" w:rsidRPr="00BF74E1">
        <w:rPr>
          <w:rStyle w:val="Absatz-Standardschriftart"/>
          <w:b/>
          <w:bCs/>
          <w:sz w:val="22"/>
          <w:szCs w:val="22"/>
        </w:rPr>
        <w:t>Tauana</w:t>
      </w:r>
      <w:proofErr w:type="spellEnd"/>
      <w:r w:rsidR="00344042" w:rsidRPr="00BF74E1">
        <w:rPr>
          <w:rStyle w:val="Absatz-Standardschriftart"/>
          <w:b/>
          <w:bCs/>
          <w:sz w:val="22"/>
          <w:szCs w:val="22"/>
        </w:rPr>
        <w:t xml:space="preserve"> </w:t>
      </w:r>
      <w:proofErr w:type="spellStart"/>
      <w:r w:rsidR="00344042" w:rsidRPr="00BF74E1">
        <w:rPr>
          <w:rStyle w:val="Absatz-Standardschriftart"/>
          <w:b/>
          <w:bCs/>
          <w:sz w:val="22"/>
          <w:szCs w:val="22"/>
        </w:rPr>
        <w:t>Wenning</w:t>
      </w:r>
      <w:proofErr w:type="spellEnd"/>
    </w:p>
    <w:p w14:paraId="034FFA2D" w14:textId="47A26ECB" w:rsidR="00344042" w:rsidRPr="00BF74E1" w:rsidRDefault="00344042" w:rsidP="00BF74E1">
      <w:pPr>
        <w:pStyle w:val="04partenormativa"/>
        <w:ind w:left="-142"/>
        <w:jc w:val="both"/>
        <w:rPr>
          <w:rStyle w:val="Absatz-Standardschriftart"/>
          <w:b/>
          <w:bCs/>
          <w:sz w:val="22"/>
          <w:szCs w:val="22"/>
        </w:rPr>
      </w:pPr>
      <w:r w:rsidRPr="00BF74E1">
        <w:rPr>
          <w:rStyle w:val="Absatz-Standardschriftart"/>
          <w:b/>
          <w:bCs/>
          <w:sz w:val="22"/>
          <w:szCs w:val="22"/>
        </w:rPr>
        <w:t xml:space="preserve">Fiscal Secretaria da Fazenda: </w:t>
      </w:r>
      <w:proofErr w:type="spellStart"/>
      <w:r w:rsidRPr="00BF74E1">
        <w:rPr>
          <w:rStyle w:val="Absatz-Standardschriftart"/>
          <w:b/>
          <w:bCs/>
          <w:sz w:val="22"/>
          <w:szCs w:val="22"/>
        </w:rPr>
        <w:t>Jyrys</w:t>
      </w:r>
      <w:proofErr w:type="spellEnd"/>
      <w:r w:rsidRPr="00BF74E1">
        <w:rPr>
          <w:rStyle w:val="Absatz-Standardschriftart"/>
          <w:b/>
          <w:bCs/>
          <w:sz w:val="22"/>
          <w:szCs w:val="22"/>
        </w:rPr>
        <w:t xml:space="preserve"> Sad</w:t>
      </w:r>
    </w:p>
    <w:p w14:paraId="1FB64C41" w14:textId="13145A7C" w:rsidR="00344042" w:rsidRPr="00BF74E1" w:rsidRDefault="00344042" w:rsidP="00BF74E1">
      <w:pPr>
        <w:pStyle w:val="04partenormativa"/>
        <w:ind w:left="-142"/>
        <w:jc w:val="both"/>
        <w:rPr>
          <w:rStyle w:val="Absatz-Standardschriftart"/>
          <w:b/>
          <w:bCs/>
          <w:sz w:val="22"/>
          <w:szCs w:val="22"/>
        </w:rPr>
      </w:pPr>
      <w:r w:rsidRPr="00BF74E1">
        <w:rPr>
          <w:rStyle w:val="Absatz-Standardschriftart"/>
          <w:b/>
          <w:bCs/>
          <w:sz w:val="22"/>
          <w:szCs w:val="22"/>
        </w:rPr>
        <w:t xml:space="preserve">Fiscal Secretaria de Assistência Social, Desenvolvimento e Habitação: </w:t>
      </w:r>
      <w:proofErr w:type="spellStart"/>
      <w:r w:rsidRPr="00BF74E1">
        <w:rPr>
          <w:rStyle w:val="Absatz-Standardschriftart"/>
          <w:b/>
          <w:bCs/>
          <w:sz w:val="22"/>
          <w:szCs w:val="22"/>
        </w:rPr>
        <w:t>Joece</w:t>
      </w:r>
      <w:proofErr w:type="spellEnd"/>
      <w:r w:rsidRPr="00BF74E1">
        <w:rPr>
          <w:rStyle w:val="Absatz-Standardschriftart"/>
          <w:b/>
          <w:bCs/>
          <w:sz w:val="22"/>
          <w:szCs w:val="22"/>
        </w:rPr>
        <w:t xml:space="preserve"> dos Santos Rodrigues</w:t>
      </w:r>
    </w:p>
    <w:p w14:paraId="06FE1C6C" w14:textId="5D951A9F" w:rsidR="00BF74E1" w:rsidRPr="00BF74E1" w:rsidRDefault="002012BB" w:rsidP="00BF74E1">
      <w:pPr>
        <w:pStyle w:val="04partenormativa"/>
        <w:ind w:left="-142"/>
        <w:jc w:val="both"/>
        <w:rPr>
          <w:rStyle w:val="Absatz-Standardschriftart"/>
          <w:b/>
          <w:bCs/>
          <w:sz w:val="22"/>
          <w:szCs w:val="22"/>
        </w:rPr>
      </w:pPr>
      <w:r w:rsidRPr="00BF74E1">
        <w:rPr>
          <w:rStyle w:val="Absatz-Standardschriftart"/>
          <w:b/>
          <w:bCs/>
          <w:sz w:val="22"/>
          <w:szCs w:val="22"/>
        </w:rPr>
        <w:t xml:space="preserve">Gestor: </w:t>
      </w:r>
      <w:proofErr w:type="spellStart"/>
      <w:r w:rsidR="004E3FF2" w:rsidRPr="00BF74E1">
        <w:rPr>
          <w:rStyle w:val="Absatz-Standardschriftart"/>
          <w:b/>
          <w:bCs/>
          <w:sz w:val="22"/>
          <w:szCs w:val="22"/>
        </w:rPr>
        <w:t>Odirlei</w:t>
      </w:r>
      <w:proofErr w:type="spellEnd"/>
      <w:r w:rsidR="004E3FF2" w:rsidRPr="00BF74E1">
        <w:rPr>
          <w:rStyle w:val="Absatz-Standardschriftart"/>
          <w:b/>
          <w:bCs/>
          <w:sz w:val="22"/>
          <w:szCs w:val="22"/>
        </w:rPr>
        <w:t xml:space="preserve"> </w:t>
      </w:r>
      <w:proofErr w:type="spellStart"/>
      <w:r w:rsidR="004E3FF2" w:rsidRPr="00BF74E1">
        <w:rPr>
          <w:rStyle w:val="Absatz-Standardschriftart"/>
          <w:b/>
          <w:bCs/>
          <w:sz w:val="22"/>
          <w:szCs w:val="22"/>
        </w:rPr>
        <w:t>Comin</w:t>
      </w:r>
      <w:proofErr w:type="spellEnd"/>
    </w:p>
    <w:p w14:paraId="622D204A" w14:textId="625B5866" w:rsidR="002012BB" w:rsidRPr="00BF74E1" w:rsidRDefault="002012BB" w:rsidP="00BF74E1">
      <w:pPr>
        <w:pStyle w:val="04partenormativa"/>
        <w:numPr>
          <w:ilvl w:val="0"/>
          <w:numId w:val="14"/>
        </w:numPr>
        <w:spacing w:line="276" w:lineRule="auto"/>
        <w:ind w:left="-142" w:firstLine="0"/>
        <w:jc w:val="both"/>
        <w:rPr>
          <w:rStyle w:val="Absatz-Standardschriftart"/>
          <w:b/>
          <w:bCs/>
          <w:sz w:val="22"/>
          <w:szCs w:val="22"/>
        </w:rPr>
      </w:pPr>
      <w:r w:rsidRPr="00BF74E1">
        <w:rPr>
          <w:rStyle w:val="Absatz-Standardschriftart"/>
          <w:b/>
          <w:bCs/>
          <w:sz w:val="22"/>
          <w:szCs w:val="22"/>
        </w:rPr>
        <w:t>CRITÉRIOS DE ACEITAÇÃO</w:t>
      </w:r>
      <w:r w:rsidR="00204B37" w:rsidRPr="00BF74E1">
        <w:rPr>
          <w:rStyle w:val="Absatz-Standardschriftart"/>
          <w:b/>
          <w:bCs/>
          <w:sz w:val="22"/>
          <w:szCs w:val="22"/>
        </w:rPr>
        <w:t xml:space="preserve">  </w:t>
      </w:r>
    </w:p>
    <w:p w14:paraId="09C6B095" w14:textId="77777777" w:rsidR="00BF74E1" w:rsidRDefault="001041CE"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             </w:t>
      </w:r>
      <w:r w:rsidR="005F7618" w:rsidRPr="00BF74E1">
        <w:rPr>
          <w:rStyle w:val="Absatz-Standardschriftart"/>
          <w:sz w:val="22"/>
          <w:szCs w:val="22"/>
        </w:rPr>
        <w:t>Os bens serão recebidos provisoriamente, de forma sumária, no ato da entrega, juntamente com a nota fiscal ou instrumento de cobrança equivalente, por um servidor responsável pelo setor ao qual encaminhará para o fiscal do contrato, para efeito de posterior verificação;</w:t>
      </w:r>
    </w:p>
    <w:p w14:paraId="3E199F77" w14:textId="245FC99F" w:rsidR="005F7618" w:rsidRPr="00BF74E1" w:rsidRDefault="005F7618"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O Recebimento provisório será acompanhado de Documento emitido via sistema para confronto com a Ordem de Compras/Serviços, verificando as suas quantidades e em caso de não cumprimento das quantidades, será emitido documento com a informação da quantidade recebida/realizada o qual será lavrado observação contida no mesmo; </w:t>
      </w:r>
    </w:p>
    <w:p w14:paraId="78076840" w14:textId="2670F31C" w:rsidR="005F7618" w:rsidRPr="00BF74E1" w:rsidRDefault="005F7618" w:rsidP="00BF74E1">
      <w:pPr>
        <w:pStyle w:val="04partenormativa"/>
        <w:spacing w:line="276" w:lineRule="auto"/>
        <w:ind w:left="-142"/>
        <w:jc w:val="both"/>
        <w:rPr>
          <w:rStyle w:val="Absatz-Standardschriftart"/>
          <w:sz w:val="22"/>
          <w:szCs w:val="22"/>
        </w:rPr>
      </w:pPr>
      <w:r w:rsidRPr="00BF74E1">
        <w:rPr>
          <w:rStyle w:val="Absatz-Standardschriftart"/>
          <w:sz w:val="22"/>
          <w:szCs w:val="22"/>
        </w:rPr>
        <w:t>O Documento acima será emitido em cópia para o fornecedor dando a ciência do recebimento fracionado e intimando para cumprimento dos demais fornecimentos/serviços;</w:t>
      </w:r>
    </w:p>
    <w:p w14:paraId="4F375F27" w14:textId="562B4EBD" w:rsidR="005F7618" w:rsidRPr="00BF74E1" w:rsidRDefault="005F7618" w:rsidP="00BF74E1">
      <w:pPr>
        <w:pStyle w:val="04partenormativa"/>
        <w:spacing w:line="276" w:lineRule="auto"/>
        <w:ind w:left="-142"/>
        <w:jc w:val="both"/>
        <w:rPr>
          <w:rStyle w:val="Absatz-Standardschriftart"/>
          <w:sz w:val="22"/>
          <w:szCs w:val="22"/>
        </w:rPr>
      </w:pPr>
      <w:r w:rsidRPr="00BF74E1">
        <w:rPr>
          <w:rStyle w:val="Absatz-Standardschriftart"/>
          <w:sz w:val="22"/>
          <w:szCs w:val="22"/>
        </w:rPr>
        <w:t>A Nota Fiscal ou instrumento de cobrança equivalente será medida por este documento ao qual constará no futuro processo de pagamento;</w:t>
      </w:r>
    </w:p>
    <w:p w14:paraId="1A4A3768" w14:textId="56789322" w:rsidR="005F7618" w:rsidRPr="00BF74E1" w:rsidRDefault="005F7618" w:rsidP="00BF74E1">
      <w:pPr>
        <w:pStyle w:val="04partenormativa"/>
        <w:spacing w:line="276" w:lineRule="auto"/>
        <w:ind w:left="-142"/>
        <w:jc w:val="both"/>
        <w:rPr>
          <w:rStyle w:val="Absatz-Standardschriftart"/>
          <w:sz w:val="22"/>
          <w:szCs w:val="22"/>
        </w:rPr>
      </w:pPr>
      <w:r w:rsidRPr="00BF74E1">
        <w:rPr>
          <w:rStyle w:val="Absatz-Standardschriftart"/>
          <w:sz w:val="22"/>
          <w:szCs w:val="22"/>
        </w:rPr>
        <w:lastRenderedPageBreak/>
        <w:t>Os bens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03744075" w14:textId="1829551E" w:rsidR="005F7618" w:rsidRPr="00BF74E1" w:rsidRDefault="005F7618" w:rsidP="00BF74E1">
      <w:pPr>
        <w:pStyle w:val="04partenormativa"/>
        <w:spacing w:line="276" w:lineRule="auto"/>
        <w:ind w:left="-142"/>
        <w:jc w:val="both"/>
        <w:rPr>
          <w:rStyle w:val="Absatz-Standardschriftart"/>
          <w:sz w:val="22"/>
          <w:szCs w:val="22"/>
        </w:rPr>
      </w:pPr>
      <w:r w:rsidRPr="00BF74E1">
        <w:rPr>
          <w:rStyle w:val="Absatz-Standardschriftart"/>
          <w:sz w:val="22"/>
          <w:szCs w:val="22"/>
        </w:rPr>
        <w:t>O recebimento definitivo ocorrerá no prazo de 15 (quinze) dias úteis, a contar do recebimento da nota fiscal ou instrumento de cobrança equivalente pela Administração, após a verificação da qualidade e quantidade do material e consequente aceitação mediante termo detalhado pelo Fiscal do Contrato</w:t>
      </w:r>
    </w:p>
    <w:p w14:paraId="6EBE2C10" w14:textId="77777777" w:rsidR="00EF1890" w:rsidRPr="00BF74E1" w:rsidRDefault="00204B37" w:rsidP="00BF74E1">
      <w:pPr>
        <w:pStyle w:val="04partenormativa"/>
        <w:numPr>
          <w:ilvl w:val="0"/>
          <w:numId w:val="14"/>
        </w:numPr>
        <w:spacing w:line="276" w:lineRule="auto"/>
        <w:ind w:left="-142" w:firstLine="0"/>
        <w:jc w:val="both"/>
        <w:rPr>
          <w:rStyle w:val="Absatz-Standardschriftart"/>
          <w:b/>
          <w:bCs/>
          <w:sz w:val="22"/>
          <w:szCs w:val="22"/>
        </w:rPr>
      </w:pPr>
      <w:r w:rsidRPr="00BF74E1">
        <w:rPr>
          <w:rStyle w:val="Absatz-Standardschriftart"/>
          <w:b/>
          <w:bCs/>
          <w:sz w:val="22"/>
          <w:szCs w:val="22"/>
        </w:rPr>
        <w:t>CRITÉRIOS DE MEDIÇÃO E PAGAMENTO</w:t>
      </w:r>
    </w:p>
    <w:p w14:paraId="18C56667" w14:textId="1BDA7E0C" w:rsidR="005634FC" w:rsidRPr="00BF74E1" w:rsidRDefault="005634FC"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O pagamento será efetuado no prazo de até 10 (dez) dias úteis contados da finalização da liquidação da despesa, o pagamento será realizado por meio de ordem bancária, para crédito em banco, agência e conta corrente indicados pelo contratado. </w:t>
      </w:r>
    </w:p>
    <w:p w14:paraId="56BB894F" w14:textId="28225F9D" w:rsidR="00EF1890" w:rsidRPr="00BF74E1" w:rsidRDefault="005634FC" w:rsidP="00BF74E1">
      <w:pPr>
        <w:pStyle w:val="04partenormativa"/>
        <w:spacing w:line="276" w:lineRule="auto"/>
        <w:ind w:left="-142"/>
        <w:jc w:val="both"/>
        <w:rPr>
          <w:rStyle w:val="Absatz-Standardschriftart"/>
          <w:sz w:val="22"/>
          <w:szCs w:val="22"/>
        </w:rPr>
      </w:pPr>
      <w:r w:rsidRPr="00BF74E1">
        <w:rPr>
          <w:rStyle w:val="Absatz-Standardschriftart"/>
          <w:sz w:val="22"/>
          <w:szCs w:val="22"/>
        </w:rPr>
        <w:t>Será considerada data do pagamento o dia em que constar como emitida a ordem bancária para pagamento. Quando do pagamento, será efetuada a retenção tributária prevista na legislação aplicável.</w:t>
      </w:r>
    </w:p>
    <w:p w14:paraId="7B275EE3" w14:textId="49BAC7ED" w:rsidR="00204B37" w:rsidRPr="00BF74E1" w:rsidRDefault="005634FC" w:rsidP="00BF74E1">
      <w:pPr>
        <w:pStyle w:val="04partenormativa"/>
        <w:spacing w:line="276" w:lineRule="auto"/>
        <w:ind w:left="-142"/>
        <w:jc w:val="both"/>
        <w:rPr>
          <w:rStyle w:val="Absatz-Standardschriftart"/>
          <w:sz w:val="22"/>
          <w:szCs w:val="22"/>
        </w:rPr>
      </w:pPr>
      <w:r w:rsidRPr="00BF74E1">
        <w:rPr>
          <w:rStyle w:val="Absatz-Standardschriftart"/>
          <w:sz w:val="22"/>
          <w:szCs w:val="22"/>
        </w:rPr>
        <w:t>Não haverá a antecipação de pagamento por qualquer solicitação de fornecimento ou prestação de serviços indicados neste Termo de Referência</w:t>
      </w:r>
    </w:p>
    <w:p w14:paraId="48210884" w14:textId="27540242" w:rsidR="002012BB" w:rsidRPr="00BF74E1" w:rsidRDefault="002012BB" w:rsidP="00BF74E1">
      <w:pPr>
        <w:pStyle w:val="04partenormativa"/>
        <w:numPr>
          <w:ilvl w:val="0"/>
          <w:numId w:val="14"/>
        </w:numPr>
        <w:spacing w:line="276" w:lineRule="auto"/>
        <w:ind w:left="-142" w:firstLine="0"/>
        <w:jc w:val="both"/>
        <w:rPr>
          <w:rStyle w:val="Absatz-Standardschriftart"/>
          <w:b/>
          <w:bCs/>
          <w:sz w:val="22"/>
          <w:szCs w:val="22"/>
        </w:rPr>
      </w:pPr>
      <w:r w:rsidRPr="00BF74E1">
        <w:rPr>
          <w:rStyle w:val="Absatz-Standardschriftart"/>
          <w:b/>
          <w:bCs/>
          <w:sz w:val="22"/>
          <w:szCs w:val="22"/>
        </w:rPr>
        <w:t>FORMA E CRITÉRIOS DE SELEÇÃO DO</w:t>
      </w:r>
      <w:r w:rsidR="0088191D" w:rsidRPr="00BF74E1">
        <w:rPr>
          <w:rStyle w:val="Absatz-Standardschriftart"/>
          <w:b/>
          <w:bCs/>
          <w:sz w:val="22"/>
          <w:szCs w:val="22"/>
        </w:rPr>
        <w:t xml:space="preserve"> </w:t>
      </w:r>
      <w:r w:rsidRPr="00BF74E1">
        <w:rPr>
          <w:rStyle w:val="Absatz-Standardschriftart"/>
          <w:b/>
          <w:bCs/>
          <w:sz w:val="22"/>
          <w:szCs w:val="22"/>
        </w:rPr>
        <w:t>FORNECEDOR/PRESTADOR DE SERVIÇO</w:t>
      </w:r>
      <w:r w:rsidR="00204B37" w:rsidRPr="00BF74E1">
        <w:rPr>
          <w:rStyle w:val="Absatz-Standardschriftart"/>
          <w:b/>
          <w:bCs/>
          <w:sz w:val="22"/>
          <w:szCs w:val="22"/>
        </w:rPr>
        <w:t xml:space="preserve"> </w:t>
      </w:r>
    </w:p>
    <w:p w14:paraId="5FCDC4F4" w14:textId="344795DC" w:rsidR="00B322D8" w:rsidRPr="00BF74E1" w:rsidRDefault="002012BB" w:rsidP="00BF74E1">
      <w:pPr>
        <w:pStyle w:val="04partenormativa"/>
        <w:spacing w:line="276" w:lineRule="auto"/>
        <w:ind w:left="-142"/>
        <w:jc w:val="both"/>
        <w:rPr>
          <w:rStyle w:val="Absatz-Standardschriftart"/>
          <w:sz w:val="22"/>
          <w:szCs w:val="22"/>
        </w:rPr>
      </w:pPr>
      <w:r w:rsidRPr="00BF74E1">
        <w:rPr>
          <w:rStyle w:val="Absatz-Standardschriftart"/>
          <w:sz w:val="22"/>
          <w:szCs w:val="22"/>
        </w:rPr>
        <w:t xml:space="preserve">           Conforme disposto no item 4, o futuro contratado será selecionado mediante processo licitatório na modalidade Pregão, na sua forma eletrônica, com critério de julgamento por menor preço, nos termos dos artigos 6º, inciso XLI, 17, § 2º, e 34, todos da Lei Federal nº 14.133/</w:t>
      </w:r>
      <w:r w:rsidR="00B322D8" w:rsidRPr="00BF74E1">
        <w:rPr>
          <w:rStyle w:val="Absatz-Standardschriftart"/>
          <w:sz w:val="22"/>
          <w:szCs w:val="22"/>
        </w:rPr>
        <w:t xml:space="preserve">2021 </w:t>
      </w:r>
      <w:r w:rsidRPr="00BF74E1">
        <w:rPr>
          <w:rStyle w:val="Absatz-Standardschriftart"/>
          <w:sz w:val="22"/>
          <w:szCs w:val="22"/>
        </w:rPr>
        <w:t>202</w:t>
      </w:r>
      <w:r w:rsidR="00B322D8" w:rsidRPr="00BF74E1">
        <w:rPr>
          <w:rStyle w:val="Absatz-Standardschriftart"/>
          <w:sz w:val="22"/>
          <w:szCs w:val="22"/>
        </w:rPr>
        <w:t>1.</w:t>
      </w:r>
    </w:p>
    <w:p w14:paraId="1AB00ABE" w14:textId="4C589196" w:rsidR="00601AE1" w:rsidRPr="00BF74E1" w:rsidRDefault="00601AE1" w:rsidP="00BF74E1">
      <w:pPr>
        <w:pStyle w:val="04partenormativa"/>
        <w:numPr>
          <w:ilvl w:val="0"/>
          <w:numId w:val="14"/>
        </w:numPr>
        <w:spacing w:line="276" w:lineRule="auto"/>
        <w:ind w:left="-142" w:firstLine="0"/>
        <w:jc w:val="both"/>
        <w:rPr>
          <w:rStyle w:val="Absatz-Standardschriftart"/>
          <w:b/>
          <w:bCs/>
          <w:sz w:val="22"/>
          <w:szCs w:val="22"/>
        </w:rPr>
      </w:pPr>
      <w:r w:rsidRPr="00BF74E1">
        <w:rPr>
          <w:rStyle w:val="Absatz-Standardschriftart"/>
          <w:b/>
          <w:bCs/>
          <w:sz w:val="22"/>
          <w:szCs w:val="22"/>
        </w:rPr>
        <w:t>DESCRIÇÃO DA SOLUÇÃO COMO UM TODO</w:t>
      </w:r>
    </w:p>
    <w:p w14:paraId="22A5D9BB" w14:textId="1D94AA4A" w:rsidR="000A50EA" w:rsidRPr="00BF74E1" w:rsidRDefault="001041CE" w:rsidP="00BF74E1">
      <w:pPr>
        <w:spacing w:line="276" w:lineRule="auto"/>
        <w:ind w:left="-142"/>
        <w:jc w:val="both"/>
        <w:rPr>
          <w:rFonts w:ascii="Times New Roman" w:hAnsi="Times New Roman" w:cs="Times New Roman"/>
        </w:rPr>
      </w:pPr>
      <w:r w:rsidRPr="00BF74E1">
        <w:rPr>
          <w:rStyle w:val="Absatz-Standardschriftart"/>
          <w:rFonts w:ascii="Times New Roman" w:hAnsi="Times New Roman" w:cs="Times New Roman"/>
        </w:rPr>
        <w:t xml:space="preserve">           </w:t>
      </w:r>
      <w:r w:rsidR="000A50EA" w:rsidRPr="00BF74E1">
        <w:rPr>
          <w:rStyle w:val="Absatz-Standardschriftart"/>
          <w:rFonts w:ascii="Times New Roman" w:hAnsi="Times New Roman" w:cs="Times New Roman"/>
        </w:rPr>
        <w:t>A solução proposta consiste na</w:t>
      </w:r>
      <w:r w:rsidRPr="00BF74E1">
        <w:rPr>
          <w:rStyle w:val="Absatz-Standardschriftart"/>
          <w:rFonts w:ascii="Times New Roman" w:hAnsi="Times New Roman" w:cs="Times New Roman"/>
        </w:rPr>
        <w:t xml:space="preserve"> </w:t>
      </w:r>
      <w:r w:rsidR="000A50EA" w:rsidRPr="00BF74E1">
        <w:rPr>
          <w:rFonts w:ascii="Times New Roman" w:hAnsi="Times New Roman" w:cs="Times New Roman"/>
        </w:rPr>
        <w:t>contratação por meio de Licitação na modalidade de Pregão, na sua forma eletrônica com critério de julgamento por menor preço, nos termos dos artigos 28, inciso I, todos da Lei Federal nº 14.133/2021, a contratação será realizada no sistema Registro de Preços.</w:t>
      </w:r>
    </w:p>
    <w:p w14:paraId="7CBF1292" w14:textId="4F9EB1DA" w:rsidR="00A948E5" w:rsidRPr="00BF74E1" w:rsidRDefault="00A948E5" w:rsidP="00BF74E1">
      <w:pPr>
        <w:spacing w:line="276" w:lineRule="auto"/>
        <w:ind w:left="-142"/>
        <w:jc w:val="both"/>
        <w:rPr>
          <w:rStyle w:val="Absatz-Standardschriftart"/>
          <w:rFonts w:ascii="Times New Roman" w:hAnsi="Times New Roman" w:cs="Times New Roman"/>
        </w:rPr>
      </w:pPr>
    </w:p>
    <w:p w14:paraId="15D85331" w14:textId="12BCEFFD" w:rsidR="00380120" w:rsidRPr="00BF74E1" w:rsidRDefault="000A50EA" w:rsidP="00BF74E1">
      <w:pPr>
        <w:spacing w:line="276" w:lineRule="auto"/>
        <w:ind w:left="-142"/>
        <w:jc w:val="both"/>
        <w:rPr>
          <w:rStyle w:val="Absatz-Standardschriftart"/>
          <w:rFonts w:ascii="Times New Roman" w:hAnsi="Times New Roman" w:cs="Times New Roman"/>
        </w:rPr>
      </w:pPr>
      <w:r w:rsidRPr="00BF74E1">
        <w:rPr>
          <w:rStyle w:val="Absatz-Standardschriftart"/>
          <w:rFonts w:ascii="Times New Roman" w:hAnsi="Times New Roman" w:cs="Times New Roman"/>
        </w:rPr>
        <w:t xml:space="preserve">            </w:t>
      </w:r>
      <w:r w:rsidR="00601AE1" w:rsidRPr="00BF74E1">
        <w:rPr>
          <w:rStyle w:val="Absatz-Standardschriftart"/>
          <w:rFonts w:ascii="Times New Roman" w:hAnsi="Times New Roman" w:cs="Times New Roman"/>
        </w:rPr>
        <w:t xml:space="preserve">A garantia de 12 meses deverá ser com assistência técnica.  </w:t>
      </w:r>
    </w:p>
    <w:p w14:paraId="04D3896A" w14:textId="77777777" w:rsidR="000A50EA" w:rsidRPr="00BF74E1" w:rsidRDefault="000A50EA" w:rsidP="00BF74E1">
      <w:pPr>
        <w:spacing w:line="276" w:lineRule="auto"/>
        <w:ind w:left="-142"/>
        <w:jc w:val="both"/>
        <w:rPr>
          <w:rStyle w:val="Absatz-Standardschriftart"/>
          <w:rFonts w:ascii="Times New Roman" w:hAnsi="Times New Roman" w:cs="Times New Roman"/>
        </w:rPr>
      </w:pPr>
    </w:p>
    <w:p w14:paraId="12478300" w14:textId="4199891B" w:rsidR="009F3973" w:rsidRPr="001E79AF" w:rsidRDefault="00537E54" w:rsidP="00BF74E1">
      <w:pPr>
        <w:pStyle w:val="PargrafodaLista"/>
        <w:numPr>
          <w:ilvl w:val="0"/>
          <w:numId w:val="14"/>
        </w:numPr>
        <w:spacing w:line="276" w:lineRule="auto"/>
        <w:ind w:left="-142" w:firstLine="0"/>
        <w:jc w:val="both"/>
        <w:rPr>
          <w:rStyle w:val="Absatz-Standardschriftart"/>
          <w:rFonts w:ascii="Times New Roman" w:hAnsi="Times New Roman" w:cs="Times New Roman"/>
          <w:b/>
          <w:bCs/>
        </w:rPr>
      </w:pPr>
      <w:r w:rsidRPr="001E79AF">
        <w:rPr>
          <w:rStyle w:val="Absatz-Standardschriftart"/>
          <w:rFonts w:ascii="Times New Roman" w:hAnsi="Times New Roman" w:cs="Times New Roman"/>
          <w:b/>
          <w:bCs/>
        </w:rPr>
        <w:t>ESTIMATIVA DO VALOR DA CONTRATAÇÃO</w:t>
      </w:r>
      <w:r w:rsidR="009F3973" w:rsidRPr="001E79AF">
        <w:rPr>
          <w:rStyle w:val="Absatz-Standardschriftart"/>
          <w:rFonts w:ascii="Times New Roman" w:hAnsi="Times New Roman" w:cs="Times New Roman"/>
          <w:b/>
          <w:bCs/>
        </w:rPr>
        <w:t>:</w:t>
      </w:r>
    </w:p>
    <w:tbl>
      <w:tblPr>
        <w:tblStyle w:val="Tabelacomgrade"/>
        <w:tblW w:w="11057" w:type="dxa"/>
        <w:jc w:val="center"/>
        <w:tblLayout w:type="fixed"/>
        <w:tblLook w:val="04A0" w:firstRow="1" w:lastRow="0" w:firstColumn="1" w:lastColumn="0" w:noHBand="0" w:noVBand="1"/>
      </w:tblPr>
      <w:tblGrid>
        <w:gridCol w:w="709"/>
        <w:gridCol w:w="5103"/>
        <w:gridCol w:w="1701"/>
        <w:gridCol w:w="992"/>
        <w:gridCol w:w="1276"/>
        <w:gridCol w:w="1276"/>
      </w:tblGrid>
      <w:tr w:rsidR="001E79AF" w:rsidRPr="002D37D0" w14:paraId="059A0D84" w14:textId="77777777" w:rsidTr="00513D33">
        <w:trPr>
          <w:jc w:val="center"/>
        </w:trPr>
        <w:tc>
          <w:tcPr>
            <w:tcW w:w="709" w:type="dxa"/>
          </w:tcPr>
          <w:p w14:paraId="655B965F"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ITEM</w:t>
            </w:r>
          </w:p>
        </w:tc>
        <w:tc>
          <w:tcPr>
            <w:tcW w:w="5103" w:type="dxa"/>
          </w:tcPr>
          <w:p w14:paraId="05A49E65"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DESCRIÇÃO</w:t>
            </w:r>
          </w:p>
        </w:tc>
        <w:tc>
          <w:tcPr>
            <w:tcW w:w="1701" w:type="dxa"/>
          </w:tcPr>
          <w:p w14:paraId="175D410A" w14:textId="77777777" w:rsidR="001E79AF" w:rsidRPr="00082426" w:rsidRDefault="001E79AF" w:rsidP="00513D33">
            <w:pPr>
              <w:rPr>
                <w:rFonts w:ascii="Times New Roman" w:hAnsi="Times New Roman" w:cs="Times New Roman"/>
                <w:b/>
                <w:bCs/>
                <w:sz w:val="18"/>
                <w:szCs w:val="18"/>
                <w:u w:val="single"/>
              </w:rPr>
            </w:pPr>
            <w:r>
              <w:rPr>
                <w:rFonts w:ascii="Times New Roman" w:hAnsi="Times New Roman" w:cs="Times New Roman"/>
                <w:b/>
                <w:bCs/>
                <w:sz w:val="18"/>
                <w:szCs w:val="18"/>
                <w:u w:val="single"/>
              </w:rPr>
              <w:t>IMAGEM ILUSTRATIVA</w:t>
            </w:r>
          </w:p>
        </w:tc>
        <w:tc>
          <w:tcPr>
            <w:tcW w:w="992" w:type="dxa"/>
          </w:tcPr>
          <w:p w14:paraId="6F94E6E2"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QUANT</w:t>
            </w:r>
          </w:p>
        </w:tc>
        <w:tc>
          <w:tcPr>
            <w:tcW w:w="1276" w:type="dxa"/>
          </w:tcPr>
          <w:p w14:paraId="3E6A6C87"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VALOR UN.</w:t>
            </w:r>
          </w:p>
        </w:tc>
        <w:tc>
          <w:tcPr>
            <w:tcW w:w="1276" w:type="dxa"/>
          </w:tcPr>
          <w:p w14:paraId="13D25DC6"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VALOR</w:t>
            </w:r>
          </w:p>
          <w:p w14:paraId="08642988"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TOTAL</w:t>
            </w:r>
          </w:p>
        </w:tc>
      </w:tr>
      <w:tr w:rsidR="001E79AF" w:rsidRPr="002D37D0" w14:paraId="05E82DDA" w14:textId="77777777" w:rsidTr="00513D33">
        <w:trPr>
          <w:jc w:val="center"/>
        </w:trPr>
        <w:tc>
          <w:tcPr>
            <w:tcW w:w="709" w:type="dxa"/>
          </w:tcPr>
          <w:p w14:paraId="020542E5"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01</w:t>
            </w:r>
          </w:p>
        </w:tc>
        <w:tc>
          <w:tcPr>
            <w:tcW w:w="5103" w:type="dxa"/>
          </w:tcPr>
          <w:p w14:paraId="1EE3F8AD" w14:textId="77777777" w:rsidR="001E79AF" w:rsidRPr="00082426" w:rsidRDefault="001E79AF" w:rsidP="00513D33">
            <w:pPr>
              <w:rPr>
                <w:rFonts w:ascii="Times New Roman" w:hAnsi="Times New Roman" w:cs="Times New Roman"/>
                <w:b/>
                <w:bCs/>
                <w:sz w:val="18"/>
                <w:szCs w:val="18"/>
                <w:u w:val="single"/>
                <w:lang w:eastAsia="en-US"/>
              </w:rPr>
            </w:pPr>
            <w:r w:rsidRPr="00082426">
              <w:rPr>
                <w:rFonts w:ascii="Times New Roman" w:hAnsi="Times New Roman" w:cs="Times New Roman"/>
                <w:b/>
                <w:bCs/>
                <w:sz w:val="18"/>
                <w:szCs w:val="18"/>
                <w:u w:val="single"/>
              </w:rPr>
              <w:t xml:space="preserve">Cadeira Para Escritório Presidente Giratória Ergonômica </w:t>
            </w:r>
          </w:p>
          <w:tbl>
            <w:tblPr>
              <w:tblW w:w="6510" w:type="dxa"/>
              <w:tblLayout w:type="fixed"/>
              <w:tblLook w:val="04A0" w:firstRow="1" w:lastRow="0" w:firstColumn="1" w:lastColumn="0" w:noHBand="0" w:noVBand="1"/>
            </w:tblPr>
            <w:tblGrid>
              <w:gridCol w:w="1704"/>
              <w:gridCol w:w="4806"/>
            </w:tblGrid>
            <w:tr w:rsidR="001E79AF" w:rsidRPr="00082426" w14:paraId="76213503" w14:textId="77777777" w:rsidTr="00513D33">
              <w:tc>
                <w:tcPr>
                  <w:tcW w:w="1704" w:type="dxa"/>
                  <w:tcMar>
                    <w:top w:w="45" w:type="dxa"/>
                    <w:left w:w="0" w:type="dxa"/>
                    <w:bottom w:w="45" w:type="dxa"/>
                    <w:right w:w="45" w:type="dxa"/>
                  </w:tcMar>
                  <w:hideMark/>
                </w:tcPr>
                <w:p w14:paraId="2AC7C225"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Cor:</w:t>
                  </w:r>
                </w:p>
              </w:tc>
              <w:tc>
                <w:tcPr>
                  <w:tcW w:w="4806" w:type="dxa"/>
                  <w:tcMar>
                    <w:top w:w="45" w:type="dxa"/>
                    <w:left w:w="45" w:type="dxa"/>
                    <w:bottom w:w="45" w:type="dxa"/>
                    <w:right w:w="0" w:type="dxa"/>
                  </w:tcMar>
                  <w:hideMark/>
                </w:tcPr>
                <w:p w14:paraId="4C6FBFE3"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Preto</w:t>
                  </w:r>
                </w:p>
              </w:tc>
            </w:tr>
            <w:tr w:rsidR="001E79AF" w:rsidRPr="00082426" w14:paraId="7E44D0AF" w14:textId="77777777" w:rsidTr="00513D33">
              <w:tc>
                <w:tcPr>
                  <w:tcW w:w="1704" w:type="dxa"/>
                  <w:tcMar>
                    <w:top w:w="45" w:type="dxa"/>
                    <w:left w:w="0" w:type="dxa"/>
                    <w:bottom w:w="45" w:type="dxa"/>
                    <w:right w:w="45" w:type="dxa"/>
                  </w:tcMar>
                  <w:hideMark/>
                </w:tcPr>
                <w:p w14:paraId="72FBB437"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Dimensões do produto</w:t>
                  </w:r>
                </w:p>
              </w:tc>
              <w:tc>
                <w:tcPr>
                  <w:tcW w:w="4806" w:type="dxa"/>
                  <w:tcMar>
                    <w:top w:w="45" w:type="dxa"/>
                    <w:left w:w="45" w:type="dxa"/>
                    <w:bottom w:w="45" w:type="dxa"/>
                    <w:right w:w="0" w:type="dxa"/>
                  </w:tcMar>
                  <w:hideMark/>
                </w:tcPr>
                <w:p w14:paraId="3D3D9333"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50P x 60L x 124A centímetros</w:t>
                  </w:r>
                </w:p>
              </w:tc>
            </w:tr>
            <w:tr w:rsidR="001E79AF" w:rsidRPr="00082426" w14:paraId="17D1D342" w14:textId="77777777" w:rsidTr="00513D33">
              <w:trPr>
                <w:trHeight w:val="504"/>
              </w:trPr>
              <w:tc>
                <w:tcPr>
                  <w:tcW w:w="1704" w:type="dxa"/>
                  <w:tcMar>
                    <w:top w:w="45" w:type="dxa"/>
                    <w:left w:w="0" w:type="dxa"/>
                    <w:bottom w:w="45" w:type="dxa"/>
                    <w:right w:w="45" w:type="dxa"/>
                  </w:tcMar>
                  <w:hideMark/>
                </w:tcPr>
                <w:p w14:paraId="3106BC84"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Estilo da parte de trás</w:t>
                  </w:r>
                </w:p>
              </w:tc>
              <w:tc>
                <w:tcPr>
                  <w:tcW w:w="4806" w:type="dxa"/>
                  <w:tcMar>
                    <w:top w:w="45" w:type="dxa"/>
                    <w:left w:w="45" w:type="dxa"/>
                    <w:bottom w:w="45" w:type="dxa"/>
                    <w:right w:w="0" w:type="dxa"/>
                  </w:tcMar>
                  <w:hideMark/>
                </w:tcPr>
                <w:p w14:paraId="6A7AE001"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 xml:space="preserve">Encosto revestido com tela </w:t>
                  </w:r>
                  <w:proofErr w:type="spellStart"/>
                  <w:r w:rsidRPr="00082426">
                    <w:rPr>
                      <w:rFonts w:ascii="Times New Roman" w:hAnsi="Times New Roman" w:cs="Times New Roman"/>
                      <w:sz w:val="18"/>
                      <w:szCs w:val="18"/>
                    </w:rPr>
                    <w:t>mesh</w:t>
                  </w:r>
                  <w:proofErr w:type="spellEnd"/>
                </w:p>
                <w:p w14:paraId="06F06E38"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 xml:space="preserve">respirável, assento </w:t>
                  </w:r>
                </w:p>
                <w:p w14:paraId="50C10461"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 xml:space="preserve">Estofado e ergonômico </w:t>
                  </w:r>
                </w:p>
              </w:tc>
            </w:tr>
            <w:tr w:rsidR="001E79AF" w:rsidRPr="00082426" w14:paraId="08229A19" w14:textId="77777777" w:rsidTr="00513D33">
              <w:trPr>
                <w:trHeight w:val="25"/>
              </w:trPr>
              <w:tc>
                <w:tcPr>
                  <w:tcW w:w="1704" w:type="dxa"/>
                  <w:tcMar>
                    <w:top w:w="45" w:type="dxa"/>
                    <w:left w:w="0" w:type="dxa"/>
                    <w:bottom w:w="0" w:type="dxa"/>
                    <w:right w:w="45" w:type="dxa"/>
                  </w:tcMar>
                  <w:hideMark/>
                </w:tcPr>
                <w:p w14:paraId="67A25288"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Material da moldura</w:t>
                  </w:r>
                </w:p>
              </w:tc>
              <w:tc>
                <w:tcPr>
                  <w:tcW w:w="4806" w:type="dxa"/>
                  <w:tcMar>
                    <w:top w:w="45" w:type="dxa"/>
                    <w:left w:w="45" w:type="dxa"/>
                    <w:bottom w:w="0" w:type="dxa"/>
                    <w:right w:w="0" w:type="dxa"/>
                  </w:tcMar>
                  <w:hideMark/>
                </w:tcPr>
                <w:p w14:paraId="59451727"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Metal</w:t>
                  </w:r>
                </w:p>
                <w:p w14:paraId="4A9614A6"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Apoio de braços reguláveis,</w:t>
                  </w:r>
                </w:p>
                <w:p w14:paraId="7AA30A34"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 xml:space="preserve">Rodinhas giratórias  </w:t>
                  </w:r>
                </w:p>
                <w:p w14:paraId="5BCB6E4A" w14:textId="77777777" w:rsidR="001E79AF"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 xml:space="preserve">Mecanismo prático, permite </w:t>
                  </w:r>
                </w:p>
                <w:p w14:paraId="26530166"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r</w:t>
                  </w:r>
                  <w:r w:rsidRPr="00082426">
                    <w:rPr>
                      <w:rFonts w:ascii="Times New Roman" w:hAnsi="Times New Roman" w:cs="Times New Roman"/>
                      <w:sz w:val="18"/>
                      <w:szCs w:val="18"/>
                    </w:rPr>
                    <w:t>egulagem</w:t>
                  </w:r>
                  <w:r>
                    <w:rPr>
                      <w:rFonts w:ascii="Times New Roman" w:hAnsi="Times New Roman" w:cs="Times New Roman"/>
                      <w:sz w:val="18"/>
                      <w:szCs w:val="18"/>
                    </w:rPr>
                    <w:t xml:space="preserve"> </w:t>
                  </w:r>
                  <w:r w:rsidRPr="00082426">
                    <w:rPr>
                      <w:rFonts w:ascii="Times New Roman" w:hAnsi="Times New Roman" w:cs="Times New Roman"/>
                      <w:sz w:val="18"/>
                      <w:szCs w:val="18"/>
                    </w:rPr>
                    <w:t>de altura</w:t>
                  </w:r>
                </w:p>
                <w:p w14:paraId="59696AD6"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capacidade: 110-130kg</w:t>
                  </w:r>
                </w:p>
                <w:p w14:paraId="3C348A34" w14:textId="77777777" w:rsidR="001E79AF"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lastRenderedPageBreak/>
                    <w:t xml:space="preserve">Garantia: 12 meses contra qualquer </w:t>
                  </w:r>
                </w:p>
                <w:p w14:paraId="46A6CD66" w14:textId="77777777" w:rsidR="001E79AF" w:rsidRPr="00082426" w:rsidRDefault="001E79AF" w:rsidP="00513D33">
                  <w:pPr>
                    <w:ind w:left="-23"/>
                    <w:rPr>
                      <w:rFonts w:ascii="Times New Roman" w:hAnsi="Times New Roman" w:cs="Times New Roman"/>
                      <w:sz w:val="18"/>
                      <w:szCs w:val="18"/>
                    </w:rPr>
                  </w:pPr>
                  <w:r w:rsidRPr="00082426">
                    <w:rPr>
                      <w:rFonts w:ascii="Times New Roman" w:hAnsi="Times New Roman" w:cs="Times New Roman"/>
                      <w:sz w:val="18"/>
                      <w:szCs w:val="18"/>
                    </w:rPr>
                    <w:t>defeito de fabricação.</w:t>
                  </w:r>
                </w:p>
              </w:tc>
            </w:tr>
          </w:tbl>
          <w:p w14:paraId="327E74F8" w14:textId="77777777" w:rsidR="001E79AF" w:rsidRPr="00082426" w:rsidRDefault="001E79AF" w:rsidP="00513D33">
            <w:pPr>
              <w:rPr>
                <w:rFonts w:ascii="Times New Roman" w:hAnsi="Times New Roman" w:cs="Times New Roman"/>
                <w:sz w:val="18"/>
                <w:szCs w:val="18"/>
              </w:rPr>
            </w:pPr>
          </w:p>
        </w:tc>
        <w:tc>
          <w:tcPr>
            <w:tcW w:w="1701" w:type="dxa"/>
            <w:vAlign w:val="center"/>
          </w:tcPr>
          <w:p w14:paraId="385A174D" w14:textId="77777777" w:rsidR="001E79AF" w:rsidRPr="00082426" w:rsidRDefault="001E79AF" w:rsidP="00513D33">
            <w:pPr>
              <w:ind w:left="-108"/>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lastRenderedPageBreak/>
              <w:drawing>
                <wp:inline distT="0" distB="0" distL="0" distR="0" wp14:anchorId="626EA495" wp14:editId="49ACC9FC">
                  <wp:extent cx="1080998" cy="1080998"/>
                  <wp:effectExtent l="0" t="0" r="5080" b="508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5412" cy="1085412"/>
                          </a:xfrm>
                          <a:prstGeom prst="rect">
                            <a:avLst/>
                          </a:prstGeom>
                        </pic:spPr>
                      </pic:pic>
                    </a:graphicData>
                  </a:graphic>
                </wp:inline>
              </w:drawing>
            </w:r>
          </w:p>
        </w:tc>
        <w:tc>
          <w:tcPr>
            <w:tcW w:w="992" w:type="dxa"/>
          </w:tcPr>
          <w:p w14:paraId="733CAA34"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60</w:t>
            </w:r>
          </w:p>
        </w:tc>
        <w:tc>
          <w:tcPr>
            <w:tcW w:w="1276" w:type="dxa"/>
          </w:tcPr>
          <w:p w14:paraId="795A86CC" w14:textId="606C85AF"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595,38</w:t>
            </w:r>
          </w:p>
        </w:tc>
        <w:tc>
          <w:tcPr>
            <w:tcW w:w="1276" w:type="dxa"/>
          </w:tcPr>
          <w:p w14:paraId="20F22E55" w14:textId="344AB73D" w:rsidR="001E79AF" w:rsidRPr="00082426" w:rsidRDefault="001E79AF" w:rsidP="00513D33">
            <w:pPr>
              <w:rPr>
                <w:rFonts w:ascii="Times New Roman" w:hAnsi="Times New Roman" w:cs="Times New Roman"/>
                <w:color w:val="FF0000"/>
                <w:sz w:val="18"/>
                <w:szCs w:val="18"/>
              </w:rPr>
            </w:pPr>
            <w:r w:rsidRPr="00082426">
              <w:rPr>
                <w:rFonts w:ascii="Times New Roman" w:hAnsi="Times New Roman" w:cs="Times New Roman"/>
                <w:color w:val="000000" w:themeColor="text1"/>
                <w:sz w:val="18"/>
                <w:szCs w:val="18"/>
              </w:rPr>
              <w:t>R$</w:t>
            </w:r>
            <w:r w:rsidR="002F1320">
              <w:rPr>
                <w:rFonts w:ascii="Times New Roman" w:hAnsi="Times New Roman" w:cs="Times New Roman"/>
                <w:color w:val="000000" w:themeColor="text1"/>
                <w:sz w:val="18"/>
                <w:szCs w:val="18"/>
              </w:rPr>
              <w:t>35.722,80</w:t>
            </w:r>
          </w:p>
        </w:tc>
      </w:tr>
      <w:tr w:rsidR="001E79AF" w:rsidRPr="002D37D0" w14:paraId="0F731BB1" w14:textId="77777777" w:rsidTr="00513D33">
        <w:trPr>
          <w:jc w:val="center"/>
        </w:trPr>
        <w:tc>
          <w:tcPr>
            <w:tcW w:w="709" w:type="dxa"/>
            <w:tcBorders>
              <w:bottom w:val="single" w:sz="4" w:space="0" w:color="auto"/>
            </w:tcBorders>
          </w:tcPr>
          <w:p w14:paraId="3733B5CC"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02</w:t>
            </w:r>
          </w:p>
        </w:tc>
        <w:tc>
          <w:tcPr>
            <w:tcW w:w="5103" w:type="dxa"/>
            <w:tcBorders>
              <w:bottom w:val="single" w:sz="4" w:space="0" w:color="auto"/>
            </w:tcBorders>
          </w:tcPr>
          <w:p w14:paraId="55D23663" w14:textId="77777777" w:rsidR="001E79AF" w:rsidRPr="00082426" w:rsidRDefault="001E79AF" w:rsidP="00513D33">
            <w:pPr>
              <w:rPr>
                <w:rFonts w:ascii="Times New Roman" w:hAnsi="Times New Roman" w:cs="Times New Roman"/>
                <w:b/>
                <w:bCs/>
                <w:sz w:val="18"/>
                <w:szCs w:val="18"/>
                <w:u w:val="single"/>
                <w:lang w:eastAsia="en-US"/>
              </w:rPr>
            </w:pPr>
            <w:r w:rsidRPr="00082426">
              <w:rPr>
                <w:rFonts w:ascii="Times New Roman" w:hAnsi="Times New Roman" w:cs="Times New Roman"/>
                <w:b/>
                <w:bCs/>
                <w:sz w:val="18"/>
                <w:szCs w:val="18"/>
                <w:u w:val="single"/>
              </w:rPr>
              <w:t>Mesa para Escritório</w:t>
            </w:r>
          </w:p>
          <w:p w14:paraId="7C7D67A7"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Tampo da Mesa com 1,70x0,70 (1,90 final com armário)</w:t>
            </w:r>
            <w:r w:rsidRPr="00082426">
              <w:rPr>
                <w:rFonts w:ascii="Times New Roman" w:hAnsi="Times New Roman" w:cs="Times New Roman"/>
                <w:sz w:val="18"/>
                <w:szCs w:val="18"/>
              </w:rPr>
              <w:br/>
              <w:t xml:space="preserve">Lado do Armário com 1,60 x 0,40, </w:t>
            </w:r>
          </w:p>
          <w:p w14:paraId="71FE5CE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1 porta, </w:t>
            </w:r>
          </w:p>
          <w:p w14:paraId="463E6DF8"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3 gavetas, </w:t>
            </w:r>
          </w:p>
          <w:p w14:paraId="640DA686"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2nichos </w:t>
            </w:r>
            <w:r w:rsidRPr="00082426">
              <w:rPr>
                <w:rFonts w:ascii="Times New Roman" w:hAnsi="Times New Roman" w:cs="Times New Roman"/>
                <w:sz w:val="18"/>
                <w:szCs w:val="18"/>
              </w:rPr>
              <w:br/>
              <w:t xml:space="preserve">Cor: </w:t>
            </w:r>
            <w:proofErr w:type="spellStart"/>
            <w:r w:rsidRPr="00082426">
              <w:rPr>
                <w:rFonts w:ascii="Times New Roman" w:hAnsi="Times New Roman" w:cs="Times New Roman"/>
                <w:sz w:val="18"/>
                <w:szCs w:val="18"/>
              </w:rPr>
              <w:t>Amendola</w:t>
            </w:r>
            <w:proofErr w:type="spellEnd"/>
            <w:r w:rsidRPr="00082426">
              <w:rPr>
                <w:rFonts w:ascii="Times New Roman" w:hAnsi="Times New Roman" w:cs="Times New Roman"/>
                <w:sz w:val="18"/>
                <w:szCs w:val="18"/>
              </w:rPr>
              <w:t xml:space="preserve"> ou amadeirado ou nogueira.</w:t>
            </w:r>
          </w:p>
          <w:p w14:paraId="7ABA3DF0"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Material do Tampo da Mesa: MDP de 40mm (engrossado) com Revestimento </w:t>
            </w:r>
            <w:proofErr w:type="spellStart"/>
            <w:r w:rsidRPr="00082426">
              <w:rPr>
                <w:rFonts w:ascii="Times New Roman" w:hAnsi="Times New Roman" w:cs="Times New Roman"/>
                <w:sz w:val="18"/>
                <w:szCs w:val="18"/>
              </w:rPr>
              <w:t>Melamínico</w:t>
            </w:r>
            <w:proofErr w:type="spellEnd"/>
            <w:r w:rsidRPr="00082426">
              <w:rPr>
                <w:rFonts w:ascii="Times New Roman" w:hAnsi="Times New Roman" w:cs="Times New Roman"/>
                <w:sz w:val="18"/>
                <w:szCs w:val="18"/>
              </w:rPr>
              <w:t xml:space="preserve"> (BP)</w:t>
            </w:r>
            <w:r w:rsidRPr="00082426">
              <w:rPr>
                <w:rFonts w:ascii="Times New Roman" w:hAnsi="Times New Roman" w:cs="Times New Roman"/>
                <w:sz w:val="18"/>
                <w:szCs w:val="18"/>
              </w:rPr>
              <w:br/>
              <w:t xml:space="preserve">- Pés (Material) MDP de 25mm com Revestimento </w:t>
            </w:r>
            <w:proofErr w:type="spellStart"/>
            <w:r w:rsidRPr="00082426">
              <w:rPr>
                <w:rFonts w:ascii="Times New Roman" w:hAnsi="Times New Roman" w:cs="Times New Roman"/>
                <w:sz w:val="18"/>
                <w:szCs w:val="18"/>
              </w:rPr>
              <w:t>Melamínico</w:t>
            </w:r>
            <w:proofErr w:type="spellEnd"/>
            <w:r w:rsidRPr="00082426">
              <w:rPr>
                <w:rFonts w:ascii="Times New Roman" w:hAnsi="Times New Roman" w:cs="Times New Roman"/>
                <w:sz w:val="18"/>
                <w:szCs w:val="18"/>
              </w:rPr>
              <w:t xml:space="preserve"> (BP)</w:t>
            </w:r>
            <w:r w:rsidRPr="00082426">
              <w:rPr>
                <w:rFonts w:ascii="Times New Roman" w:hAnsi="Times New Roman" w:cs="Times New Roman"/>
                <w:sz w:val="18"/>
                <w:szCs w:val="18"/>
              </w:rPr>
              <w:br/>
              <w:t>Formato L com Armário</w:t>
            </w:r>
            <w:r w:rsidRPr="00082426">
              <w:rPr>
                <w:rFonts w:ascii="Times New Roman" w:hAnsi="Times New Roman" w:cs="Times New Roman"/>
                <w:sz w:val="18"/>
                <w:szCs w:val="18"/>
              </w:rPr>
              <w:br/>
              <w:t>- O Armário poderá ser montado tanto do lado esquerdo como do lado direito.</w:t>
            </w:r>
            <w:r w:rsidRPr="00082426">
              <w:rPr>
                <w:rFonts w:ascii="Times New Roman" w:hAnsi="Times New Roman" w:cs="Times New Roman"/>
                <w:sz w:val="18"/>
                <w:szCs w:val="18"/>
              </w:rPr>
              <w:br/>
              <w:t>- Fechadura na primeira gaveta.</w:t>
            </w:r>
            <w:r w:rsidRPr="00082426">
              <w:rPr>
                <w:rFonts w:ascii="Times New Roman" w:hAnsi="Times New Roman" w:cs="Times New Roman"/>
                <w:sz w:val="18"/>
                <w:szCs w:val="18"/>
              </w:rPr>
              <w:br/>
              <w:t>- Puxadores em PVC com pintura acetinada</w:t>
            </w:r>
            <w:r w:rsidRPr="00082426">
              <w:rPr>
                <w:rFonts w:ascii="Times New Roman" w:hAnsi="Times New Roman" w:cs="Times New Roman"/>
                <w:sz w:val="18"/>
                <w:szCs w:val="18"/>
              </w:rPr>
              <w:br/>
              <w:t xml:space="preserve">- Material da Estrutura: MDP com Revestimento </w:t>
            </w:r>
            <w:proofErr w:type="spellStart"/>
            <w:r w:rsidRPr="00082426">
              <w:rPr>
                <w:rFonts w:ascii="Times New Roman" w:hAnsi="Times New Roman" w:cs="Times New Roman"/>
                <w:sz w:val="18"/>
                <w:szCs w:val="18"/>
              </w:rPr>
              <w:t>Melamínico</w:t>
            </w:r>
            <w:proofErr w:type="spellEnd"/>
            <w:r w:rsidRPr="00082426">
              <w:rPr>
                <w:rFonts w:ascii="Times New Roman" w:hAnsi="Times New Roman" w:cs="Times New Roman"/>
                <w:sz w:val="18"/>
                <w:szCs w:val="18"/>
              </w:rPr>
              <w:t xml:space="preserve"> (BP)</w:t>
            </w:r>
            <w:r w:rsidRPr="00082426">
              <w:rPr>
                <w:rFonts w:ascii="Times New Roman" w:hAnsi="Times New Roman" w:cs="Times New Roman"/>
                <w:sz w:val="18"/>
                <w:szCs w:val="18"/>
              </w:rPr>
              <w:br/>
              <w:t xml:space="preserve">- Material do Tampo do armário: MDP de 15mm com Revestimento </w:t>
            </w:r>
            <w:proofErr w:type="spellStart"/>
            <w:r w:rsidRPr="00082426">
              <w:rPr>
                <w:rFonts w:ascii="Times New Roman" w:hAnsi="Times New Roman" w:cs="Times New Roman"/>
                <w:sz w:val="18"/>
                <w:szCs w:val="18"/>
              </w:rPr>
              <w:t>Melamínico</w:t>
            </w:r>
            <w:proofErr w:type="spellEnd"/>
            <w:r w:rsidRPr="00082426">
              <w:rPr>
                <w:rFonts w:ascii="Times New Roman" w:hAnsi="Times New Roman" w:cs="Times New Roman"/>
                <w:sz w:val="18"/>
                <w:szCs w:val="18"/>
              </w:rPr>
              <w:t xml:space="preserve"> (BP)</w:t>
            </w:r>
            <w:r w:rsidRPr="00082426">
              <w:rPr>
                <w:rFonts w:ascii="Times New Roman" w:hAnsi="Times New Roman" w:cs="Times New Roman"/>
                <w:sz w:val="18"/>
                <w:szCs w:val="18"/>
              </w:rPr>
              <w:br/>
              <w:t>- Número de Gavetas: 03 (sendo 1 para Pastas de Arquivo)</w:t>
            </w:r>
            <w:r w:rsidRPr="00082426">
              <w:rPr>
                <w:rFonts w:ascii="Times New Roman" w:hAnsi="Times New Roman" w:cs="Times New Roman"/>
                <w:sz w:val="18"/>
                <w:szCs w:val="18"/>
              </w:rPr>
              <w:br/>
              <w:t>- Número de Prateleiras: 02</w:t>
            </w:r>
            <w:r w:rsidRPr="00082426">
              <w:rPr>
                <w:rFonts w:ascii="Times New Roman" w:hAnsi="Times New Roman" w:cs="Times New Roman"/>
                <w:sz w:val="18"/>
                <w:szCs w:val="18"/>
              </w:rPr>
              <w:br/>
              <w:t>- Gavetas com Corrediças: Sim</w:t>
            </w:r>
            <w:r w:rsidRPr="00082426">
              <w:rPr>
                <w:rFonts w:ascii="Times New Roman" w:hAnsi="Times New Roman" w:cs="Times New Roman"/>
                <w:sz w:val="18"/>
                <w:szCs w:val="18"/>
              </w:rPr>
              <w:br/>
              <w:t>- Número de Portas: 01</w:t>
            </w:r>
            <w:r w:rsidRPr="00082426">
              <w:rPr>
                <w:rFonts w:ascii="Times New Roman" w:hAnsi="Times New Roman" w:cs="Times New Roman"/>
                <w:sz w:val="18"/>
                <w:szCs w:val="18"/>
              </w:rPr>
              <w:br/>
              <w:t>- Medidas:</w:t>
            </w:r>
            <w:r w:rsidRPr="00082426">
              <w:rPr>
                <w:rFonts w:ascii="Times New Roman" w:hAnsi="Times New Roman" w:cs="Times New Roman"/>
                <w:sz w:val="18"/>
                <w:szCs w:val="18"/>
              </w:rPr>
              <w:br/>
              <w:t>- Altura (cm) 74</w:t>
            </w:r>
            <w:r w:rsidRPr="00082426">
              <w:rPr>
                <w:rFonts w:ascii="Times New Roman" w:hAnsi="Times New Roman" w:cs="Times New Roman"/>
                <w:sz w:val="18"/>
                <w:szCs w:val="18"/>
              </w:rPr>
              <w:br/>
              <w:t>- Largura (cm) 190</w:t>
            </w:r>
          </w:p>
          <w:p w14:paraId="55E72988"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20311E4D" w14:textId="77777777" w:rsidR="001E79AF" w:rsidRPr="00082426" w:rsidRDefault="001E79AF" w:rsidP="00513D33">
            <w:pPr>
              <w:ind w:left="-108"/>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04CDAAEF" wp14:editId="612332E4">
                  <wp:extent cx="1055119" cy="1055119"/>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6899" cy="1056899"/>
                          </a:xfrm>
                          <a:prstGeom prst="rect">
                            <a:avLst/>
                          </a:prstGeom>
                        </pic:spPr>
                      </pic:pic>
                    </a:graphicData>
                  </a:graphic>
                </wp:inline>
              </w:drawing>
            </w:r>
          </w:p>
        </w:tc>
        <w:tc>
          <w:tcPr>
            <w:tcW w:w="992" w:type="dxa"/>
          </w:tcPr>
          <w:p w14:paraId="176425ED"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3</w:t>
            </w:r>
            <w:r>
              <w:rPr>
                <w:rFonts w:ascii="Times New Roman" w:hAnsi="Times New Roman" w:cs="Times New Roman"/>
                <w:sz w:val="18"/>
                <w:szCs w:val="18"/>
              </w:rPr>
              <w:t>5</w:t>
            </w:r>
          </w:p>
        </w:tc>
        <w:tc>
          <w:tcPr>
            <w:tcW w:w="1276" w:type="dxa"/>
          </w:tcPr>
          <w:p w14:paraId="780FA02E" w14:textId="15D5D45E"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1.269,96</w:t>
            </w:r>
          </w:p>
        </w:tc>
        <w:tc>
          <w:tcPr>
            <w:tcW w:w="1276" w:type="dxa"/>
          </w:tcPr>
          <w:p w14:paraId="0A80EF90" w14:textId="0709A5ED"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44.448,60</w:t>
            </w:r>
          </w:p>
        </w:tc>
      </w:tr>
      <w:tr w:rsidR="001E79AF" w:rsidRPr="002D37D0" w14:paraId="02AAAC1B" w14:textId="77777777" w:rsidTr="00513D33">
        <w:trPr>
          <w:jc w:val="center"/>
        </w:trPr>
        <w:tc>
          <w:tcPr>
            <w:tcW w:w="709" w:type="dxa"/>
            <w:tcBorders>
              <w:top w:val="single" w:sz="4" w:space="0" w:color="auto"/>
            </w:tcBorders>
          </w:tcPr>
          <w:p w14:paraId="4DFA0781" w14:textId="77777777" w:rsidR="001E79AF" w:rsidRPr="00082426" w:rsidRDefault="001E79AF" w:rsidP="00513D33">
            <w:pPr>
              <w:jc w:val="both"/>
              <w:rPr>
                <w:rStyle w:val="Absatz-Standardschriftart"/>
                <w:rFonts w:ascii="Times New Roman" w:hAnsi="Times New Roman" w:cs="Times New Roman"/>
                <w:b/>
                <w:bCs/>
                <w:sz w:val="18"/>
                <w:szCs w:val="18"/>
                <w:u w:val="single"/>
              </w:rPr>
            </w:pPr>
            <w:r w:rsidRPr="00082426">
              <w:rPr>
                <w:rStyle w:val="Absatz-Standardschriftart"/>
                <w:rFonts w:ascii="Times New Roman" w:hAnsi="Times New Roman" w:cs="Times New Roman"/>
                <w:b/>
                <w:bCs/>
                <w:sz w:val="18"/>
                <w:szCs w:val="18"/>
                <w:u w:val="single"/>
              </w:rPr>
              <w:t>03</w:t>
            </w:r>
          </w:p>
        </w:tc>
        <w:tc>
          <w:tcPr>
            <w:tcW w:w="5103" w:type="dxa"/>
            <w:tcBorders>
              <w:top w:val="single" w:sz="4" w:space="0" w:color="auto"/>
            </w:tcBorders>
          </w:tcPr>
          <w:p w14:paraId="0BFEAE2B" w14:textId="77777777" w:rsidR="001E79AF" w:rsidRPr="00082426" w:rsidRDefault="001E79AF" w:rsidP="00513D33">
            <w:pPr>
              <w:rPr>
                <w:rStyle w:val="Absatz-Standardschriftart"/>
                <w:rFonts w:ascii="Times New Roman" w:hAnsi="Times New Roman" w:cs="Times New Roman"/>
                <w:sz w:val="18"/>
                <w:szCs w:val="18"/>
                <w:u w:val="single"/>
              </w:rPr>
            </w:pPr>
            <w:r w:rsidRPr="00082426">
              <w:rPr>
                <w:rStyle w:val="Absatz-Standardschriftart"/>
                <w:rFonts w:ascii="Times New Roman" w:hAnsi="Times New Roman" w:cs="Times New Roman"/>
                <w:b/>
                <w:bCs/>
                <w:sz w:val="18"/>
                <w:szCs w:val="18"/>
                <w:u w:val="single"/>
              </w:rPr>
              <w:t>Armário De Escritório Balcão Com</w:t>
            </w:r>
            <w:r w:rsidRPr="00082426">
              <w:rPr>
                <w:rStyle w:val="Absatz-Standardschriftart"/>
                <w:rFonts w:ascii="Times New Roman" w:hAnsi="Times New Roman" w:cs="Times New Roman"/>
                <w:sz w:val="18"/>
                <w:szCs w:val="18"/>
                <w:u w:val="single"/>
              </w:rPr>
              <w:t xml:space="preserve"> </w:t>
            </w:r>
            <w:r w:rsidRPr="00082426">
              <w:rPr>
                <w:rStyle w:val="Absatz-Standardschriftart"/>
                <w:rFonts w:ascii="Times New Roman" w:hAnsi="Times New Roman" w:cs="Times New Roman"/>
                <w:b/>
                <w:bCs/>
                <w:sz w:val="18"/>
                <w:szCs w:val="18"/>
                <w:u w:val="single"/>
              </w:rPr>
              <w:t>Chave baixo</w:t>
            </w:r>
          </w:p>
          <w:p w14:paraId="446C53FB"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Dimensões: 46 cm x 9 cm x 15 cm</w:t>
            </w:r>
          </w:p>
          <w:p w14:paraId="0ADE8C0B"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 xml:space="preserve">Material </w:t>
            </w:r>
            <w:proofErr w:type="spellStart"/>
            <w:r w:rsidRPr="00082426">
              <w:rPr>
                <w:rStyle w:val="Absatz-Standardschriftart"/>
                <w:rFonts w:ascii="Times New Roman" w:hAnsi="Times New Roman" w:cs="Times New Roman"/>
                <w:sz w:val="18"/>
                <w:szCs w:val="18"/>
              </w:rPr>
              <w:t>Mdf</w:t>
            </w:r>
            <w:proofErr w:type="spellEnd"/>
            <w:r w:rsidRPr="00082426">
              <w:rPr>
                <w:rStyle w:val="Absatz-Standardschriftart"/>
                <w:rFonts w:ascii="Times New Roman" w:hAnsi="Times New Roman" w:cs="Times New Roman"/>
                <w:sz w:val="18"/>
                <w:szCs w:val="18"/>
              </w:rPr>
              <w:t xml:space="preserve"> ou </w:t>
            </w:r>
            <w:proofErr w:type="spellStart"/>
            <w:r w:rsidRPr="00082426">
              <w:rPr>
                <w:rStyle w:val="Absatz-Standardschriftart"/>
                <w:rFonts w:ascii="Times New Roman" w:hAnsi="Times New Roman" w:cs="Times New Roman"/>
                <w:sz w:val="18"/>
                <w:szCs w:val="18"/>
              </w:rPr>
              <w:t>Mdp</w:t>
            </w:r>
            <w:proofErr w:type="spellEnd"/>
          </w:p>
          <w:p w14:paraId="16AF3CE5"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2 portas;</w:t>
            </w:r>
          </w:p>
          <w:p w14:paraId="5BBFC7D3"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chaves</w:t>
            </w:r>
          </w:p>
          <w:p w14:paraId="6761D10D"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 xml:space="preserve">Cor: </w:t>
            </w:r>
            <w:proofErr w:type="spellStart"/>
            <w:r w:rsidRPr="00082426">
              <w:rPr>
                <w:rStyle w:val="Absatz-Standardschriftart"/>
                <w:rFonts w:ascii="Times New Roman" w:hAnsi="Times New Roman" w:cs="Times New Roman"/>
                <w:sz w:val="18"/>
                <w:szCs w:val="18"/>
              </w:rPr>
              <w:t>Amêndola</w:t>
            </w:r>
            <w:proofErr w:type="spellEnd"/>
            <w:r w:rsidRPr="00082426">
              <w:rPr>
                <w:rStyle w:val="Absatz-Standardschriftart"/>
                <w:rFonts w:ascii="Times New Roman" w:hAnsi="Times New Roman" w:cs="Times New Roman"/>
                <w:sz w:val="18"/>
                <w:szCs w:val="18"/>
              </w:rPr>
              <w:t>, amadeirado ou cerejeira,</w:t>
            </w:r>
          </w:p>
          <w:p w14:paraId="2E9DD30A"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1 prateleira</w:t>
            </w:r>
          </w:p>
          <w:p w14:paraId="77B5EF0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tcPr>
          <w:p w14:paraId="199F31C4" w14:textId="77777777" w:rsidR="001E79AF" w:rsidRPr="00082426" w:rsidRDefault="001E79AF" w:rsidP="00513D33">
            <w:pPr>
              <w:ind w:left="-108"/>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1E644B24" wp14:editId="08A376A7">
                  <wp:extent cx="1124130" cy="1060543"/>
                  <wp:effectExtent l="0" t="0" r="0" b="635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8707" cy="1064861"/>
                          </a:xfrm>
                          <a:prstGeom prst="rect">
                            <a:avLst/>
                          </a:prstGeom>
                        </pic:spPr>
                      </pic:pic>
                    </a:graphicData>
                  </a:graphic>
                </wp:inline>
              </w:drawing>
            </w:r>
          </w:p>
        </w:tc>
        <w:tc>
          <w:tcPr>
            <w:tcW w:w="992" w:type="dxa"/>
          </w:tcPr>
          <w:p w14:paraId="0B44E06F"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2</w:t>
            </w:r>
            <w:r>
              <w:rPr>
                <w:rFonts w:ascii="Times New Roman" w:hAnsi="Times New Roman" w:cs="Times New Roman"/>
                <w:sz w:val="18"/>
                <w:szCs w:val="18"/>
              </w:rPr>
              <w:t>5</w:t>
            </w:r>
          </w:p>
        </w:tc>
        <w:tc>
          <w:tcPr>
            <w:tcW w:w="1276" w:type="dxa"/>
          </w:tcPr>
          <w:p w14:paraId="6C62A696" w14:textId="0FC0B64F"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Pr>
                <w:rFonts w:ascii="Times New Roman" w:hAnsi="Times New Roman" w:cs="Times New Roman"/>
                <w:sz w:val="18"/>
                <w:szCs w:val="18"/>
              </w:rPr>
              <w:t>$</w:t>
            </w:r>
            <w:r w:rsidR="002F1320">
              <w:rPr>
                <w:rFonts w:ascii="Times New Roman" w:hAnsi="Times New Roman" w:cs="Times New Roman"/>
                <w:sz w:val="18"/>
                <w:szCs w:val="18"/>
              </w:rPr>
              <w:t>543,00</w:t>
            </w:r>
          </w:p>
        </w:tc>
        <w:tc>
          <w:tcPr>
            <w:tcW w:w="1276" w:type="dxa"/>
          </w:tcPr>
          <w:p w14:paraId="1F9DC566" w14:textId="6967F84B"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13.575,00</w:t>
            </w:r>
          </w:p>
        </w:tc>
      </w:tr>
      <w:tr w:rsidR="001E79AF" w:rsidRPr="002D37D0" w14:paraId="4640254B" w14:textId="77777777" w:rsidTr="00513D33">
        <w:trPr>
          <w:jc w:val="center"/>
        </w:trPr>
        <w:tc>
          <w:tcPr>
            <w:tcW w:w="709" w:type="dxa"/>
            <w:tcBorders>
              <w:top w:val="single" w:sz="4" w:space="0" w:color="auto"/>
            </w:tcBorders>
          </w:tcPr>
          <w:p w14:paraId="68993750"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04</w:t>
            </w:r>
          </w:p>
        </w:tc>
        <w:tc>
          <w:tcPr>
            <w:tcW w:w="5103" w:type="dxa"/>
            <w:tcBorders>
              <w:top w:val="single" w:sz="4" w:space="0" w:color="auto"/>
            </w:tcBorders>
          </w:tcPr>
          <w:p w14:paraId="58EBD80C"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Escritório Alto com fechadura</w:t>
            </w:r>
          </w:p>
          <w:p w14:paraId="6ACC28FC"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--Dimensões aproximadas: 160cmx91cmx42cm</w:t>
            </w:r>
          </w:p>
          <w:p w14:paraId="354D4994"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- 2 Portas de abrir com dobradiças metálicas </w:t>
            </w:r>
          </w:p>
          <w:p w14:paraId="710C7A52"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- 4 Prateleiras removíveis</w:t>
            </w:r>
          </w:p>
          <w:p w14:paraId="06BD878A"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Material MDP ou MDF</w:t>
            </w:r>
          </w:p>
          <w:p w14:paraId="30057467"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 Cor: amadeirado ou carvalho ou nogueira                        </w:t>
            </w:r>
          </w:p>
          <w:p w14:paraId="5C4F60E4"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- 1 porta com fechadura</w:t>
            </w:r>
          </w:p>
          <w:p w14:paraId="6C4503FC"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Capacidade de carga: até 15 kg por prateleira,</w:t>
            </w:r>
          </w:p>
          <w:p w14:paraId="2EB6CFBC"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Base reta com sapatas,</w:t>
            </w:r>
          </w:p>
          <w:p w14:paraId="364C3C6F" w14:textId="77777777" w:rsidR="001E79AF" w:rsidRPr="00132DC3" w:rsidRDefault="001E79AF" w:rsidP="00513D33">
            <w:pPr>
              <w:rPr>
                <w:rStyle w:val="Absatz-Standardschriftart"/>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25B73FB3" w14:textId="77777777" w:rsidR="001E79AF" w:rsidRPr="00082426" w:rsidRDefault="001E79AF" w:rsidP="00513D33">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020B9E97" wp14:editId="12CFC9FF">
                  <wp:extent cx="1020062" cy="1254065"/>
                  <wp:effectExtent l="0" t="0" r="8890" b="381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rotWithShape="1">
                          <a:blip r:embed="rId11" cstate="print">
                            <a:extLst>
                              <a:ext uri="{28A0092B-C50C-407E-A947-70E740481C1C}">
                                <a14:useLocalDpi xmlns:a14="http://schemas.microsoft.com/office/drawing/2010/main" val="0"/>
                              </a:ext>
                            </a:extLst>
                          </a:blip>
                          <a:srcRect l="9905" t="19989" b="17987"/>
                          <a:stretch/>
                        </pic:blipFill>
                        <pic:spPr bwMode="auto">
                          <a:xfrm>
                            <a:off x="0" y="0"/>
                            <a:ext cx="1027559" cy="1263282"/>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0213738C"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2</w:t>
            </w:r>
            <w:r>
              <w:rPr>
                <w:rFonts w:ascii="Times New Roman" w:hAnsi="Times New Roman" w:cs="Times New Roman"/>
                <w:sz w:val="18"/>
                <w:szCs w:val="18"/>
              </w:rPr>
              <w:t>5</w:t>
            </w:r>
          </w:p>
        </w:tc>
        <w:tc>
          <w:tcPr>
            <w:tcW w:w="1276" w:type="dxa"/>
          </w:tcPr>
          <w:p w14:paraId="3F447A35" w14:textId="1318D0DB"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599,98</w:t>
            </w:r>
          </w:p>
        </w:tc>
        <w:tc>
          <w:tcPr>
            <w:tcW w:w="1276" w:type="dxa"/>
          </w:tcPr>
          <w:p w14:paraId="41110D83" w14:textId="7097E439"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14.999,50</w:t>
            </w:r>
          </w:p>
        </w:tc>
      </w:tr>
      <w:tr w:rsidR="001E79AF" w:rsidRPr="002D37D0" w14:paraId="651BB4CE" w14:textId="77777777" w:rsidTr="00513D33">
        <w:trPr>
          <w:jc w:val="center"/>
        </w:trPr>
        <w:tc>
          <w:tcPr>
            <w:tcW w:w="709" w:type="dxa"/>
          </w:tcPr>
          <w:p w14:paraId="25E38BC2" w14:textId="77777777" w:rsidR="001E79AF" w:rsidRPr="00082426" w:rsidRDefault="001E79AF" w:rsidP="00513D33">
            <w:pPr>
              <w:jc w:val="both"/>
              <w:rPr>
                <w:rFonts w:ascii="Times New Roman" w:hAnsi="Times New Roman" w:cs="Times New Roman"/>
                <w:b/>
                <w:bCs/>
                <w:color w:val="000000"/>
                <w:sz w:val="18"/>
                <w:szCs w:val="18"/>
                <w:u w:val="single"/>
              </w:rPr>
            </w:pPr>
            <w:r w:rsidRPr="00082426">
              <w:rPr>
                <w:rFonts w:ascii="Times New Roman" w:hAnsi="Times New Roman" w:cs="Times New Roman"/>
                <w:b/>
                <w:bCs/>
                <w:color w:val="000000"/>
                <w:sz w:val="18"/>
                <w:szCs w:val="18"/>
                <w:u w:val="single"/>
              </w:rPr>
              <w:t>05</w:t>
            </w:r>
          </w:p>
        </w:tc>
        <w:tc>
          <w:tcPr>
            <w:tcW w:w="5103" w:type="dxa"/>
          </w:tcPr>
          <w:p w14:paraId="25755F54" w14:textId="77777777" w:rsidR="001E79AF" w:rsidRPr="00082426" w:rsidRDefault="001E79AF" w:rsidP="00513D33">
            <w:pPr>
              <w:rPr>
                <w:rFonts w:ascii="Times New Roman" w:hAnsi="Times New Roman" w:cs="Times New Roman"/>
                <w:color w:val="000000"/>
                <w:sz w:val="18"/>
                <w:szCs w:val="18"/>
              </w:rPr>
            </w:pPr>
            <w:r w:rsidRPr="00082426">
              <w:rPr>
                <w:rFonts w:ascii="Times New Roman" w:hAnsi="Times New Roman" w:cs="Times New Roman"/>
                <w:b/>
                <w:bCs/>
                <w:color w:val="000000"/>
                <w:sz w:val="18"/>
                <w:szCs w:val="18"/>
                <w:u w:val="single"/>
              </w:rPr>
              <w:t>Carrinho Transporte de Carga 300 kg</w:t>
            </w:r>
            <w:r w:rsidRPr="00082426">
              <w:rPr>
                <w:rFonts w:ascii="Times New Roman" w:hAnsi="Times New Roman" w:cs="Times New Roman"/>
                <w:color w:val="000000"/>
                <w:sz w:val="18"/>
                <w:szCs w:val="18"/>
              </w:rPr>
              <w:t xml:space="preserve">, </w:t>
            </w:r>
          </w:p>
          <w:p w14:paraId="22D6E8CB" w14:textId="77777777" w:rsidR="001E79AF" w:rsidRPr="00082426" w:rsidRDefault="001E79AF" w:rsidP="00513D33">
            <w:pPr>
              <w:rPr>
                <w:rFonts w:ascii="Times New Roman" w:hAnsi="Times New Roman" w:cs="Times New Roman"/>
                <w:color w:val="000000"/>
                <w:sz w:val="18"/>
                <w:szCs w:val="18"/>
              </w:rPr>
            </w:pPr>
            <w:r w:rsidRPr="00082426">
              <w:rPr>
                <w:rFonts w:ascii="Times New Roman" w:hAnsi="Times New Roman" w:cs="Times New Roman"/>
                <w:color w:val="000000"/>
                <w:sz w:val="18"/>
                <w:szCs w:val="18"/>
              </w:rPr>
              <w:t xml:space="preserve">Fabricado em aço carbono SAE1020, </w:t>
            </w:r>
          </w:p>
          <w:p w14:paraId="29AD6DF8" w14:textId="77777777" w:rsidR="001E79AF" w:rsidRPr="00082426" w:rsidRDefault="001E79AF" w:rsidP="00513D33">
            <w:pPr>
              <w:rPr>
                <w:rFonts w:ascii="Times New Roman" w:hAnsi="Times New Roman" w:cs="Times New Roman"/>
                <w:color w:val="000000"/>
                <w:sz w:val="18"/>
                <w:szCs w:val="18"/>
              </w:rPr>
            </w:pPr>
            <w:r w:rsidRPr="00082426">
              <w:rPr>
                <w:rFonts w:ascii="Times New Roman" w:hAnsi="Times New Roman" w:cs="Times New Roman"/>
                <w:color w:val="000000"/>
                <w:sz w:val="18"/>
                <w:szCs w:val="18"/>
              </w:rPr>
              <w:t xml:space="preserve">chassi </w:t>
            </w:r>
            <w:proofErr w:type="spellStart"/>
            <w:r w:rsidRPr="00082426">
              <w:rPr>
                <w:rFonts w:ascii="Times New Roman" w:hAnsi="Times New Roman" w:cs="Times New Roman"/>
                <w:color w:val="000000"/>
                <w:sz w:val="18"/>
                <w:szCs w:val="18"/>
              </w:rPr>
              <w:t>confeccionado</w:t>
            </w:r>
            <w:proofErr w:type="spellEnd"/>
            <w:r w:rsidRPr="00082426">
              <w:rPr>
                <w:rFonts w:ascii="Times New Roman" w:hAnsi="Times New Roman" w:cs="Times New Roman"/>
                <w:color w:val="000000"/>
                <w:sz w:val="18"/>
                <w:szCs w:val="18"/>
              </w:rPr>
              <w:t xml:space="preserve"> com tubo redondo 1",</w:t>
            </w:r>
            <w:r>
              <w:rPr>
                <w:rFonts w:ascii="Times New Roman" w:hAnsi="Times New Roman" w:cs="Times New Roman"/>
                <w:color w:val="000000"/>
                <w:sz w:val="18"/>
                <w:szCs w:val="18"/>
              </w:rPr>
              <w:t xml:space="preserve"> </w:t>
            </w:r>
            <w:r w:rsidRPr="00082426">
              <w:rPr>
                <w:rFonts w:ascii="Times New Roman" w:hAnsi="Times New Roman" w:cs="Times New Roman"/>
                <w:color w:val="000000"/>
                <w:sz w:val="18"/>
                <w:szCs w:val="18"/>
              </w:rPr>
              <w:t>com parede 1.90mm</w:t>
            </w:r>
            <w:r w:rsidRPr="00082426">
              <w:rPr>
                <w:rFonts w:ascii="Times New Roman" w:hAnsi="Times New Roman" w:cs="Times New Roman"/>
                <w:color w:val="000000"/>
                <w:sz w:val="18"/>
                <w:szCs w:val="18"/>
              </w:rPr>
              <w:br/>
              <w:t>Base chapa de carga com 2mm de espessura</w:t>
            </w:r>
            <w:r w:rsidRPr="00082426">
              <w:rPr>
                <w:rFonts w:ascii="Times New Roman" w:hAnsi="Times New Roman" w:cs="Times New Roman"/>
                <w:color w:val="000000"/>
                <w:sz w:val="18"/>
                <w:szCs w:val="18"/>
              </w:rPr>
              <w:br/>
              <w:t>Reforço com tubos ou chapas transversais, Acabamento pintura eletrostática a pó ou zincado eletrolítico por imersão por imersão</w:t>
            </w:r>
            <w:r w:rsidRPr="00082426">
              <w:rPr>
                <w:rFonts w:ascii="Times New Roman" w:hAnsi="Times New Roman" w:cs="Times New Roman"/>
                <w:color w:val="000000"/>
                <w:sz w:val="18"/>
                <w:szCs w:val="18"/>
              </w:rPr>
              <w:br/>
              <w:t>Composto por 2 rodas</w:t>
            </w:r>
            <w:r>
              <w:rPr>
                <w:rFonts w:ascii="Times New Roman" w:hAnsi="Times New Roman" w:cs="Times New Roman"/>
                <w:color w:val="000000"/>
                <w:sz w:val="18"/>
                <w:szCs w:val="18"/>
              </w:rPr>
              <w:t xml:space="preserve"> </w:t>
            </w:r>
            <w:r w:rsidRPr="00082426">
              <w:rPr>
                <w:rFonts w:ascii="Times New Roman" w:hAnsi="Times New Roman" w:cs="Times New Roman"/>
                <w:color w:val="000000"/>
                <w:sz w:val="18"/>
                <w:szCs w:val="18"/>
              </w:rPr>
              <w:t>com tamanho (35 x 8 cm)</w:t>
            </w:r>
            <w:r w:rsidRPr="00082426">
              <w:rPr>
                <w:rFonts w:ascii="Times New Roman" w:hAnsi="Times New Roman" w:cs="Times New Roman"/>
                <w:color w:val="000000"/>
                <w:sz w:val="18"/>
                <w:szCs w:val="18"/>
              </w:rPr>
              <w:br/>
              <w:t>Rodas de pneu 4 Lonas com câmara de ar ou borracha maciça</w:t>
            </w:r>
            <w:r w:rsidRPr="00082426">
              <w:rPr>
                <w:rFonts w:ascii="Times New Roman" w:hAnsi="Times New Roman" w:cs="Times New Roman"/>
                <w:color w:val="000000"/>
                <w:sz w:val="18"/>
                <w:szCs w:val="18"/>
              </w:rPr>
              <w:br/>
              <w:t>Rodízio tipo rolete 1"</w:t>
            </w:r>
            <w:r w:rsidRPr="00082426">
              <w:rPr>
                <w:rFonts w:ascii="Times New Roman" w:hAnsi="Times New Roman" w:cs="Times New Roman"/>
                <w:color w:val="000000"/>
                <w:sz w:val="18"/>
                <w:szCs w:val="18"/>
              </w:rPr>
              <w:br/>
              <w:t>Suporta até no máximo 300 kg de carga</w:t>
            </w:r>
            <w:r w:rsidRPr="00082426">
              <w:rPr>
                <w:rFonts w:ascii="Times New Roman" w:hAnsi="Times New Roman" w:cs="Times New Roman"/>
                <w:color w:val="000000"/>
                <w:sz w:val="18"/>
                <w:szCs w:val="18"/>
              </w:rPr>
              <w:br/>
              <w:t>Peso Bruto do carrinho 18 kg</w:t>
            </w:r>
            <w:r w:rsidRPr="00082426">
              <w:rPr>
                <w:rFonts w:ascii="Times New Roman" w:hAnsi="Times New Roman" w:cs="Times New Roman"/>
                <w:color w:val="000000"/>
                <w:sz w:val="18"/>
                <w:szCs w:val="18"/>
              </w:rPr>
              <w:br/>
              <w:t>Cabo com punhos de borracha para maior aderência no manuseio</w:t>
            </w:r>
            <w:r w:rsidRPr="00082426">
              <w:rPr>
                <w:rFonts w:ascii="Times New Roman" w:hAnsi="Times New Roman" w:cs="Times New Roman"/>
                <w:color w:val="000000"/>
                <w:sz w:val="18"/>
                <w:szCs w:val="18"/>
              </w:rPr>
              <w:br/>
              <w:t>Abas de proteção sob as rodas</w:t>
            </w:r>
            <w:r w:rsidRPr="00082426">
              <w:rPr>
                <w:rFonts w:ascii="Times New Roman" w:hAnsi="Times New Roman" w:cs="Times New Roman"/>
                <w:color w:val="000000"/>
                <w:sz w:val="18"/>
                <w:szCs w:val="18"/>
              </w:rPr>
              <w:br/>
              <w:t>Base de carga com as medidas de 45x30 cm</w:t>
            </w:r>
          </w:p>
          <w:p w14:paraId="7D607BBC"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7977E7C9" w14:textId="77777777" w:rsidR="001E79AF" w:rsidRPr="00082426" w:rsidRDefault="001E79AF" w:rsidP="00513D33">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4884E586" wp14:editId="2D6624C4">
                  <wp:extent cx="942975" cy="1804035"/>
                  <wp:effectExtent l="0" t="0" r="9525" b="5715"/>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42975" cy="1804035"/>
                          </a:xfrm>
                          <a:prstGeom prst="rect">
                            <a:avLst/>
                          </a:prstGeom>
                        </pic:spPr>
                      </pic:pic>
                    </a:graphicData>
                  </a:graphic>
                </wp:inline>
              </w:drawing>
            </w:r>
          </w:p>
        </w:tc>
        <w:tc>
          <w:tcPr>
            <w:tcW w:w="992" w:type="dxa"/>
          </w:tcPr>
          <w:p w14:paraId="0803FA0B"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02</w:t>
            </w:r>
          </w:p>
        </w:tc>
        <w:tc>
          <w:tcPr>
            <w:tcW w:w="1276" w:type="dxa"/>
          </w:tcPr>
          <w:p w14:paraId="1B9C1A64" w14:textId="25CF80DD"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994,48</w:t>
            </w:r>
          </w:p>
        </w:tc>
        <w:tc>
          <w:tcPr>
            <w:tcW w:w="1276" w:type="dxa"/>
          </w:tcPr>
          <w:p w14:paraId="4EAD301D" w14:textId="5191CCF1"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1.988,96</w:t>
            </w:r>
          </w:p>
        </w:tc>
      </w:tr>
      <w:tr w:rsidR="001E79AF" w:rsidRPr="002D37D0" w14:paraId="35BBC945" w14:textId="77777777" w:rsidTr="00513D33">
        <w:trPr>
          <w:jc w:val="center"/>
        </w:trPr>
        <w:tc>
          <w:tcPr>
            <w:tcW w:w="709" w:type="dxa"/>
          </w:tcPr>
          <w:p w14:paraId="72F42EBB"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lastRenderedPageBreak/>
              <w:t>06</w:t>
            </w:r>
          </w:p>
        </w:tc>
        <w:tc>
          <w:tcPr>
            <w:tcW w:w="5103" w:type="dxa"/>
          </w:tcPr>
          <w:p w14:paraId="1CB1AB5B"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Escritório Alto com fechadura</w:t>
            </w:r>
          </w:p>
          <w:p w14:paraId="6707796E"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--Dimensões aproximadas: 180cmx90cmx40cm</w:t>
            </w:r>
          </w:p>
          <w:p w14:paraId="24CA53B8"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- 2 Portas de abrir com dobradiças metálicas </w:t>
            </w:r>
          </w:p>
          <w:p w14:paraId="00FA7CC2"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- 4 Prateleiras removíveis</w:t>
            </w:r>
          </w:p>
          <w:p w14:paraId="2490D9D2"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Material MDP ou MDF</w:t>
            </w:r>
          </w:p>
          <w:p w14:paraId="640121BC"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 Cor: branco, cinza grafite, preto fosco ou amadeirado (carvalho ou nogueira)                        </w:t>
            </w:r>
          </w:p>
          <w:p w14:paraId="1A78037A"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- 1 porta com fechadura</w:t>
            </w:r>
          </w:p>
          <w:p w14:paraId="092A16C5"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Capacidade de carga: até 15 kg por prateleira,</w:t>
            </w:r>
          </w:p>
          <w:p w14:paraId="2EB846EE"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Base reta com sapatas plásticas niveladoras, ajustáveis em altura.</w:t>
            </w:r>
          </w:p>
          <w:p w14:paraId="6E85D740"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tcPr>
          <w:p w14:paraId="1F9F9455"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429D39F0" wp14:editId="24C471A6">
                  <wp:extent cx="888520" cy="1441250"/>
                  <wp:effectExtent l="0" t="0" r="6985" b="698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30" cstate="print">
                            <a:extLst>
                              <a:ext uri="{28A0092B-C50C-407E-A947-70E740481C1C}">
                                <a14:useLocalDpi xmlns:a14="http://schemas.microsoft.com/office/drawing/2010/main" val="0"/>
                              </a:ext>
                            </a:extLst>
                          </a:blip>
                          <a:srcRect l="20125"/>
                          <a:stretch/>
                        </pic:blipFill>
                        <pic:spPr bwMode="auto">
                          <a:xfrm>
                            <a:off x="0" y="0"/>
                            <a:ext cx="893276" cy="1448964"/>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480A51E0"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8</w:t>
            </w:r>
          </w:p>
        </w:tc>
        <w:tc>
          <w:tcPr>
            <w:tcW w:w="1276" w:type="dxa"/>
          </w:tcPr>
          <w:p w14:paraId="4EF3E5C7" w14:textId="4FF16A81"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565,00</w:t>
            </w:r>
          </w:p>
        </w:tc>
        <w:tc>
          <w:tcPr>
            <w:tcW w:w="1276" w:type="dxa"/>
          </w:tcPr>
          <w:p w14:paraId="7DC2D03E" w14:textId="6E87A42B"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4.520,00</w:t>
            </w:r>
          </w:p>
        </w:tc>
      </w:tr>
      <w:tr w:rsidR="001E79AF" w:rsidRPr="002D37D0" w14:paraId="232F5F63" w14:textId="77777777" w:rsidTr="00513D33">
        <w:trPr>
          <w:jc w:val="center"/>
        </w:trPr>
        <w:tc>
          <w:tcPr>
            <w:tcW w:w="709" w:type="dxa"/>
          </w:tcPr>
          <w:p w14:paraId="00252187"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07</w:t>
            </w:r>
          </w:p>
        </w:tc>
        <w:tc>
          <w:tcPr>
            <w:tcW w:w="5103" w:type="dxa"/>
          </w:tcPr>
          <w:p w14:paraId="2B83FA22"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b/>
                <w:bCs/>
                <w:sz w:val="18"/>
                <w:szCs w:val="18"/>
                <w:u w:val="single"/>
              </w:rPr>
              <w:t>Aparador Balcão Buffet, Para Café</w:t>
            </w:r>
            <w:r w:rsidRPr="00082426">
              <w:rPr>
                <w:rFonts w:ascii="Times New Roman" w:hAnsi="Times New Roman" w:cs="Times New Roman"/>
                <w:sz w:val="18"/>
                <w:szCs w:val="18"/>
              </w:rPr>
              <w:t xml:space="preserve">, 3 portas, 2 prateleiras internas, material MDP ou MDF, pintura UV, com pezinhos, </w:t>
            </w:r>
          </w:p>
          <w:p w14:paraId="011FA5C6"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Cor: </w:t>
            </w:r>
            <w:proofErr w:type="spellStart"/>
            <w:r w:rsidRPr="00082426">
              <w:rPr>
                <w:rFonts w:ascii="Times New Roman" w:hAnsi="Times New Roman" w:cs="Times New Roman"/>
                <w:sz w:val="18"/>
                <w:szCs w:val="18"/>
              </w:rPr>
              <w:t>Amendola</w:t>
            </w:r>
            <w:proofErr w:type="spellEnd"/>
            <w:r w:rsidRPr="00082426">
              <w:rPr>
                <w:rFonts w:ascii="Times New Roman" w:hAnsi="Times New Roman" w:cs="Times New Roman"/>
                <w:sz w:val="18"/>
                <w:szCs w:val="18"/>
              </w:rPr>
              <w:t xml:space="preserve"> ou amadeirado ou nogueira.</w:t>
            </w:r>
          </w:p>
          <w:p w14:paraId="3627605E"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tcPr>
          <w:p w14:paraId="1FA8BBE9"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1F48AF65" wp14:editId="427D711C">
                  <wp:extent cx="942520" cy="727903"/>
                  <wp:effectExtent l="0" t="0" r="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pic:cNvPicPr/>
                        </pic:nvPicPr>
                        <pic:blipFill rotWithShape="1">
                          <a:blip r:embed="rId14" cstate="print">
                            <a:extLst>
                              <a:ext uri="{28A0092B-C50C-407E-A947-70E740481C1C}">
                                <a14:useLocalDpi xmlns:a14="http://schemas.microsoft.com/office/drawing/2010/main" val="0"/>
                              </a:ext>
                            </a:extLst>
                          </a:blip>
                          <a:srcRect t="22770"/>
                          <a:stretch/>
                        </pic:blipFill>
                        <pic:spPr bwMode="auto">
                          <a:xfrm>
                            <a:off x="0" y="0"/>
                            <a:ext cx="942975" cy="728254"/>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273D9CB5"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5</w:t>
            </w:r>
          </w:p>
        </w:tc>
        <w:tc>
          <w:tcPr>
            <w:tcW w:w="1276" w:type="dxa"/>
          </w:tcPr>
          <w:p w14:paraId="01B1950A" w14:textId="5254C203"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937,33</w:t>
            </w:r>
          </w:p>
        </w:tc>
        <w:tc>
          <w:tcPr>
            <w:tcW w:w="1276" w:type="dxa"/>
          </w:tcPr>
          <w:p w14:paraId="14AF4679" w14:textId="746F918B"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4.686,65</w:t>
            </w:r>
          </w:p>
        </w:tc>
      </w:tr>
      <w:tr w:rsidR="001E79AF" w:rsidRPr="002D37D0" w14:paraId="0BC854FB" w14:textId="77777777" w:rsidTr="00513D33">
        <w:trPr>
          <w:jc w:val="center"/>
        </w:trPr>
        <w:tc>
          <w:tcPr>
            <w:tcW w:w="709" w:type="dxa"/>
          </w:tcPr>
          <w:p w14:paraId="6B6B11C2"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08</w:t>
            </w:r>
          </w:p>
        </w:tc>
        <w:tc>
          <w:tcPr>
            <w:tcW w:w="5103" w:type="dxa"/>
          </w:tcPr>
          <w:p w14:paraId="0595338B"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 xml:space="preserve">Mesa Reta De Escritório </w:t>
            </w:r>
          </w:p>
          <w:p w14:paraId="47E71CE9" w14:textId="77777777" w:rsidR="001E79AF" w:rsidRPr="00082426" w:rsidRDefault="001E79AF" w:rsidP="00513D33">
            <w:pPr>
              <w:rPr>
                <w:rFonts w:ascii="Times New Roman" w:hAnsi="Times New Roman" w:cs="Times New Roman"/>
                <w:b/>
                <w:bCs/>
                <w:sz w:val="18"/>
                <w:szCs w:val="18"/>
              </w:rPr>
            </w:pPr>
            <w:r w:rsidRPr="00082426">
              <w:rPr>
                <w:rFonts w:ascii="Times New Roman" w:hAnsi="Times New Roman" w:cs="Times New Roman"/>
                <w:b/>
                <w:bCs/>
                <w:sz w:val="18"/>
                <w:szCs w:val="18"/>
              </w:rPr>
              <w:t>Tamanho aproximado 160x0,70mx40mm</w:t>
            </w:r>
          </w:p>
          <w:p w14:paraId="084CE014" w14:textId="77777777" w:rsidR="001E79AF" w:rsidRPr="00082426" w:rsidRDefault="001E79AF" w:rsidP="00513D33">
            <w:pPr>
              <w:rPr>
                <w:rFonts w:ascii="Times New Roman" w:hAnsi="Times New Roman" w:cs="Times New Roman"/>
                <w:b/>
                <w:bCs/>
                <w:sz w:val="18"/>
                <w:szCs w:val="18"/>
              </w:rPr>
            </w:pPr>
            <w:r w:rsidRPr="00082426">
              <w:rPr>
                <w:rFonts w:ascii="Times New Roman" w:hAnsi="Times New Roman" w:cs="Times New Roman"/>
                <w:sz w:val="18"/>
                <w:szCs w:val="18"/>
              </w:rPr>
              <w:t>Com 2 Gavetas e Chave,</w:t>
            </w:r>
          </w:p>
          <w:p w14:paraId="083D130B"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Acabamento do Tampo: BP</w:t>
            </w:r>
            <w:r w:rsidRPr="00082426">
              <w:rPr>
                <w:rFonts w:ascii="Times New Roman" w:hAnsi="Times New Roman" w:cs="Times New Roman"/>
                <w:sz w:val="18"/>
                <w:szCs w:val="18"/>
              </w:rPr>
              <w:br/>
              <w:t>Acabamento dos Pés: BP</w:t>
            </w:r>
            <w:r w:rsidRPr="00082426">
              <w:rPr>
                <w:rFonts w:ascii="Times New Roman" w:hAnsi="Times New Roman" w:cs="Times New Roman"/>
                <w:sz w:val="18"/>
                <w:szCs w:val="18"/>
              </w:rPr>
              <w:br/>
              <w:t>Acompanha Manual de Instalação: Sim</w:t>
            </w:r>
          </w:p>
          <w:p w14:paraId="2A10542E"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Espessura do Tampo: 25 mm</w:t>
            </w:r>
            <w:r w:rsidRPr="00082426">
              <w:rPr>
                <w:rFonts w:ascii="Times New Roman" w:hAnsi="Times New Roman" w:cs="Times New Roman"/>
                <w:sz w:val="18"/>
                <w:szCs w:val="18"/>
              </w:rPr>
              <w:br/>
              <w:t>Formato: Retangular</w:t>
            </w:r>
          </w:p>
          <w:p w14:paraId="4F7A319E"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Material da Estrutura: MDP</w:t>
            </w:r>
            <w:r w:rsidRPr="00082426">
              <w:rPr>
                <w:rFonts w:ascii="Times New Roman" w:hAnsi="Times New Roman" w:cs="Times New Roman"/>
                <w:sz w:val="18"/>
                <w:szCs w:val="18"/>
              </w:rPr>
              <w:br/>
              <w:t>Material do Puxador da Gaveta: Metal</w:t>
            </w:r>
          </w:p>
          <w:p w14:paraId="1DCE4A20"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0DFE6B4B" w14:textId="77777777" w:rsidR="001E79AF" w:rsidRPr="00082426" w:rsidRDefault="001E79AF" w:rsidP="00513D33">
            <w:pPr>
              <w:ind w:left="-101"/>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61691A95" wp14:editId="182DB70C">
                  <wp:extent cx="1103945" cy="882650"/>
                  <wp:effectExtent l="0" t="0" r="1270"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pic:cNvPicPr/>
                        </pic:nvPicPr>
                        <pic:blipFill rotWithShape="1">
                          <a:blip r:embed="rId15" cstate="print">
                            <a:extLst>
                              <a:ext uri="{28A0092B-C50C-407E-A947-70E740481C1C}">
                                <a14:useLocalDpi xmlns:a14="http://schemas.microsoft.com/office/drawing/2010/main" val="0"/>
                              </a:ext>
                            </a:extLst>
                          </a:blip>
                          <a:srcRect l="2800" t="24832" b="16881"/>
                          <a:stretch/>
                        </pic:blipFill>
                        <pic:spPr bwMode="auto">
                          <a:xfrm>
                            <a:off x="0" y="0"/>
                            <a:ext cx="1113515" cy="890302"/>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7466E287"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10</w:t>
            </w:r>
          </w:p>
        </w:tc>
        <w:tc>
          <w:tcPr>
            <w:tcW w:w="1276" w:type="dxa"/>
          </w:tcPr>
          <w:p w14:paraId="2A0D3D6B" w14:textId="2DC76CDD"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404,67</w:t>
            </w:r>
          </w:p>
        </w:tc>
        <w:tc>
          <w:tcPr>
            <w:tcW w:w="1276" w:type="dxa"/>
          </w:tcPr>
          <w:p w14:paraId="58FA0CC2" w14:textId="415E9E7C"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4.046,70</w:t>
            </w:r>
          </w:p>
        </w:tc>
      </w:tr>
      <w:tr w:rsidR="001E79AF" w:rsidRPr="002D37D0" w14:paraId="77E102DC" w14:textId="77777777" w:rsidTr="00513D33">
        <w:trPr>
          <w:jc w:val="center"/>
        </w:trPr>
        <w:tc>
          <w:tcPr>
            <w:tcW w:w="709" w:type="dxa"/>
          </w:tcPr>
          <w:p w14:paraId="1F70E73E"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09</w:t>
            </w:r>
          </w:p>
        </w:tc>
        <w:tc>
          <w:tcPr>
            <w:tcW w:w="5103" w:type="dxa"/>
          </w:tcPr>
          <w:p w14:paraId="496408FE"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CADEIRA DE REUNIÃO</w:t>
            </w:r>
          </w:p>
          <w:p w14:paraId="1DB9DF74"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Estrutura em aço ou alumínio, com pintura epóxi ou acabamento cromado,</w:t>
            </w:r>
          </w:p>
          <w:p w14:paraId="7EBE1D2F"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Assento e encosto revestimento em tecido, encosto anatômico, geralmente em curvatura simples, braços fixos, base fixa</w:t>
            </w:r>
          </w:p>
          <w:p w14:paraId="5E728F2E"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Dimensões aproximadas: altura total de 80 a 90 cm</w:t>
            </w:r>
          </w:p>
          <w:p w14:paraId="6BEBC255"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Largura: 44 a 55 cm</w:t>
            </w:r>
          </w:p>
          <w:p w14:paraId="4E8B22ED"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Profundidade: 50 a 60 cm</w:t>
            </w:r>
          </w:p>
          <w:p w14:paraId="4AC7B53D"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Altura do assento 45 a 50 cm suporte de peso, suporta até 100kg, modelo simples,</w:t>
            </w:r>
          </w:p>
          <w:p w14:paraId="6A80C88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Modelos reforçados: até 120kg</w:t>
            </w:r>
          </w:p>
          <w:p w14:paraId="6999443F"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37DC0BFD" w14:textId="77777777" w:rsidR="001E79AF" w:rsidRPr="00082426" w:rsidRDefault="001E79AF" w:rsidP="00513D33">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2CD416EF" wp14:editId="5F80A4EA">
                  <wp:extent cx="942975" cy="1502797"/>
                  <wp:effectExtent l="0" t="0" r="0" b="254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pic:cNvPicPr/>
                        </pic:nvPicPr>
                        <pic:blipFill rotWithShape="1">
                          <a:blip r:embed="rId31" cstate="print">
                            <a:extLst>
                              <a:ext uri="{28A0092B-C50C-407E-A947-70E740481C1C}">
                                <a14:useLocalDpi xmlns:a14="http://schemas.microsoft.com/office/drawing/2010/main" val="0"/>
                              </a:ext>
                            </a:extLst>
                          </a:blip>
                          <a:srcRect b="7046"/>
                          <a:stretch/>
                        </pic:blipFill>
                        <pic:spPr bwMode="auto">
                          <a:xfrm>
                            <a:off x="0" y="0"/>
                            <a:ext cx="942975" cy="1502797"/>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0FC4C05B"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1</w:t>
            </w:r>
            <w:r>
              <w:rPr>
                <w:rFonts w:ascii="Times New Roman" w:hAnsi="Times New Roman" w:cs="Times New Roman"/>
                <w:sz w:val="18"/>
                <w:szCs w:val="18"/>
              </w:rPr>
              <w:t>5</w:t>
            </w:r>
          </w:p>
        </w:tc>
        <w:tc>
          <w:tcPr>
            <w:tcW w:w="1276" w:type="dxa"/>
          </w:tcPr>
          <w:p w14:paraId="0A141590" w14:textId="0158D444"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393,95</w:t>
            </w:r>
          </w:p>
        </w:tc>
        <w:tc>
          <w:tcPr>
            <w:tcW w:w="1276" w:type="dxa"/>
          </w:tcPr>
          <w:p w14:paraId="3F8BF91F" w14:textId="5295D60E"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2F1320">
              <w:rPr>
                <w:rFonts w:ascii="Times New Roman" w:hAnsi="Times New Roman" w:cs="Times New Roman"/>
                <w:sz w:val="18"/>
                <w:szCs w:val="18"/>
              </w:rPr>
              <w:t>5.909,25</w:t>
            </w:r>
          </w:p>
        </w:tc>
      </w:tr>
      <w:tr w:rsidR="001E79AF" w:rsidRPr="002D37D0" w14:paraId="13A487B6" w14:textId="77777777" w:rsidTr="00513D33">
        <w:trPr>
          <w:trHeight w:val="1536"/>
          <w:jc w:val="center"/>
        </w:trPr>
        <w:tc>
          <w:tcPr>
            <w:tcW w:w="709" w:type="dxa"/>
          </w:tcPr>
          <w:p w14:paraId="0E37A1A5"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10</w:t>
            </w:r>
          </w:p>
        </w:tc>
        <w:tc>
          <w:tcPr>
            <w:tcW w:w="5103" w:type="dxa"/>
          </w:tcPr>
          <w:p w14:paraId="0740E3D4"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Mesa Para Escritório Simples</w:t>
            </w:r>
          </w:p>
          <w:p w14:paraId="5F70E7EC"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Tamanho aproximado: 120cmx 60cmx75cm </w:t>
            </w:r>
          </w:p>
          <w:p w14:paraId="097E338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Material: </w:t>
            </w:r>
            <w:proofErr w:type="spellStart"/>
            <w:r w:rsidRPr="00082426">
              <w:rPr>
                <w:rFonts w:ascii="Times New Roman" w:hAnsi="Times New Roman" w:cs="Times New Roman"/>
                <w:sz w:val="18"/>
                <w:szCs w:val="18"/>
              </w:rPr>
              <w:t>Mdp</w:t>
            </w:r>
            <w:proofErr w:type="spellEnd"/>
            <w:r w:rsidRPr="00082426">
              <w:rPr>
                <w:rFonts w:ascii="Times New Roman" w:hAnsi="Times New Roman" w:cs="Times New Roman"/>
                <w:sz w:val="18"/>
                <w:szCs w:val="18"/>
              </w:rPr>
              <w:t xml:space="preserve"> ou </w:t>
            </w:r>
            <w:proofErr w:type="spellStart"/>
            <w:r w:rsidRPr="00082426">
              <w:rPr>
                <w:rFonts w:ascii="Times New Roman" w:hAnsi="Times New Roman" w:cs="Times New Roman"/>
                <w:sz w:val="18"/>
                <w:szCs w:val="18"/>
              </w:rPr>
              <w:t>Mdf</w:t>
            </w:r>
            <w:proofErr w:type="spellEnd"/>
            <w:r w:rsidRPr="00082426">
              <w:rPr>
                <w:rFonts w:ascii="Times New Roman" w:hAnsi="Times New Roman" w:cs="Times New Roman"/>
                <w:sz w:val="18"/>
                <w:szCs w:val="18"/>
              </w:rPr>
              <w:t xml:space="preserve">, Com Revestimento </w:t>
            </w:r>
            <w:proofErr w:type="spellStart"/>
            <w:r w:rsidRPr="00082426">
              <w:rPr>
                <w:rFonts w:ascii="Times New Roman" w:hAnsi="Times New Roman" w:cs="Times New Roman"/>
                <w:sz w:val="18"/>
                <w:szCs w:val="18"/>
              </w:rPr>
              <w:t>Melamínico</w:t>
            </w:r>
            <w:proofErr w:type="spellEnd"/>
            <w:r w:rsidRPr="00082426">
              <w:rPr>
                <w:rFonts w:ascii="Times New Roman" w:hAnsi="Times New Roman" w:cs="Times New Roman"/>
                <w:sz w:val="18"/>
                <w:szCs w:val="18"/>
              </w:rPr>
              <w:t xml:space="preserve"> </w:t>
            </w:r>
          </w:p>
          <w:p w14:paraId="498AD5D9"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Cor: Branco, Preto, Nogueira, Carvalho Ou Cinza</w:t>
            </w:r>
          </w:p>
          <w:p w14:paraId="6E3AB494"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Pés De Aço Pintado Ou Alumínio</w:t>
            </w:r>
          </w:p>
          <w:p w14:paraId="5D2E8E4C" w14:textId="77777777" w:rsidR="001E79AF" w:rsidRPr="00082426" w:rsidRDefault="001E79AF" w:rsidP="00513D33">
            <w:pPr>
              <w:rPr>
                <w:rFonts w:ascii="Times New Roman" w:hAnsi="Times New Roman" w:cs="Times New Roman"/>
                <w:sz w:val="18"/>
                <w:szCs w:val="18"/>
              </w:rPr>
            </w:pPr>
            <w:proofErr w:type="spellStart"/>
            <w:r w:rsidRPr="00082426">
              <w:rPr>
                <w:rFonts w:ascii="Times New Roman" w:hAnsi="Times New Roman" w:cs="Times New Roman"/>
                <w:sz w:val="18"/>
                <w:szCs w:val="18"/>
              </w:rPr>
              <w:t>Passa-Fios</w:t>
            </w:r>
            <w:proofErr w:type="spellEnd"/>
            <w:r w:rsidRPr="00082426">
              <w:rPr>
                <w:rFonts w:ascii="Times New Roman" w:hAnsi="Times New Roman" w:cs="Times New Roman"/>
                <w:sz w:val="18"/>
                <w:szCs w:val="18"/>
              </w:rPr>
              <w:t xml:space="preserve"> Para Cabos, Sapatas Niveladoras</w:t>
            </w:r>
          </w:p>
          <w:p w14:paraId="5E15CF40"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sz w:val="18"/>
                <w:szCs w:val="18"/>
              </w:rPr>
              <w:t>Garantia: 12 meses contra qualquer defeito de fabricação.</w:t>
            </w:r>
          </w:p>
        </w:tc>
        <w:tc>
          <w:tcPr>
            <w:tcW w:w="1701" w:type="dxa"/>
            <w:vAlign w:val="center"/>
          </w:tcPr>
          <w:p w14:paraId="05BCBBB2" w14:textId="77777777" w:rsidR="001E79AF" w:rsidRPr="00082426" w:rsidRDefault="001E79AF" w:rsidP="00513D33">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654399E5" wp14:editId="6D73CDD1">
                  <wp:extent cx="1001678" cy="850790"/>
                  <wp:effectExtent l="0" t="0" r="8255" b="6985"/>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pic:cNvPicPr/>
                        </pic:nvPicPr>
                        <pic:blipFill rotWithShape="1">
                          <a:blip r:embed="rId17" cstate="print">
                            <a:extLst>
                              <a:ext uri="{28A0092B-C50C-407E-A947-70E740481C1C}">
                                <a14:useLocalDpi xmlns:a14="http://schemas.microsoft.com/office/drawing/2010/main" val="0"/>
                              </a:ext>
                            </a:extLst>
                          </a:blip>
                          <a:srcRect l="4219" t="14338" r="5445" b="8932"/>
                          <a:stretch/>
                        </pic:blipFill>
                        <pic:spPr bwMode="auto">
                          <a:xfrm>
                            <a:off x="0" y="0"/>
                            <a:ext cx="1014210" cy="861435"/>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34794F4A"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8</w:t>
            </w:r>
          </w:p>
        </w:tc>
        <w:tc>
          <w:tcPr>
            <w:tcW w:w="1276" w:type="dxa"/>
          </w:tcPr>
          <w:p w14:paraId="2CE3A97E" w14:textId="6A229726"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516ED0">
              <w:rPr>
                <w:rFonts w:ascii="Times New Roman" w:hAnsi="Times New Roman" w:cs="Times New Roman"/>
                <w:sz w:val="18"/>
                <w:szCs w:val="18"/>
              </w:rPr>
              <w:t>635,25</w:t>
            </w:r>
          </w:p>
        </w:tc>
        <w:tc>
          <w:tcPr>
            <w:tcW w:w="1276" w:type="dxa"/>
          </w:tcPr>
          <w:p w14:paraId="34EA17EC" w14:textId="05B482B9"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516ED0">
              <w:rPr>
                <w:rFonts w:ascii="Times New Roman" w:hAnsi="Times New Roman" w:cs="Times New Roman"/>
                <w:sz w:val="18"/>
                <w:szCs w:val="18"/>
              </w:rPr>
              <w:t>5.082,00</w:t>
            </w:r>
          </w:p>
        </w:tc>
      </w:tr>
      <w:tr w:rsidR="001E79AF" w:rsidRPr="002D37D0" w14:paraId="6A9362C5" w14:textId="77777777" w:rsidTr="00513D33">
        <w:trPr>
          <w:jc w:val="center"/>
        </w:trPr>
        <w:tc>
          <w:tcPr>
            <w:tcW w:w="709" w:type="dxa"/>
          </w:tcPr>
          <w:p w14:paraId="29F715D4"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11</w:t>
            </w:r>
          </w:p>
        </w:tc>
        <w:tc>
          <w:tcPr>
            <w:tcW w:w="5103" w:type="dxa"/>
          </w:tcPr>
          <w:p w14:paraId="070D2F26"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para escritório baixo</w:t>
            </w:r>
          </w:p>
          <w:p w14:paraId="1FD6831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Armário para pôr impressora,</w:t>
            </w:r>
          </w:p>
          <w:p w14:paraId="036F2136"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Aproximadamente 74cmx60cm profundidade 35cm</w:t>
            </w:r>
          </w:p>
          <w:p w14:paraId="5959B5A9"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Material: MDF ou MDP</w:t>
            </w:r>
          </w:p>
          <w:p w14:paraId="619AF234"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Com fechadura</w:t>
            </w:r>
          </w:p>
          <w:p w14:paraId="104A9E9E"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01 prateleira</w:t>
            </w:r>
          </w:p>
          <w:p w14:paraId="19B3D231"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Cor: branco</w:t>
            </w:r>
          </w:p>
          <w:p w14:paraId="22935D85"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02 portas</w:t>
            </w:r>
          </w:p>
          <w:p w14:paraId="0A77883E"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02 puxadores</w:t>
            </w:r>
          </w:p>
          <w:p w14:paraId="26B26C98"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25FCD44B" w14:textId="77777777" w:rsidR="001E79AF" w:rsidRPr="00082426" w:rsidRDefault="001E79AF" w:rsidP="00513D33">
            <w:pPr>
              <w:ind w:left="-101"/>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0EABACC9" wp14:editId="6B10572F">
                  <wp:extent cx="1057054" cy="1126813"/>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62425" cy="1132539"/>
                          </a:xfrm>
                          <a:prstGeom prst="rect">
                            <a:avLst/>
                          </a:prstGeom>
                        </pic:spPr>
                      </pic:pic>
                    </a:graphicData>
                  </a:graphic>
                </wp:inline>
              </w:drawing>
            </w:r>
          </w:p>
        </w:tc>
        <w:tc>
          <w:tcPr>
            <w:tcW w:w="992" w:type="dxa"/>
          </w:tcPr>
          <w:p w14:paraId="6F690940"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5</w:t>
            </w:r>
          </w:p>
        </w:tc>
        <w:tc>
          <w:tcPr>
            <w:tcW w:w="1276" w:type="dxa"/>
          </w:tcPr>
          <w:p w14:paraId="2B94CB72" w14:textId="6BA19828"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516ED0">
              <w:rPr>
                <w:rFonts w:ascii="Times New Roman" w:hAnsi="Times New Roman" w:cs="Times New Roman"/>
                <w:sz w:val="18"/>
                <w:szCs w:val="18"/>
              </w:rPr>
              <w:t>362,66</w:t>
            </w:r>
          </w:p>
        </w:tc>
        <w:tc>
          <w:tcPr>
            <w:tcW w:w="1276" w:type="dxa"/>
          </w:tcPr>
          <w:p w14:paraId="064D9D2C" w14:textId="6A27E106"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516ED0">
              <w:rPr>
                <w:rFonts w:ascii="Times New Roman" w:hAnsi="Times New Roman" w:cs="Times New Roman"/>
                <w:sz w:val="18"/>
                <w:szCs w:val="18"/>
              </w:rPr>
              <w:t>1.813,30</w:t>
            </w:r>
          </w:p>
        </w:tc>
      </w:tr>
      <w:tr w:rsidR="001E79AF" w:rsidRPr="002D37D0" w14:paraId="281ED601" w14:textId="77777777" w:rsidTr="00513D33">
        <w:trPr>
          <w:trHeight w:val="1849"/>
          <w:jc w:val="center"/>
        </w:trPr>
        <w:tc>
          <w:tcPr>
            <w:tcW w:w="709" w:type="dxa"/>
          </w:tcPr>
          <w:p w14:paraId="33410BD7"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lastRenderedPageBreak/>
              <w:t>12</w:t>
            </w:r>
          </w:p>
        </w:tc>
        <w:tc>
          <w:tcPr>
            <w:tcW w:w="5103" w:type="dxa"/>
          </w:tcPr>
          <w:p w14:paraId="616FFCA3"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misto 02 portas</w:t>
            </w:r>
          </w:p>
          <w:p w14:paraId="203BE8A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Dimensões aproximadas: 160 cm x 90 cm x 40 cm.</w:t>
            </w:r>
          </w:p>
          <w:p w14:paraId="35586C8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Laterais, portas e prateleiras </w:t>
            </w:r>
            <w:proofErr w:type="spellStart"/>
            <w:r w:rsidRPr="00082426">
              <w:rPr>
                <w:rFonts w:ascii="Times New Roman" w:hAnsi="Times New Roman" w:cs="Times New Roman"/>
                <w:sz w:val="18"/>
                <w:szCs w:val="18"/>
              </w:rPr>
              <w:t>confeccionadas</w:t>
            </w:r>
            <w:proofErr w:type="spellEnd"/>
            <w:r w:rsidRPr="00082426">
              <w:rPr>
                <w:rFonts w:ascii="Times New Roman" w:hAnsi="Times New Roman" w:cs="Times New Roman"/>
                <w:sz w:val="18"/>
                <w:szCs w:val="18"/>
              </w:rPr>
              <w:t xml:space="preserve"> em MDP 15mm; Retaguarda em MDF 9 mm dupla face.</w:t>
            </w:r>
            <w:r w:rsidRPr="00082426">
              <w:rPr>
                <w:rFonts w:ascii="Times New Roman" w:hAnsi="Times New Roman" w:cs="Times New Roman"/>
                <w:sz w:val="18"/>
                <w:szCs w:val="18"/>
              </w:rPr>
              <w:br/>
              <w:t xml:space="preserve">Sapatas niveladoras; sistema pivotante de portas; </w:t>
            </w:r>
          </w:p>
          <w:p w14:paraId="1C47B961"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02 puxadores em poliestireno </w:t>
            </w:r>
            <w:r w:rsidRPr="00082426">
              <w:rPr>
                <w:rFonts w:ascii="Times New Roman" w:hAnsi="Times New Roman" w:cs="Times New Roman"/>
                <w:sz w:val="18"/>
                <w:szCs w:val="18"/>
              </w:rPr>
              <w:br/>
              <w:t>Fechadura tipo Yale com 2 chaves.</w:t>
            </w:r>
            <w:r w:rsidRPr="00082426">
              <w:rPr>
                <w:rFonts w:ascii="Times New Roman" w:hAnsi="Times New Roman" w:cs="Times New Roman"/>
                <w:sz w:val="18"/>
                <w:szCs w:val="18"/>
              </w:rPr>
              <w:br/>
              <w:t xml:space="preserve">2 prateleiras móveis; </w:t>
            </w:r>
          </w:p>
          <w:p w14:paraId="069F8546"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capacidade de 15kg por prateleira.</w:t>
            </w:r>
            <w:r w:rsidRPr="00082426">
              <w:rPr>
                <w:rFonts w:ascii="Times New Roman" w:hAnsi="Times New Roman" w:cs="Times New Roman"/>
                <w:sz w:val="18"/>
                <w:szCs w:val="18"/>
              </w:rPr>
              <w:br/>
              <w:t>Garantia: 12 meses contra qualquer defeito de fabricação.</w:t>
            </w:r>
          </w:p>
        </w:tc>
        <w:tc>
          <w:tcPr>
            <w:tcW w:w="1701" w:type="dxa"/>
          </w:tcPr>
          <w:p w14:paraId="30C88966"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6CEDA0CE" wp14:editId="733EED0D">
                  <wp:extent cx="831657" cy="1409617"/>
                  <wp:effectExtent l="0" t="0" r="6985" b="635"/>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36087" cy="1417126"/>
                          </a:xfrm>
                          <a:prstGeom prst="rect">
                            <a:avLst/>
                          </a:prstGeom>
                        </pic:spPr>
                      </pic:pic>
                    </a:graphicData>
                  </a:graphic>
                </wp:inline>
              </w:drawing>
            </w:r>
          </w:p>
        </w:tc>
        <w:tc>
          <w:tcPr>
            <w:tcW w:w="992" w:type="dxa"/>
          </w:tcPr>
          <w:p w14:paraId="184BE606"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5</w:t>
            </w:r>
          </w:p>
        </w:tc>
        <w:tc>
          <w:tcPr>
            <w:tcW w:w="1276" w:type="dxa"/>
          </w:tcPr>
          <w:p w14:paraId="32C43119" w14:textId="43D212BE"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142A5B">
              <w:rPr>
                <w:rFonts w:ascii="Times New Roman" w:hAnsi="Times New Roman" w:cs="Times New Roman"/>
                <w:sz w:val="18"/>
                <w:szCs w:val="18"/>
              </w:rPr>
              <w:t>480,90</w:t>
            </w:r>
          </w:p>
        </w:tc>
        <w:tc>
          <w:tcPr>
            <w:tcW w:w="1276" w:type="dxa"/>
          </w:tcPr>
          <w:p w14:paraId="2B9C5969" w14:textId="7EA884AE"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142A5B">
              <w:rPr>
                <w:rFonts w:ascii="Times New Roman" w:hAnsi="Times New Roman" w:cs="Times New Roman"/>
                <w:sz w:val="18"/>
                <w:szCs w:val="18"/>
              </w:rPr>
              <w:t>2.404,50</w:t>
            </w:r>
          </w:p>
        </w:tc>
      </w:tr>
      <w:tr w:rsidR="001E79AF" w:rsidRPr="002D37D0" w14:paraId="275B887B" w14:textId="77777777" w:rsidTr="00513D33">
        <w:trPr>
          <w:trHeight w:val="1339"/>
          <w:jc w:val="center"/>
        </w:trPr>
        <w:tc>
          <w:tcPr>
            <w:tcW w:w="709" w:type="dxa"/>
          </w:tcPr>
          <w:p w14:paraId="4204BB6E" w14:textId="77777777" w:rsidR="001E79AF" w:rsidRPr="00082426" w:rsidRDefault="001E79AF" w:rsidP="00513D33">
            <w:pPr>
              <w:jc w:val="both"/>
              <w:rPr>
                <w:rStyle w:val="Absatz-Standardschriftart"/>
                <w:rFonts w:ascii="Times New Roman" w:hAnsi="Times New Roman" w:cs="Times New Roman"/>
                <w:b/>
                <w:bCs/>
                <w:sz w:val="18"/>
                <w:szCs w:val="18"/>
                <w:u w:val="single"/>
              </w:rPr>
            </w:pPr>
            <w:r w:rsidRPr="00082426">
              <w:rPr>
                <w:rStyle w:val="Absatz-Standardschriftart"/>
                <w:rFonts w:ascii="Times New Roman" w:hAnsi="Times New Roman" w:cs="Times New Roman"/>
                <w:b/>
                <w:bCs/>
                <w:sz w:val="18"/>
                <w:szCs w:val="18"/>
                <w:u w:val="single"/>
              </w:rPr>
              <w:t>13</w:t>
            </w:r>
          </w:p>
        </w:tc>
        <w:tc>
          <w:tcPr>
            <w:tcW w:w="5103" w:type="dxa"/>
          </w:tcPr>
          <w:p w14:paraId="4A974759" w14:textId="77777777" w:rsidR="001E79AF" w:rsidRPr="00082426" w:rsidRDefault="001E79AF" w:rsidP="00513D33">
            <w:pPr>
              <w:rPr>
                <w:rStyle w:val="Absatz-Standardschriftart"/>
                <w:rFonts w:ascii="Times New Roman" w:hAnsi="Times New Roman" w:cs="Times New Roman"/>
                <w:sz w:val="18"/>
                <w:szCs w:val="18"/>
                <w:u w:val="single"/>
              </w:rPr>
            </w:pPr>
            <w:r w:rsidRPr="00082426">
              <w:rPr>
                <w:rStyle w:val="Absatz-Standardschriftart"/>
                <w:rFonts w:ascii="Times New Roman" w:hAnsi="Times New Roman" w:cs="Times New Roman"/>
                <w:b/>
                <w:bCs/>
                <w:sz w:val="18"/>
                <w:szCs w:val="18"/>
                <w:u w:val="single"/>
              </w:rPr>
              <w:t>Armário De Escritório Balcão Com</w:t>
            </w:r>
            <w:r w:rsidRPr="00082426">
              <w:rPr>
                <w:rStyle w:val="Absatz-Standardschriftart"/>
                <w:rFonts w:ascii="Times New Roman" w:hAnsi="Times New Roman" w:cs="Times New Roman"/>
                <w:sz w:val="18"/>
                <w:szCs w:val="18"/>
                <w:u w:val="single"/>
              </w:rPr>
              <w:t xml:space="preserve"> </w:t>
            </w:r>
            <w:r w:rsidRPr="00082426">
              <w:rPr>
                <w:rStyle w:val="Absatz-Standardschriftart"/>
                <w:rFonts w:ascii="Times New Roman" w:hAnsi="Times New Roman" w:cs="Times New Roman"/>
                <w:b/>
                <w:bCs/>
                <w:sz w:val="18"/>
                <w:szCs w:val="18"/>
                <w:u w:val="single"/>
              </w:rPr>
              <w:t>Chave baixo</w:t>
            </w:r>
          </w:p>
          <w:p w14:paraId="2898F9C0"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Dimensões: 46 cm x 9 cm x 15 cm</w:t>
            </w:r>
          </w:p>
          <w:p w14:paraId="0FB1FB1E"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 xml:space="preserve">Material </w:t>
            </w:r>
            <w:proofErr w:type="spellStart"/>
            <w:r w:rsidRPr="00082426">
              <w:rPr>
                <w:rStyle w:val="Absatz-Standardschriftart"/>
                <w:rFonts w:ascii="Times New Roman" w:hAnsi="Times New Roman" w:cs="Times New Roman"/>
                <w:sz w:val="18"/>
                <w:szCs w:val="18"/>
              </w:rPr>
              <w:t>Mdf</w:t>
            </w:r>
            <w:proofErr w:type="spellEnd"/>
            <w:r w:rsidRPr="00082426">
              <w:rPr>
                <w:rStyle w:val="Absatz-Standardschriftart"/>
                <w:rFonts w:ascii="Times New Roman" w:hAnsi="Times New Roman" w:cs="Times New Roman"/>
                <w:sz w:val="18"/>
                <w:szCs w:val="18"/>
              </w:rPr>
              <w:t xml:space="preserve"> ou </w:t>
            </w:r>
            <w:proofErr w:type="spellStart"/>
            <w:r w:rsidRPr="00082426">
              <w:rPr>
                <w:rStyle w:val="Absatz-Standardschriftart"/>
                <w:rFonts w:ascii="Times New Roman" w:hAnsi="Times New Roman" w:cs="Times New Roman"/>
                <w:sz w:val="18"/>
                <w:szCs w:val="18"/>
              </w:rPr>
              <w:t>Mdp</w:t>
            </w:r>
            <w:proofErr w:type="spellEnd"/>
          </w:p>
          <w:p w14:paraId="39FB6280"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2 portas;</w:t>
            </w:r>
          </w:p>
          <w:p w14:paraId="7BFE8F9B"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chaves</w:t>
            </w:r>
          </w:p>
          <w:p w14:paraId="6FD8159B" w14:textId="77777777" w:rsidR="001E79AF" w:rsidRPr="00082426" w:rsidRDefault="001E79AF" w:rsidP="00513D3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Cor: BRANCO (para a Secretária da Saúde)</w:t>
            </w:r>
          </w:p>
          <w:p w14:paraId="4FC1D584"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1 prateleira</w:t>
            </w:r>
          </w:p>
          <w:p w14:paraId="5A290CAE"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sz w:val="18"/>
                <w:szCs w:val="18"/>
              </w:rPr>
              <w:t>Garantia: 12 meses contra qualquer defeito de fabricação.</w:t>
            </w:r>
          </w:p>
        </w:tc>
        <w:tc>
          <w:tcPr>
            <w:tcW w:w="1701" w:type="dxa"/>
            <w:vAlign w:val="center"/>
          </w:tcPr>
          <w:p w14:paraId="73D86658" w14:textId="77777777" w:rsidR="001E79AF" w:rsidRPr="00082426" w:rsidRDefault="001E79AF" w:rsidP="00513D33">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5019136B" wp14:editId="6D0AC7E9">
                  <wp:extent cx="1027706" cy="1041548"/>
                  <wp:effectExtent l="0" t="0" r="1270" b="635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8"/>
                          <pic:cNvPicPr/>
                        </pic:nvPicPr>
                        <pic:blipFill rotWithShape="1">
                          <a:blip r:embed="rId20" cstate="print">
                            <a:extLst>
                              <a:ext uri="{28A0092B-C50C-407E-A947-70E740481C1C}">
                                <a14:useLocalDpi xmlns:a14="http://schemas.microsoft.com/office/drawing/2010/main" val="0"/>
                              </a:ext>
                            </a:extLst>
                          </a:blip>
                          <a:srcRect t="8887" b="6657"/>
                          <a:stretch/>
                        </pic:blipFill>
                        <pic:spPr bwMode="auto">
                          <a:xfrm>
                            <a:off x="0" y="0"/>
                            <a:ext cx="1046191" cy="1060282"/>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4FDB36D4"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5</w:t>
            </w:r>
          </w:p>
        </w:tc>
        <w:tc>
          <w:tcPr>
            <w:tcW w:w="1276" w:type="dxa"/>
          </w:tcPr>
          <w:p w14:paraId="27D33C68" w14:textId="6E8584F4"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142A5B">
              <w:rPr>
                <w:rFonts w:ascii="Times New Roman" w:hAnsi="Times New Roman" w:cs="Times New Roman"/>
                <w:sz w:val="18"/>
                <w:szCs w:val="18"/>
              </w:rPr>
              <w:t>452,67</w:t>
            </w:r>
          </w:p>
        </w:tc>
        <w:tc>
          <w:tcPr>
            <w:tcW w:w="1276" w:type="dxa"/>
          </w:tcPr>
          <w:p w14:paraId="6DC13001" w14:textId="6EB54B62"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142A5B">
              <w:rPr>
                <w:rFonts w:ascii="Times New Roman" w:hAnsi="Times New Roman" w:cs="Times New Roman"/>
                <w:sz w:val="18"/>
                <w:szCs w:val="18"/>
              </w:rPr>
              <w:t>2.263,35</w:t>
            </w:r>
          </w:p>
        </w:tc>
      </w:tr>
      <w:tr w:rsidR="001E79AF" w:rsidRPr="002D37D0" w14:paraId="27CDCEAE" w14:textId="77777777" w:rsidTr="00513D33">
        <w:trPr>
          <w:trHeight w:val="1931"/>
          <w:jc w:val="center"/>
        </w:trPr>
        <w:tc>
          <w:tcPr>
            <w:tcW w:w="709" w:type="dxa"/>
          </w:tcPr>
          <w:p w14:paraId="7D8FA2BB"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14</w:t>
            </w:r>
          </w:p>
        </w:tc>
        <w:tc>
          <w:tcPr>
            <w:tcW w:w="5103" w:type="dxa"/>
          </w:tcPr>
          <w:p w14:paraId="0A62EE27"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Escritório Alto com fechadura</w:t>
            </w:r>
          </w:p>
          <w:p w14:paraId="1056F85B"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--Dimensões aproximadas: 160cmx91cmx42cm</w:t>
            </w:r>
          </w:p>
          <w:p w14:paraId="738278A6"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- 2 Portas de abrir com dobradiças metálicas </w:t>
            </w:r>
          </w:p>
          <w:p w14:paraId="6F5B5DFB"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- 4 Prateleiras removíveis</w:t>
            </w:r>
          </w:p>
          <w:p w14:paraId="1F3152C2"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Material MDP ou MDF</w:t>
            </w:r>
          </w:p>
          <w:p w14:paraId="42409798"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 Cor: BRANCO (para a Secretaria de Saúde)                     </w:t>
            </w:r>
          </w:p>
          <w:p w14:paraId="4304881F"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- 1 porta com fechadura</w:t>
            </w:r>
          </w:p>
          <w:p w14:paraId="1FE6E84D"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Capacidade de carga: até 15 kg por prateleira,</w:t>
            </w:r>
          </w:p>
          <w:p w14:paraId="786AA00B"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Base reta com sapatas,</w:t>
            </w:r>
          </w:p>
          <w:p w14:paraId="2D8AD08A" w14:textId="77777777" w:rsidR="001E79AF" w:rsidRPr="00132DC3" w:rsidRDefault="001E79AF" w:rsidP="00513D33">
            <w:pPr>
              <w:rPr>
                <w:rStyle w:val="Absatz-Standardschriftart"/>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416F126D" w14:textId="77777777" w:rsidR="001E79AF" w:rsidRPr="00082426" w:rsidRDefault="001E79AF" w:rsidP="00513D33">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51A41FE4" wp14:editId="20685D8C">
                  <wp:extent cx="1027430" cy="1317729"/>
                  <wp:effectExtent l="0" t="0" r="127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9"/>
                          <pic:cNvPicPr/>
                        </pic:nvPicPr>
                        <pic:blipFill rotWithShape="1">
                          <a:blip r:embed="rId21" cstate="print">
                            <a:extLst>
                              <a:ext uri="{28A0092B-C50C-407E-A947-70E740481C1C}">
                                <a14:useLocalDpi xmlns:a14="http://schemas.microsoft.com/office/drawing/2010/main" val="0"/>
                              </a:ext>
                            </a:extLst>
                          </a:blip>
                          <a:srcRect l="22663" t="11822" r="19378" b="13841"/>
                          <a:stretch/>
                        </pic:blipFill>
                        <pic:spPr bwMode="auto">
                          <a:xfrm>
                            <a:off x="0" y="0"/>
                            <a:ext cx="1045177" cy="1340490"/>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5D22C6B3"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5</w:t>
            </w:r>
          </w:p>
        </w:tc>
        <w:tc>
          <w:tcPr>
            <w:tcW w:w="1276" w:type="dxa"/>
          </w:tcPr>
          <w:p w14:paraId="1A2D9879" w14:textId="4C970635"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142A5B">
              <w:rPr>
                <w:rFonts w:ascii="Times New Roman" w:hAnsi="Times New Roman" w:cs="Times New Roman"/>
                <w:sz w:val="18"/>
                <w:szCs w:val="18"/>
              </w:rPr>
              <w:t>605,31</w:t>
            </w:r>
          </w:p>
        </w:tc>
        <w:tc>
          <w:tcPr>
            <w:tcW w:w="1276" w:type="dxa"/>
          </w:tcPr>
          <w:p w14:paraId="623F0C75" w14:textId="2644D4DD"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142A5B">
              <w:rPr>
                <w:rFonts w:ascii="Times New Roman" w:hAnsi="Times New Roman" w:cs="Times New Roman"/>
                <w:sz w:val="18"/>
                <w:szCs w:val="18"/>
              </w:rPr>
              <w:t>3.026,55</w:t>
            </w:r>
          </w:p>
        </w:tc>
      </w:tr>
      <w:tr w:rsidR="001E79AF" w:rsidRPr="002D37D0" w14:paraId="55A76663" w14:textId="77777777" w:rsidTr="00513D33">
        <w:trPr>
          <w:trHeight w:val="1690"/>
          <w:jc w:val="center"/>
        </w:trPr>
        <w:tc>
          <w:tcPr>
            <w:tcW w:w="709" w:type="dxa"/>
          </w:tcPr>
          <w:p w14:paraId="1D7EAB73"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15</w:t>
            </w:r>
          </w:p>
        </w:tc>
        <w:tc>
          <w:tcPr>
            <w:tcW w:w="5103" w:type="dxa"/>
          </w:tcPr>
          <w:p w14:paraId="1F842422"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Roupeiro Aço Vestiário Academia Escritório 12 Portas Cinza</w:t>
            </w:r>
          </w:p>
          <w:p w14:paraId="2B6AFF86"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Dimensões aproximadas: (ALP/cm): 198 x 105 x 40</w:t>
            </w:r>
            <w:r w:rsidRPr="00082426">
              <w:rPr>
                <w:rFonts w:ascii="Times New Roman" w:hAnsi="Times New Roman" w:cs="Times New Roman"/>
                <w:sz w:val="18"/>
                <w:szCs w:val="18"/>
              </w:rPr>
              <w:br/>
              <w:t xml:space="preserve">– Pintura: Eletrostática / Epóxi </w:t>
            </w:r>
          </w:p>
          <w:p w14:paraId="42D982FC"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Cor: Cinza ou padrão similar</w:t>
            </w:r>
          </w:p>
          <w:p w14:paraId="2D82C614"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Material: Aço reforçado</w:t>
            </w:r>
          </w:p>
          <w:p w14:paraId="0CF5C084"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Com grades de ventilação</w:t>
            </w:r>
          </w:p>
          <w:p w14:paraId="4AE733DC"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Com 12 divisões</w:t>
            </w:r>
          </w:p>
          <w:p w14:paraId="22BD69B2"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r>
              <w:rPr>
                <w:rFonts w:ascii="Times New Roman" w:hAnsi="Times New Roman" w:cs="Times New Roman"/>
                <w:sz w:val="18"/>
                <w:szCs w:val="18"/>
              </w:rPr>
              <w:t>.</w:t>
            </w:r>
          </w:p>
        </w:tc>
        <w:tc>
          <w:tcPr>
            <w:tcW w:w="1701" w:type="dxa"/>
          </w:tcPr>
          <w:p w14:paraId="578CA548"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5ED99707" wp14:editId="3532EE81">
                  <wp:extent cx="752475" cy="1515084"/>
                  <wp:effectExtent l="0" t="0" r="0" b="9525"/>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2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54968" cy="1520104"/>
                          </a:xfrm>
                          <a:prstGeom prst="rect">
                            <a:avLst/>
                          </a:prstGeom>
                        </pic:spPr>
                      </pic:pic>
                    </a:graphicData>
                  </a:graphic>
                </wp:inline>
              </w:drawing>
            </w:r>
          </w:p>
        </w:tc>
        <w:tc>
          <w:tcPr>
            <w:tcW w:w="992" w:type="dxa"/>
          </w:tcPr>
          <w:p w14:paraId="49ADB045"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5</w:t>
            </w:r>
          </w:p>
        </w:tc>
        <w:tc>
          <w:tcPr>
            <w:tcW w:w="1276" w:type="dxa"/>
          </w:tcPr>
          <w:p w14:paraId="27501D3C" w14:textId="6DBE9E8F"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142A5B">
              <w:rPr>
                <w:rFonts w:ascii="Times New Roman" w:hAnsi="Times New Roman" w:cs="Times New Roman"/>
                <w:sz w:val="18"/>
                <w:szCs w:val="18"/>
              </w:rPr>
              <w:t>1.392,65</w:t>
            </w:r>
          </w:p>
        </w:tc>
        <w:tc>
          <w:tcPr>
            <w:tcW w:w="1276" w:type="dxa"/>
          </w:tcPr>
          <w:p w14:paraId="477E5C4A" w14:textId="49047E3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142A5B">
              <w:rPr>
                <w:rFonts w:ascii="Times New Roman" w:hAnsi="Times New Roman" w:cs="Times New Roman"/>
                <w:sz w:val="18"/>
                <w:szCs w:val="18"/>
              </w:rPr>
              <w:t>6.963,25</w:t>
            </w:r>
          </w:p>
        </w:tc>
      </w:tr>
      <w:tr w:rsidR="001E79AF" w:rsidRPr="002D37D0" w14:paraId="286C98AC" w14:textId="77777777" w:rsidTr="00513D33">
        <w:trPr>
          <w:trHeight w:val="1690"/>
          <w:jc w:val="center"/>
        </w:trPr>
        <w:tc>
          <w:tcPr>
            <w:tcW w:w="709" w:type="dxa"/>
          </w:tcPr>
          <w:p w14:paraId="120FC633" w14:textId="77777777" w:rsidR="001E79AF" w:rsidRPr="00082426" w:rsidRDefault="001E79AF" w:rsidP="00513D33">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16</w:t>
            </w:r>
          </w:p>
        </w:tc>
        <w:tc>
          <w:tcPr>
            <w:tcW w:w="5103" w:type="dxa"/>
          </w:tcPr>
          <w:p w14:paraId="02334B07"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AÇO MULTIUSO ORGANIZADOR</w:t>
            </w:r>
          </w:p>
          <w:p w14:paraId="04D1FD60"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Armário de Aço 2 Portas Multiuso Organizador </w:t>
            </w:r>
          </w:p>
          <w:p w14:paraId="06F1F757"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4 Prateleiras sendo uma fixa e três reguláveis.</w:t>
            </w:r>
          </w:p>
          <w:p w14:paraId="0BAA7634"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aço de alta qualidade, </w:t>
            </w:r>
          </w:p>
          <w:p w14:paraId="2585568D"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pintura em tinta eletrostática epóxi, </w:t>
            </w:r>
          </w:p>
          <w:p w14:paraId="075631DD" w14:textId="77777777" w:rsidR="001E79AF" w:rsidRPr="00082426" w:rsidRDefault="001E79AF" w:rsidP="00513D33">
            <w:pPr>
              <w:rPr>
                <w:rFonts w:ascii="Times New Roman" w:hAnsi="Times New Roman" w:cs="Times New Roman"/>
                <w:sz w:val="18"/>
                <w:szCs w:val="18"/>
              </w:rPr>
            </w:pPr>
            <w:proofErr w:type="spellStart"/>
            <w:r w:rsidRPr="00082426">
              <w:rPr>
                <w:rFonts w:ascii="Times New Roman" w:hAnsi="Times New Roman" w:cs="Times New Roman"/>
                <w:sz w:val="18"/>
                <w:szCs w:val="18"/>
              </w:rPr>
              <w:t>Super</w:t>
            </w:r>
            <w:proofErr w:type="spellEnd"/>
            <w:r w:rsidRPr="00082426">
              <w:rPr>
                <w:rFonts w:ascii="Times New Roman" w:hAnsi="Times New Roman" w:cs="Times New Roman"/>
                <w:sz w:val="18"/>
                <w:szCs w:val="18"/>
              </w:rPr>
              <w:t xml:space="preserve"> resistente, suporta até 30Kg bem distribuídos por prateleira.</w:t>
            </w:r>
          </w:p>
          <w:p w14:paraId="10C39CEE"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04 Pés niveladores + sapatas</w:t>
            </w:r>
          </w:p>
          <w:p w14:paraId="3B6803AE"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 xml:space="preserve">porta, com fechadura tipo Yale e puxador estampado em perfil PVC </w:t>
            </w:r>
          </w:p>
          <w:p w14:paraId="206208A9" w14:textId="77777777" w:rsidR="001E79AF" w:rsidRPr="00082426" w:rsidRDefault="001E79AF" w:rsidP="00513D33">
            <w:pPr>
              <w:rPr>
                <w:rFonts w:ascii="Times New Roman" w:hAnsi="Times New Roman" w:cs="Times New Roman"/>
                <w:sz w:val="18"/>
                <w:szCs w:val="18"/>
                <w:u w:val="single"/>
              </w:rPr>
            </w:pPr>
            <w:r w:rsidRPr="00082426">
              <w:rPr>
                <w:rFonts w:ascii="Times New Roman" w:hAnsi="Times New Roman" w:cs="Times New Roman"/>
                <w:sz w:val="18"/>
                <w:szCs w:val="18"/>
              </w:rPr>
              <w:t xml:space="preserve">Dimensões aproximadas: </w:t>
            </w:r>
            <w:r w:rsidRPr="00082426">
              <w:rPr>
                <w:rFonts w:ascii="Times New Roman" w:hAnsi="Times New Roman" w:cs="Times New Roman"/>
                <w:sz w:val="18"/>
                <w:szCs w:val="18"/>
                <w:u w:val="single"/>
              </w:rPr>
              <w:t>198cm x 90cm x 40cm.</w:t>
            </w:r>
          </w:p>
          <w:p w14:paraId="6BF3007A" w14:textId="77777777" w:rsidR="001E79AF" w:rsidRPr="00082426" w:rsidRDefault="001E79AF" w:rsidP="00513D33">
            <w:pPr>
              <w:rPr>
                <w:rFonts w:ascii="Times New Roman" w:hAnsi="Times New Roman" w:cs="Times New Roman"/>
                <w:b/>
                <w:bCs/>
                <w:sz w:val="18"/>
                <w:szCs w:val="18"/>
                <w:u w:val="single"/>
              </w:rPr>
            </w:pPr>
            <w:r w:rsidRPr="00082426">
              <w:rPr>
                <w:rFonts w:ascii="Times New Roman" w:hAnsi="Times New Roman" w:cs="Times New Roman"/>
                <w:sz w:val="18"/>
                <w:szCs w:val="18"/>
              </w:rPr>
              <w:t>Garantia: 12 meses contra qualquer defeito de fabricação.</w:t>
            </w:r>
          </w:p>
        </w:tc>
        <w:tc>
          <w:tcPr>
            <w:tcW w:w="1701" w:type="dxa"/>
          </w:tcPr>
          <w:p w14:paraId="6466344A"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4930B526" wp14:editId="35DFDD7A">
                  <wp:extent cx="783590" cy="1497527"/>
                  <wp:effectExtent l="0" t="0" r="0" b="762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2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90848" cy="1511398"/>
                          </a:xfrm>
                          <a:prstGeom prst="rect">
                            <a:avLst/>
                          </a:prstGeom>
                        </pic:spPr>
                      </pic:pic>
                    </a:graphicData>
                  </a:graphic>
                </wp:inline>
              </w:drawing>
            </w:r>
          </w:p>
        </w:tc>
        <w:tc>
          <w:tcPr>
            <w:tcW w:w="992" w:type="dxa"/>
          </w:tcPr>
          <w:p w14:paraId="3FF0F158" w14:textId="77777777"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0</w:t>
            </w:r>
            <w:r>
              <w:rPr>
                <w:rFonts w:ascii="Times New Roman" w:hAnsi="Times New Roman" w:cs="Times New Roman"/>
                <w:sz w:val="18"/>
                <w:szCs w:val="18"/>
              </w:rPr>
              <w:t>5</w:t>
            </w:r>
          </w:p>
        </w:tc>
        <w:tc>
          <w:tcPr>
            <w:tcW w:w="1276" w:type="dxa"/>
          </w:tcPr>
          <w:p w14:paraId="19679D7B" w14:textId="61831CB4"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142A5B">
              <w:rPr>
                <w:rFonts w:ascii="Times New Roman" w:hAnsi="Times New Roman" w:cs="Times New Roman"/>
                <w:sz w:val="18"/>
                <w:szCs w:val="18"/>
              </w:rPr>
              <w:t>794,25</w:t>
            </w:r>
          </w:p>
        </w:tc>
        <w:tc>
          <w:tcPr>
            <w:tcW w:w="1276" w:type="dxa"/>
          </w:tcPr>
          <w:p w14:paraId="3711295D" w14:textId="57F966F1" w:rsidR="001E79AF" w:rsidRPr="00082426" w:rsidRDefault="001E79AF" w:rsidP="00513D33">
            <w:pPr>
              <w:rPr>
                <w:rFonts w:ascii="Times New Roman" w:hAnsi="Times New Roman" w:cs="Times New Roman"/>
                <w:sz w:val="18"/>
                <w:szCs w:val="18"/>
              </w:rPr>
            </w:pPr>
            <w:r w:rsidRPr="00082426">
              <w:rPr>
                <w:rFonts w:ascii="Times New Roman" w:hAnsi="Times New Roman" w:cs="Times New Roman"/>
                <w:sz w:val="18"/>
                <w:szCs w:val="18"/>
              </w:rPr>
              <w:t>R$</w:t>
            </w:r>
            <w:r w:rsidR="00142A5B">
              <w:rPr>
                <w:rFonts w:ascii="Times New Roman" w:hAnsi="Times New Roman" w:cs="Times New Roman"/>
                <w:sz w:val="18"/>
                <w:szCs w:val="18"/>
              </w:rPr>
              <w:t>3.971,25</w:t>
            </w:r>
            <w:r w:rsidR="00B900E4">
              <w:rPr>
                <w:rFonts w:ascii="Times New Roman" w:hAnsi="Times New Roman" w:cs="Times New Roman"/>
                <w:sz w:val="18"/>
                <w:szCs w:val="18"/>
              </w:rPr>
              <w:t xml:space="preserve"> </w:t>
            </w:r>
          </w:p>
        </w:tc>
      </w:tr>
      <w:tr w:rsidR="001E79AF" w:rsidRPr="002D37D0" w14:paraId="41CCB2C2" w14:textId="77777777" w:rsidTr="00513D33">
        <w:trPr>
          <w:trHeight w:val="1154"/>
          <w:jc w:val="center"/>
        </w:trPr>
        <w:tc>
          <w:tcPr>
            <w:tcW w:w="709" w:type="dxa"/>
          </w:tcPr>
          <w:p w14:paraId="6929C7B0" w14:textId="77777777" w:rsidR="001E79AF" w:rsidRPr="00082426" w:rsidRDefault="001E79AF" w:rsidP="00513D33">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17</w:t>
            </w:r>
          </w:p>
        </w:tc>
        <w:tc>
          <w:tcPr>
            <w:tcW w:w="5103" w:type="dxa"/>
          </w:tcPr>
          <w:p w14:paraId="02DE968A"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 xml:space="preserve">CONJUNTO DE MESA E CADEIRA TAMANHO </w:t>
            </w:r>
            <w:r w:rsidRPr="008E07F0">
              <w:rPr>
                <w:rFonts w:ascii="Times New Roman" w:eastAsia="Cambria" w:hAnsi="Times New Roman" w:cs="Times New Roman"/>
                <w:b/>
                <w:sz w:val="18"/>
                <w:szCs w:val="18"/>
              </w:rPr>
              <w:t>CJA-04</w:t>
            </w:r>
          </w:p>
          <w:p w14:paraId="3041D951"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 xml:space="preserve">CADEIRA </w:t>
            </w:r>
          </w:p>
          <w:p w14:paraId="693AC035" w14:textId="77777777" w:rsidR="001E79AF" w:rsidRPr="008E07F0" w:rsidRDefault="001E79AF" w:rsidP="00513D33">
            <w:pPr>
              <w:ind w:left="-21"/>
              <w:rPr>
                <w:rFonts w:ascii="Times New Roman" w:eastAsia="Cambria" w:hAnsi="Times New Roman" w:cs="Times New Roman"/>
                <w:b/>
                <w:sz w:val="18"/>
                <w:szCs w:val="18"/>
              </w:rPr>
            </w:pPr>
            <w:r w:rsidRPr="008E07F0">
              <w:rPr>
                <w:rFonts w:ascii="Times New Roman" w:eastAsia="Cambria" w:hAnsi="Times New Roman" w:cs="Times New Roman"/>
                <w:b/>
                <w:sz w:val="18"/>
                <w:szCs w:val="18"/>
              </w:rPr>
              <w:t>FNDE</w:t>
            </w:r>
          </w:p>
          <w:p w14:paraId="0DECA28D" w14:textId="77777777" w:rsidR="001E79AF" w:rsidRPr="008E07F0" w:rsidRDefault="001E79AF" w:rsidP="00513D33">
            <w:pPr>
              <w:ind w:left="-21"/>
              <w:rPr>
                <w:rFonts w:ascii="Times New Roman" w:eastAsia="Cambria" w:hAnsi="Times New Roman" w:cs="Times New Roman"/>
                <w:b/>
                <w:sz w:val="18"/>
                <w:szCs w:val="18"/>
              </w:rPr>
            </w:pPr>
            <w:proofErr w:type="spellStart"/>
            <w:r w:rsidRPr="008E07F0">
              <w:rPr>
                <w:rFonts w:ascii="Times New Roman" w:eastAsia="Cambria" w:hAnsi="Times New Roman" w:cs="Times New Roman"/>
                <w:b/>
                <w:sz w:val="18"/>
                <w:szCs w:val="18"/>
              </w:rPr>
              <w:t>Ref</w:t>
            </w:r>
            <w:proofErr w:type="spellEnd"/>
            <w:r w:rsidRPr="008E07F0">
              <w:rPr>
                <w:rFonts w:ascii="Times New Roman" w:eastAsia="Cambria" w:hAnsi="Times New Roman" w:cs="Times New Roman"/>
                <w:b/>
                <w:sz w:val="18"/>
                <w:szCs w:val="18"/>
              </w:rPr>
              <w:t>: CJA-04 Cadeira</w:t>
            </w:r>
          </w:p>
          <w:p w14:paraId="4A24A0E9" w14:textId="77777777" w:rsidR="001E79AF" w:rsidRPr="008E07F0" w:rsidRDefault="001E79AF" w:rsidP="00513D33">
            <w:pPr>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 xml:space="preserve">Estrutura em tubo de aço 20,7mm. Ponteiras, sapatas, assento e encosto em polipropileno, injetados na cor VERMELHA. Pintura dos elementos metálicos com tinta em pó híbrida epóxi, eletrostática brilhante na cor CINZA. Assento (400x350mm) e encosto (396x198mm) em polipropileno pigmentados na cor VERMELHA. Nas partes metálicas deve ser aplicado tratamento </w:t>
            </w:r>
            <w:proofErr w:type="spellStart"/>
            <w:r w:rsidRPr="008E07F0">
              <w:rPr>
                <w:rFonts w:ascii="Times New Roman" w:eastAsia="Cambria" w:hAnsi="Times New Roman" w:cs="Times New Roman"/>
                <w:sz w:val="18"/>
                <w:szCs w:val="18"/>
              </w:rPr>
              <w:t>anti-ferruginoso</w:t>
            </w:r>
            <w:proofErr w:type="spellEnd"/>
            <w:r w:rsidRPr="008E07F0">
              <w:rPr>
                <w:rFonts w:ascii="Times New Roman" w:eastAsia="Cambria" w:hAnsi="Times New Roman" w:cs="Times New Roman"/>
                <w:sz w:val="18"/>
                <w:szCs w:val="18"/>
              </w:rPr>
              <w:t xml:space="preserve"> que assegure resistência à corrosão em câmara de névoa salina. Soldagem no processo MIG em todas as junções. Altura do assento ao chão 380mm.</w:t>
            </w:r>
          </w:p>
          <w:p w14:paraId="7A3DF27E"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MESA</w:t>
            </w:r>
          </w:p>
          <w:p w14:paraId="358CC289" w14:textId="77777777" w:rsidR="001E79AF" w:rsidRPr="008E07F0" w:rsidRDefault="001E79AF" w:rsidP="00513D33">
            <w:pPr>
              <w:ind w:left="-21"/>
              <w:rPr>
                <w:rFonts w:ascii="Times New Roman" w:eastAsia="Cambria" w:hAnsi="Times New Roman" w:cs="Times New Roman"/>
                <w:b/>
                <w:sz w:val="18"/>
                <w:szCs w:val="18"/>
              </w:rPr>
            </w:pPr>
            <w:r w:rsidRPr="008E07F0">
              <w:rPr>
                <w:rFonts w:ascii="Times New Roman" w:eastAsia="Cambria" w:hAnsi="Times New Roman" w:cs="Times New Roman"/>
                <w:b/>
                <w:sz w:val="18"/>
                <w:szCs w:val="18"/>
              </w:rPr>
              <w:lastRenderedPageBreak/>
              <w:t>FNDE</w:t>
            </w:r>
          </w:p>
          <w:p w14:paraId="740FD7DC" w14:textId="77777777" w:rsidR="001E79AF" w:rsidRPr="008E07F0" w:rsidRDefault="001E79AF" w:rsidP="00513D33">
            <w:pPr>
              <w:ind w:left="-21"/>
              <w:rPr>
                <w:rFonts w:ascii="Times New Roman" w:eastAsia="Cambria" w:hAnsi="Times New Roman" w:cs="Times New Roman"/>
                <w:b/>
                <w:sz w:val="18"/>
                <w:szCs w:val="18"/>
              </w:rPr>
            </w:pPr>
            <w:proofErr w:type="spellStart"/>
            <w:r w:rsidRPr="008E07F0">
              <w:rPr>
                <w:rFonts w:ascii="Times New Roman" w:eastAsia="Cambria" w:hAnsi="Times New Roman" w:cs="Times New Roman"/>
                <w:b/>
                <w:sz w:val="18"/>
                <w:szCs w:val="18"/>
              </w:rPr>
              <w:t>Ref</w:t>
            </w:r>
            <w:proofErr w:type="spellEnd"/>
            <w:r w:rsidRPr="008E07F0">
              <w:rPr>
                <w:rFonts w:ascii="Times New Roman" w:eastAsia="Cambria" w:hAnsi="Times New Roman" w:cs="Times New Roman"/>
                <w:b/>
                <w:sz w:val="18"/>
                <w:szCs w:val="18"/>
              </w:rPr>
              <w:t>: CJA-04 Mesa</w:t>
            </w:r>
          </w:p>
          <w:p w14:paraId="1ED907D0" w14:textId="77777777" w:rsidR="001E79AF" w:rsidRPr="00082426" w:rsidRDefault="001E79AF" w:rsidP="00513D33">
            <w:pPr>
              <w:rPr>
                <w:rFonts w:ascii="Times New Roman" w:hAnsi="Times New Roman" w:cs="Times New Roman"/>
                <w:b/>
                <w:bCs/>
                <w:sz w:val="18"/>
                <w:szCs w:val="18"/>
                <w:u w:val="single"/>
              </w:rPr>
            </w:pPr>
            <w:r w:rsidRPr="008E07F0">
              <w:rPr>
                <w:rFonts w:ascii="Times New Roman" w:eastAsia="Cambria" w:hAnsi="Times New Roman" w:cs="Times New Roman"/>
                <w:sz w:val="18"/>
                <w:szCs w:val="18"/>
              </w:rPr>
              <w:t xml:space="preserve">Laterais e suporte do porta livros </w:t>
            </w:r>
            <w:proofErr w:type="spellStart"/>
            <w:r w:rsidRPr="008E07F0">
              <w:rPr>
                <w:rFonts w:ascii="Times New Roman" w:eastAsia="Cambria" w:hAnsi="Times New Roman" w:cs="Times New Roman"/>
                <w:sz w:val="18"/>
                <w:szCs w:val="18"/>
              </w:rPr>
              <w:t>confeccionados</w:t>
            </w:r>
            <w:proofErr w:type="spellEnd"/>
            <w:r w:rsidRPr="008E07F0">
              <w:rPr>
                <w:rFonts w:ascii="Times New Roman" w:eastAsia="Cambria" w:hAnsi="Times New Roman" w:cs="Times New Roman"/>
                <w:sz w:val="18"/>
                <w:szCs w:val="18"/>
              </w:rPr>
              <w:t xml:space="preserve"> em tubo de aço secção oblonga de 29x58mm. Travessa superior para fixação do tampo </w:t>
            </w:r>
            <w:proofErr w:type="spellStart"/>
            <w:r w:rsidRPr="008E07F0">
              <w:rPr>
                <w:rFonts w:ascii="Times New Roman" w:eastAsia="Cambria" w:hAnsi="Times New Roman" w:cs="Times New Roman"/>
                <w:sz w:val="18"/>
                <w:szCs w:val="18"/>
              </w:rPr>
              <w:t>confeccionada</w:t>
            </w:r>
            <w:proofErr w:type="spellEnd"/>
            <w:r w:rsidRPr="008E07F0">
              <w:rPr>
                <w:rFonts w:ascii="Times New Roman" w:eastAsia="Cambria" w:hAnsi="Times New Roman" w:cs="Times New Roman"/>
                <w:sz w:val="18"/>
                <w:szCs w:val="18"/>
              </w:rPr>
              <w:t xml:space="preserve"> em tubo de aço secção circular 31,75mm. Pés em tubo de aço secção circular 38mm. Fechamento com ponteiras e sapatas em polipropileno injetadas na cor VERMELHA. Nas partes metálicas deve ser aplicado tratamento </w:t>
            </w:r>
            <w:proofErr w:type="spellStart"/>
            <w:r w:rsidRPr="008E07F0">
              <w:rPr>
                <w:rFonts w:ascii="Times New Roman" w:eastAsia="Cambria" w:hAnsi="Times New Roman" w:cs="Times New Roman"/>
                <w:sz w:val="18"/>
                <w:szCs w:val="18"/>
              </w:rPr>
              <w:t>anti-ferruginoso</w:t>
            </w:r>
            <w:proofErr w:type="spellEnd"/>
            <w:r w:rsidRPr="008E07F0">
              <w:rPr>
                <w:rFonts w:ascii="Times New Roman" w:eastAsia="Cambria" w:hAnsi="Times New Roman" w:cs="Times New Roman"/>
                <w:sz w:val="18"/>
                <w:szCs w:val="18"/>
              </w:rPr>
              <w:t xml:space="preserve"> que assegure resistência à corrosão em câmara de névoa salina. Soldagem pelo processo MIG em todas as junções. Tampo (600x450mm) em madeira aglomerada (MDP), acabamento texturizado na cor CINZA. Porta livros (503x304mm) em polipropileno injetado na cor CINZA. Pintura dos elementos metálicos com tinta em pó híbrida epóxi, eletrostática brilhante, na cor CINZA. Altura da mesa 640mm.</w:t>
            </w:r>
          </w:p>
        </w:tc>
        <w:tc>
          <w:tcPr>
            <w:tcW w:w="1701" w:type="dxa"/>
            <w:vAlign w:val="center"/>
          </w:tcPr>
          <w:p w14:paraId="070D77D4" w14:textId="77777777" w:rsidR="001E79AF" w:rsidRPr="00082426" w:rsidRDefault="001E79AF" w:rsidP="00513D33">
            <w:pPr>
              <w:jc w:val="center"/>
              <w:rPr>
                <w:rFonts w:ascii="Times New Roman" w:hAnsi="Times New Roman" w:cs="Times New Roman"/>
                <w:sz w:val="18"/>
                <w:szCs w:val="18"/>
              </w:rPr>
            </w:pPr>
            <w:r w:rsidRPr="00EF7B9C">
              <w:rPr>
                <w:noProof/>
                <w:sz w:val="14"/>
                <w:szCs w:val="12"/>
              </w:rPr>
              <w:lastRenderedPageBreak/>
              <w:drawing>
                <wp:inline distT="0" distB="0" distL="0" distR="0" wp14:anchorId="286632FF" wp14:editId="73BF2531">
                  <wp:extent cx="1035013" cy="1086928"/>
                  <wp:effectExtent l="0" t="0" r="0" b="0"/>
                  <wp:docPr id="36" name="Imagem 36" descr="CONJUNTO ALUNO JUVENIL - CJA-04B :: Atas de Registro de Preç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JUNTO ALUNO JUVENIL - CJA-04B :: Atas de Registro de Preço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37649" cy="1089697"/>
                          </a:xfrm>
                          <a:prstGeom prst="rect">
                            <a:avLst/>
                          </a:prstGeom>
                          <a:noFill/>
                          <a:ln>
                            <a:noFill/>
                          </a:ln>
                        </pic:spPr>
                      </pic:pic>
                    </a:graphicData>
                  </a:graphic>
                </wp:inline>
              </w:drawing>
            </w:r>
          </w:p>
        </w:tc>
        <w:tc>
          <w:tcPr>
            <w:tcW w:w="992" w:type="dxa"/>
          </w:tcPr>
          <w:p w14:paraId="2ABABB83"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145</w:t>
            </w:r>
          </w:p>
        </w:tc>
        <w:tc>
          <w:tcPr>
            <w:tcW w:w="1276" w:type="dxa"/>
          </w:tcPr>
          <w:p w14:paraId="58B84C9B" w14:textId="61999409"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R$</w:t>
            </w:r>
            <w:r w:rsidR="00D323FD">
              <w:rPr>
                <w:rFonts w:ascii="Times New Roman" w:hAnsi="Times New Roman" w:cs="Times New Roman"/>
                <w:sz w:val="18"/>
                <w:szCs w:val="18"/>
              </w:rPr>
              <w:t>641,20</w:t>
            </w:r>
          </w:p>
        </w:tc>
        <w:tc>
          <w:tcPr>
            <w:tcW w:w="1276" w:type="dxa"/>
          </w:tcPr>
          <w:p w14:paraId="315FC31B" w14:textId="51A584AE"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R$</w:t>
            </w:r>
            <w:r w:rsidR="00D323FD">
              <w:rPr>
                <w:rFonts w:ascii="Times New Roman" w:hAnsi="Times New Roman" w:cs="Times New Roman"/>
                <w:sz w:val="18"/>
                <w:szCs w:val="18"/>
              </w:rPr>
              <w:t>92.974,00</w:t>
            </w:r>
          </w:p>
        </w:tc>
      </w:tr>
      <w:tr w:rsidR="001E79AF" w:rsidRPr="002D37D0" w14:paraId="64A1F402" w14:textId="77777777" w:rsidTr="00513D33">
        <w:trPr>
          <w:trHeight w:val="1154"/>
          <w:jc w:val="center"/>
        </w:trPr>
        <w:tc>
          <w:tcPr>
            <w:tcW w:w="709" w:type="dxa"/>
          </w:tcPr>
          <w:p w14:paraId="64F28F0C" w14:textId="77777777" w:rsidR="001E79AF" w:rsidRDefault="001E79AF" w:rsidP="00513D33">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18</w:t>
            </w:r>
          </w:p>
        </w:tc>
        <w:tc>
          <w:tcPr>
            <w:tcW w:w="5103" w:type="dxa"/>
          </w:tcPr>
          <w:p w14:paraId="48669FA4"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CONJUNTO ALUNO TAMANHO CJA-06</w:t>
            </w:r>
          </w:p>
          <w:p w14:paraId="24074014"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CADEIRA</w:t>
            </w:r>
          </w:p>
          <w:p w14:paraId="45320F84" w14:textId="77777777" w:rsidR="001E79AF" w:rsidRPr="008E07F0" w:rsidRDefault="001E79AF" w:rsidP="00513D33">
            <w:pPr>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FNDE</w:t>
            </w:r>
          </w:p>
          <w:p w14:paraId="2C8A0309" w14:textId="77777777" w:rsidR="001E79AF" w:rsidRPr="008E07F0" w:rsidRDefault="001E79AF" w:rsidP="00513D33">
            <w:pPr>
              <w:ind w:left="-21"/>
              <w:rPr>
                <w:rFonts w:ascii="Times New Roman" w:eastAsia="Cambria" w:hAnsi="Times New Roman" w:cs="Times New Roman"/>
                <w:sz w:val="18"/>
                <w:szCs w:val="18"/>
              </w:rPr>
            </w:pPr>
            <w:proofErr w:type="spellStart"/>
            <w:r w:rsidRPr="008E07F0">
              <w:rPr>
                <w:rFonts w:ascii="Times New Roman" w:eastAsia="Cambria" w:hAnsi="Times New Roman" w:cs="Times New Roman"/>
                <w:sz w:val="18"/>
                <w:szCs w:val="18"/>
              </w:rPr>
              <w:t>Ref</w:t>
            </w:r>
            <w:proofErr w:type="spellEnd"/>
            <w:r w:rsidRPr="008E07F0">
              <w:rPr>
                <w:rFonts w:ascii="Times New Roman" w:eastAsia="Cambria" w:hAnsi="Times New Roman" w:cs="Times New Roman"/>
                <w:sz w:val="18"/>
                <w:szCs w:val="18"/>
              </w:rPr>
              <w:t>: CJA-06 Cadeira</w:t>
            </w:r>
          </w:p>
          <w:p w14:paraId="45A34011" w14:textId="77777777" w:rsidR="001E79AF" w:rsidRPr="008E07F0" w:rsidRDefault="001E79AF" w:rsidP="00513D33">
            <w:pPr>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 xml:space="preserve">Estrutura em tubo de aço 20,7mm. Ponteiras e sapatas em polipropileno na cor AZUL, fixadas. Pintura dos elementos metálicos com tinta em pó híbrida epóxi, eletrostática brilhante na cor CINZA. Assento (400x430mm) e encosto (396x198mm) em polipropileno na cor AZUL. Nas partes metálicas deve ser aplicado tratamento </w:t>
            </w:r>
            <w:proofErr w:type="spellStart"/>
            <w:r w:rsidRPr="008E07F0">
              <w:rPr>
                <w:rFonts w:ascii="Times New Roman" w:eastAsia="Cambria" w:hAnsi="Times New Roman" w:cs="Times New Roman"/>
                <w:sz w:val="18"/>
                <w:szCs w:val="18"/>
              </w:rPr>
              <w:t>anti-ferruginoso</w:t>
            </w:r>
            <w:proofErr w:type="spellEnd"/>
            <w:r w:rsidRPr="008E07F0">
              <w:rPr>
                <w:rFonts w:ascii="Times New Roman" w:eastAsia="Cambria" w:hAnsi="Times New Roman" w:cs="Times New Roman"/>
                <w:sz w:val="18"/>
                <w:szCs w:val="18"/>
              </w:rPr>
              <w:t>. Soldagem pelo processo MIG em todas as junções. Altura do assento ao chão 460mm.</w:t>
            </w:r>
          </w:p>
          <w:p w14:paraId="22DDB72D"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MESA</w:t>
            </w:r>
          </w:p>
          <w:p w14:paraId="2EC8FB83" w14:textId="77777777" w:rsidR="001E79AF" w:rsidRPr="008E07F0" w:rsidRDefault="001E79AF" w:rsidP="00513D33">
            <w:pPr>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FNDE</w:t>
            </w:r>
          </w:p>
          <w:p w14:paraId="6F6592F9" w14:textId="77777777" w:rsidR="001E79AF" w:rsidRPr="008E07F0" w:rsidRDefault="001E79AF" w:rsidP="00513D33">
            <w:pPr>
              <w:ind w:left="-21"/>
              <w:rPr>
                <w:rFonts w:ascii="Times New Roman" w:eastAsia="Cambria" w:hAnsi="Times New Roman" w:cs="Times New Roman"/>
                <w:sz w:val="18"/>
                <w:szCs w:val="18"/>
              </w:rPr>
            </w:pPr>
            <w:proofErr w:type="spellStart"/>
            <w:r w:rsidRPr="008E07F0">
              <w:rPr>
                <w:rFonts w:ascii="Times New Roman" w:eastAsia="Cambria" w:hAnsi="Times New Roman" w:cs="Times New Roman"/>
                <w:sz w:val="18"/>
                <w:szCs w:val="18"/>
              </w:rPr>
              <w:t>Ref</w:t>
            </w:r>
            <w:proofErr w:type="spellEnd"/>
            <w:r w:rsidRPr="008E07F0">
              <w:rPr>
                <w:rFonts w:ascii="Times New Roman" w:eastAsia="Cambria" w:hAnsi="Times New Roman" w:cs="Times New Roman"/>
                <w:sz w:val="18"/>
                <w:szCs w:val="18"/>
              </w:rPr>
              <w:t>: CJA-06 Mesa</w:t>
            </w:r>
          </w:p>
          <w:p w14:paraId="26C4581D"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eastAsia="Cambria" w:hAnsi="Times New Roman" w:cs="Times New Roman"/>
                <w:sz w:val="18"/>
                <w:szCs w:val="18"/>
              </w:rPr>
              <w:t xml:space="preserve">Laterais e suporte do porta livros </w:t>
            </w:r>
            <w:proofErr w:type="spellStart"/>
            <w:r w:rsidRPr="008E07F0">
              <w:rPr>
                <w:rFonts w:ascii="Times New Roman" w:eastAsia="Cambria" w:hAnsi="Times New Roman" w:cs="Times New Roman"/>
                <w:sz w:val="18"/>
                <w:szCs w:val="18"/>
              </w:rPr>
              <w:t>confeccionados</w:t>
            </w:r>
            <w:proofErr w:type="spellEnd"/>
            <w:r w:rsidRPr="008E07F0">
              <w:rPr>
                <w:rFonts w:ascii="Times New Roman" w:eastAsia="Cambria" w:hAnsi="Times New Roman" w:cs="Times New Roman"/>
                <w:sz w:val="18"/>
                <w:szCs w:val="18"/>
              </w:rPr>
              <w:t xml:space="preserve"> em tubo de aço secção oblonga de 29x58mm. Pés em tubo de aço secção circular 38mm. Fechamento com ponteiras e sapatas em polipropileno injetadas na cor AZUL. Nas partes metálicas deve ser aplicado tratamento </w:t>
            </w:r>
            <w:proofErr w:type="spellStart"/>
            <w:r w:rsidRPr="008E07F0">
              <w:rPr>
                <w:rFonts w:ascii="Times New Roman" w:eastAsia="Cambria" w:hAnsi="Times New Roman" w:cs="Times New Roman"/>
                <w:sz w:val="18"/>
                <w:szCs w:val="18"/>
              </w:rPr>
              <w:t>anti-ferruginoso</w:t>
            </w:r>
            <w:proofErr w:type="spellEnd"/>
            <w:r w:rsidRPr="008E07F0">
              <w:rPr>
                <w:rFonts w:ascii="Times New Roman" w:eastAsia="Cambria" w:hAnsi="Times New Roman" w:cs="Times New Roman"/>
                <w:sz w:val="18"/>
                <w:szCs w:val="18"/>
              </w:rPr>
              <w:t>. Soldagem pelo processo MIG em todas as junções. Tampo (600x450mm) em madeira aglomerada (MDP), acabamento texturizado na cor CINZA. Porta livros (503x304mm) em polipropileno injetado na cor CINZA. Pintura dos elementos metálicos com tinta em pó híbrida epóxi, eletrostática brilhante na cor CINZA. Altura da mesa: 760mm.</w:t>
            </w:r>
          </w:p>
        </w:tc>
        <w:tc>
          <w:tcPr>
            <w:tcW w:w="1701" w:type="dxa"/>
            <w:vAlign w:val="center"/>
          </w:tcPr>
          <w:p w14:paraId="55751B8A" w14:textId="77777777" w:rsidR="001E79AF" w:rsidRDefault="001E79AF" w:rsidP="00513D33">
            <w:pPr>
              <w:ind w:left="-391" w:firstLine="283"/>
              <w:jc w:val="center"/>
              <w:rPr>
                <w:rFonts w:ascii="Times New Roman" w:hAnsi="Times New Roman" w:cs="Times New Roman"/>
                <w:sz w:val="18"/>
                <w:szCs w:val="18"/>
              </w:rPr>
            </w:pPr>
            <w:r w:rsidRPr="00EF7B9C">
              <w:rPr>
                <w:rFonts w:eastAsia="Cambria"/>
                <w:noProof/>
                <w:sz w:val="14"/>
                <w:szCs w:val="12"/>
              </w:rPr>
              <w:drawing>
                <wp:inline distT="0" distB="0" distL="0" distR="0" wp14:anchorId="0702D0B9" wp14:editId="120E0FDE">
                  <wp:extent cx="1224951" cy="913130"/>
                  <wp:effectExtent l="0" t="0" r="0" b="1270"/>
                  <wp:docPr id="37" name="Imagem 37" descr="Conjunto Aluno FNDE Tamanho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njunto Aluno FNDE Tamanho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35410" cy="920927"/>
                          </a:xfrm>
                          <a:prstGeom prst="rect">
                            <a:avLst/>
                          </a:prstGeom>
                          <a:noFill/>
                          <a:ln>
                            <a:noFill/>
                          </a:ln>
                        </pic:spPr>
                      </pic:pic>
                    </a:graphicData>
                  </a:graphic>
                </wp:inline>
              </w:drawing>
            </w:r>
          </w:p>
        </w:tc>
        <w:tc>
          <w:tcPr>
            <w:tcW w:w="992" w:type="dxa"/>
          </w:tcPr>
          <w:p w14:paraId="08AE5028"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50</w:t>
            </w:r>
          </w:p>
        </w:tc>
        <w:tc>
          <w:tcPr>
            <w:tcW w:w="1276" w:type="dxa"/>
          </w:tcPr>
          <w:p w14:paraId="2245CBE6" w14:textId="3246D3C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R$</w:t>
            </w:r>
            <w:r w:rsidR="00D323FD">
              <w:rPr>
                <w:rFonts w:ascii="Times New Roman" w:hAnsi="Times New Roman" w:cs="Times New Roman"/>
                <w:sz w:val="18"/>
                <w:szCs w:val="18"/>
              </w:rPr>
              <w:t>679,43</w:t>
            </w:r>
          </w:p>
        </w:tc>
        <w:tc>
          <w:tcPr>
            <w:tcW w:w="1276" w:type="dxa"/>
          </w:tcPr>
          <w:p w14:paraId="6AAC0753" w14:textId="0167F459"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R$</w:t>
            </w:r>
            <w:r w:rsidR="00D323FD">
              <w:rPr>
                <w:rFonts w:ascii="Times New Roman" w:hAnsi="Times New Roman" w:cs="Times New Roman"/>
                <w:sz w:val="18"/>
                <w:szCs w:val="18"/>
              </w:rPr>
              <w:t>33.971,50</w:t>
            </w:r>
          </w:p>
        </w:tc>
      </w:tr>
      <w:tr w:rsidR="001E79AF" w:rsidRPr="002D37D0" w14:paraId="7E98E96A" w14:textId="77777777" w:rsidTr="00513D33">
        <w:trPr>
          <w:trHeight w:val="1154"/>
          <w:jc w:val="center"/>
        </w:trPr>
        <w:tc>
          <w:tcPr>
            <w:tcW w:w="709" w:type="dxa"/>
          </w:tcPr>
          <w:p w14:paraId="341AF068" w14:textId="77777777" w:rsidR="001E79AF" w:rsidRDefault="001E79AF" w:rsidP="00513D33">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19</w:t>
            </w:r>
          </w:p>
        </w:tc>
        <w:tc>
          <w:tcPr>
            <w:tcW w:w="5103" w:type="dxa"/>
          </w:tcPr>
          <w:p w14:paraId="08858D0B" w14:textId="77777777" w:rsidR="001E79AF" w:rsidRPr="008E07F0" w:rsidRDefault="001E79AF" w:rsidP="00513D33">
            <w:pPr>
              <w:shd w:val="clear" w:color="auto" w:fill="FFFFFF"/>
              <w:ind w:left="-21"/>
              <w:outlineLvl w:val="0"/>
              <w:rPr>
                <w:rFonts w:ascii="Times New Roman" w:hAnsi="Times New Roman" w:cs="Times New Roman"/>
                <w:b/>
                <w:bCs/>
                <w:kern w:val="36"/>
                <w:sz w:val="18"/>
                <w:szCs w:val="18"/>
              </w:rPr>
            </w:pPr>
            <w:r w:rsidRPr="008E07F0">
              <w:rPr>
                <w:rFonts w:ascii="Times New Roman" w:hAnsi="Times New Roman" w:cs="Times New Roman"/>
                <w:b/>
                <w:bCs/>
                <w:kern w:val="36"/>
                <w:sz w:val="18"/>
                <w:szCs w:val="18"/>
              </w:rPr>
              <w:t>CONJUNTO FNDE PROFESSOR CJP-01</w:t>
            </w:r>
          </w:p>
          <w:p w14:paraId="06808883" w14:textId="77777777" w:rsidR="001E79AF" w:rsidRPr="008E07F0" w:rsidRDefault="001E79AF" w:rsidP="00513D33">
            <w:pPr>
              <w:shd w:val="clear" w:color="auto" w:fill="FFFFFF"/>
              <w:ind w:left="-21"/>
              <w:outlineLvl w:val="0"/>
              <w:rPr>
                <w:rFonts w:ascii="Times New Roman" w:hAnsi="Times New Roman" w:cs="Times New Roman"/>
                <w:b/>
                <w:bCs/>
                <w:kern w:val="36"/>
                <w:sz w:val="18"/>
                <w:szCs w:val="18"/>
              </w:rPr>
            </w:pPr>
            <w:r w:rsidRPr="008E07F0">
              <w:rPr>
                <w:rFonts w:ascii="Times New Roman" w:hAnsi="Times New Roman" w:cs="Times New Roman"/>
                <w:b/>
                <w:bCs/>
                <w:kern w:val="36"/>
                <w:sz w:val="18"/>
                <w:szCs w:val="18"/>
              </w:rPr>
              <w:t>CADEIRA PROFESSOR</w:t>
            </w:r>
          </w:p>
          <w:p w14:paraId="0C01AED5" w14:textId="77777777" w:rsidR="001E79AF" w:rsidRPr="008E07F0" w:rsidRDefault="001E79AF" w:rsidP="00513D33">
            <w:pPr>
              <w:shd w:val="clear" w:color="auto" w:fill="FFFFFF"/>
              <w:ind w:left="-21"/>
              <w:outlineLvl w:val="0"/>
              <w:rPr>
                <w:rFonts w:ascii="Times New Roman" w:hAnsi="Times New Roman" w:cs="Times New Roman"/>
                <w:bCs/>
                <w:kern w:val="36"/>
                <w:sz w:val="18"/>
                <w:szCs w:val="18"/>
              </w:rPr>
            </w:pPr>
            <w:r w:rsidRPr="008E07F0">
              <w:rPr>
                <w:rFonts w:ascii="Times New Roman" w:hAnsi="Times New Roman" w:cs="Times New Roman"/>
                <w:bCs/>
                <w:kern w:val="36"/>
                <w:sz w:val="18"/>
                <w:szCs w:val="18"/>
              </w:rPr>
              <w:t>FNDE</w:t>
            </w:r>
          </w:p>
          <w:p w14:paraId="379CDF6C" w14:textId="77777777" w:rsidR="001E79AF" w:rsidRPr="008E07F0" w:rsidRDefault="001E79AF" w:rsidP="00513D33">
            <w:pPr>
              <w:shd w:val="clear" w:color="auto" w:fill="FFFFFF"/>
              <w:ind w:left="-21"/>
              <w:outlineLvl w:val="0"/>
              <w:rPr>
                <w:rFonts w:ascii="Times New Roman" w:hAnsi="Times New Roman" w:cs="Times New Roman"/>
                <w:bCs/>
                <w:kern w:val="36"/>
                <w:sz w:val="18"/>
                <w:szCs w:val="18"/>
              </w:rPr>
            </w:pPr>
            <w:proofErr w:type="spellStart"/>
            <w:r w:rsidRPr="008E07F0">
              <w:rPr>
                <w:rFonts w:ascii="Times New Roman" w:hAnsi="Times New Roman" w:cs="Times New Roman"/>
                <w:bCs/>
                <w:kern w:val="36"/>
                <w:sz w:val="18"/>
                <w:szCs w:val="18"/>
              </w:rPr>
              <w:t>Ref</w:t>
            </w:r>
            <w:proofErr w:type="spellEnd"/>
            <w:r w:rsidRPr="008E07F0">
              <w:rPr>
                <w:rFonts w:ascii="Times New Roman" w:hAnsi="Times New Roman" w:cs="Times New Roman"/>
                <w:bCs/>
                <w:kern w:val="36"/>
                <w:sz w:val="18"/>
                <w:szCs w:val="18"/>
              </w:rPr>
              <w:t>: CJP-01 Cadeira</w:t>
            </w:r>
          </w:p>
          <w:p w14:paraId="1833F500" w14:textId="77777777" w:rsidR="001E79AF" w:rsidRPr="008E07F0" w:rsidRDefault="001E79AF" w:rsidP="00513D33">
            <w:pPr>
              <w:shd w:val="clear" w:color="auto" w:fill="FFFFFF"/>
              <w:ind w:left="-21"/>
              <w:outlineLvl w:val="0"/>
              <w:rPr>
                <w:rFonts w:ascii="Times New Roman" w:hAnsi="Times New Roman" w:cs="Times New Roman"/>
                <w:bCs/>
                <w:kern w:val="36"/>
                <w:sz w:val="18"/>
                <w:szCs w:val="18"/>
              </w:rPr>
            </w:pPr>
            <w:r w:rsidRPr="008E07F0">
              <w:rPr>
                <w:rFonts w:ascii="Times New Roman" w:hAnsi="Times New Roman" w:cs="Times New Roman"/>
                <w:bCs/>
                <w:kern w:val="36"/>
                <w:sz w:val="18"/>
                <w:szCs w:val="18"/>
              </w:rPr>
              <w:t xml:space="preserve">Estrutura em tubo de aço 20,7mm, em chapa 14 (1,90mm). Ponteiras e sapatas em polipropileno injetados na cor cinza, fixadas à estrutura através de encaixe e pino expansor. Nos moldes das ponteiras e sapatas da cadeira deve ser grafado o símbolo internacional de reciclagem, apresentando o número identificador do polímero e o nome da empresa fabricante do componente injetado. Pintura dos elementos metálicos com tinta em pó híbrida epóxi, eletrostática brilhante, polimerizada em estufa, espessura mínima de 40 </w:t>
            </w:r>
            <w:proofErr w:type="spellStart"/>
            <w:r w:rsidRPr="008E07F0">
              <w:rPr>
                <w:rFonts w:ascii="Times New Roman" w:hAnsi="Times New Roman" w:cs="Times New Roman"/>
                <w:bCs/>
                <w:kern w:val="36"/>
                <w:sz w:val="18"/>
                <w:szCs w:val="18"/>
              </w:rPr>
              <w:t>microns</w:t>
            </w:r>
            <w:proofErr w:type="spellEnd"/>
            <w:r w:rsidRPr="008E07F0">
              <w:rPr>
                <w:rFonts w:ascii="Times New Roman" w:hAnsi="Times New Roman" w:cs="Times New Roman"/>
                <w:bCs/>
                <w:kern w:val="36"/>
                <w:sz w:val="18"/>
                <w:szCs w:val="18"/>
              </w:rPr>
              <w:t xml:space="preserve"> na cor cinza. Assento(400x430mm) e encosto (396 x 198mm) em polipropileno </w:t>
            </w:r>
            <w:proofErr w:type="spellStart"/>
            <w:r w:rsidRPr="008E07F0">
              <w:rPr>
                <w:rFonts w:ascii="Times New Roman" w:hAnsi="Times New Roman" w:cs="Times New Roman"/>
                <w:bCs/>
                <w:kern w:val="36"/>
                <w:sz w:val="18"/>
                <w:szCs w:val="18"/>
              </w:rPr>
              <w:t>copolímero</w:t>
            </w:r>
            <w:proofErr w:type="spellEnd"/>
            <w:r w:rsidRPr="008E07F0">
              <w:rPr>
                <w:rFonts w:ascii="Times New Roman" w:hAnsi="Times New Roman" w:cs="Times New Roman"/>
                <w:bCs/>
                <w:kern w:val="36"/>
                <w:sz w:val="18"/>
                <w:szCs w:val="18"/>
              </w:rPr>
              <w:t xml:space="preserve"> virgem e sem cargas, injetados, moldados anatomicamente, pigmentados na cor cinza. Fixação do assento e encosto à estrutura através de rebites de repuxo 4,8mm, comprimento 16mm. Nos moldes do assento e encosto deve ser grafado com o símbolo internacional de reciclagem, apresentando o número identificador do polímero e o nome da empresa fabricante do componente injetado. As peças injetadas não devem apresentar rebarbas, falhas de injeção ou partes cortantes. Nas partes metálicas deve ser aplicado tratamento </w:t>
            </w:r>
            <w:proofErr w:type="spellStart"/>
            <w:r w:rsidRPr="008E07F0">
              <w:rPr>
                <w:rFonts w:ascii="Times New Roman" w:hAnsi="Times New Roman" w:cs="Times New Roman"/>
                <w:bCs/>
                <w:kern w:val="36"/>
                <w:sz w:val="18"/>
                <w:szCs w:val="18"/>
              </w:rPr>
              <w:t>anti-ferruginoso</w:t>
            </w:r>
            <w:proofErr w:type="spellEnd"/>
            <w:r w:rsidRPr="008E07F0">
              <w:rPr>
                <w:rFonts w:ascii="Times New Roman" w:hAnsi="Times New Roman" w:cs="Times New Roman"/>
                <w:bCs/>
                <w:kern w:val="36"/>
                <w:sz w:val="18"/>
                <w:szCs w:val="18"/>
              </w:rPr>
              <w:t xml:space="preserve"> que assegure resistência à corrosão em câmara de névoa salina. Solda deve possuir superfície lisa e homogênea, não devendo apresentar pontos cortantes, superfícies ásperas ou escórias. Todos os encontros de tubos devem receber solda em todo </w:t>
            </w:r>
            <w:r w:rsidRPr="008E07F0">
              <w:rPr>
                <w:rFonts w:ascii="Times New Roman" w:hAnsi="Times New Roman" w:cs="Times New Roman"/>
                <w:bCs/>
                <w:kern w:val="36"/>
                <w:sz w:val="18"/>
                <w:szCs w:val="18"/>
              </w:rPr>
              <w:lastRenderedPageBreak/>
              <w:t>o perímetro de união. Devem ser eliminados respingos ou irregularidade de solda, rebarbas e arredondados os cantos agudos. Altura do assento ao chão 460mm.</w:t>
            </w:r>
          </w:p>
          <w:p w14:paraId="1C4AAE69" w14:textId="77777777" w:rsidR="001E79AF" w:rsidRPr="008E07F0" w:rsidRDefault="001E79AF" w:rsidP="00513D33">
            <w:pPr>
              <w:shd w:val="clear" w:color="auto" w:fill="FFFFFF"/>
              <w:ind w:left="-21"/>
              <w:outlineLvl w:val="0"/>
              <w:rPr>
                <w:rFonts w:ascii="Times New Roman" w:hAnsi="Times New Roman" w:cs="Times New Roman"/>
                <w:b/>
                <w:bCs/>
                <w:kern w:val="36"/>
                <w:sz w:val="18"/>
                <w:szCs w:val="18"/>
              </w:rPr>
            </w:pPr>
            <w:r w:rsidRPr="008E07F0">
              <w:rPr>
                <w:rFonts w:ascii="Times New Roman" w:hAnsi="Times New Roman" w:cs="Times New Roman"/>
                <w:b/>
                <w:bCs/>
                <w:kern w:val="36"/>
                <w:sz w:val="18"/>
                <w:szCs w:val="18"/>
              </w:rPr>
              <w:t>MESA PROFESSOR</w:t>
            </w:r>
          </w:p>
          <w:p w14:paraId="7811A877" w14:textId="77777777" w:rsidR="001E79AF" w:rsidRPr="008E07F0" w:rsidRDefault="001E79AF" w:rsidP="00513D33">
            <w:pPr>
              <w:shd w:val="clear" w:color="auto" w:fill="FFFFFF"/>
              <w:ind w:left="-21"/>
              <w:outlineLvl w:val="0"/>
              <w:rPr>
                <w:rFonts w:ascii="Times New Roman" w:hAnsi="Times New Roman" w:cs="Times New Roman"/>
                <w:bCs/>
                <w:kern w:val="36"/>
                <w:sz w:val="18"/>
                <w:szCs w:val="18"/>
              </w:rPr>
            </w:pPr>
            <w:r w:rsidRPr="008E07F0">
              <w:rPr>
                <w:rFonts w:ascii="Times New Roman" w:hAnsi="Times New Roman" w:cs="Times New Roman"/>
                <w:bCs/>
                <w:kern w:val="36"/>
                <w:sz w:val="18"/>
                <w:szCs w:val="18"/>
              </w:rPr>
              <w:t>FNDE</w:t>
            </w:r>
          </w:p>
          <w:p w14:paraId="5878D185" w14:textId="77777777" w:rsidR="001E79AF" w:rsidRPr="008E07F0" w:rsidRDefault="001E79AF" w:rsidP="00513D33">
            <w:pPr>
              <w:shd w:val="clear" w:color="auto" w:fill="FFFFFF"/>
              <w:ind w:left="-21"/>
              <w:outlineLvl w:val="0"/>
              <w:rPr>
                <w:rFonts w:ascii="Times New Roman" w:hAnsi="Times New Roman" w:cs="Times New Roman"/>
                <w:bCs/>
                <w:kern w:val="36"/>
                <w:sz w:val="18"/>
                <w:szCs w:val="18"/>
              </w:rPr>
            </w:pPr>
            <w:proofErr w:type="spellStart"/>
            <w:r w:rsidRPr="008E07F0">
              <w:rPr>
                <w:rFonts w:ascii="Times New Roman" w:hAnsi="Times New Roman" w:cs="Times New Roman"/>
                <w:bCs/>
                <w:kern w:val="36"/>
                <w:sz w:val="18"/>
                <w:szCs w:val="18"/>
              </w:rPr>
              <w:t>Ref</w:t>
            </w:r>
            <w:proofErr w:type="spellEnd"/>
            <w:r w:rsidRPr="008E07F0">
              <w:rPr>
                <w:rFonts w:ascii="Times New Roman" w:hAnsi="Times New Roman" w:cs="Times New Roman"/>
                <w:bCs/>
                <w:kern w:val="36"/>
                <w:sz w:val="18"/>
                <w:szCs w:val="18"/>
              </w:rPr>
              <w:t>: CJP-01 Mesa</w:t>
            </w:r>
          </w:p>
          <w:p w14:paraId="2E0AB18F" w14:textId="77777777" w:rsidR="001E79AF" w:rsidRPr="008E07F0" w:rsidRDefault="001E79AF" w:rsidP="00513D33">
            <w:pPr>
              <w:ind w:left="-21"/>
              <w:rPr>
                <w:rFonts w:ascii="Times New Roman" w:eastAsia="Cambria" w:hAnsi="Times New Roman" w:cs="Times New Roman"/>
                <w:b/>
                <w:bCs/>
                <w:sz w:val="18"/>
                <w:szCs w:val="18"/>
              </w:rPr>
            </w:pPr>
            <w:r w:rsidRPr="008E07F0">
              <w:rPr>
                <w:rFonts w:ascii="Times New Roman" w:hAnsi="Times New Roman" w:cs="Times New Roman"/>
                <w:bCs/>
                <w:kern w:val="36"/>
                <w:sz w:val="18"/>
                <w:szCs w:val="18"/>
              </w:rPr>
              <w:t xml:space="preserve">Laterais e suporte da saia em tubo de aço de 29x58mm em chapa 16(1,5mm) e suporte da saia em tubo 25x60(parede 1,50mm). Travessa superior </w:t>
            </w:r>
            <w:proofErr w:type="spellStart"/>
            <w:r w:rsidRPr="008E07F0">
              <w:rPr>
                <w:rFonts w:ascii="Times New Roman" w:hAnsi="Times New Roman" w:cs="Times New Roman"/>
                <w:bCs/>
                <w:kern w:val="36"/>
                <w:sz w:val="18"/>
                <w:szCs w:val="18"/>
              </w:rPr>
              <w:t>confeccionada</w:t>
            </w:r>
            <w:proofErr w:type="spellEnd"/>
            <w:r w:rsidRPr="008E07F0">
              <w:rPr>
                <w:rFonts w:ascii="Times New Roman" w:hAnsi="Times New Roman" w:cs="Times New Roman"/>
                <w:bCs/>
                <w:kern w:val="36"/>
                <w:sz w:val="18"/>
                <w:szCs w:val="18"/>
              </w:rPr>
              <w:t xml:space="preserve"> em tubo de aço secção circular 31,75mm (1 ¼”) chapa 16(1,5mm). Pés em tubo de aço secção circular 38mm (1 ½”) em chapa 16(1,5mm). Fechamento com ponteiras e sapatas em polipropileno injetadas na cor cinza, fixadas à estrutura através de encaixe e rebites de repuxo 4.8x16mm. Nos moldes das ponteiras e sapatas da mesa deve ser grafado o símbolo internacional de reciclagem, apresentando o número identificador do polímero e o nome da empresa fabricante do componente injetado. As peças injetadas não devem apresentar rebarbas, falhas de injeção ou partes cortantes. Nas partes metálicas deve ser aplicado tratamento </w:t>
            </w:r>
            <w:proofErr w:type="spellStart"/>
            <w:r w:rsidRPr="008E07F0">
              <w:rPr>
                <w:rFonts w:ascii="Times New Roman" w:hAnsi="Times New Roman" w:cs="Times New Roman"/>
                <w:bCs/>
                <w:kern w:val="36"/>
                <w:sz w:val="18"/>
                <w:szCs w:val="18"/>
              </w:rPr>
              <w:t>anti-ferruginoso</w:t>
            </w:r>
            <w:proofErr w:type="spellEnd"/>
            <w:r w:rsidRPr="008E07F0">
              <w:rPr>
                <w:rFonts w:ascii="Times New Roman" w:hAnsi="Times New Roman" w:cs="Times New Roman"/>
                <w:bCs/>
                <w:kern w:val="36"/>
                <w:sz w:val="18"/>
                <w:szCs w:val="18"/>
              </w:rPr>
              <w:t xml:space="preserve"> que assegure resistência à corrosão em câmara de névoa salina.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Tampo(1200x650mm) em madeira aglomerada (MDP) de 18mm de espessura revestido na face superior em laminado </w:t>
            </w:r>
            <w:proofErr w:type="spellStart"/>
            <w:r w:rsidRPr="008E07F0">
              <w:rPr>
                <w:rFonts w:ascii="Times New Roman" w:hAnsi="Times New Roman" w:cs="Times New Roman"/>
                <w:bCs/>
                <w:kern w:val="36"/>
                <w:sz w:val="18"/>
                <w:szCs w:val="18"/>
              </w:rPr>
              <w:t>melamínico</w:t>
            </w:r>
            <w:proofErr w:type="spellEnd"/>
            <w:r w:rsidRPr="008E07F0">
              <w:rPr>
                <w:rFonts w:ascii="Times New Roman" w:hAnsi="Times New Roman" w:cs="Times New Roman"/>
                <w:bCs/>
                <w:kern w:val="36"/>
                <w:sz w:val="18"/>
                <w:szCs w:val="18"/>
              </w:rPr>
              <w:t xml:space="preserve"> de alta pressão, 0,8mm de espessura, acabamento texturizado na cor cinza e na face inferior em chapa de balanceamento - </w:t>
            </w:r>
            <w:proofErr w:type="gramStart"/>
            <w:r w:rsidRPr="008E07F0">
              <w:rPr>
                <w:rFonts w:ascii="Times New Roman" w:hAnsi="Times New Roman" w:cs="Times New Roman"/>
                <w:bCs/>
                <w:kern w:val="36"/>
                <w:sz w:val="18"/>
                <w:szCs w:val="18"/>
              </w:rPr>
              <w:t>contra placa</w:t>
            </w:r>
            <w:proofErr w:type="gramEnd"/>
            <w:r w:rsidRPr="008E07F0">
              <w:rPr>
                <w:rFonts w:ascii="Times New Roman" w:hAnsi="Times New Roman" w:cs="Times New Roman"/>
                <w:bCs/>
                <w:kern w:val="36"/>
                <w:sz w:val="18"/>
                <w:szCs w:val="18"/>
              </w:rPr>
              <w:t xml:space="preserve"> fenólica de 0,6mm. Fitas de bordo em PVC com “</w:t>
            </w:r>
            <w:proofErr w:type="spellStart"/>
            <w:r w:rsidRPr="008E07F0">
              <w:rPr>
                <w:rFonts w:ascii="Times New Roman" w:hAnsi="Times New Roman" w:cs="Times New Roman"/>
                <w:bCs/>
                <w:kern w:val="36"/>
                <w:sz w:val="18"/>
                <w:szCs w:val="18"/>
              </w:rPr>
              <w:t>primer</w:t>
            </w:r>
            <w:proofErr w:type="spellEnd"/>
            <w:r w:rsidRPr="008E07F0">
              <w:rPr>
                <w:rFonts w:ascii="Times New Roman" w:hAnsi="Times New Roman" w:cs="Times New Roman"/>
                <w:bCs/>
                <w:kern w:val="36"/>
                <w:sz w:val="18"/>
                <w:szCs w:val="18"/>
              </w:rPr>
              <w:t xml:space="preserve">”, acabamento texturizado na cor cinza coladas com adesivo “hot </w:t>
            </w:r>
            <w:proofErr w:type="spellStart"/>
            <w:r w:rsidRPr="008E07F0">
              <w:rPr>
                <w:rFonts w:ascii="Times New Roman" w:hAnsi="Times New Roman" w:cs="Times New Roman"/>
                <w:bCs/>
                <w:kern w:val="36"/>
                <w:sz w:val="18"/>
                <w:szCs w:val="18"/>
              </w:rPr>
              <w:t>melting</w:t>
            </w:r>
            <w:proofErr w:type="spellEnd"/>
            <w:r w:rsidRPr="008E07F0">
              <w:rPr>
                <w:rFonts w:ascii="Times New Roman" w:hAnsi="Times New Roman" w:cs="Times New Roman"/>
                <w:bCs/>
                <w:kern w:val="36"/>
                <w:sz w:val="18"/>
                <w:szCs w:val="18"/>
              </w:rPr>
              <w:t xml:space="preserve">”, dimensões nominais de 22mm(largura) x 3mm(espessura). Fixação do tampo à estrutura através de 06 porcas garra rosca métrica m6(diâmetro 6mm e comprimento 10mm), 06 parafusos rosca métrica M6(diâmetro 6mm), comprimento 47mm cabeça panela Philips. Painel frontal em madeira aglomerada (MDP), com espessura de 18mm, revestido nas duas faces em laminado </w:t>
            </w:r>
            <w:proofErr w:type="spellStart"/>
            <w:r w:rsidRPr="008E07F0">
              <w:rPr>
                <w:rFonts w:ascii="Times New Roman" w:hAnsi="Times New Roman" w:cs="Times New Roman"/>
                <w:bCs/>
                <w:kern w:val="36"/>
                <w:sz w:val="18"/>
                <w:szCs w:val="18"/>
              </w:rPr>
              <w:t>melamínico</w:t>
            </w:r>
            <w:proofErr w:type="spellEnd"/>
            <w:r w:rsidRPr="008E07F0">
              <w:rPr>
                <w:rFonts w:ascii="Times New Roman" w:hAnsi="Times New Roman" w:cs="Times New Roman"/>
                <w:bCs/>
                <w:kern w:val="36"/>
                <w:sz w:val="18"/>
                <w:szCs w:val="18"/>
              </w:rPr>
              <w:t xml:space="preserve"> de baixa pressão – BP, acabamento </w:t>
            </w:r>
            <w:proofErr w:type="spellStart"/>
            <w:r w:rsidRPr="008E07F0">
              <w:rPr>
                <w:rFonts w:ascii="Times New Roman" w:hAnsi="Times New Roman" w:cs="Times New Roman"/>
                <w:bCs/>
                <w:kern w:val="36"/>
                <w:sz w:val="18"/>
                <w:szCs w:val="18"/>
              </w:rPr>
              <w:t>frost</w:t>
            </w:r>
            <w:proofErr w:type="spellEnd"/>
            <w:r w:rsidRPr="008E07F0">
              <w:rPr>
                <w:rFonts w:ascii="Times New Roman" w:hAnsi="Times New Roman" w:cs="Times New Roman"/>
                <w:bCs/>
                <w:kern w:val="36"/>
                <w:sz w:val="18"/>
                <w:szCs w:val="18"/>
              </w:rPr>
              <w:t xml:space="preserve">, na cor cinza. Dimensões acabadas de 250mm (largura) x 1119mm (comprimento) x 18mm (espessura) admitindo-se tolerâncias de +/- 1mm para largura e comprimento e +/- 0,3mm para espessura. Fixação do painel à estrutura através de aletas de fixação em número de 06 chapa 14(parede 1,90mm) nas dimensões 35x25 e parafusos auto </w:t>
            </w:r>
            <w:proofErr w:type="spellStart"/>
            <w:r w:rsidRPr="008E07F0">
              <w:rPr>
                <w:rFonts w:ascii="Times New Roman" w:hAnsi="Times New Roman" w:cs="Times New Roman"/>
                <w:bCs/>
                <w:kern w:val="36"/>
                <w:sz w:val="18"/>
                <w:szCs w:val="18"/>
              </w:rPr>
              <w:t>atarraxantes</w:t>
            </w:r>
            <w:proofErr w:type="spellEnd"/>
            <w:r w:rsidRPr="008E07F0">
              <w:rPr>
                <w:rFonts w:ascii="Times New Roman" w:hAnsi="Times New Roman" w:cs="Times New Roman"/>
                <w:bCs/>
                <w:kern w:val="36"/>
                <w:sz w:val="18"/>
                <w:szCs w:val="18"/>
              </w:rPr>
              <w:t xml:space="preserve"> 4.8x16mm. Pintura dos elementos metálicos com tinta em pó híbrida epóxi, eletrostática brilhante, polimerizada em estufa, espessura mínima de 40 </w:t>
            </w:r>
            <w:proofErr w:type="spellStart"/>
            <w:r w:rsidRPr="008E07F0">
              <w:rPr>
                <w:rFonts w:ascii="Times New Roman" w:hAnsi="Times New Roman" w:cs="Times New Roman"/>
                <w:bCs/>
                <w:kern w:val="36"/>
                <w:sz w:val="18"/>
                <w:szCs w:val="18"/>
              </w:rPr>
              <w:t>microns</w:t>
            </w:r>
            <w:proofErr w:type="spellEnd"/>
            <w:r w:rsidRPr="008E07F0">
              <w:rPr>
                <w:rFonts w:ascii="Times New Roman" w:hAnsi="Times New Roman" w:cs="Times New Roman"/>
                <w:bCs/>
                <w:kern w:val="36"/>
                <w:sz w:val="18"/>
                <w:szCs w:val="18"/>
              </w:rPr>
              <w:t xml:space="preserve"> na cor cinza. Altura da mesa: 760mm.</w:t>
            </w:r>
          </w:p>
        </w:tc>
        <w:tc>
          <w:tcPr>
            <w:tcW w:w="1701" w:type="dxa"/>
            <w:vAlign w:val="center"/>
          </w:tcPr>
          <w:p w14:paraId="6B4A9769" w14:textId="77777777" w:rsidR="001E79AF" w:rsidRDefault="001E79AF" w:rsidP="00513D33">
            <w:pPr>
              <w:jc w:val="center"/>
              <w:rPr>
                <w:rFonts w:ascii="Times New Roman" w:hAnsi="Times New Roman" w:cs="Times New Roman"/>
                <w:sz w:val="18"/>
                <w:szCs w:val="18"/>
              </w:rPr>
            </w:pPr>
            <w:r w:rsidRPr="00EF7B9C">
              <w:rPr>
                <w:noProof/>
                <w:sz w:val="14"/>
                <w:szCs w:val="12"/>
              </w:rPr>
              <w:lastRenderedPageBreak/>
              <w:drawing>
                <wp:inline distT="0" distB="0" distL="0" distR="0" wp14:anchorId="40837624" wp14:editId="0E58094A">
                  <wp:extent cx="1181818" cy="1009336"/>
                  <wp:effectExtent l="0" t="0" r="0" b="635"/>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187361" cy="1014070"/>
                          </a:xfrm>
                          <a:prstGeom prst="rect">
                            <a:avLst/>
                          </a:prstGeom>
                        </pic:spPr>
                      </pic:pic>
                    </a:graphicData>
                  </a:graphic>
                </wp:inline>
              </w:drawing>
            </w:r>
          </w:p>
        </w:tc>
        <w:tc>
          <w:tcPr>
            <w:tcW w:w="992" w:type="dxa"/>
          </w:tcPr>
          <w:p w14:paraId="279F7688"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10</w:t>
            </w:r>
          </w:p>
        </w:tc>
        <w:tc>
          <w:tcPr>
            <w:tcW w:w="1276" w:type="dxa"/>
          </w:tcPr>
          <w:p w14:paraId="2B92FBBA" w14:textId="051D9A36"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R$</w:t>
            </w:r>
            <w:r w:rsidR="00D323FD">
              <w:rPr>
                <w:rFonts w:ascii="Times New Roman" w:hAnsi="Times New Roman" w:cs="Times New Roman"/>
                <w:sz w:val="18"/>
                <w:szCs w:val="18"/>
              </w:rPr>
              <w:t>1.054,88</w:t>
            </w:r>
          </w:p>
        </w:tc>
        <w:tc>
          <w:tcPr>
            <w:tcW w:w="1276" w:type="dxa"/>
          </w:tcPr>
          <w:p w14:paraId="40CFCA83" w14:textId="05C2514A"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R$</w:t>
            </w:r>
            <w:r w:rsidR="00D323FD">
              <w:rPr>
                <w:rFonts w:ascii="Times New Roman" w:hAnsi="Times New Roman" w:cs="Times New Roman"/>
                <w:sz w:val="18"/>
                <w:szCs w:val="18"/>
              </w:rPr>
              <w:t>10.548,80</w:t>
            </w:r>
          </w:p>
        </w:tc>
      </w:tr>
      <w:tr w:rsidR="001E79AF" w:rsidRPr="002D37D0" w14:paraId="653E7DB7" w14:textId="77777777" w:rsidTr="00513D33">
        <w:trPr>
          <w:trHeight w:val="162"/>
          <w:jc w:val="center"/>
        </w:trPr>
        <w:tc>
          <w:tcPr>
            <w:tcW w:w="709" w:type="dxa"/>
          </w:tcPr>
          <w:p w14:paraId="4B3F81F1" w14:textId="77777777" w:rsidR="001E79AF" w:rsidRDefault="001E79AF" w:rsidP="00513D33">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20</w:t>
            </w:r>
          </w:p>
        </w:tc>
        <w:tc>
          <w:tcPr>
            <w:tcW w:w="5103" w:type="dxa"/>
          </w:tcPr>
          <w:p w14:paraId="5E68CCE5" w14:textId="77777777" w:rsidR="001E79AF" w:rsidRPr="008E07F0" w:rsidRDefault="001E79AF" w:rsidP="00513D33">
            <w:pPr>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CONJUNTO ESCOLAR COM MESA (REDONDA OU SEXTAVADA) E SEIS CADEIRAS</w:t>
            </w:r>
          </w:p>
          <w:p w14:paraId="75895EEE" w14:textId="77777777" w:rsidR="001E79AF" w:rsidRPr="008E07F0" w:rsidRDefault="001E79AF" w:rsidP="00513D33">
            <w:pPr>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MESA REDONDA OU SEXTAVADA</w:t>
            </w:r>
          </w:p>
          <w:p w14:paraId="320BC653"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Diâmetro do tampo: no mínimo 1000 mm;</w:t>
            </w:r>
          </w:p>
          <w:p w14:paraId="08C42D5B"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Altura do tampo: no mínimo 680 mm do chão;</w:t>
            </w:r>
          </w:p>
          <w:p w14:paraId="690CAF4F"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Tampo: MDF 15 mm revestido em fórmica (azul, amarela, verde ou laranja);</w:t>
            </w:r>
          </w:p>
          <w:p w14:paraId="26AE4CD5"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Acabamento: Bordas arredondadas com perfil de PVC tipo T;</w:t>
            </w:r>
          </w:p>
          <w:p w14:paraId="07C646C6"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Estrutura: em tubo de ferro, unidos por solda especial MIG;</w:t>
            </w:r>
          </w:p>
          <w:p w14:paraId="5C95C0AB"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Fixação: Estrutura fixada ao tampo por parafusos;</w:t>
            </w:r>
          </w:p>
          <w:p w14:paraId="780D366F"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 xml:space="preserve">Tratamento metálico: </w:t>
            </w:r>
            <w:proofErr w:type="spellStart"/>
            <w:r w:rsidRPr="008E07F0">
              <w:rPr>
                <w:rFonts w:ascii="Times New Roman" w:eastAsia="Cambria" w:hAnsi="Times New Roman" w:cs="Times New Roman"/>
                <w:sz w:val="18"/>
                <w:szCs w:val="18"/>
              </w:rPr>
              <w:t>Anti-ferrugem</w:t>
            </w:r>
            <w:proofErr w:type="spellEnd"/>
            <w:r w:rsidRPr="008E07F0">
              <w:rPr>
                <w:rFonts w:ascii="Times New Roman" w:eastAsia="Cambria" w:hAnsi="Times New Roman" w:cs="Times New Roman"/>
                <w:sz w:val="18"/>
                <w:szCs w:val="18"/>
              </w:rPr>
              <w:t xml:space="preserve"> por imersão e pintura epóxi pó </w:t>
            </w:r>
            <w:proofErr w:type="spellStart"/>
            <w:r w:rsidRPr="008E07F0">
              <w:rPr>
                <w:rFonts w:ascii="Times New Roman" w:eastAsia="Cambria" w:hAnsi="Times New Roman" w:cs="Times New Roman"/>
                <w:sz w:val="18"/>
                <w:szCs w:val="18"/>
              </w:rPr>
              <w:t>semi-brilho</w:t>
            </w:r>
            <w:proofErr w:type="spellEnd"/>
            <w:r w:rsidRPr="008E07F0">
              <w:rPr>
                <w:rFonts w:ascii="Times New Roman" w:eastAsia="Cambria" w:hAnsi="Times New Roman" w:cs="Times New Roman"/>
                <w:sz w:val="18"/>
                <w:szCs w:val="18"/>
              </w:rPr>
              <w:t xml:space="preserve"> na cor branca.</w:t>
            </w:r>
          </w:p>
          <w:p w14:paraId="2DEE4A1E" w14:textId="77777777" w:rsidR="001E79AF" w:rsidRPr="008E07F0" w:rsidRDefault="001E79AF" w:rsidP="00513D33">
            <w:pPr>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CADEIRA ESCOLAR INFANTIL 4 PÉS</w:t>
            </w:r>
          </w:p>
          <w:p w14:paraId="299E3C3D"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Estrutura: Tubo de ferro com reforço nos pés;</w:t>
            </w:r>
          </w:p>
          <w:p w14:paraId="3679B3BF"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 xml:space="preserve">Assento e encosto: Compensado </w:t>
            </w:r>
            <w:proofErr w:type="spellStart"/>
            <w:r w:rsidRPr="008E07F0">
              <w:rPr>
                <w:rFonts w:ascii="Times New Roman" w:eastAsia="Cambria" w:hAnsi="Times New Roman" w:cs="Times New Roman"/>
                <w:sz w:val="18"/>
                <w:szCs w:val="18"/>
              </w:rPr>
              <w:t>semi-anatômico</w:t>
            </w:r>
            <w:proofErr w:type="spellEnd"/>
            <w:r w:rsidRPr="008E07F0">
              <w:rPr>
                <w:rFonts w:ascii="Times New Roman" w:eastAsia="Cambria" w:hAnsi="Times New Roman" w:cs="Times New Roman"/>
                <w:sz w:val="18"/>
                <w:szCs w:val="18"/>
              </w:rPr>
              <w:t xml:space="preserve"> de no mínimo 10 mm;</w:t>
            </w:r>
          </w:p>
          <w:p w14:paraId="75F17A14"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Assento: no mínimo 340 x 340 mm;</w:t>
            </w:r>
          </w:p>
          <w:p w14:paraId="4BE54D59"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Encosto: no mínimo 340 x 180 mm;</w:t>
            </w:r>
          </w:p>
          <w:p w14:paraId="36D52161"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Revestimento: Fórmica lisa brilhante colorida (cores diversas);</w:t>
            </w:r>
          </w:p>
          <w:p w14:paraId="296E5C1C"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 xml:space="preserve">Altura: 380 mm do chão até o assento; 680 mm do chão até o topo </w:t>
            </w:r>
            <w:r w:rsidRPr="008E07F0">
              <w:rPr>
                <w:rFonts w:ascii="Times New Roman" w:eastAsia="Cambria" w:hAnsi="Times New Roman" w:cs="Times New Roman"/>
                <w:sz w:val="18"/>
                <w:szCs w:val="18"/>
              </w:rPr>
              <w:lastRenderedPageBreak/>
              <w:t>do encosto;</w:t>
            </w:r>
          </w:p>
          <w:p w14:paraId="09D057CC"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Fixação dos compensados: 7 rebites de alumínio maciço de 5 mm, cabeça lentilha;</w:t>
            </w:r>
          </w:p>
          <w:p w14:paraId="18C4D460"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Acabamento: Ponteiras externas para os pés em polipropileno de alta resistência tipo bola;</w:t>
            </w:r>
          </w:p>
          <w:p w14:paraId="5214213E" w14:textId="77777777" w:rsidR="001E79AF" w:rsidRPr="008E07F0" w:rsidRDefault="001E79AF" w:rsidP="00513D33">
            <w:pPr>
              <w:shd w:val="clear" w:color="auto" w:fill="FFFFFF"/>
              <w:ind w:left="-21"/>
              <w:outlineLvl w:val="0"/>
              <w:rPr>
                <w:rFonts w:ascii="Times New Roman" w:hAnsi="Times New Roman" w:cs="Times New Roman"/>
                <w:b/>
                <w:bCs/>
                <w:kern w:val="36"/>
                <w:sz w:val="18"/>
                <w:szCs w:val="18"/>
              </w:rPr>
            </w:pPr>
            <w:r w:rsidRPr="008E07F0">
              <w:rPr>
                <w:rFonts w:ascii="Times New Roman" w:eastAsia="Cambria" w:hAnsi="Times New Roman" w:cs="Times New Roman"/>
                <w:sz w:val="18"/>
                <w:szCs w:val="18"/>
              </w:rPr>
              <w:t xml:space="preserve">Tratamento metálico: </w:t>
            </w:r>
            <w:proofErr w:type="spellStart"/>
            <w:r w:rsidRPr="008E07F0">
              <w:rPr>
                <w:rFonts w:ascii="Times New Roman" w:eastAsia="Cambria" w:hAnsi="Times New Roman" w:cs="Times New Roman"/>
                <w:sz w:val="18"/>
                <w:szCs w:val="18"/>
              </w:rPr>
              <w:t>Anti-ferrugem</w:t>
            </w:r>
            <w:proofErr w:type="spellEnd"/>
            <w:r w:rsidRPr="008E07F0">
              <w:rPr>
                <w:rFonts w:ascii="Times New Roman" w:eastAsia="Cambria" w:hAnsi="Times New Roman" w:cs="Times New Roman"/>
                <w:sz w:val="18"/>
                <w:szCs w:val="18"/>
              </w:rPr>
              <w:t xml:space="preserve"> por imersão e pintura epóxi pó </w:t>
            </w:r>
            <w:proofErr w:type="spellStart"/>
            <w:r w:rsidRPr="008E07F0">
              <w:rPr>
                <w:rFonts w:ascii="Times New Roman" w:eastAsia="Cambria" w:hAnsi="Times New Roman" w:cs="Times New Roman"/>
                <w:sz w:val="18"/>
                <w:szCs w:val="18"/>
              </w:rPr>
              <w:t>semi-brilho</w:t>
            </w:r>
            <w:proofErr w:type="spellEnd"/>
            <w:r w:rsidRPr="008E07F0">
              <w:rPr>
                <w:rFonts w:ascii="Times New Roman" w:eastAsia="Cambria" w:hAnsi="Times New Roman" w:cs="Times New Roman"/>
                <w:sz w:val="18"/>
                <w:szCs w:val="18"/>
              </w:rPr>
              <w:t xml:space="preserve"> na cor branca.</w:t>
            </w:r>
          </w:p>
        </w:tc>
        <w:tc>
          <w:tcPr>
            <w:tcW w:w="1701" w:type="dxa"/>
            <w:vAlign w:val="center"/>
          </w:tcPr>
          <w:p w14:paraId="694C3478" w14:textId="77777777" w:rsidR="001E79AF" w:rsidRDefault="001E79AF" w:rsidP="00513D33">
            <w:pPr>
              <w:jc w:val="center"/>
              <w:rPr>
                <w:rFonts w:ascii="Times New Roman" w:hAnsi="Times New Roman" w:cs="Times New Roman"/>
                <w:sz w:val="18"/>
                <w:szCs w:val="18"/>
              </w:rPr>
            </w:pPr>
            <w:r w:rsidRPr="00EF7B9C">
              <w:rPr>
                <w:rFonts w:eastAsia="Cambria"/>
                <w:noProof/>
                <w:sz w:val="14"/>
                <w:szCs w:val="12"/>
              </w:rPr>
              <w:lastRenderedPageBreak/>
              <w:drawing>
                <wp:inline distT="0" distB="0" distL="0" distR="0" wp14:anchorId="626916ED" wp14:editId="74A16107">
                  <wp:extent cx="1032908" cy="1125131"/>
                  <wp:effectExtent l="0" t="0" r="0" b="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41120" cy="1134077"/>
                          </a:xfrm>
                          <a:prstGeom prst="rect">
                            <a:avLst/>
                          </a:prstGeom>
                          <a:noFill/>
                        </pic:spPr>
                      </pic:pic>
                    </a:graphicData>
                  </a:graphic>
                </wp:inline>
              </w:drawing>
            </w:r>
          </w:p>
        </w:tc>
        <w:tc>
          <w:tcPr>
            <w:tcW w:w="992" w:type="dxa"/>
          </w:tcPr>
          <w:p w14:paraId="2B85BD7B"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12</w:t>
            </w:r>
          </w:p>
        </w:tc>
        <w:tc>
          <w:tcPr>
            <w:tcW w:w="1276" w:type="dxa"/>
          </w:tcPr>
          <w:p w14:paraId="44C2E203" w14:textId="618A0D2E"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R$</w:t>
            </w:r>
            <w:r w:rsidR="00D323FD">
              <w:rPr>
                <w:rFonts w:ascii="Times New Roman" w:hAnsi="Times New Roman" w:cs="Times New Roman"/>
                <w:sz w:val="18"/>
                <w:szCs w:val="18"/>
              </w:rPr>
              <w:t>2.063,50</w:t>
            </w:r>
          </w:p>
        </w:tc>
        <w:tc>
          <w:tcPr>
            <w:tcW w:w="1276" w:type="dxa"/>
          </w:tcPr>
          <w:p w14:paraId="03656E20" w14:textId="07BC97CA"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R$</w:t>
            </w:r>
            <w:r w:rsidR="00D323FD">
              <w:rPr>
                <w:rFonts w:ascii="Times New Roman" w:hAnsi="Times New Roman" w:cs="Times New Roman"/>
                <w:sz w:val="18"/>
                <w:szCs w:val="18"/>
              </w:rPr>
              <w:t>24.762,00</w:t>
            </w:r>
          </w:p>
        </w:tc>
      </w:tr>
      <w:tr w:rsidR="001E79AF" w:rsidRPr="002D37D0" w14:paraId="747FCD0A" w14:textId="77777777" w:rsidTr="00513D33">
        <w:trPr>
          <w:trHeight w:val="1154"/>
          <w:jc w:val="center"/>
        </w:trPr>
        <w:tc>
          <w:tcPr>
            <w:tcW w:w="709" w:type="dxa"/>
          </w:tcPr>
          <w:p w14:paraId="2969C93F" w14:textId="77777777" w:rsidR="001E79AF" w:rsidRDefault="001E79AF" w:rsidP="00513D33">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21</w:t>
            </w:r>
          </w:p>
        </w:tc>
        <w:tc>
          <w:tcPr>
            <w:tcW w:w="5103" w:type="dxa"/>
          </w:tcPr>
          <w:p w14:paraId="5A5A41B6" w14:textId="77777777" w:rsidR="001E79AF" w:rsidRPr="008E07F0" w:rsidRDefault="001E79AF" w:rsidP="00513D33">
            <w:pPr>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CONJUNTO REFEITÓRIO INFANTIL COM MESA E DOIS BANCOS COM ENCOSTO PARA 10 LUGARES</w:t>
            </w:r>
          </w:p>
          <w:p w14:paraId="5397DC6D"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 xml:space="preserve">Mesa de refeitório com bancos avulso, com encosto. Tampo em MDF 15mm de espessura </w:t>
            </w:r>
            <w:proofErr w:type="spellStart"/>
            <w:r w:rsidRPr="008E07F0">
              <w:rPr>
                <w:rFonts w:ascii="Times New Roman" w:eastAsia="Cambria" w:hAnsi="Times New Roman" w:cs="Times New Roman"/>
                <w:sz w:val="18"/>
                <w:szCs w:val="18"/>
              </w:rPr>
              <w:t>reengrossado</w:t>
            </w:r>
            <w:proofErr w:type="spellEnd"/>
            <w:r w:rsidRPr="008E07F0">
              <w:rPr>
                <w:rFonts w:ascii="Times New Roman" w:eastAsia="Cambria" w:hAnsi="Times New Roman" w:cs="Times New Roman"/>
                <w:sz w:val="18"/>
                <w:szCs w:val="18"/>
              </w:rPr>
              <w:t xml:space="preserve"> com mais 15mm totalizando 30 mm nas bordas. Revestido com laminado </w:t>
            </w:r>
            <w:proofErr w:type="spellStart"/>
            <w:r w:rsidRPr="008E07F0">
              <w:rPr>
                <w:rFonts w:ascii="Times New Roman" w:eastAsia="Cambria" w:hAnsi="Times New Roman" w:cs="Times New Roman"/>
                <w:sz w:val="18"/>
                <w:szCs w:val="18"/>
              </w:rPr>
              <w:t>melamínico</w:t>
            </w:r>
            <w:proofErr w:type="spellEnd"/>
            <w:r w:rsidRPr="008E07F0">
              <w:rPr>
                <w:rFonts w:ascii="Times New Roman" w:eastAsia="Cambria" w:hAnsi="Times New Roman" w:cs="Times New Roman"/>
                <w:sz w:val="18"/>
                <w:szCs w:val="18"/>
              </w:rPr>
              <w:t xml:space="preserve"> de no mínimo 0,8mm de espessura. Estrutura em aço tubo 30x50 tipo monobloco com tratamento inoxidável e pintura eletrostática epóxi pó. Soldagem dos componentes que formam a estrutura deverão ser ligados entre si através de solda pelo sistema </w:t>
            </w:r>
            <w:proofErr w:type="spellStart"/>
            <w:r w:rsidRPr="008E07F0">
              <w:rPr>
                <w:rFonts w:ascii="Times New Roman" w:eastAsia="Cambria" w:hAnsi="Times New Roman" w:cs="Times New Roman"/>
                <w:sz w:val="18"/>
                <w:szCs w:val="18"/>
              </w:rPr>
              <w:t>mig</w:t>
            </w:r>
            <w:proofErr w:type="spellEnd"/>
            <w:r w:rsidRPr="008E07F0">
              <w:rPr>
                <w:rFonts w:ascii="Times New Roman" w:eastAsia="Cambria" w:hAnsi="Times New Roman" w:cs="Times New Roman"/>
                <w:sz w:val="18"/>
                <w:szCs w:val="18"/>
              </w:rPr>
              <w:t xml:space="preserve"> em todas as junções. Mesa e bancos coloridos. Com bordas em pp em 2mm. Cor </w:t>
            </w:r>
            <w:proofErr w:type="spellStart"/>
            <w:r w:rsidRPr="008E07F0">
              <w:rPr>
                <w:rFonts w:ascii="Times New Roman" w:eastAsia="Cambria" w:hAnsi="Times New Roman" w:cs="Times New Roman"/>
                <w:sz w:val="18"/>
                <w:szCs w:val="18"/>
              </w:rPr>
              <w:t>melamínico</w:t>
            </w:r>
            <w:proofErr w:type="spellEnd"/>
            <w:r w:rsidRPr="008E07F0">
              <w:rPr>
                <w:rFonts w:ascii="Times New Roman" w:eastAsia="Cambria" w:hAnsi="Times New Roman" w:cs="Times New Roman"/>
                <w:sz w:val="18"/>
                <w:szCs w:val="18"/>
              </w:rPr>
              <w:t xml:space="preserve">: verde, azul, amarelo, vermelho, rosa. </w:t>
            </w:r>
          </w:p>
          <w:p w14:paraId="03F01E5D" w14:textId="77777777" w:rsidR="001E79AF" w:rsidRPr="008E07F0" w:rsidRDefault="001E79AF" w:rsidP="00513D33">
            <w:pPr>
              <w:ind w:left="-21"/>
              <w:jc w:val="both"/>
              <w:rPr>
                <w:rFonts w:ascii="Times New Roman" w:eastAsia="Cambria" w:hAnsi="Times New Roman" w:cs="Times New Roman"/>
                <w:b/>
                <w:bCs/>
                <w:sz w:val="18"/>
                <w:szCs w:val="18"/>
              </w:rPr>
            </w:pPr>
            <w:r w:rsidRPr="008E07F0">
              <w:rPr>
                <w:rFonts w:ascii="Times New Roman" w:eastAsia="Cambria" w:hAnsi="Times New Roman" w:cs="Times New Roman"/>
                <w:sz w:val="18"/>
                <w:szCs w:val="18"/>
              </w:rPr>
              <w:t>Conjunto refeitório infantil: Medida (mínimo) mesa/tampo: 2,00 x 60 x 54 cm Medida banco: 2,00 x 30 x 30 cm Tamanho sugerido: 4 a 6 anos</w:t>
            </w:r>
          </w:p>
        </w:tc>
        <w:tc>
          <w:tcPr>
            <w:tcW w:w="1701" w:type="dxa"/>
            <w:vAlign w:val="center"/>
          </w:tcPr>
          <w:p w14:paraId="2DC98451" w14:textId="77777777" w:rsidR="001E79AF" w:rsidRDefault="001E79AF" w:rsidP="00513D33">
            <w:pPr>
              <w:jc w:val="center"/>
              <w:rPr>
                <w:rFonts w:ascii="Times New Roman" w:hAnsi="Times New Roman" w:cs="Times New Roman"/>
                <w:sz w:val="18"/>
                <w:szCs w:val="18"/>
              </w:rPr>
            </w:pPr>
            <w:r w:rsidRPr="00EF7B9C">
              <w:rPr>
                <w:noProof/>
                <w:sz w:val="14"/>
                <w:szCs w:val="12"/>
              </w:rPr>
              <w:drawing>
                <wp:inline distT="0" distB="0" distL="0" distR="0" wp14:anchorId="6E144F10" wp14:editId="1C2A0D07">
                  <wp:extent cx="1044633" cy="707366"/>
                  <wp:effectExtent l="0" t="0" r="3175"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1052740" cy="712856"/>
                          </a:xfrm>
                          <a:prstGeom prst="rect">
                            <a:avLst/>
                          </a:prstGeom>
                        </pic:spPr>
                      </pic:pic>
                    </a:graphicData>
                  </a:graphic>
                </wp:inline>
              </w:drawing>
            </w:r>
          </w:p>
        </w:tc>
        <w:tc>
          <w:tcPr>
            <w:tcW w:w="992" w:type="dxa"/>
          </w:tcPr>
          <w:p w14:paraId="26E5E98D"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08</w:t>
            </w:r>
          </w:p>
        </w:tc>
        <w:tc>
          <w:tcPr>
            <w:tcW w:w="1276" w:type="dxa"/>
          </w:tcPr>
          <w:p w14:paraId="5D3D7CB2" w14:textId="0EBD43AF"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R$</w:t>
            </w:r>
            <w:r w:rsidR="00D323FD">
              <w:rPr>
                <w:rFonts w:ascii="Times New Roman" w:hAnsi="Times New Roman" w:cs="Times New Roman"/>
                <w:sz w:val="18"/>
                <w:szCs w:val="18"/>
              </w:rPr>
              <w:t>2.473,66</w:t>
            </w:r>
          </w:p>
        </w:tc>
        <w:tc>
          <w:tcPr>
            <w:tcW w:w="1276" w:type="dxa"/>
          </w:tcPr>
          <w:p w14:paraId="1AE59487" w14:textId="04F5C4D3"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R$</w:t>
            </w:r>
            <w:r w:rsidR="00D323FD">
              <w:rPr>
                <w:rFonts w:ascii="Times New Roman" w:hAnsi="Times New Roman" w:cs="Times New Roman"/>
                <w:sz w:val="18"/>
                <w:szCs w:val="18"/>
              </w:rPr>
              <w:t>19.789,28</w:t>
            </w:r>
          </w:p>
        </w:tc>
      </w:tr>
      <w:tr w:rsidR="001E79AF" w:rsidRPr="002D37D0" w14:paraId="32FE577A" w14:textId="77777777" w:rsidTr="00513D33">
        <w:trPr>
          <w:trHeight w:val="162"/>
          <w:jc w:val="center"/>
        </w:trPr>
        <w:tc>
          <w:tcPr>
            <w:tcW w:w="709" w:type="dxa"/>
          </w:tcPr>
          <w:p w14:paraId="65E9FC34" w14:textId="77777777" w:rsidR="001E79AF" w:rsidRDefault="001E79AF" w:rsidP="00513D33">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22</w:t>
            </w:r>
          </w:p>
        </w:tc>
        <w:tc>
          <w:tcPr>
            <w:tcW w:w="5103" w:type="dxa"/>
          </w:tcPr>
          <w:p w14:paraId="5C7D5598" w14:textId="77777777" w:rsidR="001E79AF" w:rsidRPr="008E07F0" w:rsidRDefault="001E79AF" w:rsidP="00513D33">
            <w:pPr>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CONJUNTO REFEITÓRIO COM UMA MESA E DOIS BANCOS</w:t>
            </w:r>
          </w:p>
          <w:p w14:paraId="4F4987FA" w14:textId="77777777" w:rsidR="001E79AF" w:rsidRPr="008E07F0" w:rsidRDefault="001E79AF" w:rsidP="00513D33">
            <w:pPr>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MESA</w:t>
            </w:r>
          </w:p>
          <w:p w14:paraId="52F260E7" w14:textId="77777777" w:rsidR="001E79AF" w:rsidRPr="008E07F0" w:rsidRDefault="001E79AF" w:rsidP="00513D33">
            <w:pPr>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REFEITÓRIO</w:t>
            </w:r>
          </w:p>
          <w:p w14:paraId="377C6B04" w14:textId="77777777" w:rsidR="001E79AF" w:rsidRPr="008E07F0" w:rsidRDefault="001E79AF" w:rsidP="00513D33">
            <w:pPr>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 xml:space="preserve">Estrutura em tubo de aço industrial SAE 1006/1020 para os pés em 30x30 (parede 1,20mm) e </w:t>
            </w:r>
            <w:proofErr w:type="spellStart"/>
            <w:r w:rsidRPr="008E07F0">
              <w:rPr>
                <w:rFonts w:ascii="Times New Roman" w:eastAsia="Cambria" w:hAnsi="Times New Roman" w:cs="Times New Roman"/>
                <w:sz w:val="18"/>
                <w:szCs w:val="18"/>
              </w:rPr>
              <w:t>requadro</w:t>
            </w:r>
            <w:proofErr w:type="spellEnd"/>
            <w:r w:rsidRPr="008E07F0">
              <w:rPr>
                <w:rFonts w:ascii="Times New Roman" w:eastAsia="Cambria" w:hAnsi="Times New Roman" w:cs="Times New Roman"/>
                <w:sz w:val="18"/>
                <w:szCs w:val="18"/>
              </w:rPr>
              <w:t xml:space="preserve"> superior em tubo 30x50(parede 1,20mm) que unidas entre si formam uma peça única. Na peça do </w:t>
            </w:r>
            <w:proofErr w:type="spellStart"/>
            <w:r w:rsidRPr="008E07F0">
              <w:rPr>
                <w:rFonts w:ascii="Times New Roman" w:eastAsia="Cambria" w:hAnsi="Times New Roman" w:cs="Times New Roman"/>
                <w:sz w:val="18"/>
                <w:szCs w:val="18"/>
              </w:rPr>
              <w:t>requadro</w:t>
            </w:r>
            <w:proofErr w:type="spellEnd"/>
            <w:r w:rsidRPr="008E07F0">
              <w:rPr>
                <w:rFonts w:ascii="Times New Roman" w:eastAsia="Cambria" w:hAnsi="Times New Roman" w:cs="Times New Roman"/>
                <w:sz w:val="18"/>
                <w:szCs w:val="18"/>
              </w:rPr>
              <w:t xml:space="preserve"> estão soldados seis suportes de chapa de aço nas dimensões 30x20x2mm que servirão para fixação do tampo. Fechamento dos topos com ponteiras plásticas injetadas 30x30 fixadas através de encaixe. Soldagem dos componentes que formam a estrutura deverão ser ligados entre si através de solda pelo processo MIG em todas as junções. Proteção da superfície com tratamento especial ecologicamente correto denominado </w:t>
            </w:r>
            <w:proofErr w:type="gramStart"/>
            <w:r w:rsidRPr="008E07F0">
              <w:rPr>
                <w:rFonts w:ascii="Times New Roman" w:eastAsia="Cambria" w:hAnsi="Times New Roman" w:cs="Times New Roman"/>
                <w:sz w:val="18"/>
                <w:szCs w:val="18"/>
              </w:rPr>
              <w:t>sistema ”</w:t>
            </w:r>
            <w:proofErr w:type="spellStart"/>
            <w:r w:rsidRPr="008E07F0">
              <w:rPr>
                <w:rFonts w:ascii="Times New Roman" w:eastAsia="Cambria" w:hAnsi="Times New Roman" w:cs="Times New Roman"/>
                <w:sz w:val="18"/>
                <w:szCs w:val="18"/>
              </w:rPr>
              <w:t>nanoceramic</w:t>
            </w:r>
            <w:proofErr w:type="spellEnd"/>
            <w:proofErr w:type="gramEnd"/>
            <w:r w:rsidRPr="008E07F0">
              <w:rPr>
                <w:rFonts w:ascii="Times New Roman" w:eastAsia="Cambria" w:hAnsi="Times New Roman" w:cs="Times New Roman"/>
                <w:sz w:val="18"/>
                <w:szCs w:val="18"/>
              </w:rPr>
              <w:t xml:space="preserve">”. Em </w:t>
            </w:r>
            <w:proofErr w:type="spellStart"/>
            <w:r w:rsidRPr="008E07F0">
              <w:rPr>
                <w:rFonts w:ascii="Times New Roman" w:eastAsia="Cambria" w:hAnsi="Times New Roman" w:cs="Times New Roman"/>
                <w:sz w:val="18"/>
                <w:szCs w:val="18"/>
              </w:rPr>
              <w:t>monovia</w:t>
            </w:r>
            <w:proofErr w:type="spellEnd"/>
            <w:r w:rsidRPr="008E07F0">
              <w:rPr>
                <w:rFonts w:ascii="Times New Roman" w:eastAsia="Cambria" w:hAnsi="Times New Roman" w:cs="Times New Roman"/>
                <w:sz w:val="18"/>
                <w:szCs w:val="18"/>
              </w:rPr>
              <w:t xml:space="preserve"> aérea o produto é banhado por sistema spray em vários estágios, anticorrosivo e </w:t>
            </w:r>
            <w:proofErr w:type="spellStart"/>
            <w:r w:rsidRPr="008E07F0">
              <w:rPr>
                <w:rFonts w:ascii="Times New Roman" w:eastAsia="Cambria" w:hAnsi="Times New Roman" w:cs="Times New Roman"/>
                <w:sz w:val="18"/>
                <w:szCs w:val="18"/>
              </w:rPr>
              <w:t>desengraxante</w:t>
            </w:r>
            <w:proofErr w:type="spellEnd"/>
            <w:r w:rsidRPr="008E07F0">
              <w:rPr>
                <w:rFonts w:ascii="Times New Roman" w:eastAsia="Cambria" w:hAnsi="Times New Roman" w:cs="Times New Roman"/>
                <w:sz w:val="18"/>
                <w:szCs w:val="18"/>
              </w:rPr>
              <w:t xml:space="preserve">. Pintura por sistema ELETROSTÁTICO em epóxi-pó, processo de cura em estufa a 220°C. Tampo(2000x700mm) em MDF de 18mm de espessura revestido com laminado </w:t>
            </w:r>
            <w:proofErr w:type="spellStart"/>
            <w:r w:rsidRPr="008E07F0">
              <w:rPr>
                <w:rFonts w:ascii="Times New Roman" w:eastAsia="Cambria" w:hAnsi="Times New Roman" w:cs="Times New Roman"/>
                <w:sz w:val="18"/>
                <w:szCs w:val="18"/>
              </w:rPr>
              <w:t>melamínico</w:t>
            </w:r>
            <w:proofErr w:type="spellEnd"/>
            <w:r w:rsidRPr="008E07F0">
              <w:rPr>
                <w:rFonts w:ascii="Times New Roman" w:eastAsia="Cambria" w:hAnsi="Times New Roman" w:cs="Times New Roman"/>
                <w:sz w:val="18"/>
                <w:szCs w:val="18"/>
              </w:rPr>
              <w:t xml:space="preserve"> de 0,8mm de espessura. Acabamento das bordas com PVC tipo “T” fixados através de encaixe. Fixado à estrutura através de seis parafusos 4.5x16. Altura: 580mm.</w:t>
            </w:r>
          </w:p>
          <w:p w14:paraId="3B223DEA" w14:textId="77777777" w:rsidR="001E79AF" w:rsidRPr="008E07F0" w:rsidRDefault="001E79AF" w:rsidP="00513D33">
            <w:pPr>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BANCOS</w:t>
            </w:r>
          </w:p>
          <w:p w14:paraId="2BADFC19" w14:textId="77777777" w:rsidR="001E79AF" w:rsidRPr="008E07F0" w:rsidRDefault="001E79AF" w:rsidP="00513D33">
            <w:pPr>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REFEITÓRIO</w:t>
            </w:r>
          </w:p>
          <w:p w14:paraId="4CAD0680" w14:textId="77777777" w:rsidR="001E79AF" w:rsidRPr="008E07F0" w:rsidRDefault="001E79AF" w:rsidP="00513D33">
            <w:pPr>
              <w:ind w:left="-21"/>
              <w:jc w:val="both"/>
              <w:rPr>
                <w:rFonts w:ascii="Times New Roman" w:eastAsia="Cambria" w:hAnsi="Times New Roman" w:cs="Times New Roman"/>
                <w:b/>
                <w:sz w:val="18"/>
                <w:szCs w:val="18"/>
              </w:rPr>
            </w:pPr>
            <w:r w:rsidRPr="008E07F0">
              <w:rPr>
                <w:rFonts w:ascii="Times New Roman" w:eastAsia="Cambria" w:hAnsi="Times New Roman" w:cs="Times New Roman"/>
                <w:sz w:val="18"/>
                <w:szCs w:val="18"/>
              </w:rPr>
              <w:t xml:space="preserve">Estrutura em tubo de aço industrial SAE 1006/1020 para os pés em 30x30(parede 1,20mm) e </w:t>
            </w:r>
            <w:proofErr w:type="spellStart"/>
            <w:r w:rsidRPr="008E07F0">
              <w:rPr>
                <w:rFonts w:ascii="Times New Roman" w:eastAsia="Cambria" w:hAnsi="Times New Roman" w:cs="Times New Roman"/>
                <w:sz w:val="18"/>
                <w:szCs w:val="18"/>
              </w:rPr>
              <w:t>requadro</w:t>
            </w:r>
            <w:proofErr w:type="spellEnd"/>
            <w:r w:rsidRPr="008E07F0">
              <w:rPr>
                <w:rFonts w:ascii="Times New Roman" w:eastAsia="Cambria" w:hAnsi="Times New Roman" w:cs="Times New Roman"/>
                <w:sz w:val="18"/>
                <w:szCs w:val="18"/>
              </w:rPr>
              <w:t xml:space="preserve"> superior em tubo 30x50(parede 1,20mm) que unidas entre si formam uma peça única. Na peça do </w:t>
            </w:r>
            <w:proofErr w:type="spellStart"/>
            <w:r w:rsidRPr="008E07F0">
              <w:rPr>
                <w:rFonts w:ascii="Times New Roman" w:eastAsia="Cambria" w:hAnsi="Times New Roman" w:cs="Times New Roman"/>
                <w:sz w:val="18"/>
                <w:szCs w:val="18"/>
              </w:rPr>
              <w:t>requadro</w:t>
            </w:r>
            <w:proofErr w:type="spellEnd"/>
            <w:r w:rsidRPr="008E07F0">
              <w:rPr>
                <w:rFonts w:ascii="Times New Roman" w:eastAsia="Cambria" w:hAnsi="Times New Roman" w:cs="Times New Roman"/>
                <w:sz w:val="18"/>
                <w:szCs w:val="18"/>
              </w:rPr>
              <w:t xml:space="preserve"> estão soldados seis suportes de chapa de aço nas dimensões 30x20x2mm que servirão para fixação do tampo. Fechamento dos topos com ponteiras plásticas injetadas 30x30 internas fixadas através de encaixe. Soldagem dos componentes que formam a estrutura deverão ser ligados entre si através de solda pelo processo MIG em todas as junções. Proteção da superfície com tratamento especial ecologicamente correto denominado </w:t>
            </w:r>
            <w:proofErr w:type="gramStart"/>
            <w:r w:rsidRPr="008E07F0">
              <w:rPr>
                <w:rFonts w:ascii="Times New Roman" w:eastAsia="Cambria" w:hAnsi="Times New Roman" w:cs="Times New Roman"/>
                <w:sz w:val="18"/>
                <w:szCs w:val="18"/>
              </w:rPr>
              <w:t>sistema ”</w:t>
            </w:r>
            <w:proofErr w:type="spellStart"/>
            <w:r w:rsidRPr="008E07F0">
              <w:rPr>
                <w:rFonts w:ascii="Times New Roman" w:eastAsia="Cambria" w:hAnsi="Times New Roman" w:cs="Times New Roman"/>
                <w:sz w:val="18"/>
                <w:szCs w:val="18"/>
              </w:rPr>
              <w:t>nanoceramic</w:t>
            </w:r>
            <w:proofErr w:type="spellEnd"/>
            <w:proofErr w:type="gramEnd"/>
            <w:r w:rsidRPr="008E07F0">
              <w:rPr>
                <w:rFonts w:ascii="Times New Roman" w:eastAsia="Cambria" w:hAnsi="Times New Roman" w:cs="Times New Roman"/>
                <w:sz w:val="18"/>
                <w:szCs w:val="18"/>
              </w:rPr>
              <w:t xml:space="preserve">”. Em </w:t>
            </w:r>
            <w:proofErr w:type="spellStart"/>
            <w:r w:rsidRPr="008E07F0">
              <w:rPr>
                <w:rFonts w:ascii="Times New Roman" w:eastAsia="Cambria" w:hAnsi="Times New Roman" w:cs="Times New Roman"/>
                <w:sz w:val="18"/>
                <w:szCs w:val="18"/>
              </w:rPr>
              <w:t>monovia</w:t>
            </w:r>
            <w:proofErr w:type="spellEnd"/>
            <w:r w:rsidRPr="008E07F0">
              <w:rPr>
                <w:rFonts w:ascii="Times New Roman" w:eastAsia="Cambria" w:hAnsi="Times New Roman" w:cs="Times New Roman"/>
                <w:sz w:val="18"/>
                <w:szCs w:val="18"/>
              </w:rPr>
              <w:t xml:space="preserve"> aérea o produto é banhado por sistema spray em vários estágios, anticorrosivo e </w:t>
            </w:r>
            <w:proofErr w:type="spellStart"/>
            <w:r w:rsidRPr="008E07F0">
              <w:rPr>
                <w:rFonts w:ascii="Times New Roman" w:eastAsia="Cambria" w:hAnsi="Times New Roman" w:cs="Times New Roman"/>
                <w:sz w:val="18"/>
                <w:szCs w:val="18"/>
              </w:rPr>
              <w:t>desengraxante</w:t>
            </w:r>
            <w:proofErr w:type="spellEnd"/>
            <w:r w:rsidRPr="008E07F0">
              <w:rPr>
                <w:rFonts w:ascii="Times New Roman" w:eastAsia="Cambria" w:hAnsi="Times New Roman" w:cs="Times New Roman"/>
                <w:sz w:val="18"/>
                <w:szCs w:val="18"/>
              </w:rPr>
              <w:t xml:space="preserve">. Pintura por sistema ELETROSTÁTICO em epóxi-pó, processo de cura em estufa a 220°C. Assento(2000x350mm) em MDF de 18mm de espessura revestido com laminado </w:t>
            </w:r>
            <w:proofErr w:type="spellStart"/>
            <w:r w:rsidRPr="008E07F0">
              <w:rPr>
                <w:rFonts w:ascii="Times New Roman" w:eastAsia="Cambria" w:hAnsi="Times New Roman" w:cs="Times New Roman"/>
                <w:sz w:val="18"/>
                <w:szCs w:val="18"/>
              </w:rPr>
              <w:t>melamínico</w:t>
            </w:r>
            <w:proofErr w:type="spellEnd"/>
            <w:r w:rsidRPr="008E07F0">
              <w:rPr>
                <w:rFonts w:ascii="Times New Roman" w:eastAsia="Cambria" w:hAnsi="Times New Roman" w:cs="Times New Roman"/>
                <w:sz w:val="18"/>
                <w:szCs w:val="18"/>
              </w:rPr>
              <w:t xml:space="preserve"> de 0,8mm de espessura. Acabamento das bordas com PVC tipo “T” fixados através de encaixe. Fixado à estrutura através de seis parafusos 4.5x16. Altura: 340mm.</w:t>
            </w:r>
          </w:p>
        </w:tc>
        <w:tc>
          <w:tcPr>
            <w:tcW w:w="1701" w:type="dxa"/>
            <w:vAlign w:val="center"/>
          </w:tcPr>
          <w:p w14:paraId="24DF37EA" w14:textId="77777777" w:rsidR="001E79AF" w:rsidRDefault="001E79AF" w:rsidP="00513D33">
            <w:pPr>
              <w:ind w:right="29"/>
              <w:jc w:val="center"/>
              <w:rPr>
                <w:rFonts w:ascii="Times New Roman" w:hAnsi="Times New Roman" w:cs="Times New Roman"/>
                <w:sz w:val="18"/>
                <w:szCs w:val="18"/>
              </w:rPr>
            </w:pPr>
            <w:r w:rsidRPr="00EF7B9C">
              <w:rPr>
                <w:noProof/>
                <w:sz w:val="14"/>
                <w:szCs w:val="12"/>
              </w:rPr>
              <w:drawing>
                <wp:inline distT="0" distB="0" distL="0" distR="0" wp14:anchorId="144294E5" wp14:editId="5956D661">
                  <wp:extent cx="1104181" cy="880301"/>
                  <wp:effectExtent l="0" t="0" r="1270" b="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1107401" cy="882868"/>
                          </a:xfrm>
                          <a:prstGeom prst="rect">
                            <a:avLst/>
                          </a:prstGeom>
                        </pic:spPr>
                      </pic:pic>
                    </a:graphicData>
                  </a:graphic>
                </wp:inline>
              </w:drawing>
            </w:r>
          </w:p>
        </w:tc>
        <w:tc>
          <w:tcPr>
            <w:tcW w:w="992" w:type="dxa"/>
          </w:tcPr>
          <w:p w14:paraId="2270D690" w14:textId="77777777"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03</w:t>
            </w:r>
          </w:p>
        </w:tc>
        <w:tc>
          <w:tcPr>
            <w:tcW w:w="1276" w:type="dxa"/>
          </w:tcPr>
          <w:p w14:paraId="5DE421E3" w14:textId="2C77E771"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R$</w:t>
            </w:r>
            <w:r w:rsidR="00D323FD">
              <w:rPr>
                <w:rFonts w:ascii="Times New Roman" w:hAnsi="Times New Roman" w:cs="Times New Roman"/>
                <w:sz w:val="18"/>
                <w:szCs w:val="18"/>
              </w:rPr>
              <w:t>1.624,73</w:t>
            </w:r>
          </w:p>
        </w:tc>
        <w:tc>
          <w:tcPr>
            <w:tcW w:w="1276" w:type="dxa"/>
          </w:tcPr>
          <w:p w14:paraId="13F4D78F" w14:textId="72F398A4" w:rsidR="001E79AF" w:rsidRPr="00082426" w:rsidRDefault="001E79AF" w:rsidP="00513D33">
            <w:pPr>
              <w:rPr>
                <w:rFonts w:ascii="Times New Roman" w:hAnsi="Times New Roman" w:cs="Times New Roman"/>
                <w:sz w:val="18"/>
                <w:szCs w:val="18"/>
              </w:rPr>
            </w:pPr>
            <w:r>
              <w:rPr>
                <w:rFonts w:ascii="Times New Roman" w:hAnsi="Times New Roman" w:cs="Times New Roman"/>
                <w:sz w:val="18"/>
                <w:szCs w:val="18"/>
              </w:rPr>
              <w:t>R$</w:t>
            </w:r>
            <w:r w:rsidR="00D323FD">
              <w:rPr>
                <w:rFonts w:ascii="Times New Roman" w:hAnsi="Times New Roman" w:cs="Times New Roman"/>
                <w:sz w:val="18"/>
                <w:szCs w:val="18"/>
              </w:rPr>
              <w:t>4.874,19</w:t>
            </w:r>
          </w:p>
        </w:tc>
      </w:tr>
    </w:tbl>
    <w:p w14:paraId="493CAA58" w14:textId="77777777" w:rsidR="00CD2297" w:rsidRPr="000A50EA" w:rsidRDefault="00CD2297" w:rsidP="001041CE">
      <w:pPr>
        <w:spacing w:line="360" w:lineRule="auto"/>
        <w:jc w:val="both"/>
        <w:rPr>
          <w:rStyle w:val="Absatz-Standardschriftart"/>
          <w:rFonts w:ascii="Aptos" w:hAnsi="Aptos" w:cs="Times New Roman"/>
          <w:sz w:val="24"/>
          <w:szCs w:val="24"/>
        </w:rPr>
      </w:pPr>
    </w:p>
    <w:p w14:paraId="5A7BD82A" w14:textId="3A6D42E7" w:rsidR="00C922A7" w:rsidRPr="00C00231" w:rsidRDefault="001041CE" w:rsidP="00C00231">
      <w:pPr>
        <w:spacing w:line="360" w:lineRule="auto"/>
        <w:jc w:val="both"/>
        <w:rPr>
          <w:rFonts w:ascii="Times New Roman" w:hAnsi="Times New Roman" w:cs="Times New Roman"/>
        </w:rPr>
      </w:pPr>
      <w:r w:rsidRPr="00C00231">
        <w:rPr>
          <w:rStyle w:val="Absatz-Standardschriftart"/>
          <w:rFonts w:ascii="Times New Roman" w:hAnsi="Times New Roman" w:cs="Times New Roman"/>
        </w:rPr>
        <w:lastRenderedPageBreak/>
        <w:t xml:space="preserve">  </w:t>
      </w:r>
      <w:r w:rsidR="009F3973" w:rsidRPr="00C00231">
        <w:rPr>
          <w:rStyle w:val="Absatz-Standardschriftart"/>
          <w:rFonts w:ascii="Times New Roman" w:hAnsi="Times New Roman" w:cs="Times New Roman"/>
        </w:rPr>
        <w:t xml:space="preserve"> Estima-se para a contratação almejada o valor total de </w:t>
      </w:r>
      <w:r w:rsidR="009F3973" w:rsidRPr="00C00231">
        <w:rPr>
          <w:rStyle w:val="Absatz-Standardschriftart"/>
          <w:rFonts w:ascii="Times New Roman" w:hAnsi="Times New Roman" w:cs="Times New Roman"/>
          <w:b/>
          <w:bCs/>
        </w:rPr>
        <w:t xml:space="preserve">R$ </w:t>
      </w:r>
      <w:r w:rsidR="00B900E4" w:rsidRPr="00C00231">
        <w:rPr>
          <w:rStyle w:val="Absatz-Standardschriftart"/>
          <w:rFonts w:ascii="Times New Roman" w:hAnsi="Times New Roman" w:cs="Times New Roman"/>
          <w:b/>
          <w:bCs/>
        </w:rPr>
        <w:t>342.341,43 (trezentos e quarenta e dois mil, trezentos e quarenta e um reais com quarenta e três centavos).</w:t>
      </w:r>
    </w:p>
    <w:p w14:paraId="1211F680" w14:textId="4A245D57" w:rsidR="00D2074C" w:rsidRPr="00B900E4" w:rsidRDefault="00C922A7" w:rsidP="009F3973">
      <w:pPr>
        <w:pStyle w:val="Corpodetexto"/>
        <w:spacing w:line="360" w:lineRule="auto"/>
        <w:jc w:val="both"/>
        <w:rPr>
          <w:rStyle w:val="Absatz-Standardschriftart"/>
          <w:rFonts w:ascii="Times New Roman" w:hAnsi="Times New Roman" w:cs="Times New Roman"/>
          <w:sz w:val="22"/>
          <w:szCs w:val="22"/>
        </w:rPr>
      </w:pPr>
      <w:r w:rsidRPr="00B900E4">
        <w:rPr>
          <w:rFonts w:ascii="Times New Roman" w:hAnsi="Times New Roman" w:cs="Times New Roman"/>
          <w:sz w:val="22"/>
          <w:szCs w:val="22"/>
        </w:rPr>
        <w:t xml:space="preserve">  Vislumbra-se que tal valor é compatível com o praticado pelo mercado correspondente. O preço estimado da futura aquisição foi obtido por meio de pesquisa de preços praticados por outros órgãos públicos, no site da Licitacon, captados pela TAG que busca e seleciona contratações semelhantes realizadas por outros órgãos públicos. </w:t>
      </w:r>
    </w:p>
    <w:p w14:paraId="7ABAA8BC" w14:textId="31188423" w:rsidR="00537E54" w:rsidRPr="00B900E4" w:rsidRDefault="00537E54" w:rsidP="001041CE">
      <w:pPr>
        <w:pStyle w:val="Ttulo1"/>
        <w:numPr>
          <w:ilvl w:val="0"/>
          <w:numId w:val="14"/>
        </w:numPr>
        <w:tabs>
          <w:tab w:val="left" w:pos="502"/>
        </w:tabs>
        <w:spacing w:line="360" w:lineRule="auto"/>
        <w:rPr>
          <w:rStyle w:val="Absatz-Standardschriftart"/>
          <w:rFonts w:ascii="Times New Roman" w:hAnsi="Times New Roman" w:cs="Times New Roman"/>
          <w:b/>
          <w:bCs/>
          <w:sz w:val="22"/>
          <w:szCs w:val="22"/>
        </w:rPr>
        <w:sectPr w:rsidR="00537E54" w:rsidRPr="00B900E4" w:rsidSect="00537E54">
          <w:pgSz w:w="11910" w:h="16840"/>
          <w:pgMar w:top="1920" w:right="1020" w:bottom="1220" w:left="1600" w:header="0" w:footer="1034" w:gutter="0"/>
          <w:cols w:space="720"/>
        </w:sectPr>
      </w:pPr>
      <w:r w:rsidRPr="00B900E4">
        <w:rPr>
          <w:rStyle w:val="Absatz-Standardschriftart"/>
          <w:rFonts w:ascii="Times New Roman" w:hAnsi="Times New Roman" w:cs="Times New Roman"/>
          <w:b/>
          <w:bCs/>
          <w:color w:val="000000" w:themeColor="text1"/>
          <w:sz w:val="22"/>
          <w:szCs w:val="22"/>
        </w:rPr>
        <w:t>ADEQUAÇÃO ORÇAMENTÁRI</w:t>
      </w:r>
      <w:r w:rsidR="00C379FA" w:rsidRPr="00B900E4">
        <w:rPr>
          <w:rStyle w:val="Absatz-Standardschriftart"/>
          <w:rFonts w:ascii="Times New Roman" w:hAnsi="Times New Roman" w:cs="Times New Roman"/>
          <w:b/>
          <w:bCs/>
          <w:color w:val="000000" w:themeColor="text1"/>
          <w:sz w:val="22"/>
          <w:szCs w:val="22"/>
        </w:rPr>
        <w:t>A</w:t>
      </w:r>
    </w:p>
    <w:p w14:paraId="6C898DC5" w14:textId="787CFAD9" w:rsidR="00B46B8B" w:rsidRPr="00B900E4" w:rsidRDefault="00471A93" w:rsidP="001041CE">
      <w:pPr>
        <w:pStyle w:val="Corpodetexto"/>
        <w:spacing w:line="360" w:lineRule="auto"/>
        <w:ind w:right="76"/>
        <w:jc w:val="both"/>
        <w:rPr>
          <w:rStyle w:val="Absatz-Standardschriftart"/>
          <w:rFonts w:ascii="Times New Roman" w:hAnsi="Times New Roman" w:cs="Times New Roman"/>
          <w:sz w:val="22"/>
          <w:szCs w:val="22"/>
        </w:rPr>
      </w:pPr>
      <w:r w:rsidRPr="00B900E4">
        <w:rPr>
          <w:rStyle w:val="Absatz-Standardschriftart"/>
          <w:rFonts w:ascii="Times New Roman" w:hAnsi="Times New Roman" w:cs="Times New Roman"/>
          <w:sz w:val="22"/>
          <w:szCs w:val="22"/>
        </w:rPr>
        <w:t xml:space="preserve">              </w:t>
      </w:r>
      <w:r w:rsidR="00537E54" w:rsidRPr="00B900E4">
        <w:rPr>
          <w:rStyle w:val="Absatz-Standardschriftart"/>
          <w:rFonts w:ascii="Times New Roman" w:hAnsi="Times New Roman" w:cs="Times New Roman"/>
          <w:sz w:val="22"/>
          <w:szCs w:val="22"/>
        </w:rPr>
        <w:t xml:space="preserve"> As despesas decorrentes da presente contratação correrão à conta de recursos consignados no orçamento do Município de Espumoso/RS, conforme dotação orçamentária conforme segue:</w:t>
      </w:r>
    </w:p>
    <w:tbl>
      <w:tblPr>
        <w:tblStyle w:val="Tabelacomgrade"/>
        <w:tblpPr w:leftFromText="141" w:rightFromText="141" w:vertAnchor="text" w:tblpX="-152" w:tblpY="1"/>
        <w:tblOverlap w:val="never"/>
        <w:tblW w:w="8926" w:type="dxa"/>
        <w:tblLayout w:type="fixed"/>
        <w:tblLook w:val="04A0" w:firstRow="1" w:lastRow="0" w:firstColumn="1" w:lastColumn="0" w:noHBand="0" w:noVBand="1"/>
      </w:tblPr>
      <w:tblGrid>
        <w:gridCol w:w="2405"/>
        <w:gridCol w:w="5103"/>
        <w:gridCol w:w="1418"/>
      </w:tblGrid>
      <w:tr w:rsidR="00D05C45" w:rsidRPr="00D05C45" w14:paraId="77E03BE6" w14:textId="77777777" w:rsidTr="00C00231">
        <w:tc>
          <w:tcPr>
            <w:tcW w:w="2405" w:type="dxa"/>
          </w:tcPr>
          <w:p w14:paraId="71C27B64" w14:textId="77777777" w:rsidR="00D05C45" w:rsidRPr="00D05C45" w:rsidRDefault="00D05C45" w:rsidP="00D05C45">
            <w:pPr>
              <w:pStyle w:val="Corpodetexto"/>
              <w:rPr>
                <w:rStyle w:val="Absatz-Standardschriftart"/>
                <w:rFonts w:ascii="Times New Roman" w:hAnsi="Times New Roman" w:cs="Times New Roman"/>
                <w:b/>
                <w:bCs/>
                <w:sz w:val="20"/>
                <w:szCs w:val="20"/>
              </w:rPr>
            </w:pPr>
            <w:r w:rsidRPr="00D05C45">
              <w:rPr>
                <w:rStyle w:val="Absatz-Standardschriftart"/>
                <w:rFonts w:ascii="Times New Roman" w:hAnsi="Times New Roman" w:cs="Times New Roman"/>
                <w:b/>
                <w:bCs/>
                <w:sz w:val="20"/>
                <w:szCs w:val="20"/>
              </w:rPr>
              <w:t>Secretaria</w:t>
            </w:r>
          </w:p>
        </w:tc>
        <w:tc>
          <w:tcPr>
            <w:tcW w:w="5103" w:type="dxa"/>
          </w:tcPr>
          <w:p w14:paraId="4D04AA55" w14:textId="77777777" w:rsidR="00D05C45" w:rsidRPr="00D05C45" w:rsidRDefault="00D05C45" w:rsidP="00D05C45">
            <w:pPr>
              <w:pStyle w:val="Corpodetexto"/>
              <w:rPr>
                <w:rStyle w:val="Absatz-Standardschriftart"/>
                <w:rFonts w:ascii="Times New Roman" w:hAnsi="Times New Roman" w:cs="Times New Roman"/>
                <w:b/>
                <w:bCs/>
                <w:sz w:val="20"/>
                <w:szCs w:val="20"/>
              </w:rPr>
            </w:pPr>
            <w:r w:rsidRPr="00D05C45">
              <w:rPr>
                <w:rStyle w:val="Absatz-Standardschriftart"/>
                <w:rFonts w:ascii="Times New Roman" w:hAnsi="Times New Roman" w:cs="Times New Roman"/>
                <w:b/>
                <w:bCs/>
                <w:sz w:val="20"/>
                <w:szCs w:val="20"/>
              </w:rPr>
              <w:t>Projeto/atividade</w:t>
            </w:r>
          </w:p>
        </w:tc>
        <w:tc>
          <w:tcPr>
            <w:tcW w:w="1418" w:type="dxa"/>
          </w:tcPr>
          <w:p w14:paraId="47075439" w14:textId="77777777" w:rsidR="00D05C45" w:rsidRPr="00D05C45" w:rsidRDefault="00D05C45" w:rsidP="00D05C45">
            <w:pPr>
              <w:pStyle w:val="Corpodetexto"/>
              <w:rPr>
                <w:rStyle w:val="Absatz-Standardschriftart"/>
                <w:rFonts w:ascii="Times New Roman" w:hAnsi="Times New Roman" w:cs="Times New Roman"/>
                <w:b/>
                <w:bCs/>
                <w:sz w:val="20"/>
                <w:szCs w:val="20"/>
              </w:rPr>
            </w:pPr>
            <w:r w:rsidRPr="00D05C45">
              <w:rPr>
                <w:rStyle w:val="Absatz-Standardschriftart"/>
                <w:rFonts w:ascii="Times New Roman" w:hAnsi="Times New Roman" w:cs="Times New Roman"/>
                <w:b/>
                <w:bCs/>
                <w:sz w:val="20"/>
                <w:szCs w:val="20"/>
              </w:rPr>
              <w:t>Conta</w:t>
            </w:r>
          </w:p>
        </w:tc>
      </w:tr>
      <w:tr w:rsidR="00D05C45" w:rsidRPr="00D05C45" w14:paraId="26724694" w14:textId="77777777" w:rsidTr="00C00231">
        <w:tc>
          <w:tcPr>
            <w:tcW w:w="2405" w:type="dxa"/>
          </w:tcPr>
          <w:p w14:paraId="7066EB1A" w14:textId="7809E9D6" w:rsidR="00D05C45" w:rsidRPr="00D05C45" w:rsidRDefault="00D05C45" w:rsidP="00D05C45">
            <w:pPr>
              <w:pStyle w:val="Corpodetexto"/>
              <w:jc w:val="both"/>
              <w:rPr>
                <w:rStyle w:val="Absatz-Standardschriftart"/>
                <w:rFonts w:ascii="Times New Roman" w:hAnsi="Times New Roman" w:cs="Times New Roman"/>
                <w:sz w:val="20"/>
                <w:szCs w:val="20"/>
              </w:rPr>
            </w:pPr>
            <w:r w:rsidRPr="00D05C45">
              <w:rPr>
                <w:rStyle w:val="Absatz-Standardschriftart"/>
                <w:rFonts w:ascii="Times New Roman" w:hAnsi="Times New Roman" w:cs="Times New Roman"/>
                <w:sz w:val="20"/>
                <w:szCs w:val="20"/>
              </w:rPr>
              <w:t>Secretaria Municipal da Fazenda</w:t>
            </w:r>
          </w:p>
        </w:tc>
        <w:tc>
          <w:tcPr>
            <w:tcW w:w="5103" w:type="dxa"/>
          </w:tcPr>
          <w:p w14:paraId="37562AB9" w14:textId="64E102DD" w:rsidR="00D05C45" w:rsidRPr="00D05C45" w:rsidRDefault="00D05C45" w:rsidP="00D05C45">
            <w:pPr>
              <w:pStyle w:val="Corpodetexto"/>
              <w:rPr>
                <w:rStyle w:val="Absatz-Standardschriftart"/>
                <w:rFonts w:ascii="Times New Roman" w:hAnsi="Times New Roman" w:cs="Times New Roman"/>
                <w:sz w:val="20"/>
                <w:szCs w:val="20"/>
              </w:rPr>
            </w:pPr>
            <w:r w:rsidRPr="00D05C45">
              <w:rPr>
                <w:rStyle w:val="Absatz-Standardschriftart"/>
                <w:rFonts w:ascii="Times New Roman" w:hAnsi="Times New Roman" w:cs="Times New Roman"/>
                <w:sz w:val="20"/>
                <w:szCs w:val="20"/>
              </w:rPr>
              <w:t>MANUTENÇÃO DA</w:t>
            </w:r>
            <w:r>
              <w:rPr>
                <w:rStyle w:val="Absatz-Standardschriftart"/>
                <w:rFonts w:ascii="Times New Roman" w:hAnsi="Times New Roman" w:cs="Times New Roman"/>
                <w:sz w:val="20"/>
                <w:szCs w:val="20"/>
              </w:rPr>
              <w:t xml:space="preserve"> SECRETARIA MUNICIPAL DA FAZENDA - 2042</w:t>
            </w:r>
          </w:p>
        </w:tc>
        <w:tc>
          <w:tcPr>
            <w:tcW w:w="1418" w:type="dxa"/>
          </w:tcPr>
          <w:p w14:paraId="7FB1D2CB" w14:textId="48169504" w:rsidR="00D05C45" w:rsidRPr="00D05C45" w:rsidRDefault="00D05C45" w:rsidP="00D05C45">
            <w:pPr>
              <w:pStyle w:val="Corpodetexto"/>
              <w:rPr>
                <w:rStyle w:val="Absatz-Standardschriftart"/>
                <w:rFonts w:ascii="Times New Roman" w:hAnsi="Times New Roman" w:cs="Times New Roman"/>
                <w:sz w:val="20"/>
                <w:szCs w:val="20"/>
              </w:rPr>
            </w:pPr>
            <w:r w:rsidRPr="00D05C45">
              <w:rPr>
                <w:rStyle w:val="Absatz-Standardschriftart"/>
                <w:rFonts w:ascii="Times New Roman" w:hAnsi="Times New Roman" w:cs="Times New Roman"/>
                <w:sz w:val="20"/>
                <w:szCs w:val="20"/>
              </w:rPr>
              <w:t xml:space="preserve"> 4490.52.00</w:t>
            </w:r>
          </w:p>
        </w:tc>
      </w:tr>
      <w:tr w:rsidR="00D05C45" w:rsidRPr="00D05C45" w14:paraId="43E6AEE1" w14:textId="77777777" w:rsidTr="00C00231">
        <w:tc>
          <w:tcPr>
            <w:tcW w:w="2405" w:type="dxa"/>
          </w:tcPr>
          <w:p w14:paraId="72ECF32F" w14:textId="71F36B55" w:rsidR="00D05C45" w:rsidRPr="00D05C45" w:rsidRDefault="00D05C45" w:rsidP="00D05C45">
            <w:pPr>
              <w:pStyle w:val="Corpodetexto"/>
              <w:jc w:val="both"/>
              <w:rPr>
                <w:rStyle w:val="Absatz-Standardschriftart"/>
                <w:rFonts w:ascii="Times New Roman" w:hAnsi="Times New Roman" w:cs="Times New Roman"/>
                <w:sz w:val="20"/>
                <w:szCs w:val="20"/>
              </w:rPr>
            </w:pPr>
            <w:r w:rsidRPr="00D05C45">
              <w:rPr>
                <w:rStyle w:val="Absatz-Standardschriftart"/>
                <w:rFonts w:ascii="Times New Roman" w:hAnsi="Times New Roman" w:cs="Times New Roman"/>
                <w:sz w:val="20"/>
                <w:szCs w:val="20"/>
              </w:rPr>
              <w:t>Secretaria Municipal d</w:t>
            </w:r>
            <w:r>
              <w:rPr>
                <w:rStyle w:val="Absatz-Standardschriftart"/>
                <w:rFonts w:ascii="Times New Roman" w:hAnsi="Times New Roman" w:cs="Times New Roman"/>
                <w:sz w:val="20"/>
                <w:szCs w:val="20"/>
              </w:rPr>
              <w:t>e Educação</w:t>
            </w:r>
          </w:p>
        </w:tc>
        <w:tc>
          <w:tcPr>
            <w:tcW w:w="5103" w:type="dxa"/>
          </w:tcPr>
          <w:p w14:paraId="073A4505" w14:textId="4FE26225" w:rsidR="00D05C45" w:rsidRPr="00D05C45" w:rsidRDefault="00D05C45" w:rsidP="00D05C45">
            <w:pPr>
              <w:pStyle w:val="Corpodetexto"/>
              <w:rPr>
                <w:rStyle w:val="Absatz-Standardschriftart"/>
                <w:rFonts w:ascii="Times New Roman" w:hAnsi="Times New Roman" w:cs="Times New Roman"/>
                <w:sz w:val="20"/>
                <w:szCs w:val="20"/>
              </w:rPr>
            </w:pPr>
            <w:r>
              <w:rPr>
                <w:rStyle w:val="Absatz-Standardschriftart"/>
                <w:rFonts w:ascii="Times New Roman" w:hAnsi="Times New Roman" w:cs="Times New Roman"/>
                <w:sz w:val="20"/>
                <w:szCs w:val="20"/>
              </w:rPr>
              <w:t>MA</w:t>
            </w:r>
            <w:r w:rsidR="00C00231">
              <w:rPr>
                <w:rStyle w:val="Absatz-Standardschriftart"/>
                <w:rFonts w:ascii="Times New Roman" w:hAnsi="Times New Roman" w:cs="Times New Roman"/>
                <w:sz w:val="20"/>
                <w:szCs w:val="20"/>
              </w:rPr>
              <w:t>N</w:t>
            </w:r>
            <w:r>
              <w:rPr>
                <w:rStyle w:val="Absatz-Standardschriftart"/>
                <w:rFonts w:ascii="Times New Roman" w:hAnsi="Times New Roman" w:cs="Times New Roman"/>
                <w:sz w:val="20"/>
                <w:szCs w:val="20"/>
              </w:rPr>
              <w:t>UTENÇÃO DA SECRETARIA MUNICIPAL DE EDUCAÇÃO - 2058</w:t>
            </w:r>
          </w:p>
        </w:tc>
        <w:tc>
          <w:tcPr>
            <w:tcW w:w="1418" w:type="dxa"/>
          </w:tcPr>
          <w:p w14:paraId="61767681" w14:textId="057FDEAE" w:rsidR="00D05C45" w:rsidRPr="00D05C45" w:rsidRDefault="00D05C45" w:rsidP="00D05C45">
            <w:pPr>
              <w:pStyle w:val="Corpodetexto"/>
              <w:rPr>
                <w:rStyle w:val="Absatz-Standardschriftart"/>
                <w:rFonts w:ascii="Times New Roman" w:hAnsi="Times New Roman" w:cs="Times New Roman"/>
                <w:sz w:val="20"/>
                <w:szCs w:val="20"/>
              </w:rPr>
            </w:pPr>
            <w:r w:rsidRPr="00D05C45">
              <w:rPr>
                <w:rStyle w:val="Absatz-Standardschriftart"/>
                <w:rFonts w:ascii="Times New Roman" w:hAnsi="Times New Roman" w:cs="Times New Roman"/>
                <w:sz w:val="20"/>
                <w:szCs w:val="20"/>
              </w:rPr>
              <w:t>4490.52.00</w:t>
            </w:r>
          </w:p>
        </w:tc>
      </w:tr>
      <w:tr w:rsidR="00D05C45" w:rsidRPr="00D05C45" w14:paraId="1239511F" w14:textId="77777777" w:rsidTr="00C00231">
        <w:tc>
          <w:tcPr>
            <w:tcW w:w="2405" w:type="dxa"/>
          </w:tcPr>
          <w:p w14:paraId="78077DD1" w14:textId="4ED98359" w:rsidR="00D05C45" w:rsidRPr="00D05C45" w:rsidRDefault="00D05C45" w:rsidP="00D05C45">
            <w:pPr>
              <w:pStyle w:val="Default"/>
              <w:jc w:val="both"/>
              <w:rPr>
                <w:rStyle w:val="Absatz-Standardschriftart"/>
                <w:rFonts w:ascii="Times New Roman" w:hAnsi="Times New Roman" w:cs="Times New Roman"/>
              </w:rPr>
            </w:pPr>
            <w:r w:rsidRPr="00D05C45">
              <w:rPr>
                <w:rStyle w:val="Absatz-Standardschriftart"/>
                <w:rFonts w:ascii="Times New Roman" w:hAnsi="Times New Roman" w:cs="Times New Roman"/>
              </w:rPr>
              <w:t xml:space="preserve">Secretaria </w:t>
            </w:r>
            <w:r>
              <w:rPr>
                <w:rStyle w:val="Absatz-Standardschriftart"/>
                <w:rFonts w:ascii="Times New Roman" w:hAnsi="Times New Roman" w:cs="Times New Roman"/>
              </w:rPr>
              <w:t>Municipal de Agricultura E Meio Ambiente</w:t>
            </w:r>
          </w:p>
        </w:tc>
        <w:tc>
          <w:tcPr>
            <w:tcW w:w="5103" w:type="dxa"/>
          </w:tcPr>
          <w:p w14:paraId="5272C578" w14:textId="32280216" w:rsidR="00D05C45" w:rsidRPr="00D05C45" w:rsidRDefault="00D05C45" w:rsidP="00D05C45">
            <w:pPr>
              <w:pStyle w:val="Default"/>
              <w:rPr>
                <w:rStyle w:val="Absatz-Standardschriftart"/>
                <w:rFonts w:ascii="Times New Roman" w:hAnsi="Times New Roman" w:cs="Times New Roman"/>
              </w:rPr>
            </w:pPr>
            <w:r w:rsidRPr="00D05C45">
              <w:rPr>
                <w:rStyle w:val="Absatz-Standardschriftart"/>
                <w:rFonts w:ascii="Times New Roman" w:hAnsi="Times New Roman" w:cs="Times New Roman"/>
              </w:rPr>
              <w:t xml:space="preserve">MANUTENÇÃO DA SECRETARIA MUNICIPAL </w:t>
            </w:r>
            <w:r>
              <w:rPr>
                <w:rStyle w:val="Absatz-Standardschriftart"/>
                <w:rFonts w:ascii="Times New Roman" w:hAnsi="Times New Roman" w:cs="Times New Roman"/>
              </w:rPr>
              <w:t>AGRICULTURA - 2026</w:t>
            </w:r>
          </w:p>
        </w:tc>
        <w:tc>
          <w:tcPr>
            <w:tcW w:w="1418" w:type="dxa"/>
          </w:tcPr>
          <w:p w14:paraId="180E60E4" w14:textId="667EDCBF" w:rsidR="00D05C45" w:rsidRPr="00D05C45" w:rsidRDefault="00D05C45" w:rsidP="00D05C45">
            <w:pPr>
              <w:pStyle w:val="Default"/>
              <w:rPr>
                <w:rStyle w:val="Absatz-Standardschriftart"/>
                <w:rFonts w:ascii="Times New Roman" w:hAnsi="Times New Roman" w:cs="Times New Roman"/>
              </w:rPr>
            </w:pPr>
            <w:r w:rsidRPr="00D05C45">
              <w:rPr>
                <w:rStyle w:val="Absatz-Standardschriftart"/>
                <w:rFonts w:ascii="Times New Roman" w:hAnsi="Times New Roman" w:cs="Times New Roman"/>
              </w:rPr>
              <w:t>4490.52.00</w:t>
            </w:r>
          </w:p>
        </w:tc>
      </w:tr>
      <w:tr w:rsidR="00D05C45" w:rsidRPr="00D05C45" w14:paraId="1753B093" w14:textId="77777777" w:rsidTr="00C00231">
        <w:tc>
          <w:tcPr>
            <w:tcW w:w="2405" w:type="dxa"/>
          </w:tcPr>
          <w:p w14:paraId="3BE9C4D7" w14:textId="0AB00FBB" w:rsidR="00D05C45" w:rsidRPr="00D05C45" w:rsidRDefault="00D05C45" w:rsidP="00D05C45">
            <w:pPr>
              <w:pStyle w:val="Default"/>
              <w:jc w:val="both"/>
              <w:rPr>
                <w:rStyle w:val="Absatz-Standardschriftart"/>
                <w:rFonts w:ascii="Times New Roman" w:hAnsi="Times New Roman" w:cs="Times New Roman"/>
              </w:rPr>
            </w:pPr>
            <w:r w:rsidRPr="00D05C45">
              <w:rPr>
                <w:rStyle w:val="Absatz-Standardschriftart"/>
                <w:rFonts w:ascii="Times New Roman" w:hAnsi="Times New Roman" w:cs="Times New Roman"/>
              </w:rPr>
              <w:t>Secretaria Municipal d</w:t>
            </w:r>
            <w:r>
              <w:rPr>
                <w:rStyle w:val="Absatz-Standardschriftart"/>
                <w:rFonts w:ascii="Times New Roman" w:hAnsi="Times New Roman" w:cs="Times New Roman"/>
              </w:rPr>
              <w:t>e Assistência Social e Habitação</w:t>
            </w:r>
          </w:p>
        </w:tc>
        <w:tc>
          <w:tcPr>
            <w:tcW w:w="5103" w:type="dxa"/>
          </w:tcPr>
          <w:p w14:paraId="123136E3" w14:textId="7D8052A4" w:rsidR="00D05C45" w:rsidRPr="00D05C45" w:rsidRDefault="00D05C45" w:rsidP="00D05C45">
            <w:pPr>
              <w:pStyle w:val="Default"/>
              <w:rPr>
                <w:rStyle w:val="Absatz-Standardschriftart"/>
                <w:rFonts w:ascii="Times New Roman" w:hAnsi="Times New Roman" w:cs="Times New Roman"/>
              </w:rPr>
            </w:pPr>
            <w:r>
              <w:rPr>
                <w:rStyle w:val="Absatz-Standardschriftart"/>
                <w:rFonts w:ascii="Times New Roman" w:hAnsi="Times New Roman" w:cs="Times New Roman"/>
              </w:rPr>
              <w:t>FUNDO MUNICIPAL DE ASSISTÊNCIA SOCIAL - 2198</w:t>
            </w:r>
          </w:p>
        </w:tc>
        <w:tc>
          <w:tcPr>
            <w:tcW w:w="1418" w:type="dxa"/>
          </w:tcPr>
          <w:p w14:paraId="05136096" w14:textId="6D8CB192" w:rsidR="00D05C45" w:rsidRPr="00D05C45" w:rsidRDefault="00D05C45" w:rsidP="00D05C45">
            <w:pPr>
              <w:pStyle w:val="Default"/>
              <w:rPr>
                <w:rStyle w:val="Absatz-Standardschriftart"/>
                <w:rFonts w:ascii="Times New Roman" w:hAnsi="Times New Roman" w:cs="Times New Roman"/>
              </w:rPr>
            </w:pPr>
            <w:r w:rsidRPr="00D05C45">
              <w:rPr>
                <w:rStyle w:val="Absatz-Standardschriftart"/>
                <w:rFonts w:ascii="Times New Roman" w:hAnsi="Times New Roman" w:cs="Times New Roman"/>
              </w:rPr>
              <w:t>4490.52.00</w:t>
            </w:r>
          </w:p>
        </w:tc>
      </w:tr>
      <w:tr w:rsidR="00D05C45" w:rsidRPr="00D05C45" w14:paraId="71F6C067" w14:textId="77777777" w:rsidTr="00C00231">
        <w:tc>
          <w:tcPr>
            <w:tcW w:w="2405" w:type="dxa"/>
          </w:tcPr>
          <w:p w14:paraId="00A9AE1B" w14:textId="7A1235EC" w:rsidR="00D05C45" w:rsidRPr="00D05C45" w:rsidRDefault="00D05C45" w:rsidP="00D05C45">
            <w:pPr>
              <w:pStyle w:val="Default"/>
              <w:jc w:val="both"/>
              <w:rPr>
                <w:rStyle w:val="Absatz-Standardschriftart"/>
                <w:rFonts w:ascii="Times New Roman" w:hAnsi="Times New Roman" w:cs="Times New Roman"/>
              </w:rPr>
            </w:pPr>
            <w:r w:rsidRPr="00D05C45">
              <w:rPr>
                <w:rStyle w:val="Absatz-Standardschriftart"/>
                <w:rFonts w:ascii="Times New Roman" w:hAnsi="Times New Roman" w:cs="Times New Roman"/>
              </w:rPr>
              <w:t xml:space="preserve">Secretaria </w:t>
            </w:r>
            <w:r>
              <w:rPr>
                <w:rStyle w:val="Absatz-Standardschriftart"/>
                <w:rFonts w:ascii="Times New Roman" w:hAnsi="Times New Roman" w:cs="Times New Roman"/>
              </w:rPr>
              <w:t>Geral de Governo</w:t>
            </w:r>
          </w:p>
        </w:tc>
        <w:tc>
          <w:tcPr>
            <w:tcW w:w="5103" w:type="dxa"/>
          </w:tcPr>
          <w:p w14:paraId="0888E5DA" w14:textId="18EA9508" w:rsidR="00D05C45" w:rsidRPr="00D05C45" w:rsidRDefault="00D05C45" w:rsidP="00D05C45">
            <w:pPr>
              <w:pStyle w:val="Default"/>
              <w:rPr>
                <w:rStyle w:val="Absatz-Standardschriftart"/>
                <w:rFonts w:ascii="Times New Roman" w:hAnsi="Times New Roman" w:cs="Times New Roman"/>
              </w:rPr>
            </w:pPr>
            <w:r w:rsidRPr="00D05C45">
              <w:rPr>
                <w:rStyle w:val="Absatz-Standardschriftart"/>
                <w:rFonts w:ascii="Times New Roman" w:hAnsi="Times New Roman" w:cs="Times New Roman"/>
              </w:rPr>
              <w:t>MANUTENÇÃO D</w:t>
            </w:r>
            <w:r>
              <w:rPr>
                <w:rStyle w:val="Absatz-Standardschriftart"/>
                <w:rFonts w:ascii="Times New Roman" w:hAnsi="Times New Roman" w:cs="Times New Roman"/>
              </w:rPr>
              <w:t>AS ATIVIDADES DA SECRETARIA GERAL DE GOVERNO - 2014</w:t>
            </w:r>
          </w:p>
        </w:tc>
        <w:tc>
          <w:tcPr>
            <w:tcW w:w="1418" w:type="dxa"/>
          </w:tcPr>
          <w:p w14:paraId="06E69DD6" w14:textId="24ACA479" w:rsidR="00D05C45" w:rsidRPr="00D05C45" w:rsidRDefault="00D05C45" w:rsidP="00D05C45">
            <w:pPr>
              <w:pStyle w:val="Default"/>
              <w:rPr>
                <w:rStyle w:val="Absatz-Standardschriftart"/>
                <w:rFonts w:ascii="Times New Roman" w:hAnsi="Times New Roman" w:cs="Times New Roman"/>
              </w:rPr>
            </w:pPr>
            <w:r w:rsidRPr="00D05C45">
              <w:rPr>
                <w:rStyle w:val="Absatz-Standardschriftart"/>
                <w:rFonts w:ascii="Times New Roman" w:hAnsi="Times New Roman" w:cs="Times New Roman"/>
              </w:rPr>
              <w:t>4490.52.00</w:t>
            </w:r>
          </w:p>
        </w:tc>
      </w:tr>
      <w:tr w:rsidR="00D05C45" w:rsidRPr="00D05C45" w14:paraId="2DFC216A" w14:textId="77777777" w:rsidTr="00C00231">
        <w:trPr>
          <w:trHeight w:val="336"/>
        </w:trPr>
        <w:tc>
          <w:tcPr>
            <w:tcW w:w="2405" w:type="dxa"/>
          </w:tcPr>
          <w:p w14:paraId="22401E77" w14:textId="14ABB64D" w:rsidR="00D05C45" w:rsidRPr="00D05C45" w:rsidRDefault="00D05C45" w:rsidP="00D05C45">
            <w:pPr>
              <w:pStyle w:val="Default"/>
              <w:jc w:val="both"/>
              <w:rPr>
                <w:rStyle w:val="Absatz-Standardschriftart"/>
                <w:rFonts w:ascii="Times New Roman" w:hAnsi="Times New Roman" w:cs="Times New Roman"/>
              </w:rPr>
            </w:pPr>
            <w:r w:rsidRPr="00D05C45">
              <w:rPr>
                <w:rStyle w:val="Absatz-Standardschriftart"/>
                <w:rFonts w:ascii="Times New Roman" w:hAnsi="Times New Roman" w:cs="Times New Roman"/>
              </w:rPr>
              <w:t xml:space="preserve">Secretaria Municipal </w:t>
            </w:r>
            <w:r>
              <w:rPr>
                <w:rStyle w:val="Absatz-Standardschriftart"/>
                <w:rFonts w:ascii="Times New Roman" w:hAnsi="Times New Roman" w:cs="Times New Roman"/>
              </w:rPr>
              <w:t>Obras e Serviços Urbanos</w:t>
            </w:r>
          </w:p>
        </w:tc>
        <w:tc>
          <w:tcPr>
            <w:tcW w:w="5103" w:type="dxa"/>
          </w:tcPr>
          <w:p w14:paraId="10DD7634" w14:textId="0ABF524F" w:rsidR="00D05C45" w:rsidRPr="00D05C45" w:rsidRDefault="00D05C45" w:rsidP="00D05C45">
            <w:pPr>
              <w:pStyle w:val="Default"/>
              <w:rPr>
                <w:rStyle w:val="Absatz-Standardschriftart"/>
                <w:rFonts w:ascii="Times New Roman" w:hAnsi="Times New Roman" w:cs="Times New Roman"/>
              </w:rPr>
            </w:pPr>
            <w:r>
              <w:rPr>
                <w:rStyle w:val="Absatz-Standardschriftart"/>
                <w:rFonts w:ascii="Times New Roman" w:hAnsi="Times New Roman" w:cs="Times New Roman"/>
              </w:rPr>
              <w:t>MANUTENÇÃO DA SECRETARIA DE OBRAS E SERVIÇOS URBANOS - 2095</w:t>
            </w:r>
          </w:p>
        </w:tc>
        <w:tc>
          <w:tcPr>
            <w:tcW w:w="1418" w:type="dxa"/>
          </w:tcPr>
          <w:p w14:paraId="1B0C5A7F" w14:textId="4067C977" w:rsidR="00D05C45" w:rsidRPr="00D05C45" w:rsidRDefault="00D05C45" w:rsidP="00D05C45">
            <w:pPr>
              <w:rPr>
                <w:rStyle w:val="Absatz-Standardschriftart"/>
                <w:rFonts w:ascii="Times New Roman" w:hAnsi="Times New Roman" w:cs="Times New Roman"/>
                <w:sz w:val="20"/>
                <w:szCs w:val="20"/>
              </w:rPr>
            </w:pPr>
            <w:r w:rsidRPr="00D05C45">
              <w:rPr>
                <w:rStyle w:val="Absatz-Standardschriftart"/>
                <w:rFonts w:ascii="Times New Roman" w:hAnsi="Times New Roman" w:cs="Times New Roman"/>
                <w:sz w:val="20"/>
                <w:szCs w:val="20"/>
              </w:rPr>
              <w:t>4490.52.00</w:t>
            </w:r>
          </w:p>
        </w:tc>
      </w:tr>
      <w:tr w:rsidR="00D05C45" w:rsidRPr="00D05C45" w14:paraId="4AECE00A" w14:textId="77777777" w:rsidTr="00C00231">
        <w:trPr>
          <w:trHeight w:val="336"/>
        </w:trPr>
        <w:tc>
          <w:tcPr>
            <w:tcW w:w="2405" w:type="dxa"/>
          </w:tcPr>
          <w:p w14:paraId="3C9AA45E" w14:textId="3662567C" w:rsidR="00D05C45" w:rsidRPr="00D05C45" w:rsidRDefault="00D05C45" w:rsidP="00D05C45">
            <w:pPr>
              <w:pStyle w:val="Default"/>
              <w:jc w:val="both"/>
              <w:rPr>
                <w:rStyle w:val="Absatz-Standardschriftart"/>
                <w:rFonts w:ascii="Times New Roman" w:hAnsi="Times New Roman" w:cs="Times New Roman"/>
              </w:rPr>
            </w:pPr>
            <w:r w:rsidRPr="00D05C45">
              <w:rPr>
                <w:rStyle w:val="Absatz-Standardschriftart"/>
                <w:rFonts w:ascii="Times New Roman" w:hAnsi="Times New Roman" w:cs="Times New Roman"/>
              </w:rPr>
              <w:t xml:space="preserve">Secretaria Municipal da </w:t>
            </w:r>
            <w:r>
              <w:rPr>
                <w:rStyle w:val="Absatz-Standardschriftart"/>
                <w:rFonts w:ascii="Times New Roman" w:hAnsi="Times New Roman" w:cs="Times New Roman"/>
              </w:rPr>
              <w:t>Saúde</w:t>
            </w:r>
          </w:p>
        </w:tc>
        <w:tc>
          <w:tcPr>
            <w:tcW w:w="5103" w:type="dxa"/>
          </w:tcPr>
          <w:p w14:paraId="415B9E8D" w14:textId="1DBAD44C" w:rsidR="00D05C45" w:rsidRPr="00D05C45" w:rsidRDefault="00D05C45" w:rsidP="00D05C45">
            <w:pPr>
              <w:pStyle w:val="Default"/>
              <w:rPr>
                <w:rStyle w:val="Absatz-Standardschriftart"/>
                <w:rFonts w:ascii="Times New Roman" w:hAnsi="Times New Roman" w:cs="Times New Roman"/>
              </w:rPr>
            </w:pPr>
            <w:r>
              <w:rPr>
                <w:rStyle w:val="Absatz-Standardschriftart"/>
                <w:rFonts w:ascii="Times New Roman" w:hAnsi="Times New Roman" w:cs="Times New Roman"/>
              </w:rPr>
              <w:t>BLOCO DE INVESTIMENTO – VIGILÂNCIA EM SAÚDE Port. 6.4440, MP 1218/2024 - 2197</w:t>
            </w:r>
          </w:p>
          <w:p w14:paraId="13A08138" w14:textId="14BFCABF" w:rsidR="00D05C45" w:rsidRPr="00D05C45" w:rsidRDefault="00D05C45" w:rsidP="00D05C45">
            <w:pPr>
              <w:pStyle w:val="Default"/>
              <w:rPr>
                <w:rStyle w:val="Absatz-Standardschriftart"/>
                <w:rFonts w:ascii="Times New Roman" w:hAnsi="Times New Roman" w:cs="Times New Roman"/>
              </w:rPr>
            </w:pPr>
          </w:p>
        </w:tc>
        <w:tc>
          <w:tcPr>
            <w:tcW w:w="1418" w:type="dxa"/>
          </w:tcPr>
          <w:p w14:paraId="0F89F75F" w14:textId="257D5488" w:rsidR="00D05C45" w:rsidRPr="00D05C45" w:rsidRDefault="00D05C45" w:rsidP="00D05C45">
            <w:pPr>
              <w:rPr>
                <w:rStyle w:val="Absatz-Standardschriftart"/>
                <w:rFonts w:ascii="Times New Roman" w:hAnsi="Times New Roman" w:cs="Times New Roman"/>
                <w:sz w:val="20"/>
                <w:szCs w:val="20"/>
              </w:rPr>
            </w:pPr>
            <w:r w:rsidRPr="00D05C45">
              <w:rPr>
                <w:rStyle w:val="Absatz-Standardschriftart"/>
                <w:rFonts w:ascii="Times New Roman" w:hAnsi="Times New Roman" w:cs="Times New Roman"/>
                <w:sz w:val="20"/>
                <w:szCs w:val="20"/>
              </w:rPr>
              <w:t>4490.52.00</w:t>
            </w:r>
          </w:p>
        </w:tc>
      </w:tr>
      <w:tr w:rsidR="00D05C45" w:rsidRPr="00D05C45" w14:paraId="34DEE865" w14:textId="77777777" w:rsidTr="00C00231">
        <w:trPr>
          <w:trHeight w:val="336"/>
        </w:trPr>
        <w:tc>
          <w:tcPr>
            <w:tcW w:w="2405" w:type="dxa"/>
          </w:tcPr>
          <w:p w14:paraId="3C34FC15" w14:textId="48C7BC22" w:rsidR="00D05C45" w:rsidRPr="00D05C45" w:rsidRDefault="00D05C45" w:rsidP="00D05C45">
            <w:pPr>
              <w:pStyle w:val="Default"/>
              <w:jc w:val="both"/>
              <w:rPr>
                <w:rStyle w:val="Absatz-Standardschriftart"/>
                <w:rFonts w:ascii="Times New Roman" w:hAnsi="Times New Roman" w:cs="Times New Roman"/>
              </w:rPr>
            </w:pPr>
            <w:r>
              <w:rPr>
                <w:rStyle w:val="Absatz-Standardschriftart"/>
                <w:rFonts w:ascii="Times New Roman" w:hAnsi="Times New Roman" w:cs="Times New Roman"/>
              </w:rPr>
              <w:t>Secretaria Municipal de Educação</w:t>
            </w:r>
          </w:p>
        </w:tc>
        <w:tc>
          <w:tcPr>
            <w:tcW w:w="5103" w:type="dxa"/>
          </w:tcPr>
          <w:p w14:paraId="57B7937C" w14:textId="043BB262" w:rsidR="00D05C45" w:rsidRDefault="00D05C45" w:rsidP="00D05C45">
            <w:pPr>
              <w:pStyle w:val="Default"/>
              <w:rPr>
                <w:rStyle w:val="Absatz-Standardschriftart"/>
                <w:rFonts w:ascii="Times New Roman" w:hAnsi="Times New Roman" w:cs="Times New Roman"/>
              </w:rPr>
            </w:pPr>
            <w:r>
              <w:rPr>
                <w:rStyle w:val="Absatz-Standardschriftart"/>
                <w:rFonts w:ascii="Times New Roman" w:hAnsi="Times New Roman" w:cs="Times New Roman"/>
              </w:rPr>
              <w:t>AQUISIÇÃO DE EQUIPAMENTOS FUNDEB - 1197</w:t>
            </w:r>
          </w:p>
        </w:tc>
        <w:tc>
          <w:tcPr>
            <w:tcW w:w="1418" w:type="dxa"/>
          </w:tcPr>
          <w:p w14:paraId="38A1DE6E" w14:textId="13CE245D" w:rsidR="00D05C45" w:rsidRPr="00D05C45" w:rsidRDefault="00D05C45" w:rsidP="00D05C45">
            <w:pPr>
              <w:rPr>
                <w:rStyle w:val="Absatz-Standardschriftart"/>
                <w:rFonts w:ascii="Times New Roman" w:hAnsi="Times New Roman" w:cs="Times New Roman"/>
                <w:sz w:val="20"/>
                <w:szCs w:val="20"/>
              </w:rPr>
            </w:pPr>
            <w:r>
              <w:rPr>
                <w:rStyle w:val="Absatz-Standardschriftart"/>
                <w:rFonts w:ascii="Times New Roman" w:hAnsi="Times New Roman" w:cs="Times New Roman"/>
                <w:sz w:val="20"/>
                <w:szCs w:val="20"/>
              </w:rPr>
              <w:t>4490.52.00</w:t>
            </w:r>
          </w:p>
        </w:tc>
      </w:tr>
    </w:tbl>
    <w:p w14:paraId="12134D39" w14:textId="77777777" w:rsidR="009E309F" w:rsidRPr="000A50EA" w:rsidRDefault="009E309F" w:rsidP="001041CE">
      <w:pPr>
        <w:spacing w:line="360" w:lineRule="auto"/>
        <w:jc w:val="both"/>
        <w:rPr>
          <w:rStyle w:val="Absatz-Standardschriftart"/>
          <w:rFonts w:ascii="Aptos" w:hAnsi="Aptos" w:cs="Times New Roman"/>
          <w:sz w:val="24"/>
          <w:szCs w:val="24"/>
        </w:rPr>
      </w:pPr>
    </w:p>
    <w:p w14:paraId="54018743" w14:textId="77777777" w:rsidR="008149F3" w:rsidRPr="000A50EA" w:rsidRDefault="008149F3" w:rsidP="001041CE">
      <w:pPr>
        <w:spacing w:line="360" w:lineRule="auto"/>
        <w:jc w:val="both"/>
        <w:rPr>
          <w:rStyle w:val="Absatz-Standardschriftart"/>
          <w:rFonts w:ascii="Aptos" w:hAnsi="Aptos" w:cs="Times New Roman"/>
          <w:sz w:val="24"/>
          <w:szCs w:val="24"/>
        </w:rPr>
      </w:pPr>
    </w:p>
    <w:p w14:paraId="25FDF630" w14:textId="77777777" w:rsidR="008149F3" w:rsidRPr="000A50EA" w:rsidRDefault="008149F3" w:rsidP="001041CE">
      <w:pPr>
        <w:spacing w:line="360" w:lineRule="auto"/>
        <w:jc w:val="both"/>
        <w:rPr>
          <w:rStyle w:val="Absatz-Standardschriftart"/>
          <w:rFonts w:ascii="Aptos" w:hAnsi="Aptos" w:cs="Times New Roman"/>
          <w:sz w:val="24"/>
          <w:szCs w:val="24"/>
        </w:rPr>
      </w:pPr>
    </w:p>
    <w:p w14:paraId="1F649153" w14:textId="77777777" w:rsidR="00DB7AAA" w:rsidRPr="000A50EA" w:rsidRDefault="00DB7AAA" w:rsidP="001041CE">
      <w:pPr>
        <w:spacing w:line="360" w:lineRule="auto"/>
        <w:jc w:val="both"/>
        <w:rPr>
          <w:rStyle w:val="Absatz-Standardschriftart"/>
          <w:rFonts w:ascii="Aptos" w:hAnsi="Aptos" w:cs="Times New Roman"/>
          <w:sz w:val="24"/>
          <w:szCs w:val="24"/>
        </w:rPr>
      </w:pPr>
    </w:p>
    <w:p w14:paraId="70829C50" w14:textId="77777777" w:rsidR="00DB7AAA" w:rsidRPr="000A50EA" w:rsidRDefault="00DB7AAA" w:rsidP="001041CE">
      <w:pPr>
        <w:spacing w:line="360" w:lineRule="auto"/>
        <w:jc w:val="both"/>
        <w:rPr>
          <w:rStyle w:val="Absatz-Standardschriftart"/>
          <w:rFonts w:ascii="Aptos" w:hAnsi="Aptos" w:cs="Times New Roman"/>
          <w:sz w:val="24"/>
          <w:szCs w:val="24"/>
        </w:rPr>
      </w:pPr>
    </w:p>
    <w:p w14:paraId="29E04F26" w14:textId="77777777" w:rsidR="001041CE" w:rsidRPr="000A50EA" w:rsidRDefault="001041CE" w:rsidP="001041CE">
      <w:pPr>
        <w:spacing w:line="360" w:lineRule="auto"/>
        <w:jc w:val="both"/>
        <w:rPr>
          <w:rStyle w:val="Absatz-Standardschriftart"/>
          <w:rFonts w:ascii="Aptos" w:hAnsi="Aptos" w:cs="Times New Roman"/>
          <w:sz w:val="24"/>
          <w:szCs w:val="24"/>
        </w:rPr>
      </w:pPr>
    </w:p>
    <w:p w14:paraId="5769F8C7" w14:textId="77777777" w:rsidR="00937D49" w:rsidRPr="000A50EA" w:rsidRDefault="00937D49" w:rsidP="001041CE">
      <w:pPr>
        <w:spacing w:line="360" w:lineRule="auto"/>
        <w:jc w:val="both"/>
        <w:rPr>
          <w:rStyle w:val="Absatz-Standardschriftart"/>
          <w:rFonts w:ascii="Aptos" w:hAnsi="Aptos" w:cs="Times New Roman"/>
          <w:sz w:val="24"/>
          <w:szCs w:val="24"/>
        </w:rPr>
      </w:pPr>
    </w:p>
    <w:p w14:paraId="3749084C" w14:textId="77777777" w:rsidR="00937D49" w:rsidRPr="000A50EA" w:rsidRDefault="00937D49" w:rsidP="001041CE">
      <w:pPr>
        <w:spacing w:line="360" w:lineRule="auto"/>
        <w:jc w:val="both"/>
        <w:rPr>
          <w:rStyle w:val="Absatz-Standardschriftart"/>
          <w:rFonts w:ascii="Aptos" w:hAnsi="Aptos" w:cs="Times New Roman"/>
          <w:sz w:val="24"/>
          <w:szCs w:val="24"/>
        </w:rPr>
      </w:pPr>
    </w:p>
    <w:p w14:paraId="1FBD3D5A" w14:textId="77777777" w:rsidR="00937D49" w:rsidRPr="000A50EA" w:rsidRDefault="00937D49" w:rsidP="001041CE">
      <w:pPr>
        <w:spacing w:line="360" w:lineRule="auto"/>
        <w:jc w:val="both"/>
        <w:rPr>
          <w:rStyle w:val="Absatz-Standardschriftart"/>
          <w:rFonts w:ascii="Aptos" w:hAnsi="Aptos" w:cs="Times New Roman"/>
          <w:sz w:val="24"/>
          <w:szCs w:val="24"/>
        </w:rPr>
      </w:pPr>
    </w:p>
    <w:p w14:paraId="3213DAF4" w14:textId="77777777" w:rsidR="00B46B8B" w:rsidRPr="000A50EA" w:rsidRDefault="00B46B8B" w:rsidP="001041CE">
      <w:pPr>
        <w:spacing w:line="360" w:lineRule="auto"/>
        <w:jc w:val="both"/>
        <w:rPr>
          <w:rStyle w:val="Absatz-Standardschriftart"/>
          <w:rFonts w:ascii="Aptos" w:hAnsi="Aptos" w:cs="Times New Roman"/>
          <w:sz w:val="24"/>
          <w:szCs w:val="24"/>
        </w:rPr>
      </w:pPr>
    </w:p>
    <w:p w14:paraId="5F8AE0A2" w14:textId="77777777" w:rsidR="00BA63B7" w:rsidRPr="000A50EA" w:rsidRDefault="00BA63B7" w:rsidP="001041CE">
      <w:pPr>
        <w:spacing w:line="360" w:lineRule="auto"/>
        <w:jc w:val="both"/>
        <w:rPr>
          <w:rStyle w:val="Absatz-Standardschriftart"/>
          <w:rFonts w:ascii="Aptos" w:hAnsi="Aptos" w:cs="Times New Roman"/>
          <w:sz w:val="24"/>
          <w:szCs w:val="24"/>
        </w:rPr>
      </w:pPr>
    </w:p>
    <w:p w14:paraId="1407BF78" w14:textId="77777777" w:rsidR="00BA63B7" w:rsidRPr="000A50EA" w:rsidRDefault="00BA63B7" w:rsidP="001041CE">
      <w:pPr>
        <w:spacing w:line="360" w:lineRule="auto"/>
        <w:jc w:val="both"/>
        <w:rPr>
          <w:rStyle w:val="Absatz-Standardschriftart"/>
          <w:rFonts w:ascii="Aptos" w:hAnsi="Aptos" w:cs="Times New Roman"/>
          <w:sz w:val="24"/>
          <w:szCs w:val="24"/>
        </w:rPr>
      </w:pPr>
    </w:p>
    <w:p w14:paraId="0F70212C" w14:textId="77777777" w:rsidR="00BA63B7" w:rsidRPr="000A50EA" w:rsidRDefault="00BA63B7" w:rsidP="001041CE">
      <w:pPr>
        <w:spacing w:line="360" w:lineRule="auto"/>
        <w:jc w:val="both"/>
        <w:rPr>
          <w:rStyle w:val="Absatz-Standardschriftart"/>
          <w:rFonts w:ascii="Aptos" w:hAnsi="Aptos" w:cs="Times New Roman"/>
          <w:sz w:val="24"/>
          <w:szCs w:val="24"/>
        </w:rPr>
      </w:pPr>
    </w:p>
    <w:p w14:paraId="14162757" w14:textId="4293A56B" w:rsidR="008149F3" w:rsidRPr="00C00231" w:rsidRDefault="00C379FA" w:rsidP="00C00231">
      <w:pPr>
        <w:spacing w:line="276" w:lineRule="auto"/>
        <w:jc w:val="both"/>
        <w:rPr>
          <w:rStyle w:val="Absatz-Standardschriftart"/>
          <w:rFonts w:ascii="Times New Roman" w:hAnsi="Times New Roman" w:cs="Times New Roman"/>
        </w:rPr>
      </w:pPr>
      <w:r w:rsidRPr="00C00231">
        <w:rPr>
          <w:rStyle w:val="Absatz-Standardschriftart"/>
          <w:rFonts w:ascii="Times New Roman" w:hAnsi="Times New Roman" w:cs="Times New Roman"/>
        </w:rPr>
        <w:t>_____________________________</w:t>
      </w:r>
    </w:p>
    <w:p w14:paraId="73CA4E09" w14:textId="13B7FA9D" w:rsidR="00537E54" w:rsidRPr="00C00231" w:rsidRDefault="00537E54" w:rsidP="00C00231">
      <w:pPr>
        <w:spacing w:line="276" w:lineRule="auto"/>
        <w:jc w:val="both"/>
        <w:rPr>
          <w:rStyle w:val="Absatz-Standardschriftart"/>
          <w:rFonts w:ascii="Times New Roman" w:hAnsi="Times New Roman" w:cs="Times New Roman"/>
        </w:rPr>
      </w:pPr>
      <w:r w:rsidRPr="00C00231">
        <w:rPr>
          <w:rStyle w:val="Absatz-Standardschriftart"/>
          <w:rFonts w:ascii="Times New Roman" w:hAnsi="Times New Roman" w:cs="Times New Roman"/>
        </w:rPr>
        <w:t>Carine Aparecida Soares da Silva</w:t>
      </w:r>
    </w:p>
    <w:p w14:paraId="3320AD60" w14:textId="77777777" w:rsidR="00537E54" w:rsidRPr="00C00231" w:rsidRDefault="00537E54" w:rsidP="00C00231">
      <w:pPr>
        <w:spacing w:line="276" w:lineRule="auto"/>
        <w:jc w:val="both"/>
        <w:rPr>
          <w:rStyle w:val="Absatz-Standardschriftart"/>
          <w:rFonts w:ascii="Times New Roman" w:hAnsi="Times New Roman" w:cs="Times New Roman"/>
        </w:rPr>
      </w:pPr>
      <w:r w:rsidRPr="00C00231">
        <w:rPr>
          <w:rStyle w:val="Absatz-Standardschriftart"/>
          <w:rFonts w:ascii="Times New Roman" w:hAnsi="Times New Roman" w:cs="Times New Roman"/>
        </w:rPr>
        <w:t xml:space="preserve">         Diretor Geral de Licitações</w:t>
      </w:r>
    </w:p>
    <w:p w14:paraId="2BD6F049" w14:textId="02EDF07B" w:rsidR="00586119" w:rsidRDefault="00586119" w:rsidP="00C00231">
      <w:pPr>
        <w:spacing w:line="276" w:lineRule="auto"/>
        <w:jc w:val="both"/>
        <w:rPr>
          <w:rStyle w:val="Absatz-Standardschriftart"/>
          <w:rFonts w:ascii="Times New Roman" w:hAnsi="Times New Roman" w:cs="Times New Roman"/>
        </w:rPr>
      </w:pPr>
    </w:p>
    <w:p w14:paraId="7D2F5C6C" w14:textId="1CF98EDB" w:rsidR="00C00231" w:rsidRDefault="00C00231" w:rsidP="00C00231">
      <w:pPr>
        <w:spacing w:line="276" w:lineRule="auto"/>
        <w:jc w:val="both"/>
        <w:rPr>
          <w:rStyle w:val="Absatz-Standardschriftart"/>
          <w:rFonts w:ascii="Times New Roman" w:hAnsi="Times New Roman" w:cs="Times New Roman"/>
        </w:rPr>
      </w:pPr>
    </w:p>
    <w:p w14:paraId="2CEA1617" w14:textId="77777777" w:rsidR="00C00231" w:rsidRPr="00C00231" w:rsidRDefault="00C00231" w:rsidP="00C00231">
      <w:pPr>
        <w:spacing w:line="276" w:lineRule="auto"/>
        <w:jc w:val="both"/>
        <w:rPr>
          <w:rStyle w:val="Absatz-Standardschriftart"/>
          <w:rFonts w:ascii="Times New Roman" w:hAnsi="Times New Roman" w:cs="Times New Roman"/>
        </w:rPr>
      </w:pPr>
    </w:p>
    <w:p w14:paraId="54A0F2CF" w14:textId="77777777" w:rsidR="00537E54" w:rsidRPr="00C00231" w:rsidRDefault="00537E54" w:rsidP="00C00231">
      <w:pPr>
        <w:spacing w:line="276" w:lineRule="auto"/>
        <w:jc w:val="both"/>
        <w:rPr>
          <w:rStyle w:val="Absatz-Standardschriftart"/>
          <w:rFonts w:ascii="Times New Roman" w:hAnsi="Times New Roman" w:cs="Times New Roman"/>
        </w:rPr>
      </w:pPr>
      <w:r w:rsidRPr="00C00231">
        <w:rPr>
          <w:rStyle w:val="Absatz-Standardschriftart"/>
          <w:rFonts w:ascii="Times New Roman" w:hAnsi="Times New Roman" w:cs="Times New Roman"/>
        </w:rPr>
        <w:t>____________________________</w:t>
      </w:r>
    </w:p>
    <w:p w14:paraId="3D8FD52D" w14:textId="182C963C" w:rsidR="00537E54" w:rsidRPr="00C00231" w:rsidRDefault="00537E54" w:rsidP="00C00231">
      <w:pPr>
        <w:spacing w:line="276" w:lineRule="auto"/>
        <w:jc w:val="both"/>
        <w:rPr>
          <w:rStyle w:val="Absatz-Standardschriftart"/>
          <w:rFonts w:ascii="Times New Roman" w:hAnsi="Times New Roman" w:cs="Times New Roman"/>
        </w:rPr>
      </w:pPr>
      <w:r w:rsidRPr="00C00231">
        <w:rPr>
          <w:rStyle w:val="Absatz-Standardschriftart"/>
          <w:rFonts w:ascii="Times New Roman" w:hAnsi="Times New Roman" w:cs="Times New Roman"/>
        </w:rPr>
        <w:t xml:space="preserve">         </w:t>
      </w:r>
      <w:r w:rsidR="00C379FA" w:rsidRPr="00C00231">
        <w:rPr>
          <w:rStyle w:val="Absatz-Standardschriftart"/>
          <w:rFonts w:ascii="Times New Roman" w:hAnsi="Times New Roman" w:cs="Times New Roman"/>
        </w:rPr>
        <w:t>Odirlei Comin</w:t>
      </w:r>
    </w:p>
    <w:p w14:paraId="2094B9A5" w14:textId="726A986A" w:rsidR="00537E54" w:rsidRPr="00C00231" w:rsidRDefault="00C379FA" w:rsidP="00C00231">
      <w:pPr>
        <w:spacing w:line="276" w:lineRule="auto"/>
        <w:jc w:val="both"/>
        <w:rPr>
          <w:rStyle w:val="Absatz-Standardschriftart"/>
          <w:rFonts w:ascii="Times New Roman" w:hAnsi="Times New Roman" w:cs="Times New Roman"/>
        </w:rPr>
        <w:sectPr w:rsidR="00537E54" w:rsidRPr="00C00231" w:rsidSect="00537E54">
          <w:type w:val="continuous"/>
          <w:pgSz w:w="11910" w:h="16840"/>
          <w:pgMar w:top="1860" w:right="1020" w:bottom="1220" w:left="1600" w:header="0" w:footer="1034" w:gutter="0"/>
          <w:cols w:space="720"/>
        </w:sectPr>
      </w:pPr>
      <w:r w:rsidRPr="00C00231">
        <w:rPr>
          <w:rStyle w:val="Absatz-Standardschriftart"/>
          <w:rFonts w:ascii="Times New Roman" w:hAnsi="Times New Roman" w:cs="Times New Roman"/>
        </w:rPr>
        <w:t xml:space="preserve">    Secretário Geral Do Gover</w:t>
      </w:r>
      <w:r w:rsidR="00C00231" w:rsidRPr="00C00231">
        <w:rPr>
          <w:rStyle w:val="Absatz-Standardschriftart"/>
          <w:rFonts w:ascii="Times New Roman" w:hAnsi="Times New Roman" w:cs="Times New Roman"/>
        </w:rPr>
        <w:t>no</w:t>
      </w:r>
    </w:p>
    <w:p w14:paraId="04A2BFA5" w14:textId="77777777" w:rsidR="00537E54" w:rsidRPr="00BA63B7" w:rsidRDefault="00537E54" w:rsidP="001041CE">
      <w:pPr>
        <w:spacing w:line="360" w:lineRule="auto"/>
        <w:jc w:val="both"/>
        <w:rPr>
          <w:rStyle w:val="Absatz-Standardschriftart"/>
          <w:rFonts w:ascii="Times New Roman" w:hAnsi="Times New Roman" w:cs="Times New Roman"/>
        </w:rPr>
        <w:sectPr w:rsidR="00537E54" w:rsidRPr="00BA63B7" w:rsidSect="00537E54">
          <w:type w:val="continuous"/>
          <w:pgSz w:w="11910" w:h="16840"/>
          <w:pgMar w:top="1920" w:right="1020" w:bottom="280" w:left="1600" w:header="720" w:footer="720" w:gutter="0"/>
          <w:cols w:space="720"/>
        </w:sectPr>
      </w:pPr>
    </w:p>
    <w:p w14:paraId="36CF9CB8" w14:textId="77777777" w:rsidR="00537E54" w:rsidRPr="00BA63B7" w:rsidRDefault="00537E54" w:rsidP="00C00231">
      <w:pPr>
        <w:pStyle w:val="04partenormativa"/>
        <w:jc w:val="both"/>
        <w:rPr>
          <w:sz w:val="22"/>
          <w:szCs w:val="22"/>
        </w:rPr>
      </w:pPr>
    </w:p>
    <w:sectPr w:rsidR="00537E54" w:rsidRPr="00BA63B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68135" w14:textId="77777777" w:rsidR="00951326" w:rsidRDefault="00951326" w:rsidP="00704814">
      <w:r>
        <w:separator/>
      </w:r>
    </w:p>
  </w:endnote>
  <w:endnote w:type="continuationSeparator" w:id="0">
    <w:p w14:paraId="3A258E45" w14:textId="77777777" w:rsidR="00951326" w:rsidRDefault="00951326" w:rsidP="00704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onotype Sort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0379A" w14:textId="77777777" w:rsidR="00951326" w:rsidRDefault="00951326" w:rsidP="00704814">
      <w:r>
        <w:separator/>
      </w:r>
    </w:p>
  </w:footnote>
  <w:footnote w:type="continuationSeparator" w:id="0">
    <w:p w14:paraId="75BBB629" w14:textId="77777777" w:rsidR="00951326" w:rsidRDefault="00951326" w:rsidP="007048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D73ED"/>
    <w:multiLevelType w:val="hybridMultilevel"/>
    <w:tmpl w:val="0E56448A"/>
    <w:lvl w:ilvl="0" w:tplc="F5D8092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C43416"/>
    <w:multiLevelType w:val="hybridMultilevel"/>
    <w:tmpl w:val="4CA6EF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17D1BD4"/>
    <w:multiLevelType w:val="multilevel"/>
    <w:tmpl w:val="8CAE8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234643"/>
    <w:multiLevelType w:val="hybridMultilevel"/>
    <w:tmpl w:val="9228AC40"/>
    <w:lvl w:ilvl="0" w:tplc="880CC1B2">
      <w:start w:val="1"/>
      <w:numFmt w:val="decimal"/>
      <w:lvlText w:val="%1."/>
      <w:lvlJc w:val="left"/>
      <w:pPr>
        <w:ind w:left="370" w:hanging="269"/>
      </w:pPr>
      <w:rPr>
        <w:rFonts w:ascii="Arial" w:eastAsia="Arial" w:hAnsi="Arial" w:cs="Arial" w:hint="default"/>
        <w:b/>
        <w:bCs/>
        <w:i w:val="0"/>
        <w:iCs w:val="0"/>
        <w:spacing w:val="0"/>
        <w:w w:val="99"/>
        <w:sz w:val="24"/>
        <w:szCs w:val="24"/>
        <w:lang w:val="pt-PT" w:eastAsia="en-US" w:bidi="ar-SA"/>
      </w:rPr>
    </w:lvl>
    <w:lvl w:ilvl="1" w:tplc="4F665730">
      <w:numFmt w:val="bullet"/>
      <w:lvlText w:val="•"/>
      <w:lvlJc w:val="left"/>
      <w:pPr>
        <w:ind w:left="1270" w:hanging="269"/>
      </w:pPr>
      <w:rPr>
        <w:rFonts w:hint="default"/>
        <w:lang w:val="pt-PT" w:eastAsia="en-US" w:bidi="ar-SA"/>
      </w:rPr>
    </w:lvl>
    <w:lvl w:ilvl="2" w:tplc="4C26B304">
      <w:numFmt w:val="bullet"/>
      <w:lvlText w:val="•"/>
      <w:lvlJc w:val="left"/>
      <w:pPr>
        <w:ind w:left="2161" w:hanging="269"/>
      </w:pPr>
      <w:rPr>
        <w:rFonts w:hint="default"/>
        <w:lang w:val="pt-PT" w:eastAsia="en-US" w:bidi="ar-SA"/>
      </w:rPr>
    </w:lvl>
    <w:lvl w:ilvl="3" w:tplc="348C317A">
      <w:numFmt w:val="bullet"/>
      <w:lvlText w:val="•"/>
      <w:lvlJc w:val="left"/>
      <w:pPr>
        <w:ind w:left="3051" w:hanging="269"/>
      </w:pPr>
      <w:rPr>
        <w:rFonts w:hint="default"/>
        <w:lang w:val="pt-PT" w:eastAsia="en-US" w:bidi="ar-SA"/>
      </w:rPr>
    </w:lvl>
    <w:lvl w:ilvl="4" w:tplc="60447798">
      <w:numFmt w:val="bullet"/>
      <w:lvlText w:val="•"/>
      <w:lvlJc w:val="left"/>
      <w:pPr>
        <w:ind w:left="3942" w:hanging="269"/>
      </w:pPr>
      <w:rPr>
        <w:rFonts w:hint="default"/>
        <w:lang w:val="pt-PT" w:eastAsia="en-US" w:bidi="ar-SA"/>
      </w:rPr>
    </w:lvl>
    <w:lvl w:ilvl="5" w:tplc="899EFA72">
      <w:numFmt w:val="bullet"/>
      <w:lvlText w:val="•"/>
      <w:lvlJc w:val="left"/>
      <w:pPr>
        <w:ind w:left="4833" w:hanging="269"/>
      </w:pPr>
      <w:rPr>
        <w:rFonts w:hint="default"/>
        <w:lang w:val="pt-PT" w:eastAsia="en-US" w:bidi="ar-SA"/>
      </w:rPr>
    </w:lvl>
    <w:lvl w:ilvl="6" w:tplc="822C68A4">
      <w:numFmt w:val="bullet"/>
      <w:lvlText w:val="•"/>
      <w:lvlJc w:val="left"/>
      <w:pPr>
        <w:ind w:left="5723" w:hanging="269"/>
      </w:pPr>
      <w:rPr>
        <w:rFonts w:hint="default"/>
        <w:lang w:val="pt-PT" w:eastAsia="en-US" w:bidi="ar-SA"/>
      </w:rPr>
    </w:lvl>
    <w:lvl w:ilvl="7" w:tplc="C8B687DA">
      <w:numFmt w:val="bullet"/>
      <w:lvlText w:val="•"/>
      <w:lvlJc w:val="left"/>
      <w:pPr>
        <w:ind w:left="6614" w:hanging="269"/>
      </w:pPr>
      <w:rPr>
        <w:rFonts w:hint="default"/>
        <w:lang w:val="pt-PT" w:eastAsia="en-US" w:bidi="ar-SA"/>
      </w:rPr>
    </w:lvl>
    <w:lvl w:ilvl="8" w:tplc="1938C164">
      <w:numFmt w:val="bullet"/>
      <w:lvlText w:val="•"/>
      <w:lvlJc w:val="left"/>
      <w:pPr>
        <w:ind w:left="7505" w:hanging="269"/>
      </w:pPr>
      <w:rPr>
        <w:rFonts w:hint="default"/>
        <w:lang w:val="pt-PT" w:eastAsia="en-US" w:bidi="ar-SA"/>
      </w:rPr>
    </w:lvl>
  </w:abstractNum>
  <w:abstractNum w:abstractNumId="4" w15:restartNumberingAfterBreak="0">
    <w:nsid w:val="151F02D0"/>
    <w:multiLevelType w:val="hybridMultilevel"/>
    <w:tmpl w:val="0CF67B04"/>
    <w:lvl w:ilvl="0" w:tplc="B5D438D4">
      <w:start w:val="1"/>
      <w:numFmt w:val="bullet"/>
      <w:lvlText w:val="•"/>
      <w:lvlJc w:val="left"/>
      <w:pPr>
        <w:tabs>
          <w:tab w:val="num" w:pos="720"/>
        </w:tabs>
        <w:ind w:left="720" w:hanging="360"/>
      </w:pPr>
      <w:rPr>
        <w:rFonts w:ascii="Arial" w:hAnsi="Arial" w:hint="default"/>
      </w:rPr>
    </w:lvl>
    <w:lvl w:ilvl="1" w:tplc="8A402D70" w:tentative="1">
      <w:start w:val="1"/>
      <w:numFmt w:val="bullet"/>
      <w:lvlText w:val="•"/>
      <w:lvlJc w:val="left"/>
      <w:pPr>
        <w:tabs>
          <w:tab w:val="num" w:pos="1440"/>
        </w:tabs>
        <w:ind w:left="1440" w:hanging="360"/>
      </w:pPr>
      <w:rPr>
        <w:rFonts w:ascii="Arial" w:hAnsi="Arial" w:hint="default"/>
      </w:rPr>
    </w:lvl>
    <w:lvl w:ilvl="2" w:tplc="A3E86474" w:tentative="1">
      <w:start w:val="1"/>
      <w:numFmt w:val="bullet"/>
      <w:lvlText w:val="•"/>
      <w:lvlJc w:val="left"/>
      <w:pPr>
        <w:tabs>
          <w:tab w:val="num" w:pos="2160"/>
        </w:tabs>
        <w:ind w:left="2160" w:hanging="360"/>
      </w:pPr>
      <w:rPr>
        <w:rFonts w:ascii="Arial" w:hAnsi="Arial" w:hint="default"/>
      </w:rPr>
    </w:lvl>
    <w:lvl w:ilvl="3" w:tplc="366425D8" w:tentative="1">
      <w:start w:val="1"/>
      <w:numFmt w:val="bullet"/>
      <w:lvlText w:val="•"/>
      <w:lvlJc w:val="left"/>
      <w:pPr>
        <w:tabs>
          <w:tab w:val="num" w:pos="2880"/>
        </w:tabs>
        <w:ind w:left="2880" w:hanging="360"/>
      </w:pPr>
      <w:rPr>
        <w:rFonts w:ascii="Arial" w:hAnsi="Arial" w:hint="default"/>
      </w:rPr>
    </w:lvl>
    <w:lvl w:ilvl="4" w:tplc="4A38A3B4" w:tentative="1">
      <w:start w:val="1"/>
      <w:numFmt w:val="bullet"/>
      <w:lvlText w:val="•"/>
      <w:lvlJc w:val="left"/>
      <w:pPr>
        <w:tabs>
          <w:tab w:val="num" w:pos="3600"/>
        </w:tabs>
        <w:ind w:left="3600" w:hanging="360"/>
      </w:pPr>
      <w:rPr>
        <w:rFonts w:ascii="Arial" w:hAnsi="Arial" w:hint="default"/>
      </w:rPr>
    </w:lvl>
    <w:lvl w:ilvl="5" w:tplc="A29E3AD6" w:tentative="1">
      <w:start w:val="1"/>
      <w:numFmt w:val="bullet"/>
      <w:lvlText w:val="•"/>
      <w:lvlJc w:val="left"/>
      <w:pPr>
        <w:tabs>
          <w:tab w:val="num" w:pos="4320"/>
        </w:tabs>
        <w:ind w:left="4320" w:hanging="360"/>
      </w:pPr>
      <w:rPr>
        <w:rFonts w:ascii="Arial" w:hAnsi="Arial" w:hint="default"/>
      </w:rPr>
    </w:lvl>
    <w:lvl w:ilvl="6" w:tplc="8C5ABB94" w:tentative="1">
      <w:start w:val="1"/>
      <w:numFmt w:val="bullet"/>
      <w:lvlText w:val="•"/>
      <w:lvlJc w:val="left"/>
      <w:pPr>
        <w:tabs>
          <w:tab w:val="num" w:pos="5040"/>
        </w:tabs>
        <w:ind w:left="5040" w:hanging="360"/>
      </w:pPr>
      <w:rPr>
        <w:rFonts w:ascii="Arial" w:hAnsi="Arial" w:hint="default"/>
      </w:rPr>
    </w:lvl>
    <w:lvl w:ilvl="7" w:tplc="99802912" w:tentative="1">
      <w:start w:val="1"/>
      <w:numFmt w:val="bullet"/>
      <w:lvlText w:val="•"/>
      <w:lvlJc w:val="left"/>
      <w:pPr>
        <w:tabs>
          <w:tab w:val="num" w:pos="5760"/>
        </w:tabs>
        <w:ind w:left="5760" w:hanging="360"/>
      </w:pPr>
      <w:rPr>
        <w:rFonts w:ascii="Arial" w:hAnsi="Arial" w:hint="default"/>
      </w:rPr>
    </w:lvl>
    <w:lvl w:ilvl="8" w:tplc="EFE0095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AE02C91"/>
    <w:multiLevelType w:val="multilevel"/>
    <w:tmpl w:val="C2A0F1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1EC119F0"/>
    <w:multiLevelType w:val="hybridMultilevel"/>
    <w:tmpl w:val="00E8094E"/>
    <w:lvl w:ilvl="0" w:tplc="413AC5E8">
      <w:start w:val="2"/>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24D0E43"/>
    <w:multiLevelType w:val="multilevel"/>
    <w:tmpl w:val="AD341F7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2DEF6C3F"/>
    <w:multiLevelType w:val="multilevel"/>
    <w:tmpl w:val="CA02245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EA24575"/>
    <w:multiLevelType w:val="multilevel"/>
    <w:tmpl w:val="D628772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344D2EF1"/>
    <w:multiLevelType w:val="hybridMultilevel"/>
    <w:tmpl w:val="4252B418"/>
    <w:lvl w:ilvl="0" w:tplc="6BC27260">
      <w:start w:val="9"/>
      <w:numFmt w:val="decimal"/>
      <w:lvlText w:val="%1."/>
      <w:lvlJc w:val="left"/>
      <w:pPr>
        <w:ind w:left="461" w:hanging="360"/>
      </w:pPr>
      <w:rPr>
        <w:rFonts w:hint="default"/>
      </w:rPr>
    </w:lvl>
    <w:lvl w:ilvl="1" w:tplc="04160019" w:tentative="1">
      <w:start w:val="1"/>
      <w:numFmt w:val="lowerLetter"/>
      <w:lvlText w:val="%2."/>
      <w:lvlJc w:val="left"/>
      <w:pPr>
        <w:ind w:left="1181" w:hanging="360"/>
      </w:pPr>
    </w:lvl>
    <w:lvl w:ilvl="2" w:tplc="0416001B" w:tentative="1">
      <w:start w:val="1"/>
      <w:numFmt w:val="lowerRoman"/>
      <w:lvlText w:val="%3."/>
      <w:lvlJc w:val="right"/>
      <w:pPr>
        <w:ind w:left="1901" w:hanging="180"/>
      </w:pPr>
    </w:lvl>
    <w:lvl w:ilvl="3" w:tplc="0416000F" w:tentative="1">
      <w:start w:val="1"/>
      <w:numFmt w:val="decimal"/>
      <w:lvlText w:val="%4."/>
      <w:lvlJc w:val="left"/>
      <w:pPr>
        <w:ind w:left="2621" w:hanging="360"/>
      </w:pPr>
    </w:lvl>
    <w:lvl w:ilvl="4" w:tplc="04160019" w:tentative="1">
      <w:start w:val="1"/>
      <w:numFmt w:val="lowerLetter"/>
      <w:lvlText w:val="%5."/>
      <w:lvlJc w:val="left"/>
      <w:pPr>
        <w:ind w:left="3341" w:hanging="360"/>
      </w:pPr>
    </w:lvl>
    <w:lvl w:ilvl="5" w:tplc="0416001B" w:tentative="1">
      <w:start w:val="1"/>
      <w:numFmt w:val="lowerRoman"/>
      <w:lvlText w:val="%6."/>
      <w:lvlJc w:val="right"/>
      <w:pPr>
        <w:ind w:left="4061" w:hanging="180"/>
      </w:pPr>
    </w:lvl>
    <w:lvl w:ilvl="6" w:tplc="0416000F" w:tentative="1">
      <w:start w:val="1"/>
      <w:numFmt w:val="decimal"/>
      <w:lvlText w:val="%7."/>
      <w:lvlJc w:val="left"/>
      <w:pPr>
        <w:ind w:left="4781" w:hanging="360"/>
      </w:pPr>
    </w:lvl>
    <w:lvl w:ilvl="7" w:tplc="04160019" w:tentative="1">
      <w:start w:val="1"/>
      <w:numFmt w:val="lowerLetter"/>
      <w:lvlText w:val="%8."/>
      <w:lvlJc w:val="left"/>
      <w:pPr>
        <w:ind w:left="5501" w:hanging="360"/>
      </w:pPr>
    </w:lvl>
    <w:lvl w:ilvl="8" w:tplc="0416001B" w:tentative="1">
      <w:start w:val="1"/>
      <w:numFmt w:val="lowerRoman"/>
      <w:lvlText w:val="%9."/>
      <w:lvlJc w:val="right"/>
      <w:pPr>
        <w:ind w:left="6221" w:hanging="180"/>
      </w:pPr>
    </w:lvl>
  </w:abstractNum>
  <w:abstractNum w:abstractNumId="11" w15:restartNumberingAfterBreak="0">
    <w:nsid w:val="3B5B4405"/>
    <w:multiLevelType w:val="multilevel"/>
    <w:tmpl w:val="63C88B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9220A0"/>
    <w:multiLevelType w:val="multilevel"/>
    <w:tmpl w:val="BF68B44E"/>
    <w:lvl w:ilvl="0">
      <w:start w:val="3"/>
      <w:numFmt w:val="decimal"/>
      <w:lvlText w:val="%1"/>
      <w:lvlJc w:val="left"/>
      <w:pPr>
        <w:ind w:left="360" w:hanging="360"/>
      </w:pPr>
      <w:rPr>
        <w:rFonts w:hint="default"/>
      </w:rPr>
    </w:lvl>
    <w:lvl w:ilvl="1">
      <w:start w:val="2"/>
      <w:numFmt w:val="decimal"/>
      <w:lvlText w:val="%1.%2"/>
      <w:lvlJc w:val="left"/>
      <w:pPr>
        <w:ind w:left="1814" w:hanging="360"/>
      </w:pPr>
      <w:rPr>
        <w:rFonts w:hint="default"/>
      </w:rPr>
    </w:lvl>
    <w:lvl w:ilvl="2">
      <w:start w:val="1"/>
      <w:numFmt w:val="decimal"/>
      <w:lvlText w:val="%1.%2.%3"/>
      <w:lvlJc w:val="left"/>
      <w:pPr>
        <w:ind w:left="3628" w:hanging="720"/>
      </w:pPr>
      <w:rPr>
        <w:rFonts w:hint="default"/>
      </w:rPr>
    </w:lvl>
    <w:lvl w:ilvl="3">
      <w:start w:val="1"/>
      <w:numFmt w:val="decimal"/>
      <w:lvlText w:val="%1.%2.%3.%4"/>
      <w:lvlJc w:val="left"/>
      <w:pPr>
        <w:ind w:left="5442" w:hanging="1080"/>
      </w:pPr>
      <w:rPr>
        <w:rFonts w:hint="default"/>
      </w:rPr>
    </w:lvl>
    <w:lvl w:ilvl="4">
      <w:start w:val="1"/>
      <w:numFmt w:val="decimal"/>
      <w:lvlText w:val="%1.%2.%3.%4.%5"/>
      <w:lvlJc w:val="left"/>
      <w:pPr>
        <w:ind w:left="6896" w:hanging="1080"/>
      </w:pPr>
      <w:rPr>
        <w:rFonts w:hint="default"/>
      </w:rPr>
    </w:lvl>
    <w:lvl w:ilvl="5">
      <w:start w:val="1"/>
      <w:numFmt w:val="decimal"/>
      <w:lvlText w:val="%1.%2.%3.%4.%5.%6"/>
      <w:lvlJc w:val="left"/>
      <w:pPr>
        <w:ind w:left="8710" w:hanging="1440"/>
      </w:pPr>
      <w:rPr>
        <w:rFonts w:hint="default"/>
      </w:rPr>
    </w:lvl>
    <w:lvl w:ilvl="6">
      <w:start w:val="1"/>
      <w:numFmt w:val="decimal"/>
      <w:lvlText w:val="%1.%2.%3.%4.%5.%6.%7"/>
      <w:lvlJc w:val="left"/>
      <w:pPr>
        <w:ind w:left="10164" w:hanging="1440"/>
      </w:pPr>
      <w:rPr>
        <w:rFonts w:hint="default"/>
      </w:rPr>
    </w:lvl>
    <w:lvl w:ilvl="7">
      <w:start w:val="1"/>
      <w:numFmt w:val="decimal"/>
      <w:lvlText w:val="%1.%2.%3.%4.%5.%6.%7.%8"/>
      <w:lvlJc w:val="left"/>
      <w:pPr>
        <w:ind w:left="11978" w:hanging="1800"/>
      </w:pPr>
      <w:rPr>
        <w:rFonts w:hint="default"/>
      </w:rPr>
    </w:lvl>
    <w:lvl w:ilvl="8">
      <w:start w:val="1"/>
      <w:numFmt w:val="decimal"/>
      <w:lvlText w:val="%1.%2.%3.%4.%5.%6.%7.%8.%9"/>
      <w:lvlJc w:val="left"/>
      <w:pPr>
        <w:ind w:left="13432" w:hanging="1800"/>
      </w:pPr>
      <w:rPr>
        <w:rFonts w:hint="default"/>
      </w:rPr>
    </w:lvl>
  </w:abstractNum>
  <w:abstractNum w:abstractNumId="13" w15:restartNumberingAfterBreak="0">
    <w:nsid w:val="5D0C54C8"/>
    <w:multiLevelType w:val="hybridMultilevel"/>
    <w:tmpl w:val="92C64320"/>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14" w15:restartNumberingAfterBreak="0">
    <w:nsid w:val="5D850662"/>
    <w:multiLevelType w:val="hybridMultilevel"/>
    <w:tmpl w:val="D5048268"/>
    <w:lvl w:ilvl="0" w:tplc="12B0526E">
      <w:start w:val="1"/>
      <w:numFmt w:val="decimal"/>
      <w:lvlText w:val="%1."/>
      <w:lvlJc w:val="left"/>
      <w:pPr>
        <w:ind w:left="461" w:hanging="360"/>
      </w:pPr>
      <w:rPr>
        <w:rFonts w:hint="default"/>
        <w:color w:val="0F4761" w:themeColor="accent1" w:themeShade="BF"/>
      </w:rPr>
    </w:lvl>
    <w:lvl w:ilvl="1" w:tplc="04160019" w:tentative="1">
      <w:start w:val="1"/>
      <w:numFmt w:val="lowerLetter"/>
      <w:lvlText w:val="%2."/>
      <w:lvlJc w:val="left"/>
      <w:pPr>
        <w:ind w:left="1181" w:hanging="360"/>
      </w:pPr>
    </w:lvl>
    <w:lvl w:ilvl="2" w:tplc="0416001B" w:tentative="1">
      <w:start w:val="1"/>
      <w:numFmt w:val="lowerRoman"/>
      <w:lvlText w:val="%3."/>
      <w:lvlJc w:val="right"/>
      <w:pPr>
        <w:ind w:left="1901" w:hanging="180"/>
      </w:pPr>
    </w:lvl>
    <w:lvl w:ilvl="3" w:tplc="0416000F" w:tentative="1">
      <w:start w:val="1"/>
      <w:numFmt w:val="decimal"/>
      <w:lvlText w:val="%4."/>
      <w:lvlJc w:val="left"/>
      <w:pPr>
        <w:ind w:left="2621" w:hanging="360"/>
      </w:pPr>
    </w:lvl>
    <w:lvl w:ilvl="4" w:tplc="04160019" w:tentative="1">
      <w:start w:val="1"/>
      <w:numFmt w:val="lowerLetter"/>
      <w:lvlText w:val="%5."/>
      <w:lvlJc w:val="left"/>
      <w:pPr>
        <w:ind w:left="3341" w:hanging="360"/>
      </w:pPr>
    </w:lvl>
    <w:lvl w:ilvl="5" w:tplc="0416001B" w:tentative="1">
      <w:start w:val="1"/>
      <w:numFmt w:val="lowerRoman"/>
      <w:lvlText w:val="%6."/>
      <w:lvlJc w:val="right"/>
      <w:pPr>
        <w:ind w:left="4061" w:hanging="180"/>
      </w:pPr>
    </w:lvl>
    <w:lvl w:ilvl="6" w:tplc="0416000F" w:tentative="1">
      <w:start w:val="1"/>
      <w:numFmt w:val="decimal"/>
      <w:lvlText w:val="%7."/>
      <w:lvlJc w:val="left"/>
      <w:pPr>
        <w:ind w:left="4781" w:hanging="360"/>
      </w:pPr>
    </w:lvl>
    <w:lvl w:ilvl="7" w:tplc="04160019" w:tentative="1">
      <w:start w:val="1"/>
      <w:numFmt w:val="lowerLetter"/>
      <w:lvlText w:val="%8."/>
      <w:lvlJc w:val="left"/>
      <w:pPr>
        <w:ind w:left="5501" w:hanging="360"/>
      </w:pPr>
    </w:lvl>
    <w:lvl w:ilvl="8" w:tplc="0416001B" w:tentative="1">
      <w:start w:val="1"/>
      <w:numFmt w:val="lowerRoman"/>
      <w:lvlText w:val="%9."/>
      <w:lvlJc w:val="right"/>
      <w:pPr>
        <w:ind w:left="6221" w:hanging="180"/>
      </w:pPr>
    </w:lvl>
  </w:abstractNum>
  <w:abstractNum w:abstractNumId="15" w15:restartNumberingAfterBreak="0">
    <w:nsid w:val="63AB6D45"/>
    <w:multiLevelType w:val="hybridMultilevel"/>
    <w:tmpl w:val="E78CAC58"/>
    <w:lvl w:ilvl="0" w:tplc="58FC56CE">
      <w:start w:val="6"/>
      <w:numFmt w:val="decimal"/>
      <w:lvlText w:val="%1."/>
      <w:lvlJc w:val="left"/>
      <w:pPr>
        <w:ind w:left="720" w:hanging="360"/>
      </w:pPr>
      <w:rPr>
        <w:rFonts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D6F1A04"/>
    <w:multiLevelType w:val="hybridMultilevel"/>
    <w:tmpl w:val="E6E221EE"/>
    <w:lvl w:ilvl="0" w:tplc="DC068A8E">
      <w:start w:val="11"/>
      <w:numFmt w:val="decimal"/>
      <w:lvlText w:val="%1."/>
      <w:lvlJc w:val="left"/>
      <w:pPr>
        <w:ind w:left="461" w:hanging="360"/>
      </w:pPr>
      <w:rPr>
        <w:rFonts w:hint="default"/>
      </w:rPr>
    </w:lvl>
    <w:lvl w:ilvl="1" w:tplc="04160019" w:tentative="1">
      <w:start w:val="1"/>
      <w:numFmt w:val="lowerLetter"/>
      <w:lvlText w:val="%2."/>
      <w:lvlJc w:val="left"/>
      <w:pPr>
        <w:ind w:left="1181" w:hanging="360"/>
      </w:pPr>
    </w:lvl>
    <w:lvl w:ilvl="2" w:tplc="0416001B" w:tentative="1">
      <w:start w:val="1"/>
      <w:numFmt w:val="lowerRoman"/>
      <w:lvlText w:val="%3."/>
      <w:lvlJc w:val="right"/>
      <w:pPr>
        <w:ind w:left="1901" w:hanging="180"/>
      </w:pPr>
    </w:lvl>
    <w:lvl w:ilvl="3" w:tplc="0416000F" w:tentative="1">
      <w:start w:val="1"/>
      <w:numFmt w:val="decimal"/>
      <w:lvlText w:val="%4."/>
      <w:lvlJc w:val="left"/>
      <w:pPr>
        <w:ind w:left="2621" w:hanging="360"/>
      </w:pPr>
    </w:lvl>
    <w:lvl w:ilvl="4" w:tplc="04160019" w:tentative="1">
      <w:start w:val="1"/>
      <w:numFmt w:val="lowerLetter"/>
      <w:lvlText w:val="%5."/>
      <w:lvlJc w:val="left"/>
      <w:pPr>
        <w:ind w:left="3341" w:hanging="360"/>
      </w:pPr>
    </w:lvl>
    <w:lvl w:ilvl="5" w:tplc="0416001B" w:tentative="1">
      <w:start w:val="1"/>
      <w:numFmt w:val="lowerRoman"/>
      <w:lvlText w:val="%6."/>
      <w:lvlJc w:val="right"/>
      <w:pPr>
        <w:ind w:left="4061" w:hanging="180"/>
      </w:pPr>
    </w:lvl>
    <w:lvl w:ilvl="6" w:tplc="0416000F" w:tentative="1">
      <w:start w:val="1"/>
      <w:numFmt w:val="decimal"/>
      <w:lvlText w:val="%7."/>
      <w:lvlJc w:val="left"/>
      <w:pPr>
        <w:ind w:left="4781" w:hanging="360"/>
      </w:pPr>
    </w:lvl>
    <w:lvl w:ilvl="7" w:tplc="04160019" w:tentative="1">
      <w:start w:val="1"/>
      <w:numFmt w:val="lowerLetter"/>
      <w:lvlText w:val="%8."/>
      <w:lvlJc w:val="left"/>
      <w:pPr>
        <w:ind w:left="5501" w:hanging="360"/>
      </w:pPr>
    </w:lvl>
    <w:lvl w:ilvl="8" w:tplc="0416001B" w:tentative="1">
      <w:start w:val="1"/>
      <w:numFmt w:val="lowerRoman"/>
      <w:lvlText w:val="%9."/>
      <w:lvlJc w:val="right"/>
      <w:pPr>
        <w:ind w:left="6221" w:hanging="180"/>
      </w:pPr>
    </w:lvl>
  </w:abstractNum>
  <w:num w:numId="1">
    <w:abstractNumId w:val="3"/>
  </w:num>
  <w:num w:numId="2">
    <w:abstractNumId w:val="9"/>
  </w:num>
  <w:num w:numId="3">
    <w:abstractNumId w:val="7"/>
  </w:num>
  <w:num w:numId="4">
    <w:abstractNumId w:val="5"/>
  </w:num>
  <w:num w:numId="5">
    <w:abstractNumId w:val="0"/>
  </w:num>
  <w:num w:numId="6">
    <w:abstractNumId w:val="10"/>
  </w:num>
  <w:num w:numId="7">
    <w:abstractNumId w:val="12"/>
  </w:num>
  <w:num w:numId="8">
    <w:abstractNumId w:val="1"/>
  </w:num>
  <w:num w:numId="9">
    <w:abstractNumId w:val="8"/>
  </w:num>
  <w:num w:numId="10">
    <w:abstractNumId w:val="16"/>
  </w:num>
  <w:num w:numId="11">
    <w:abstractNumId w:val="14"/>
  </w:num>
  <w:num w:numId="12">
    <w:abstractNumId w:val="6"/>
  </w:num>
  <w:num w:numId="13">
    <w:abstractNumId w:val="4"/>
  </w:num>
  <w:num w:numId="14">
    <w:abstractNumId w:val="15"/>
  </w:num>
  <w:num w:numId="15">
    <w:abstractNumId w:val="11"/>
  </w:num>
  <w:num w:numId="16">
    <w:abstractNumId w:val="11"/>
  </w:num>
  <w:num w:numId="17">
    <w:abstractNumId w:val="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F91"/>
    <w:rsid w:val="00020D06"/>
    <w:rsid w:val="00035D31"/>
    <w:rsid w:val="000372AC"/>
    <w:rsid w:val="00062CA5"/>
    <w:rsid w:val="0006303B"/>
    <w:rsid w:val="000A27B2"/>
    <w:rsid w:val="000A4B63"/>
    <w:rsid w:val="000A50EA"/>
    <w:rsid w:val="000A7BF7"/>
    <w:rsid w:val="000C5084"/>
    <w:rsid w:val="000F773F"/>
    <w:rsid w:val="001041CE"/>
    <w:rsid w:val="0011306C"/>
    <w:rsid w:val="00142A5B"/>
    <w:rsid w:val="00157423"/>
    <w:rsid w:val="00184936"/>
    <w:rsid w:val="00190223"/>
    <w:rsid w:val="001954FD"/>
    <w:rsid w:val="001A0724"/>
    <w:rsid w:val="001E79AF"/>
    <w:rsid w:val="002012BB"/>
    <w:rsid w:val="00204B37"/>
    <w:rsid w:val="0025187E"/>
    <w:rsid w:val="002979E5"/>
    <w:rsid w:val="002E302E"/>
    <w:rsid w:val="002E5300"/>
    <w:rsid w:val="002F1320"/>
    <w:rsid w:val="00324E46"/>
    <w:rsid w:val="003330D4"/>
    <w:rsid w:val="00344042"/>
    <w:rsid w:val="00380120"/>
    <w:rsid w:val="003A6F90"/>
    <w:rsid w:val="003B5ACC"/>
    <w:rsid w:val="003E1BF0"/>
    <w:rsid w:val="003E3509"/>
    <w:rsid w:val="003F0426"/>
    <w:rsid w:val="00455679"/>
    <w:rsid w:val="004645AB"/>
    <w:rsid w:val="00465CFF"/>
    <w:rsid w:val="00471A93"/>
    <w:rsid w:val="00490454"/>
    <w:rsid w:val="004B009B"/>
    <w:rsid w:val="004B2422"/>
    <w:rsid w:val="004E3FF2"/>
    <w:rsid w:val="0051291A"/>
    <w:rsid w:val="00516ED0"/>
    <w:rsid w:val="00526466"/>
    <w:rsid w:val="00537E54"/>
    <w:rsid w:val="005634FC"/>
    <w:rsid w:val="005848D2"/>
    <w:rsid w:val="00586119"/>
    <w:rsid w:val="005A2C1C"/>
    <w:rsid w:val="005F7618"/>
    <w:rsid w:val="00601AE1"/>
    <w:rsid w:val="00657F69"/>
    <w:rsid w:val="00666E6A"/>
    <w:rsid w:val="0067130F"/>
    <w:rsid w:val="00680286"/>
    <w:rsid w:val="006A6027"/>
    <w:rsid w:val="006E4C22"/>
    <w:rsid w:val="0070122C"/>
    <w:rsid w:val="00704814"/>
    <w:rsid w:val="00712D19"/>
    <w:rsid w:val="00770D8C"/>
    <w:rsid w:val="00786783"/>
    <w:rsid w:val="008061AA"/>
    <w:rsid w:val="008149F3"/>
    <w:rsid w:val="008362AB"/>
    <w:rsid w:val="00836328"/>
    <w:rsid w:val="00856A99"/>
    <w:rsid w:val="00876244"/>
    <w:rsid w:val="0088191D"/>
    <w:rsid w:val="008B679D"/>
    <w:rsid w:val="008D78D4"/>
    <w:rsid w:val="00902907"/>
    <w:rsid w:val="00927E75"/>
    <w:rsid w:val="00937D49"/>
    <w:rsid w:val="00951326"/>
    <w:rsid w:val="00970127"/>
    <w:rsid w:val="009B63D9"/>
    <w:rsid w:val="009C5295"/>
    <w:rsid w:val="009D446F"/>
    <w:rsid w:val="009E309F"/>
    <w:rsid w:val="009F3000"/>
    <w:rsid w:val="009F3973"/>
    <w:rsid w:val="00A04ABC"/>
    <w:rsid w:val="00A1250C"/>
    <w:rsid w:val="00A16D26"/>
    <w:rsid w:val="00A22618"/>
    <w:rsid w:val="00A4458D"/>
    <w:rsid w:val="00A71D68"/>
    <w:rsid w:val="00A948E5"/>
    <w:rsid w:val="00AB2D75"/>
    <w:rsid w:val="00AD7945"/>
    <w:rsid w:val="00B06B6A"/>
    <w:rsid w:val="00B322D8"/>
    <w:rsid w:val="00B442B7"/>
    <w:rsid w:val="00B4553B"/>
    <w:rsid w:val="00B46B8B"/>
    <w:rsid w:val="00B67671"/>
    <w:rsid w:val="00B706DC"/>
    <w:rsid w:val="00B70F2B"/>
    <w:rsid w:val="00B900E4"/>
    <w:rsid w:val="00BA63B7"/>
    <w:rsid w:val="00BF2935"/>
    <w:rsid w:val="00BF74E1"/>
    <w:rsid w:val="00C00231"/>
    <w:rsid w:val="00C377A8"/>
    <w:rsid w:val="00C379FA"/>
    <w:rsid w:val="00C84015"/>
    <w:rsid w:val="00C922A7"/>
    <w:rsid w:val="00C97043"/>
    <w:rsid w:val="00CA6CC2"/>
    <w:rsid w:val="00CB04F2"/>
    <w:rsid w:val="00CB4810"/>
    <w:rsid w:val="00CC4C8B"/>
    <w:rsid w:val="00CD2297"/>
    <w:rsid w:val="00D05C45"/>
    <w:rsid w:val="00D15D16"/>
    <w:rsid w:val="00D2074C"/>
    <w:rsid w:val="00D22D61"/>
    <w:rsid w:val="00D24F91"/>
    <w:rsid w:val="00D323FD"/>
    <w:rsid w:val="00D51C15"/>
    <w:rsid w:val="00D85F8E"/>
    <w:rsid w:val="00DB7AAA"/>
    <w:rsid w:val="00E81C20"/>
    <w:rsid w:val="00EF1890"/>
    <w:rsid w:val="00F213FF"/>
    <w:rsid w:val="00F424C8"/>
    <w:rsid w:val="00F53BB9"/>
    <w:rsid w:val="00FD54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63493"/>
  <w15:chartTrackingRefBased/>
  <w15:docId w15:val="{C70DA502-CD6B-41AD-B182-C65753A79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F91"/>
    <w:pPr>
      <w:widowControl w:val="0"/>
      <w:autoSpaceDE w:val="0"/>
      <w:autoSpaceDN w:val="0"/>
      <w:spacing w:after="0" w:line="240" w:lineRule="auto"/>
    </w:pPr>
    <w:rPr>
      <w:rFonts w:ascii="Arial MT" w:eastAsia="Arial MT" w:hAnsi="Arial MT" w:cs="Arial MT"/>
      <w:kern w:val="0"/>
      <w:sz w:val="22"/>
      <w:szCs w:val="22"/>
      <w:lang w:val="pt-PT"/>
      <w14:ligatures w14:val="none"/>
    </w:rPr>
  </w:style>
  <w:style w:type="paragraph" w:styleId="Ttulo1">
    <w:name w:val="heading 1"/>
    <w:basedOn w:val="Normal"/>
    <w:next w:val="Normal"/>
    <w:link w:val="Ttulo1Char"/>
    <w:uiPriority w:val="9"/>
    <w:qFormat/>
    <w:rsid w:val="00D24F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semiHidden/>
    <w:unhideWhenUsed/>
    <w:qFormat/>
    <w:rsid w:val="00D24F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semiHidden/>
    <w:unhideWhenUsed/>
    <w:qFormat/>
    <w:rsid w:val="00D24F9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24F9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24F9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24F9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D24F9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24F9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24F91"/>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24F9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semiHidden/>
    <w:qFormat/>
    <w:rsid w:val="00D24F9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semiHidden/>
    <w:qFormat/>
    <w:rsid w:val="00D24F9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24F9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24F9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24F91"/>
    <w:rPr>
      <w:rFonts w:eastAsiaTheme="majorEastAsia" w:cstheme="majorBidi"/>
      <w:i/>
      <w:iCs/>
      <w:color w:val="595959" w:themeColor="text1" w:themeTint="A6"/>
    </w:rPr>
  </w:style>
  <w:style w:type="character" w:customStyle="1" w:styleId="Ttulo7Char">
    <w:name w:val="Título 7 Char"/>
    <w:basedOn w:val="Fontepargpadro"/>
    <w:link w:val="Ttulo7"/>
    <w:qFormat/>
    <w:rsid w:val="00D24F9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24F9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24F91"/>
    <w:rPr>
      <w:rFonts w:eastAsiaTheme="majorEastAsia" w:cstheme="majorBidi"/>
      <w:color w:val="272727" w:themeColor="text1" w:themeTint="D8"/>
    </w:rPr>
  </w:style>
  <w:style w:type="paragraph" w:styleId="Ttulo">
    <w:name w:val="Title"/>
    <w:basedOn w:val="Normal"/>
    <w:next w:val="Normal"/>
    <w:link w:val="TtuloChar"/>
    <w:qFormat/>
    <w:rsid w:val="00D24F91"/>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24F9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D24F9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24F9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24F91"/>
    <w:pPr>
      <w:spacing w:before="160"/>
      <w:jc w:val="center"/>
    </w:pPr>
    <w:rPr>
      <w:i/>
      <w:iCs/>
      <w:color w:val="404040" w:themeColor="text1" w:themeTint="BF"/>
    </w:rPr>
  </w:style>
  <w:style w:type="character" w:customStyle="1" w:styleId="CitaoChar">
    <w:name w:val="Citação Char"/>
    <w:basedOn w:val="Fontepargpadro"/>
    <w:link w:val="Citao"/>
    <w:uiPriority w:val="29"/>
    <w:rsid w:val="00D24F91"/>
    <w:rPr>
      <w:i/>
      <w:iCs/>
      <w:color w:val="404040" w:themeColor="text1" w:themeTint="BF"/>
    </w:rPr>
  </w:style>
  <w:style w:type="paragraph" w:styleId="PargrafodaLista">
    <w:name w:val="List Paragraph"/>
    <w:basedOn w:val="Normal"/>
    <w:uiPriority w:val="34"/>
    <w:qFormat/>
    <w:rsid w:val="00D24F91"/>
    <w:pPr>
      <w:ind w:left="720"/>
      <w:contextualSpacing/>
    </w:pPr>
  </w:style>
  <w:style w:type="character" w:styleId="nfaseIntensa">
    <w:name w:val="Intense Emphasis"/>
    <w:basedOn w:val="Fontepargpadro"/>
    <w:uiPriority w:val="21"/>
    <w:qFormat/>
    <w:rsid w:val="00D24F91"/>
    <w:rPr>
      <w:i/>
      <w:iCs/>
      <w:color w:val="0F4761" w:themeColor="accent1" w:themeShade="BF"/>
    </w:rPr>
  </w:style>
  <w:style w:type="paragraph" w:styleId="CitaoIntensa">
    <w:name w:val="Intense Quote"/>
    <w:basedOn w:val="Normal"/>
    <w:next w:val="Normal"/>
    <w:link w:val="CitaoIntensaChar"/>
    <w:uiPriority w:val="30"/>
    <w:qFormat/>
    <w:rsid w:val="00D24F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24F91"/>
    <w:rPr>
      <w:i/>
      <w:iCs/>
      <w:color w:val="0F4761" w:themeColor="accent1" w:themeShade="BF"/>
    </w:rPr>
  </w:style>
  <w:style w:type="character" w:styleId="RefernciaIntensa">
    <w:name w:val="Intense Reference"/>
    <w:basedOn w:val="Fontepargpadro"/>
    <w:uiPriority w:val="32"/>
    <w:qFormat/>
    <w:rsid w:val="00D24F91"/>
    <w:rPr>
      <w:b/>
      <w:bCs/>
      <w:smallCaps/>
      <w:color w:val="0F4761" w:themeColor="accent1" w:themeShade="BF"/>
      <w:spacing w:val="5"/>
    </w:rPr>
  </w:style>
  <w:style w:type="paragraph" w:styleId="Corpodetexto">
    <w:name w:val="Body Text"/>
    <w:basedOn w:val="Normal"/>
    <w:link w:val="CorpodetextoChar"/>
    <w:qFormat/>
    <w:rsid w:val="00D24F91"/>
    <w:rPr>
      <w:sz w:val="24"/>
      <w:szCs w:val="24"/>
    </w:rPr>
  </w:style>
  <w:style w:type="character" w:customStyle="1" w:styleId="CorpodetextoChar">
    <w:name w:val="Corpo de texto Char"/>
    <w:basedOn w:val="Fontepargpadro"/>
    <w:link w:val="Corpodetexto"/>
    <w:rsid w:val="00D24F91"/>
    <w:rPr>
      <w:rFonts w:ascii="Arial MT" w:eastAsia="Arial MT" w:hAnsi="Arial MT" w:cs="Arial MT"/>
      <w:kern w:val="0"/>
      <w:lang w:val="pt-PT"/>
      <w14:ligatures w14:val="none"/>
    </w:rPr>
  </w:style>
  <w:style w:type="character" w:customStyle="1" w:styleId="WW8Num1z0">
    <w:name w:val="WW8Num1z0"/>
    <w:qFormat/>
    <w:rsid w:val="00D24F91"/>
  </w:style>
  <w:style w:type="character" w:customStyle="1" w:styleId="WW8Num1z1">
    <w:name w:val="WW8Num1z1"/>
    <w:qFormat/>
    <w:rsid w:val="00D24F91"/>
  </w:style>
  <w:style w:type="character" w:customStyle="1" w:styleId="WW8Num1z2">
    <w:name w:val="WW8Num1z2"/>
    <w:qFormat/>
    <w:rsid w:val="00D24F91"/>
  </w:style>
  <w:style w:type="character" w:customStyle="1" w:styleId="WW8Num1z3">
    <w:name w:val="WW8Num1z3"/>
    <w:qFormat/>
    <w:rsid w:val="00D24F91"/>
  </w:style>
  <w:style w:type="character" w:customStyle="1" w:styleId="WW8Num1z4">
    <w:name w:val="WW8Num1z4"/>
    <w:qFormat/>
    <w:rsid w:val="00D24F91"/>
  </w:style>
  <w:style w:type="character" w:customStyle="1" w:styleId="WW8Num1z5">
    <w:name w:val="WW8Num1z5"/>
    <w:qFormat/>
    <w:rsid w:val="00D24F91"/>
  </w:style>
  <w:style w:type="character" w:customStyle="1" w:styleId="WW8Num1z6">
    <w:name w:val="WW8Num1z6"/>
    <w:qFormat/>
    <w:rsid w:val="00D24F91"/>
  </w:style>
  <w:style w:type="character" w:customStyle="1" w:styleId="WW8Num1z7">
    <w:name w:val="WW8Num1z7"/>
    <w:qFormat/>
    <w:rsid w:val="00D24F91"/>
  </w:style>
  <w:style w:type="character" w:customStyle="1" w:styleId="WW8Num1z8">
    <w:name w:val="WW8Num1z8"/>
    <w:qFormat/>
    <w:rsid w:val="00D24F91"/>
  </w:style>
  <w:style w:type="character" w:customStyle="1" w:styleId="Fontepargpadro4">
    <w:name w:val="Fonte parág. padrão4"/>
    <w:qFormat/>
    <w:rsid w:val="00D24F91"/>
  </w:style>
  <w:style w:type="character" w:customStyle="1" w:styleId="Absatz-Standardschriftart">
    <w:name w:val="Absatz-Standardschriftart"/>
    <w:qFormat/>
    <w:rsid w:val="00D24F91"/>
  </w:style>
  <w:style w:type="character" w:customStyle="1" w:styleId="Fontepargpadro3">
    <w:name w:val="Fonte parág. padrão3"/>
    <w:qFormat/>
    <w:rsid w:val="00D24F91"/>
  </w:style>
  <w:style w:type="character" w:customStyle="1" w:styleId="WW-Absatz-Standardschriftart">
    <w:name w:val="WW-Absatz-Standardschriftart"/>
    <w:qFormat/>
    <w:rsid w:val="00D24F91"/>
  </w:style>
  <w:style w:type="character" w:customStyle="1" w:styleId="Fontepargpadro2">
    <w:name w:val="Fonte parág. padrão2"/>
    <w:qFormat/>
    <w:rsid w:val="00D24F91"/>
  </w:style>
  <w:style w:type="character" w:customStyle="1" w:styleId="WW-Absatz-Standardschriftart1">
    <w:name w:val="WW-Absatz-Standardschriftart1"/>
    <w:qFormat/>
    <w:rsid w:val="00D24F91"/>
  </w:style>
  <w:style w:type="character" w:customStyle="1" w:styleId="WW-Absatz-Standardschriftart11">
    <w:name w:val="WW-Absatz-Standardschriftart11"/>
    <w:qFormat/>
    <w:rsid w:val="00D24F91"/>
  </w:style>
  <w:style w:type="character" w:customStyle="1" w:styleId="WW-Absatz-Standardschriftart111">
    <w:name w:val="WW-Absatz-Standardschriftart111"/>
    <w:qFormat/>
    <w:rsid w:val="00D24F91"/>
  </w:style>
  <w:style w:type="character" w:customStyle="1" w:styleId="WW-Absatz-Standardschriftart1111">
    <w:name w:val="WW-Absatz-Standardschriftart1111"/>
    <w:qFormat/>
    <w:rsid w:val="00D24F91"/>
  </w:style>
  <w:style w:type="character" w:customStyle="1" w:styleId="WW-Absatz-Standardschriftart11111">
    <w:name w:val="WW-Absatz-Standardschriftart11111"/>
    <w:qFormat/>
    <w:rsid w:val="00D24F91"/>
  </w:style>
  <w:style w:type="character" w:customStyle="1" w:styleId="Fontepargpadro1">
    <w:name w:val="Fonte parág. padrão1"/>
    <w:qFormat/>
    <w:rsid w:val="00D24F91"/>
  </w:style>
  <w:style w:type="character" w:styleId="Nmerodepgina">
    <w:name w:val="page number"/>
    <w:basedOn w:val="Fontepargpadro1"/>
    <w:qFormat/>
    <w:rsid w:val="00D24F91"/>
  </w:style>
  <w:style w:type="character" w:customStyle="1" w:styleId="Caracteresdenotaderodap">
    <w:name w:val="Caracteres de nota de rodapé"/>
    <w:qFormat/>
    <w:rsid w:val="00D24F91"/>
    <w:rPr>
      <w:vertAlign w:val="superscript"/>
    </w:rPr>
  </w:style>
  <w:style w:type="character" w:customStyle="1" w:styleId="Refdenotaderodap1">
    <w:name w:val="Ref. de nota de rodapé1"/>
    <w:qFormat/>
    <w:rsid w:val="00D24F91"/>
    <w:rPr>
      <w:vertAlign w:val="superscript"/>
    </w:rPr>
  </w:style>
  <w:style w:type="character" w:customStyle="1" w:styleId="Caracteresdenotadefim">
    <w:name w:val="Caracteres de nota de fim"/>
    <w:qFormat/>
    <w:rsid w:val="00D24F91"/>
    <w:rPr>
      <w:vertAlign w:val="superscript"/>
    </w:rPr>
  </w:style>
  <w:style w:type="character" w:customStyle="1" w:styleId="WW-Caracteresdenotadefim">
    <w:name w:val="WW-Caracteres de nota de fim"/>
    <w:qFormat/>
    <w:rsid w:val="00D24F91"/>
  </w:style>
  <w:style w:type="character" w:customStyle="1" w:styleId="Smbolosdenumerao">
    <w:name w:val="Símbolos de numeração"/>
    <w:qFormat/>
    <w:rsid w:val="00D24F91"/>
  </w:style>
  <w:style w:type="character" w:customStyle="1" w:styleId="Refdenotadefim1">
    <w:name w:val="Ref. de nota de fim1"/>
    <w:qFormat/>
    <w:rsid w:val="00D24F91"/>
    <w:rPr>
      <w:vertAlign w:val="superscript"/>
    </w:rPr>
  </w:style>
  <w:style w:type="character" w:customStyle="1" w:styleId="Refdenotaderodap2">
    <w:name w:val="Ref. de nota de rodapé2"/>
    <w:qFormat/>
    <w:rsid w:val="00D24F91"/>
    <w:rPr>
      <w:vertAlign w:val="superscript"/>
    </w:rPr>
  </w:style>
  <w:style w:type="character" w:customStyle="1" w:styleId="Refdenotadefim2">
    <w:name w:val="Ref. de nota de fim2"/>
    <w:qFormat/>
    <w:rsid w:val="00D24F91"/>
    <w:rPr>
      <w:vertAlign w:val="superscript"/>
    </w:rPr>
  </w:style>
  <w:style w:type="character" w:customStyle="1" w:styleId="Refdenotaderodap3">
    <w:name w:val="Ref. de nota de rodapé3"/>
    <w:qFormat/>
    <w:rsid w:val="00D24F91"/>
    <w:rPr>
      <w:vertAlign w:val="superscript"/>
    </w:rPr>
  </w:style>
  <w:style w:type="character" w:customStyle="1" w:styleId="Refdenotadefim3">
    <w:name w:val="Ref. de nota de fim3"/>
    <w:qFormat/>
    <w:rsid w:val="00D24F91"/>
    <w:rPr>
      <w:vertAlign w:val="superscript"/>
    </w:rPr>
  </w:style>
  <w:style w:type="character" w:styleId="Refdenotaderodap">
    <w:name w:val="footnote reference"/>
    <w:rsid w:val="00D24F91"/>
    <w:rPr>
      <w:vertAlign w:val="superscript"/>
    </w:rPr>
  </w:style>
  <w:style w:type="character" w:styleId="Refdenotadefim">
    <w:name w:val="endnote reference"/>
    <w:rsid w:val="00D24F91"/>
    <w:rPr>
      <w:vertAlign w:val="superscript"/>
    </w:rPr>
  </w:style>
  <w:style w:type="character" w:customStyle="1" w:styleId="RodapChar">
    <w:name w:val="Rodapé Char"/>
    <w:link w:val="Rodap"/>
    <w:uiPriority w:val="99"/>
    <w:qFormat/>
    <w:rsid w:val="00D24F91"/>
    <w:rPr>
      <w:rFonts w:ascii="Arial" w:hAnsi="Arial" w:cs="Arial"/>
      <w:sz w:val="22"/>
      <w:lang w:eastAsia="zh-CN"/>
    </w:rPr>
  </w:style>
  <w:style w:type="character" w:customStyle="1" w:styleId="Refdenotaderodap5">
    <w:name w:val="Ref. de nota de rodapé5"/>
    <w:qFormat/>
    <w:rsid w:val="00D24F91"/>
    <w:rPr>
      <w:vertAlign w:val="superscript"/>
    </w:rPr>
  </w:style>
  <w:style w:type="character" w:customStyle="1" w:styleId="TextodebaloChar">
    <w:name w:val="Texto de balão Char"/>
    <w:link w:val="Textodebalo"/>
    <w:qFormat/>
    <w:rsid w:val="00D24F91"/>
    <w:rPr>
      <w:rFonts w:ascii="Segoe UI" w:hAnsi="Segoe UI" w:cs="Segoe UI"/>
      <w:sz w:val="18"/>
      <w:szCs w:val="18"/>
      <w:lang w:eastAsia="zh-CN"/>
    </w:rPr>
  </w:style>
  <w:style w:type="character" w:styleId="Hyperlink">
    <w:name w:val="Hyperlink"/>
    <w:uiPriority w:val="99"/>
    <w:unhideWhenUsed/>
    <w:rsid w:val="00D24F91"/>
    <w:rPr>
      <w:color w:val="0563C1"/>
      <w:u w:val="single"/>
    </w:rPr>
  </w:style>
  <w:style w:type="character" w:customStyle="1" w:styleId="MenoPendente1">
    <w:name w:val="Menção Pendente1"/>
    <w:uiPriority w:val="99"/>
    <w:semiHidden/>
    <w:unhideWhenUsed/>
    <w:qFormat/>
    <w:rsid w:val="00D24F91"/>
    <w:rPr>
      <w:color w:val="808080"/>
      <w:shd w:val="clear" w:color="auto" w:fill="E6E6E6"/>
    </w:rPr>
  </w:style>
  <w:style w:type="character" w:styleId="HiperlinkVisitado">
    <w:name w:val="FollowedHyperlink"/>
    <w:basedOn w:val="Fontepargpadro"/>
    <w:uiPriority w:val="99"/>
    <w:semiHidden/>
    <w:unhideWhenUsed/>
    <w:rsid w:val="00D24F91"/>
    <w:rPr>
      <w:color w:val="96607D" w:themeColor="followedHyperlink"/>
      <w:u w:val="single"/>
    </w:rPr>
  </w:style>
  <w:style w:type="character" w:customStyle="1" w:styleId="WW8Num2z0">
    <w:name w:val="WW8Num2z0"/>
    <w:qFormat/>
    <w:rsid w:val="00D24F91"/>
    <w:rPr>
      <w:rFonts w:ascii="Monotype Sorts" w:hAnsi="Monotype Sorts"/>
    </w:rPr>
  </w:style>
  <w:style w:type="character" w:customStyle="1" w:styleId="WW8Num3z0">
    <w:name w:val="WW8Num3z0"/>
    <w:qFormat/>
    <w:rsid w:val="00D24F91"/>
    <w:rPr>
      <w:b/>
    </w:rPr>
  </w:style>
  <w:style w:type="character" w:customStyle="1" w:styleId="WW8Num4z0">
    <w:name w:val="WW8Num4z0"/>
    <w:qFormat/>
    <w:rsid w:val="00D24F91"/>
    <w:rPr>
      <w:rFonts w:ascii="Times New Roman" w:eastAsia="Times New Roman" w:hAnsi="Times New Roman" w:cs="Times New Roman"/>
    </w:rPr>
  </w:style>
  <w:style w:type="character" w:customStyle="1" w:styleId="WW8Num4z1">
    <w:name w:val="WW8Num4z1"/>
    <w:qFormat/>
    <w:rsid w:val="00D24F91"/>
    <w:rPr>
      <w:rFonts w:ascii="Courier New" w:hAnsi="Courier New"/>
    </w:rPr>
  </w:style>
  <w:style w:type="character" w:customStyle="1" w:styleId="WW8Num4z2">
    <w:name w:val="WW8Num4z2"/>
    <w:qFormat/>
    <w:rsid w:val="00D24F91"/>
    <w:rPr>
      <w:rFonts w:ascii="Wingdings" w:hAnsi="Wingdings"/>
    </w:rPr>
  </w:style>
  <w:style w:type="character" w:customStyle="1" w:styleId="WW8Num4z3">
    <w:name w:val="WW8Num4z3"/>
    <w:qFormat/>
    <w:rsid w:val="00D24F91"/>
    <w:rPr>
      <w:rFonts w:ascii="Symbol" w:hAnsi="Symbol"/>
    </w:rPr>
  </w:style>
  <w:style w:type="character" w:customStyle="1" w:styleId="WW8Num5z0">
    <w:name w:val="WW8Num5z0"/>
    <w:qFormat/>
    <w:rsid w:val="00D24F91"/>
    <w:rPr>
      <w:rFonts w:ascii="Times New Roman" w:hAnsi="Times New Roman"/>
      <w:b/>
    </w:rPr>
  </w:style>
  <w:style w:type="character" w:customStyle="1" w:styleId="WW8Num6z0">
    <w:name w:val="WW8Num6z0"/>
    <w:qFormat/>
    <w:rsid w:val="00D24F91"/>
    <w:rPr>
      <w:b/>
    </w:rPr>
  </w:style>
  <w:style w:type="character" w:customStyle="1" w:styleId="WW8Num7z0">
    <w:name w:val="WW8Num7z0"/>
    <w:qFormat/>
    <w:rsid w:val="00D24F91"/>
    <w:rPr>
      <w:b/>
    </w:rPr>
  </w:style>
  <w:style w:type="character" w:customStyle="1" w:styleId="MenoPendente2">
    <w:name w:val="Menção Pendente2"/>
    <w:basedOn w:val="Fontepargpadro"/>
    <w:uiPriority w:val="99"/>
    <w:semiHidden/>
    <w:unhideWhenUsed/>
    <w:qFormat/>
    <w:rsid w:val="00D24F91"/>
    <w:rPr>
      <w:color w:val="605E5C"/>
      <w:shd w:val="clear" w:color="auto" w:fill="E1DFDD"/>
    </w:rPr>
  </w:style>
  <w:style w:type="character" w:styleId="nfase">
    <w:name w:val="Emphasis"/>
    <w:uiPriority w:val="20"/>
    <w:qFormat/>
    <w:rsid w:val="00D24F91"/>
    <w:rPr>
      <w:i/>
      <w:iCs/>
    </w:rPr>
  </w:style>
  <w:style w:type="paragraph" w:styleId="Lista">
    <w:name w:val="List"/>
    <w:basedOn w:val="Corpodetexto"/>
    <w:rsid w:val="00D24F91"/>
    <w:pPr>
      <w:suppressAutoHyphens/>
      <w:autoSpaceDE/>
      <w:autoSpaceDN/>
      <w:jc w:val="both"/>
    </w:pPr>
    <w:rPr>
      <w:rFonts w:ascii="Times New Roman" w:eastAsia="Times New Roman" w:hAnsi="Times New Roman" w:cs="Tahoma"/>
      <w:sz w:val="28"/>
      <w:szCs w:val="20"/>
      <w:lang w:val="pt-BR" w:eastAsia="zh-CN"/>
    </w:rPr>
  </w:style>
  <w:style w:type="paragraph" w:styleId="Legenda">
    <w:name w:val="caption"/>
    <w:basedOn w:val="Normal"/>
    <w:qFormat/>
    <w:rsid w:val="00D24F91"/>
    <w:pPr>
      <w:widowControl/>
      <w:suppressLineNumbers/>
      <w:suppressAutoHyphens/>
      <w:autoSpaceDE/>
      <w:autoSpaceDN/>
      <w:spacing w:before="120" w:after="120"/>
    </w:pPr>
    <w:rPr>
      <w:rFonts w:ascii="Arial" w:eastAsia="Times New Roman" w:hAnsi="Arial" w:cs="Mangal"/>
      <w:i/>
      <w:iCs/>
      <w:sz w:val="24"/>
      <w:szCs w:val="24"/>
      <w:lang w:val="pt-BR" w:eastAsia="zh-CN"/>
    </w:rPr>
  </w:style>
  <w:style w:type="paragraph" w:customStyle="1" w:styleId="ndice">
    <w:name w:val="Índice"/>
    <w:basedOn w:val="Normal"/>
    <w:qFormat/>
    <w:rsid w:val="00D24F91"/>
    <w:pPr>
      <w:widowControl/>
      <w:suppressLineNumbers/>
      <w:suppressAutoHyphens/>
      <w:autoSpaceDE/>
      <w:autoSpaceDN/>
    </w:pPr>
    <w:rPr>
      <w:rFonts w:ascii="Arial" w:eastAsia="Times New Roman" w:hAnsi="Arial" w:cs="Tahoma"/>
      <w:szCs w:val="20"/>
      <w:lang w:val="pt-BR" w:eastAsia="zh-CN"/>
    </w:rPr>
  </w:style>
  <w:style w:type="paragraph" w:customStyle="1" w:styleId="Ttulo30">
    <w:name w:val="Título3"/>
    <w:basedOn w:val="Normal"/>
    <w:next w:val="Corpodetexto"/>
    <w:qFormat/>
    <w:rsid w:val="00D24F91"/>
    <w:pPr>
      <w:keepNext/>
      <w:widowControl/>
      <w:suppressAutoHyphens/>
      <w:autoSpaceDE/>
      <w:autoSpaceDN/>
      <w:spacing w:before="240" w:after="120"/>
    </w:pPr>
    <w:rPr>
      <w:rFonts w:ascii="Liberation Sans" w:eastAsia="Microsoft YaHei" w:hAnsi="Liberation Sans" w:cs="Mangal"/>
      <w:sz w:val="28"/>
      <w:szCs w:val="28"/>
      <w:lang w:val="pt-BR" w:eastAsia="zh-CN"/>
    </w:rPr>
  </w:style>
  <w:style w:type="paragraph" w:customStyle="1" w:styleId="Ttulo20">
    <w:name w:val="Título2"/>
    <w:basedOn w:val="Normal"/>
    <w:next w:val="Corpodetexto"/>
    <w:qFormat/>
    <w:rsid w:val="00D24F91"/>
    <w:pPr>
      <w:keepNext/>
      <w:widowControl/>
      <w:suppressAutoHyphens/>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qFormat/>
    <w:rsid w:val="00D24F91"/>
    <w:pPr>
      <w:widowControl/>
      <w:suppressLineNumbers/>
      <w:suppressAutoHyphens/>
      <w:autoSpaceDE/>
      <w:autoSpaceDN/>
      <w:spacing w:before="120" w:after="120"/>
    </w:pPr>
    <w:rPr>
      <w:rFonts w:ascii="Arial" w:eastAsia="Times New Roman" w:hAnsi="Arial" w:cs="Mangal"/>
      <w:i/>
      <w:iCs/>
      <w:sz w:val="24"/>
      <w:szCs w:val="24"/>
      <w:lang w:val="pt-BR" w:eastAsia="zh-CN"/>
    </w:rPr>
  </w:style>
  <w:style w:type="paragraph" w:customStyle="1" w:styleId="Ttulo10">
    <w:name w:val="Título1"/>
    <w:basedOn w:val="Normal"/>
    <w:next w:val="Corpodetexto"/>
    <w:qFormat/>
    <w:rsid w:val="00D24F91"/>
    <w:pPr>
      <w:keepNext/>
      <w:widowControl/>
      <w:suppressAutoHyphens/>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qFormat/>
    <w:rsid w:val="00D24F91"/>
    <w:pPr>
      <w:widowControl/>
      <w:suppressLineNumbers/>
      <w:suppressAutoHyphens/>
      <w:autoSpaceDE/>
      <w:autoSpaceDN/>
      <w:spacing w:before="120" w:after="120"/>
    </w:pPr>
    <w:rPr>
      <w:rFonts w:ascii="Arial" w:eastAsia="Times New Roman" w:hAnsi="Arial" w:cs="Mangal"/>
      <w:i/>
      <w:iCs/>
      <w:sz w:val="24"/>
      <w:szCs w:val="24"/>
      <w:lang w:val="pt-BR" w:eastAsia="zh-CN"/>
    </w:rPr>
  </w:style>
  <w:style w:type="paragraph" w:customStyle="1" w:styleId="Captulo">
    <w:name w:val="Capítulo"/>
    <w:basedOn w:val="Normal"/>
    <w:next w:val="Corpodetexto"/>
    <w:qFormat/>
    <w:rsid w:val="00D24F91"/>
    <w:pPr>
      <w:keepNext/>
      <w:widowControl/>
      <w:suppressAutoHyphens/>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qFormat/>
    <w:rsid w:val="00D24F91"/>
    <w:pPr>
      <w:widowControl/>
      <w:suppressLineNumbers/>
      <w:suppressAutoHyphens/>
      <w:autoSpaceDE/>
      <w:autoSpaceDN/>
      <w:spacing w:before="120" w:after="120"/>
    </w:pPr>
    <w:rPr>
      <w:rFonts w:ascii="Arial" w:eastAsia="Times New Roman" w:hAnsi="Arial" w:cs="Tahoma"/>
      <w:i/>
      <w:iCs/>
      <w:sz w:val="24"/>
      <w:szCs w:val="24"/>
      <w:lang w:val="pt-BR" w:eastAsia="zh-CN"/>
    </w:rPr>
  </w:style>
  <w:style w:type="paragraph" w:customStyle="1" w:styleId="CabealhoeRodap">
    <w:name w:val="Cabeçalho e Rodapé"/>
    <w:basedOn w:val="Normal"/>
    <w:qFormat/>
    <w:rsid w:val="00D24F91"/>
    <w:pPr>
      <w:widowControl/>
      <w:suppressAutoHyphens/>
      <w:autoSpaceDE/>
      <w:autoSpaceDN/>
    </w:pPr>
    <w:rPr>
      <w:rFonts w:ascii="Arial" w:eastAsia="Times New Roman" w:hAnsi="Arial" w:cs="Arial"/>
      <w:szCs w:val="20"/>
      <w:lang w:val="pt-BR" w:eastAsia="zh-CN"/>
    </w:rPr>
  </w:style>
  <w:style w:type="paragraph" w:styleId="Rodap">
    <w:name w:val="footer"/>
    <w:basedOn w:val="Normal"/>
    <w:link w:val="RodapChar"/>
    <w:uiPriority w:val="99"/>
    <w:rsid w:val="00D24F91"/>
    <w:pPr>
      <w:widowControl/>
      <w:tabs>
        <w:tab w:val="center" w:pos="4419"/>
        <w:tab w:val="right" w:pos="8838"/>
      </w:tabs>
      <w:suppressAutoHyphens/>
      <w:autoSpaceDE/>
      <w:autoSpaceDN/>
    </w:pPr>
    <w:rPr>
      <w:rFonts w:ascii="Arial" w:eastAsiaTheme="minorHAnsi" w:hAnsi="Arial" w:cs="Arial"/>
      <w:kern w:val="2"/>
      <w:szCs w:val="24"/>
      <w:lang w:val="pt-BR" w:eastAsia="zh-CN"/>
      <w14:ligatures w14:val="standardContextual"/>
    </w:rPr>
  </w:style>
  <w:style w:type="character" w:customStyle="1" w:styleId="RodapChar1">
    <w:name w:val="Rodapé Char1"/>
    <w:basedOn w:val="Fontepargpadro"/>
    <w:uiPriority w:val="99"/>
    <w:semiHidden/>
    <w:rsid w:val="00D24F91"/>
    <w:rPr>
      <w:rFonts w:ascii="Arial MT" w:eastAsia="Arial MT" w:hAnsi="Arial MT" w:cs="Arial MT"/>
      <w:kern w:val="0"/>
      <w:sz w:val="22"/>
      <w:szCs w:val="22"/>
      <w:lang w:val="pt-PT"/>
      <w14:ligatures w14:val="none"/>
    </w:rPr>
  </w:style>
  <w:style w:type="paragraph" w:styleId="Cabealho">
    <w:name w:val="header"/>
    <w:basedOn w:val="Normal"/>
    <w:link w:val="CabealhoChar"/>
    <w:rsid w:val="00D24F91"/>
    <w:pPr>
      <w:widowControl/>
      <w:tabs>
        <w:tab w:val="center" w:pos="4419"/>
        <w:tab w:val="right" w:pos="8838"/>
      </w:tabs>
      <w:suppressAutoHyphens/>
      <w:autoSpaceDE/>
      <w:autoSpaceDN/>
    </w:pPr>
    <w:rPr>
      <w:rFonts w:ascii="Arial" w:eastAsia="Times New Roman" w:hAnsi="Arial" w:cs="Arial"/>
      <w:szCs w:val="20"/>
      <w:lang w:val="pt-BR" w:eastAsia="zh-CN"/>
    </w:rPr>
  </w:style>
  <w:style w:type="character" w:customStyle="1" w:styleId="CabealhoChar">
    <w:name w:val="Cabeçalho Char"/>
    <w:basedOn w:val="Fontepargpadro"/>
    <w:link w:val="Cabealho"/>
    <w:rsid w:val="00D24F91"/>
    <w:rPr>
      <w:rFonts w:ascii="Arial" w:eastAsia="Times New Roman" w:hAnsi="Arial" w:cs="Arial"/>
      <w:kern w:val="0"/>
      <w:sz w:val="22"/>
      <w:szCs w:val="20"/>
      <w:lang w:eastAsia="zh-CN"/>
      <w14:ligatures w14:val="none"/>
    </w:rPr>
  </w:style>
  <w:style w:type="paragraph" w:customStyle="1" w:styleId="JE1">
    <w:name w:val="JE1"/>
    <w:basedOn w:val="Ttulo1"/>
    <w:qFormat/>
    <w:rsid w:val="00D24F91"/>
    <w:pPr>
      <w:keepLines w:val="0"/>
      <w:widowControl/>
      <w:suppressAutoHyphens/>
      <w:autoSpaceDE/>
      <w:autoSpaceDN/>
      <w:spacing w:before="240" w:after="60"/>
      <w:jc w:val="center"/>
    </w:pPr>
    <w:rPr>
      <w:rFonts w:ascii="Arial" w:eastAsia="Times New Roman" w:hAnsi="Arial" w:cs="Arial"/>
      <w:b/>
      <w:color w:val="auto"/>
      <w:kern w:val="2"/>
      <w:sz w:val="28"/>
      <w:szCs w:val="20"/>
      <w:lang w:val="pt-BR" w:eastAsia="zh-CN"/>
    </w:rPr>
  </w:style>
  <w:style w:type="paragraph" w:styleId="Recuodecorpodetexto">
    <w:name w:val="Body Text Indent"/>
    <w:basedOn w:val="Normal"/>
    <w:link w:val="RecuodecorpodetextoChar"/>
    <w:rsid w:val="00D24F91"/>
    <w:pPr>
      <w:widowControl/>
      <w:suppressAutoHyphens/>
      <w:autoSpaceDE/>
      <w:autoSpaceDN/>
      <w:ind w:left="2410"/>
      <w:jc w:val="both"/>
    </w:pPr>
    <w:rPr>
      <w:rFonts w:ascii="Arial" w:eastAsia="Times New Roman" w:hAnsi="Arial" w:cs="Arial"/>
      <w:b/>
      <w:sz w:val="24"/>
      <w:szCs w:val="20"/>
      <w:lang w:val="pt-BR" w:eastAsia="zh-CN"/>
    </w:rPr>
  </w:style>
  <w:style w:type="character" w:customStyle="1" w:styleId="RecuodecorpodetextoChar">
    <w:name w:val="Recuo de corpo de texto Char"/>
    <w:basedOn w:val="Fontepargpadro"/>
    <w:link w:val="Recuodecorpodetexto"/>
    <w:rsid w:val="00D24F91"/>
    <w:rPr>
      <w:rFonts w:ascii="Arial" w:eastAsia="Times New Roman" w:hAnsi="Arial" w:cs="Arial"/>
      <w:b/>
      <w:kern w:val="0"/>
      <w:szCs w:val="20"/>
      <w:lang w:eastAsia="zh-CN"/>
      <w14:ligatures w14:val="none"/>
    </w:rPr>
  </w:style>
  <w:style w:type="paragraph" w:styleId="Textodenotaderodap">
    <w:name w:val="footnote text"/>
    <w:basedOn w:val="Normal"/>
    <w:link w:val="TextodenotaderodapChar"/>
    <w:rsid w:val="00D24F91"/>
    <w:pPr>
      <w:widowControl/>
      <w:suppressAutoHyphens/>
      <w:autoSpaceDE/>
      <w:autoSpaceDN/>
    </w:pPr>
    <w:rPr>
      <w:rFonts w:ascii="Times New Roman" w:eastAsia="Times New Roman" w:hAnsi="Times New Roman" w:cs="Times New Roman"/>
      <w:sz w:val="20"/>
      <w:szCs w:val="20"/>
      <w:lang w:val="pt-BR" w:eastAsia="zh-CN"/>
    </w:rPr>
  </w:style>
  <w:style w:type="character" w:customStyle="1" w:styleId="TextodenotaderodapChar">
    <w:name w:val="Texto de nota de rodapé Char"/>
    <w:basedOn w:val="Fontepargpadro"/>
    <w:link w:val="Textodenotaderodap"/>
    <w:rsid w:val="00D24F91"/>
    <w:rPr>
      <w:rFonts w:ascii="Times New Roman" w:eastAsia="Times New Roman" w:hAnsi="Times New Roman" w:cs="Times New Roman"/>
      <w:kern w:val="0"/>
      <w:sz w:val="20"/>
      <w:szCs w:val="20"/>
      <w:lang w:eastAsia="zh-CN"/>
      <w14:ligatures w14:val="none"/>
    </w:rPr>
  </w:style>
  <w:style w:type="paragraph" w:customStyle="1" w:styleId="Corpodetexto21">
    <w:name w:val="Corpo de texto 21"/>
    <w:basedOn w:val="Normal"/>
    <w:qFormat/>
    <w:rsid w:val="00D24F91"/>
    <w:pPr>
      <w:widowControl/>
      <w:suppressAutoHyphens/>
      <w:autoSpaceDE/>
      <w:autoSpaceDN/>
      <w:jc w:val="both"/>
    </w:pPr>
    <w:rPr>
      <w:rFonts w:ascii="Arial" w:eastAsia="Times New Roman" w:hAnsi="Arial" w:cs="Arial"/>
      <w:szCs w:val="20"/>
      <w:lang w:val="pt-BR" w:eastAsia="zh-CN"/>
    </w:rPr>
  </w:style>
  <w:style w:type="paragraph" w:customStyle="1" w:styleId="Contedodetabela">
    <w:name w:val="Conteúdo de tabela"/>
    <w:basedOn w:val="Normal"/>
    <w:qFormat/>
    <w:rsid w:val="00D24F91"/>
    <w:pPr>
      <w:widowControl/>
      <w:suppressLineNumbers/>
      <w:suppressAutoHyphens/>
      <w:autoSpaceDE/>
      <w:autoSpaceDN/>
    </w:pPr>
    <w:rPr>
      <w:rFonts w:ascii="Arial" w:eastAsia="Times New Roman" w:hAnsi="Arial" w:cs="Arial"/>
      <w:szCs w:val="20"/>
      <w:lang w:val="pt-BR" w:eastAsia="zh-CN"/>
    </w:rPr>
  </w:style>
  <w:style w:type="paragraph" w:customStyle="1" w:styleId="Contedodatabela">
    <w:name w:val="Conteúdo da tabela"/>
    <w:basedOn w:val="Normal"/>
    <w:qFormat/>
    <w:rsid w:val="00D24F91"/>
    <w:pPr>
      <w:widowControl/>
      <w:suppressLineNumbers/>
      <w:suppressAutoHyphens/>
      <w:autoSpaceDE/>
      <w:autoSpaceDN/>
    </w:pPr>
    <w:rPr>
      <w:rFonts w:ascii="Arial" w:eastAsia="Times New Roman" w:hAnsi="Arial" w:cs="Arial"/>
      <w:szCs w:val="20"/>
      <w:lang w:val="pt-BR" w:eastAsia="zh-CN"/>
    </w:rPr>
  </w:style>
  <w:style w:type="paragraph" w:customStyle="1" w:styleId="Ttulodetabela">
    <w:name w:val="Título de tabela"/>
    <w:basedOn w:val="Contedodetabela"/>
    <w:qFormat/>
    <w:rsid w:val="00D24F91"/>
    <w:pPr>
      <w:jc w:val="center"/>
    </w:pPr>
    <w:rPr>
      <w:b/>
      <w:bCs/>
    </w:rPr>
  </w:style>
  <w:style w:type="paragraph" w:customStyle="1" w:styleId="Contedodequadro">
    <w:name w:val="Conteúdo de quadro"/>
    <w:basedOn w:val="Corpodetexto"/>
    <w:qFormat/>
    <w:rsid w:val="00D24F91"/>
    <w:pPr>
      <w:suppressAutoHyphens/>
      <w:autoSpaceDE/>
      <w:autoSpaceDN/>
      <w:jc w:val="both"/>
    </w:pPr>
    <w:rPr>
      <w:rFonts w:ascii="Times New Roman" w:eastAsia="Times New Roman" w:hAnsi="Times New Roman" w:cs="Times New Roman"/>
      <w:sz w:val="28"/>
      <w:szCs w:val="20"/>
      <w:lang w:val="pt-BR" w:eastAsia="zh-CN"/>
    </w:rPr>
  </w:style>
  <w:style w:type="paragraph" w:customStyle="1" w:styleId="Ttulodatabela">
    <w:name w:val="Título da tabela"/>
    <w:basedOn w:val="Contedodatabela"/>
    <w:qFormat/>
    <w:rsid w:val="00D24F91"/>
    <w:pPr>
      <w:jc w:val="center"/>
    </w:pPr>
    <w:rPr>
      <w:b/>
      <w:bCs/>
    </w:rPr>
  </w:style>
  <w:style w:type="paragraph" w:customStyle="1" w:styleId="Contedodoquadro">
    <w:name w:val="Conteúdo do quadro"/>
    <w:basedOn w:val="Corpodetexto"/>
    <w:qFormat/>
    <w:rsid w:val="00D24F91"/>
    <w:pPr>
      <w:suppressAutoHyphens/>
      <w:autoSpaceDE/>
      <w:autoSpaceDN/>
      <w:jc w:val="both"/>
    </w:pPr>
    <w:rPr>
      <w:rFonts w:ascii="Times New Roman" w:eastAsia="Times New Roman" w:hAnsi="Times New Roman" w:cs="Times New Roman"/>
      <w:sz w:val="28"/>
      <w:szCs w:val="20"/>
      <w:lang w:val="pt-BR" w:eastAsia="zh-CN"/>
    </w:rPr>
  </w:style>
  <w:style w:type="paragraph" w:styleId="Textodebalo">
    <w:name w:val="Balloon Text"/>
    <w:basedOn w:val="Normal"/>
    <w:link w:val="TextodebaloChar"/>
    <w:unhideWhenUsed/>
    <w:qFormat/>
    <w:rsid w:val="00D24F91"/>
    <w:pPr>
      <w:widowControl/>
      <w:suppressAutoHyphens/>
      <w:autoSpaceDE/>
      <w:autoSpaceDN/>
    </w:pPr>
    <w:rPr>
      <w:rFonts w:ascii="Segoe UI" w:eastAsiaTheme="minorHAnsi" w:hAnsi="Segoe UI" w:cs="Segoe UI"/>
      <w:kern w:val="2"/>
      <w:sz w:val="18"/>
      <w:szCs w:val="18"/>
      <w:lang w:val="pt-BR" w:eastAsia="zh-CN"/>
      <w14:ligatures w14:val="standardContextual"/>
    </w:rPr>
  </w:style>
  <w:style w:type="character" w:customStyle="1" w:styleId="TextodebaloChar1">
    <w:name w:val="Texto de balão Char1"/>
    <w:basedOn w:val="Fontepargpadro"/>
    <w:uiPriority w:val="99"/>
    <w:semiHidden/>
    <w:rsid w:val="00D24F91"/>
    <w:rPr>
      <w:rFonts w:ascii="Segoe UI" w:eastAsia="Arial MT" w:hAnsi="Segoe UI" w:cs="Segoe UI"/>
      <w:kern w:val="0"/>
      <w:sz w:val="18"/>
      <w:szCs w:val="18"/>
      <w:lang w:val="pt-PT"/>
      <w14:ligatures w14:val="none"/>
    </w:rPr>
  </w:style>
  <w:style w:type="paragraph" w:customStyle="1" w:styleId="Textoembloco1">
    <w:name w:val="Texto em bloco1"/>
    <w:basedOn w:val="Normal"/>
    <w:qFormat/>
    <w:rsid w:val="00D24F91"/>
    <w:pPr>
      <w:widowControl/>
      <w:suppressAutoHyphens/>
      <w:autoSpaceDE/>
      <w:autoSpaceDN/>
      <w:ind w:left="4253" w:right="57" w:firstLine="1134"/>
      <w:jc w:val="both"/>
    </w:pPr>
    <w:rPr>
      <w:rFonts w:ascii="Arial" w:eastAsia="Times New Roman" w:hAnsi="Arial" w:cs="Times New Roman"/>
      <w:i/>
      <w:spacing w:val="14"/>
      <w:szCs w:val="20"/>
      <w:lang w:val="pt-BR" w:eastAsia="zh-CN"/>
    </w:rPr>
  </w:style>
  <w:style w:type="paragraph" w:customStyle="1" w:styleId="texto2">
    <w:name w:val="texto2"/>
    <w:basedOn w:val="Normal"/>
    <w:qFormat/>
    <w:rsid w:val="00D24F91"/>
    <w:pPr>
      <w:widowControl/>
      <w:suppressAutoHyphens/>
      <w:autoSpaceDE/>
      <w:autoSpaceDN/>
      <w:spacing w:beforeAutospacing="1" w:afterAutospacing="1"/>
    </w:pPr>
    <w:rPr>
      <w:rFonts w:ascii="Times New Roman" w:eastAsia="Times New Roman" w:hAnsi="Times New Roman" w:cs="Times New Roman"/>
      <w:sz w:val="24"/>
      <w:szCs w:val="24"/>
      <w:lang w:val="pt-BR" w:eastAsia="pt-BR"/>
    </w:rPr>
  </w:style>
  <w:style w:type="paragraph" w:customStyle="1" w:styleId="04partenormativa">
    <w:name w:val="04partenormativa"/>
    <w:basedOn w:val="Normal"/>
    <w:qFormat/>
    <w:rsid w:val="00D24F91"/>
    <w:pPr>
      <w:widowControl/>
      <w:suppressAutoHyphens/>
      <w:autoSpaceDE/>
      <w:autoSpaceDN/>
      <w:spacing w:beforeAutospacing="1"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qFormat/>
    <w:rsid w:val="00D24F91"/>
    <w:pPr>
      <w:widowControl/>
      <w:suppressAutoHyphens/>
      <w:autoSpaceDE/>
      <w:autoSpaceDN/>
      <w:spacing w:beforeAutospacing="1"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D24F91"/>
    <w:pPr>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1"/>
    <w:basedOn w:val="Tabelanormal"/>
    <w:rsid w:val="00D24F91"/>
    <w:pPr>
      <w:suppressAutoHyphens/>
      <w:spacing w:after="0" w:line="240" w:lineRule="auto"/>
    </w:pPr>
    <w:rPr>
      <w:rFonts w:ascii="Times New Roman" w:eastAsia="Times New Roman" w:hAnsi="Times New Roman" w:cs="Times New Roman"/>
      <w:kern w:val="0"/>
      <w:sz w:val="22"/>
      <w:szCs w:val="22"/>
      <w:lang w:eastAsia="pt-BR"/>
      <w14:ligatures w14:val="none"/>
    </w:rPr>
    <w:tblPr>
      <w:tblStyleRowBandSize w:val="1"/>
      <w:tblStyleColBandSize w:val="1"/>
      <w:tblCellMar>
        <w:left w:w="0" w:type="dxa"/>
        <w:right w:w="0" w:type="dxa"/>
      </w:tblCellMar>
    </w:tblPr>
  </w:style>
  <w:style w:type="paragraph" w:customStyle="1" w:styleId="Default">
    <w:name w:val="Default"/>
    <w:rsid w:val="00537E54"/>
    <w:pPr>
      <w:autoSpaceDE w:val="0"/>
      <w:autoSpaceDN w:val="0"/>
      <w:adjustRightInd w:val="0"/>
      <w:spacing w:after="0" w:line="240" w:lineRule="auto"/>
    </w:pPr>
    <w:rPr>
      <w:rFonts w:ascii="Calibri" w:hAnsi="Calibri" w:cs="Calibri"/>
      <w:color w:val="000000"/>
      <w:kern w:val="0"/>
      <w14:ligatures w14:val="none"/>
    </w:rPr>
  </w:style>
  <w:style w:type="character" w:styleId="Refdecomentrio">
    <w:name w:val="annotation reference"/>
    <w:basedOn w:val="Fontepargpadro"/>
    <w:uiPriority w:val="99"/>
    <w:semiHidden/>
    <w:unhideWhenUsed/>
    <w:rsid w:val="00836328"/>
    <w:rPr>
      <w:sz w:val="16"/>
      <w:szCs w:val="16"/>
    </w:rPr>
  </w:style>
  <w:style w:type="paragraph" w:styleId="Textodecomentrio">
    <w:name w:val="annotation text"/>
    <w:basedOn w:val="Normal"/>
    <w:link w:val="TextodecomentrioChar"/>
    <w:uiPriority w:val="99"/>
    <w:semiHidden/>
    <w:unhideWhenUsed/>
    <w:rsid w:val="00836328"/>
    <w:rPr>
      <w:sz w:val="20"/>
      <w:szCs w:val="20"/>
    </w:rPr>
  </w:style>
  <w:style w:type="character" w:customStyle="1" w:styleId="TextodecomentrioChar">
    <w:name w:val="Texto de comentário Char"/>
    <w:basedOn w:val="Fontepargpadro"/>
    <w:link w:val="Textodecomentrio"/>
    <w:uiPriority w:val="99"/>
    <w:semiHidden/>
    <w:rsid w:val="00836328"/>
    <w:rPr>
      <w:rFonts w:ascii="Arial MT" w:eastAsia="Arial MT" w:hAnsi="Arial MT" w:cs="Arial MT"/>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836328"/>
    <w:rPr>
      <w:b/>
      <w:bCs/>
    </w:rPr>
  </w:style>
  <w:style w:type="character" w:customStyle="1" w:styleId="AssuntodocomentrioChar">
    <w:name w:val="Assunto do comentário Char"/>
    <w:basedOn w:val="TextodecomentrioChar"/>
    <w:link w:val="Assuntodocomentrio"/>
    <w:uiPriority w:val="99"/>
    <w:semiHidden/>
    <w:rsid w:val="00836328"/>
    <w:rPr>
      <w:rFonts w:ascii="Arial MT" w:eastAsia="Arial MT" w:hAnsi="Arial MT" w:cs="Arial MT"/>
      <w:b/>
      <w:bCs/>
      <w:kern w:val="0"/>
      <w:sz w:val="20"/>
      <w:szCs w:val="20"/>
      <w:lang w:val="pt-PT"/>
      <w14:ligatures w14:val="none"/>
    </w:rPr>
  </w:style>
  <w:style w:type="character" w:styleId="Forte">
    <w:name w:val="Strong"/>
    <w:basedOn w:val="Fontepargpadro"/>
    <w:uiPriority w:val="22"/>
    <w:qFormat/>
    <w:rsid w:val="00836328"/>
    <w:rPr>
      <w:b/>
      <w:bCs/>
    </w:rPr>
  </w:style>
  <w:style w:type="table" w:customStyle="1" w:styleId="Tabelacomgrade1">
    <w:name w:val="Tabela com grade1"/>
    <w:basedOn w:val="Tabelanormal"/>
    <w:next w:val="Tabelacomgrade"/>
    <w:uiPriority w:val="39"/>
    <w:rsid w:val="00B67671"/>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71700">
      <w:bodyDiv w:val="1"/>
      <w:marLeft w:val="0"/>
      <w:marRight w:val="0"/>
      <w:marTop w:val="0"/>
      <w:marBottom w:val="0"/>
      <w:divBdr>
        <w:top w:val="none" w:sz="0" w:space="0" w:color="auto"/>
        <w:left w:val="none" w:sz="0" w:space="0" w:color="auto"/>
        <w:bottom w:val="none" w:sz="0" w:space="0" w:color="auto"/>
        <w:right w:val="none" w:sz="0" w:space="0" w:color="auto"/>
      </w:divBdr>
    </w:div>
    <w:div w:id="129134133">
      <w:bodyDiv w:val="1"/>
      <w:marLeft w:val="0"/>
      <w:marRight w:val="0"/>
      <w:marTop w:val="0"/>
      <w:marBottom w:val="0"/>
      <w:divBdr>
        <w:top w:val="none" w:sz="0" w:space="0" w:color="auto"/>
        <w:left w:val="none" w:sz="0" w:space="0" w:color="auto"/>
        <w:bottom w:val="none" w:sz="0" w:space="0" w:color="auto"/>
        <w:right w:val="none" w:sz="0" w:space="0" w:color="auto"/>
      </w:divBdr>
    </w:div>
    <w:div w:id="162625110">
      <w:bodyDiv w:val="1"/>
      <w:marLeft w:val="0"/>
      <w:marRight w:val="0"/>
      <w:marTop w:val="0"/>
      <w:marBottom w:val="0"/>
      <w:divBdr>
        <w:top w:val="none" w:sz="0" w:space="0" w:color="auto"/>
        <w:left w:val="none" w:sz="0" w:space="0" w:color="auto"/>
        <w:bottom w:val="none" w:sz="0" w:space="0" w:color="auto"/>
        <w:right w:val="none" w:sz="0" w:space="0" w:color="auto"/>
      </w:divBdr>
    </w:div>
    <w:div w:id="235864637">
      <w:bodyDiv w:val="1"/>
      <w:marLeft w:val="0"/>
      <w:marRight w:val="0"/>
      <w:marTop w:val="0"/>
      <w:marBottom w:val="0"/>
      <w:divBdr>
        <w:top w:val="none" w:sz="0" w:space="0" w:color="auto"/>
        <w:left w:val="none" w:sz="0" w:space="0" w:color="auto"/>
        <w:bottom w:val="none" w:sz="0" w:space="0" w:color="auto"/>
        <w:right w:val="none" w:sz="0" w:space="0" w:color="auto"/>
      </w:divBdr>
    </w:div>
    <w:div w:id="355236439">
      <w:bodyDiv w:val="1"/>
      <w:marLeft w:val="0"/>
      <w:marRight w:val="0"/>
      <w:marTop w:val="0"/>
      <w:marBottom w:val="0"/>
      <w:divBdr>
        <w:top w:val="none" w:sz="0" w:space="0" w:color="auto"/>
        <w:left w:val="none" w:sz="0" w:space="0" w:color="auto"/>
        <w:bottom w:val="none" w:sz="0" w:space="0" w:color="auto"/>
        <w:right w:val="none" w:sz="0" w:space="0" w:color="auto"/>
      </w:divBdr>
    </w:div>
    <w:div w:id="569076200">
      <w:bodyDiv w:val="1"/>
      <w:marLeft w:val="0"/>
      <w:marRight w:val="0"/>
      <w:marTop w:val="0"/>
      <w:marBottom w:val="0"/>
      <w:divBdr>
        <w:top w:val="none" w:sz="0" w:space="0" w:color="auto"/>
        <w:left w:val="none" w:sz="0" w:space="0" w:color="auto"/>
        <w:bottom w:val="none" w:sz="0" w:space="0" w:color="auto"/>
        <w:right w:val="none" w:sz="0" w:space="0" w:color="auto"/>
      </w:divBdr>
    </w:div>
    <w:div w:id="595216567">
      <w:bodyDiv w:val="1"/>
      <w:marLeft w:val="0"/>
      <w:marRight w:val="0"/>
      <w:marTop w:val="0"/>
      <w:marBottom w:val="0"/>
      <w:divBdr>
        <w:top w:val="none" w:sz="0" w:space="0" w:color="auto"/>
        <w:left w:val="none" w:sz="0" w:space="0" w:color="auto"/>
        <w:bottom w:val="none" w:sz="0" w:space="0" w:color="auto"/>
        <w:right w:val="none" w:sz="0" w:space="0" w:color="auto"/>
      </w:divBdr>
      <w:divsChild>
        <w:div w:id="652561672">
          <w:marLeft w:val="0"/>
          <w:marRight w:val="0"/>
          <w:marTop w:val="0"/>
          <w:marBottom w:val="0"/>
          <w:divBdr>
            <w:top w:val="none" w:sz="0" w:space="0" w:color="auto"/>
            <w:left w:val="none" w:sz="0" w:space="0" w:color="auto"/>
            <w:bottom w:val="none" w:sz="0" w:space="0" w:color="auto"/>
            <w:right w:val="none" w:sz="0" w:space="0" w:color="auto"/>
          </w:divBdr>
          <w:divsChild>
            <w:div w:id="1786542026">
              <w:marLeft w:val="0"/>
              <w:marRight w:val="0"/>
              <w:marTop w:val="0"/>
              <w:marBottom w:val="0"/>
              <w:divBdr>
                <w:top w:val="none" w:sz="0" w:space="0" w:color="auto"/>
                <w:left w:val="none" w:sz="0" w:space="0" w:color="auto"/>
                <w:bottom w:val="none" w:sz="0" w:space="0" w:color="auto"/>
                <w:right w:val="none" w:sz="0" w:space="0" w:color="auto"/>
              </w:divBdr>
              <w:divsChild>
                <w:div w:id="129664054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370061396">
          <w:marLeft w:val="0"/>
          <w:marRight w:val="0"/>
          <w:marTop w:val="0"/>
          <w:marBottom w:val="0"/>
          <w:divBdr>
            <w:top w:val="none" w:sz="0" w:space="0" w:color="auto"/>
            <w:left w:val="none" w:sz="0" w:space="0" w:color="auto"/>
            <w:bottom w:val="none" w:sz="0" w:space="0" w:color="auto"/>
            <w:right w:val="none" w:sz="0" w:space="0" w:color="auto"/>
          </w:divBdr>
          <w:divsChild>
            <w:div w:id="346252564">
              <w:marLeft w:val="0"/>
              <w:marRight w:val="0"/>
              <w:marTop w:val="0"/>
              <w:marBottom w:val="0"/>
              <w:divBdr>
                <w:top w:val="none" w:sz="0" w:space="0" w:color="auto"/>
                <w:left w:val="none" w:sz="0" w:space="0" w:color="auto"/>
                <w:bottom w:val="none" w:sz="0" w:space="0" w:color="auto"/>
                <w:right w:val="none" w:sz="0" w:space="0" w:color="auto"/>
              </w:divBdr>
              <w:divsChild>
                <w:div w:id="258871541">
                  <w:marLeft w:val="0"/>
                  <w:marRight w:val="0"/>
                  <w:marTop w:val="0"/>
                  <w:marBottom w:val="0"/>
                  <w:divBdr>
                    <w:top w:val="none" w:sz="0" w:space="0" w:color="auto"/>
                    <w:left w:val="none" w:sz="0" w:space="0" w:color="auto"/>
                    <w:bottom w:val="none" w:sz="0" w:space="0" w:color="auto"/>
                    <w:right w:val="none" w:sz="0" w:space="0" w:color="auto"/>
                  </w:divBdr>
                  <w:divsChild>
                    <w:div w:id="427625206">
                      <w:marLeft w:val="0"/>
                      <w:marRight w:val="0"/>
                      <w:marTop w:val="0"/>
                      <w:marBottom w:val="0"/>
                      <w:divBdr>
                        <w:top w:val="none" w:sz="0" w:space="0" w:color="auto"/>
                        <w:left w:val="none" w:sz="0" w:space="0" w:color="auto"/>
                        <w:bottom w:val="none" w:sz="0" w:space="0" w:color="auto"/>
                        <w:right w:val="none" w:sz="0" w:space="0" w:color="auto"/>
                      </w:divBdr>
                      <w:divsChild>
                        <w:div w:id="772894014">
                          <w:marLeft w:val="0"/>
                          <w:marRight w:val="0"/>
                          <w:marTop w:val="0"/>
                          <w:marBottom w:val="0"/>
                          <w:divBdr>
                            <w:top w:val="none" w:sz="0" w:space="0" w:color="auto"/>
                            <w:left w:val="none" w:sz="0" w:space="0" w:color="auto"/>
                            <w:bottom w:val="none" w:sz="0" w:space="0" w:color="auto"/>
                            <w:right w:val="none" w:sz="0" w:space="0" w:color="auto"/>
                          </w:divBdr>
                          <w:divsChild>
                            <w:div w:id="549222325">
                              <w:marLeft w:val="0"/>
                              <w:marRight w:val="0"/>
                              <w:marTop w:val="0"/>
                              <w:marBottom w:val="0"/>
                              <w:divBdr>
                                <w:top w:val="none" w:sz="0" w:space="0" w:color="auto"/>
                                <w:left w:val="none" w:sz="0" w:space="0" w:color="auto"/>
                                <w:bottom w:val="none" w:sz="0" w:space="0" w:color="auto"/>
                                <w:right w:val="none" w:sz="0" w:space="0" w:color="auto"/>
                              </w:divBdr>
                            </w:div>
                            <w:div w:id="173553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0474088">
      <w:bodyDiv w:val="1"/>
      <w:marLeft w:val="0"/>
      <w:marRight w:val="0"/>
      <w:marTop w:val="0"/>
      <w:marBottom w:val="0"/>
      <w:divBdr>
        <w:top w:val="none" w:sz="0" w:space="0" w:color="auto"/>
        <w:left w:val="none" w:sz="0" w:space="0" w:color="auto"/>
        <w:bottom w:val="none" w:sz="0" w:space="0" w:color="auto"/>
        <w:right w:val="none" w:sz="0" w:space="0" w:color="auto"/>
      </w:divBdr>
    </w:div>
    <w:div w:id="708990843">
      <w:bodyDiv w:val="1"/>
      <w:marLeft w:val="0"/>
      <w:marRight w:val="0"/>
      <w:marTop w:val="0"/>
      <w:marBottom w:val="0"/>
      <w:divBdr>
        <w:top w:val="none" w:sz="0" w:space="0" w:color="auto"/>
        <w:left w:val="none" w:sz="0" w:space="0" w:color="auto"/>
        <w:bottom w:val="none" w:sz="0" w:space="0" w:color="auto"/>
        <w:right w:val="none" w:sz="0" w:space="0" w:color="auto"/>
      </w:divBdr>
    </w:div>
    <w:div w:id="867257490">
      <w:bodyDiv w:val="1"/>
      <w:marLeft w:val="0"/>
      <w:marRight w:val="0"/>
      <w:marTop w:val="0"/>
      <w:marBottom w:val="0"/>
      <w:divBdr>
        <w:top w:val="none" w:sz="0" w:space="0" w:color="auto"/>
        <w:left w:val="none" w:sz="0" w:space="0" w:color="auto"/>
        <w:bottom w:val="none" w:sz="0" w:space="0" w:color="auto"/>
        <w:right w:val="none" w:sz="0" w:space="0" w:color="auto"/>
      </w:divBdr>
      <w:divsChild>
        <w:div w:id="1364020993">
          <w:marLeft w:val="0"/>
          <w:marRight w:val="0"/>
          <w:marTop w:val="0"/>
          <w:marBottom w:val="0"/>
          <w:divBdr>
            <w:top w:val="none" w:sz="0" w:space="0" w:color="auto"/>
            <w:left w:val="none" w:sz="0" w:space="0" w:color="auto"/>
            <w:bottom w:val="none" w:sz="0" w:space="0" w:color="auto"/>
            <w:right w:val="none" w:sz="0" w:space="0" w:color="auto"/>
          </w:divBdr>
          <w:divsChild>
            <w:div w:id="798231908">
              <w:marLeft w:val="0"/>
              <w:marRight w:val="0"/>
              <w:marTop w:val="0"/>
              <w:marBottom w:val="0"/>
              <w:divBdr>
                <w:top w:val="none" w:sz="0" w:space="0" w:color="auto"/>
                <w:left w:val="none" w:sz="0" w:space="0" w:color="auto"/>
                <w:bottom w:val="none" w:sz="0" w:space="0" w:color="auto"/>
                <w:right w:val="none" w:sz="0" w:space="0" w:color="auto"/>
              </w:divBdr>
              <w:divsChild>
                <w:div w:id="163875306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63989381">
          <w:marLeft w:val="0"/>
          <w:marRight w:val="0"/>
          <w:marTop w:val="0"/>
          <w:marBottom w:val="0"/>
          <w:divBdr>
            <w:top w:val="none" w:sz="0" w:space="0" w:color="auto"/>
            <w:left w:val="none" w:sz="0" w:space="0" w:color="auto"/>
            <w:bottom w:val="none" w:sz="0" w:space="0" w:color="auto"/>
            <w:right w:val="none" w:sz="0" w:space="0" w:color="auto"/>
          </w:divBdr>
          <w:divsChild>
            <w:div w:id="1105998741">
              <w:marLeft w:val="0"/>
              <w:marRight w:val="0"/>
              <w:marTop w:val="0"/>
              <w:marBottom w:val="0"/>
              <w:divBdr>
                <w:top w:val="none" w:sz="0" w:space="0" w:color="auto"/>
                <w:left w:val="none" w:sz="0" w:space="0" w:color="auto"/>
                <w:bottom w:val="none" w:sz="0" w:space="0" w:color="auto"/>
                <w:right w:val="none" w:sz="0" w:space="0" w:color="auto"/>
              </w:divBdr>
              <w:divsChild>
                <w:div w:id="1438330321">
                  <w:marLeft w:val="0"/>
                  <w:marRight w:val="0"/>
                  <w:marTop w:val="0"/>
                  <w:marBottom w:val="0"/>
                  <w:divBdr>
                    <w:top w:val="none" w:sz="0" w:space="0" w:color="auto"/>
                    <w:left w:val="none" w:sz="0" w:space="0" w:color="auto"/>
                    <w:bottom w:val="none" w:sz="0" w:space="0" w:color="auto"/>
                    <w:right w:val="none" w:sz="0" w:space="0" w:color="auto"/>
                  </w:divBdr>
                  <w:divsChild>
                    <w:div w:id="392387976">
                      <w:marLeft w:val="0"/>
                      <w:marRight w:val="0"/>
                      <w:marTop w:val="0"/>
                      <w:marBottom w:val="0"/>
                      <w:divBdr>
                        <w:top w:val="none" w:sz="0" w:space="0" w:color="auto"/>
                        <w:left w:val="none" w:sz="0" w:space="0" w:color="auto"/>
                        <w:bottom w:val="none" w:sz="0" w:space="0" w:color="auto"/>
                        <w:right w:val="none" w:sz="0" w:space="0" w:color="auto"/>
                      </w:divBdr>
                      <w:divsChild>
                        <w:div w:id="332680862">
                          <w:marLeft w:val="0"/>
                          <w:marRight w:val="0"/>
                          <w:marTop w:val="0"/>
                          <w:marBottom w:val="0"/>
                          <w:divBdr>
                            <w:top w:val="none" w:sz="0" w:space="0" w:color="auto"/>
                            <w:left w:val="none" w:sz="0" w:space="0" w:color="auto"/>
                            <w:bottom w:val="none" w:sz="0" w:space="0" w:color="auto"/>
                            <w:right w:val="none" w:sz="0" w:space="0" w:color="auto"/>
                          </w:divBdr>
                          <w:divsChild>
                            <w:div w:id="370881960">
                              <w:marLeft w:val="0"/>
                              <w:marRight w:val="0"/>
                              <w:marTop w:val="0"/>
                              <w:marBottom w:val="0"/>
                              <w:divBdr>
                                <w:top w:val="none" w:sz="0" w:space="0" w:color="auto"/>
                                <w:left w:val="none" w:sz="0" w:space="0" w:color="auto"/>
                                <w:bottom w:val="none" w:sz="0" w:space="0" w:color="auto"/>
                                <w:right w:val="none" w:sz="0" w:space="0" w:color="auto"/>
                              </w:divBdr>
                            </w:div>
                            <w:div w:id="2133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1983813">
      <w:bodyDiv w:val="1"/>
      <w:marLeft w:val="0"/>
      <w:marRight w:val="0"/>
      <w:marTop w:val="0"/>
      <w:marBottom w:val="0"/>
      <w:divBdr>
        <w:top w:val="none" w:sz="0" w:space="0" w:color="auto"/>
        <w:left w:val="none" w:sz="0" w:space="0" w:color="auto"/>
        <w:bottom w:val="none" w:sz="0" w:space="0" w:color="auto"/>
        <w:right w:val="none" w:sz="0" w:space="0" w:color="auto"/>
      </w:divBdr>
    </w:div>
    <w:div w:id="1122697734">
      <w:bodyDiv w:val="1"/>
      <w:marLeft w:val="0"/>
      <w:marRight w:val="0"/>
      <w:marTop w:val="0"/>
      <w:marBottom w:val="0"/>
      <w:divBdr>
        <w:top w:val="none" w:sz="0" w:space="0" w:color="auto"/>
        <w:left w:val="none" w:sz="0" w:space="0" w:color="auto"/>
        <w:bottom w:val="none" w:sz="0" w:space="0" w:color="auto"/>
        <w:right w:val="none" w:sz="0" w:space="0" w:color="auto"/>
      </w:divBdr>
    </w:div>
    <w:div w:id="1397968492">
      <w:bodyDiv w:val="1"/>
      <w:marLeft w:val="0"/>
      <w:marRight w:val="0"/>
      <w:marTop w:val="0"/>
      <w:marBottom w:val="0"/>
      <w:divBdr>
        <w:top w:val="none" w:sz="0" w:space="0" w:color="auto"/>
        <w:left w:val="none" w:sz="0" w:space="0" w:color="auto"/>
        <w:bottom w:val="none" w:sz="0" w:space="0" w:color="auto"/>
        <w:right w:val="none" w:sz="0" w:space="0" w:color="auto"/>
      </w:divBdr>
    </w:div>
    <w:div w:id="1573152170">
      <w:bodyDiv w:val="1"/>
      <w:marLeft w:val="0"/>
      <w:marRight w:val="0"/>
      <w:marTop w:val="0"/>
      <w:marBottom w:val="0"/>
      <w:divBdr>
        <w:top w:val="none" w:sz="0" w:space="0" w:color="auto"/>
        <w:left w:val="none" w:sz="0" w:space="0" w:color="auto"/>
        <w:bottom w:val="none" w:sz="0" w:space="0" w:color="auto"/>
        <w:right w:val="none" w:sz="0" w:space="0" w:color="auto"/>
      </w:divBdr>
    </w:div>
    <w:div w:id="210823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62D2C-024A-4D11-BE64-36FFBB9D7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21</Pages>
  <Words>9225</Words>
  <Characters>49816</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 ADMINISTRACAO</dc:creator>
  <cp:keywords/>
  <dc:description/>
  <cp:lastModifiedBy>Prefeitura</cp:lastModifiedBy>
  <cp:revision>5</cp:revision>
  <cp:lastPrinted>2025-09-08T19:27:00Z</cp:lastPrinted>
  <dcterms:created xsi:type="dcterms:W3CDTF">2026-01-14T14:20:00Z</dcterms:created>
  <dcterms:modified xsi:type="dcterms:W3CDTF">2026-01-21T18:24:00Z</dcterms:modified>
</cp:coreProperties>
</file>