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7D8AA" w14:textId="56F9C06F" w:rsidR="006F0E02" w:rsidRPr="00DA233B" w:rsidRDefault="00AF6EE3" w:rsidP="00DA233B">
      <w:pPr>
        <w:spacing w:line="276" w:lineRule="auto"/>
        <w:ind w:left="-284" w:right="-568"/>
        <w:jc w:val="center"/>
        <w:rPr>
          <w:rFonts w:ascii="Times New Roman" w:hAnsi="Times New Roman"/>
          <w:b/>
          <w:bCs/>
          <w:sz w:val="24"/>
          <w:szCs w:val="24"/>
        </w:rPr>
      </w:pPr>
      <w:bookmarkStart w:id="0" w:name="_Hlk191370232"/>
      <w:r>
        <w:rPr>
          <w:rFonts w:ascii="Times New Roman" w:hAnsi="Times New Roman"/>
          <w:b/>
          <w:bCs/>
          <w:sz w:val="24"/>
          <w:szCs w:val="24"/>
        </w:rPr>
        <w:t xml:space="preserve">CONTRATO Nº </w:t>
      </w:r>
      <w:r w:rsidR="00CB4466">
        <w:rPr>
          <w:rFonts w:ascii="Times New Roman" w:hAnsi="Times New Roman"/>
          <w:b/>
          <w:bCs/>
          <w:sz w:val="24"/>
          <w:szCs w:val="24"/>
        </w:rPr>
        <w:t>xx/2026</w:t>
      </w:r>
    </w:p>
    <w:p w14:paraId="48F57B94" w14:textId="16FEB82D" w:rsidR="006F0E02" w:rsidRPr="00DA233B" w:rsidRDefault="001401B3" w:rsidP="00DA233B">
      <w:pPr>
        <w:spacing w:line="276" w:lineRule="auto"/>
        <w:ind w:left="-284" w:right="-568"/>
        <w:jc w:val="center"/>
        <w:rPr>
          <w:rFonts w:ascii="Times New Roman" w:hAnsi="Times New Roman"/>
          <w:b/>
          <w:bCs/>
          <w:sz w:val="24"/>
          <w:szCs w:val="24"/>
        </w:rPr>
      </w:pPr>
      <w:r w:rsidRPr="00DA233B">
        <w:rPr>
          <w:rFonts w:ascii="Times New Roman" w:hAnsi="Times New Roman"/>
          <w:b/>
          <w:bCs/>
          <w:sz w:val="24"/>
          <w:szCs w:val="24"/>
        </w:rPr>
        <w:t xml:space="preserve">PREGÃO ELETRÔNICO N° </w:t>
      </w:r>
      <w:r w:rsidR="00CB4466">
        <w:rPr>
          <w:rFonts w:ascii="Times New Roman" w:hAnsi="Times New Roman"/>
          <w:b/>
          <w:bCs/>
          <w:sz w:val="24"/>
          <w:szCs w:val="24"/>
        </w:rPr>
        <w:t>005/2026</w:t>
      </w:r>
    </w:p>
    <w:bookmarkEnd w:id="0"/>
    <w:p w14:paraId="0C92BFD3" w14:textId="77777777" w:rsidR="006F0E02" w:rsidRPr="00DA233B" w:rsidRDefault="006F0E02" w:rsidP="00E51390">
      <w:pPr>
        <w:spacing w:line="276" w:lineRule="auto"/>
        <w:ind w:left="-284" w:right="-568" w:firstLine="851"/>
        <w:jc w:val="both"/>
        <w:rPr>
          <w:rFonts w:ascii="Times New Roman" w:hAnsi="Times New Roman"/>
          <w:sz w:val="24"/>
          <w:szCs w:val="24"/>
        </w:rPr>
      </w:pPr>
    </w:p>
    <w:p w14:paraId="2227CC08" w14:textId="55CC6742" w:rsidR="00C80124"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Pelo presente instrumento, de um lado o </w:t>
      </w:r>
      <w:r w:rsidRPr="00E51390">
        <w:rPr>
          <w:rFonts w:ascii="Times New Roman" w:hAnsi="Times New Roman"/>
          <w:b/>
          <w:bCs/>
          <w:sz w:val="24"/>
          <w:szCs w:val="24"/>
        </w:rPr>
        <w:t>MUNICIPIO DE ESPUMOSO – RS</w:t>
      </w:r>
      <w:r w:rsidRPr="00E51390">
        <w:rPr>
          <w:rFonts w:ascii="Times New Roman" w:hAnsi="Times New Roman"/>
          <w:sz w:val="24"/>
          <w:szCs w:val="24"/>
        </w:rPr>
        <w:t xml:space="preserve">, pessoa jurídica de direito público interno, inscrito no CNPJ sob nº 87.612.743/0001-09, com sede na Praça Arthur Ritter de Medeiros, S/N - Centro, Espumoso - RS, 99400-000, neste ato representado por seu Prefeito Municipal, </w:t>
      </w:r>
      <w:r w:rsidRPr="00E51390">
        <w:rPr>
          <w:rFonts w:ascii="Times New Roman" w:hAnsi="Times New Roman"/>
          <w:b/>
          <w:bCs/>
          <w:sz w:val="24"/>
          <w:szCs w:val="24"/>
        </w:rPr>
        <w:t>GERSON LOPES RODRIGUES MACHADO</w:t>
      </w:r>
      <w:r w:rsidRPr="00E51390">
        <w:rPr>
          <w:rFonts w:ascii="Times New Roman" w:hAnsi="Times New Roman"/>
          <w:sz w:val="24"/>
          <w:szCs w:val="24"/>
        </w:rPr>
        <w:t xml:space="preserve">, doravante denominado simplesmente </w:t>
      </w:r>
      <w:r w:rsidRPr="00E51390">
        <w:rPr>
          <w:rFonts w:ascii="Times New Roman" w:hAnsi="Times New Roman"/>
          <w:b/>
          <w:bCs/>
          <w:sz w:val="24"/>
          <w:szCs w:val="24"/>
        </w:rPr>
        <w:t>CONTRATANTE</w:t>
      </w:r>
      <w:r w:rsidRPr="00E51390">
        <w:rPr>
          <w:rFonts w:ascii="Times New Roman" w:hAnsi="Times New Roman"/>
          <w:sz w:val="24"/>
          <w:szCs w:val="24"/>
        </w:rPr>
        <w:t>, por outro lado,</w:t>
      </w:r>
      <w:r w:rsidR="009B3FAD" w:rsidRPr="00E51390">
        <w:rPr>
          <w:rFonts w:ascii="Times New Roman" w:hAnsi="Times New Roman"/>
          <w:sz w:val="24"/>
          <w:szCs w:val="24"/>
        </w:rPr>
        <w:t xml:space="preserve"> </w:t>
      </w:r>
      <w:r w:rsidR="00CB4466" w:rsidRPr="00E51390">
        <w:rPr>
          <w:rFonts w:ascii="Times New Roman" w:hAnsi="Times New Roman"/>
          <w:b/>
          <w:bCs/>
          <w:sz w:val="24"/>
          <w:szCs w:val="24"/>
        </w:rPr>
        <w:t>XXXXXXX</w:t>
      </w:r>
      <w:r w:rsidR="009B3FAD" w:rsidRPr="00E51390">
        <w:rPr>
          <w:rFonts w:ascii="Times New Roman" w:hAnsi="Times New Roman"/>
          <w:b/>
          <w:bCs/>
          <w:sz w:val="24"/>
          <w:szCs w:val="24"/>
        </w:rPr>
        <w:t xml:space="preserve">, </w:t>
      </w:r>
      <w:r w:rsidR="009B3FAD" w:rsidRPr="00E51390">
        <w:rPr>
          <w:rFonts w:ascii="Times New Roman" w:hAnsi="Times New Roman"/>
          <w:sz w:val="24"/>
          <w:szCs w:val="24"/>
        </w:rPr>
        <w:t xml:space="preserve">com sede </w:t>
      </w:r>
      <w:r w:rsidR="00CB4466" w:rsidRPr="00E51390">
        <w:rPr>
          <w:rFonts w:ascii="Times New Roman" w:hAnsi="Times New Roman"/>
          <w:sz w:val="24"/>
          <w:szCs w:val="24"/>
        </w:rPr>
        <w:t>XXXXX</w:t>
      </w:r>
      <w:r w:rsidR="009B3FAD" w:rsidRPr="00E51390">
        <w:rPr>
          <w:rFonts w:ascii="Times New Roman" w:hAnsi="Times New Roman"/>
          <w:sz w:val="24"/>
          <w:szCs w:val="24"/>
        </w:rPr>
        <w:t xml:space="preserve">, </w:t>
      </w:r>
      <w:r w:rsidR="00CB4466" w:rsidRPr="00E51390">
        <w:rPr>
          <w:rFonts w:ascii="Times New Roman" w:hAnsi="Times New Roman"/>
          <w:sz w:val="24"/>
          <w:szCs w:val="24"/>
        </w:rPr>
        <w:t>n° XXX</w:t>
      </w:r>
      <w:r w:rsidR="009B3FAD" w:rsidRPr="00E51390">
        <w:rPr>
          <w:rFonts w:ascii="Times New Roman" w:hAnsi="Times New Roman"/>
          <w:sz w:val="24"/>
          <w:szCs w:val="24"/>
        </w:rPr>
        <w:t xml:space="preserve">, Bairro </w:t>
      </w:r>
      <w:r w:rsidR="00CB4466" w:rsidRPr="00E51390">
        <w:rPr>
          <w:rFonts w:ascii="Times New Roman" w:hAnsi="Times New Roman"/>
          <w:sz w:val="24"/>
          <w:szCs w:val="24"/>
        </w:rPr>
        <w:t>XXX</w:t>
      </w:r>
      <w:r w:rsidR="009B3FAD" w:rsidRPr="00E51390">
        <w:rPr>
          <w:rFonts w:ascii="Times New Roman" w:hAnsi="Times New Roman"/>
          <w:sz w:val="24"/>
          <w:szCs w:val="24"/>
        </w:rPr>
        <w:t xml:space="preserve">, </w:t>
      </w:r>
      <w:r w:rsidR="00CB4466" w:rsidRPr="00E51390">
        <w:rPr>
          <w:rFonts w:ascii="Times New Roman" w:hAnsi="Times New Roman"/>
          <w:sz w:val="24"/>
          <w:szCs w:val="24"/>
        </w:rPr>
        <w:t>CIDADE</w:t>
      </w:r>
      <w:r w:rsidR="0001204A" w:rsidRPr="00E51390">
        <w:rPr>
          <w:rFonts w:ascii="Times New Roman" w:hAnsi="Times New Roman"/>
          <w:sz w:val="24"/>
          <w:szCs w:val="24"/>
        </w:rPr>
        <w:t>, inscrita no CNPJ n°</w:t>
      </w:r>
      <w:r w:rsidR="009B3FAD" w:rsidRPr="00E51390">
        <w:rPr>
          <w:rFonts w:ascii="Times New Roman" w:hAnsi="Times New Roman"/>
          <w:sz w:val="24"/>
          <w:szCs w:val="24"/>
        </w:rPr>
        <w:t xml:space="preserve"> </w:t>
      </w:r>
      <w:r w:rsidR="00CB4466" w:rsidRPr="00E51390">
        <w:rPr>
          <w:rFonts w:ascii="Times New Roman" w:hAnsi="Times New Roman"/>
          <w:sz w:val="24"/>
          <w:szCs w:val="24"/>
        </w:rPr>
        <w:t>XXXXXXX</w:t>
      </w:r>
      <w:r w:rsidR="009B3FAD" w:rsidRPr="00E51390">
        <w:rPr>
          <w:rFonts w:ascii="Times New Roman" w:hAnsi="Times New Roman"/>
          <w:sz w:val="24"/>
          <w:szCs w:val="24"/>
        </w:rPr>
        <w:t xml:space="preserve">, neste ato representada pelo seu proprietário, </w:t>
      </w:r>
      <w:r w:rsidR="00CB4466" w:rsidRPr="00E51390">
        <w:rPr>
          <w:rFonts w:ascii="Times New Roman" w:hAnsi="Times New Roman"/>
          <w:sz w:val="24"/>
          <w:szCs w:val="24"/>
        </w:rPr>
        <w:t>XXXXX</w:t>
      </w:r>
      <w:r w:rsidR="009B3FAD" w:rsidRPr="00E51390">
        <w:rPr>
          <w:rFonts w:ascii="Times New Roman" w:hAnsi="Times New Roman"/>
          <w:sz w:val="24"/>
          <w:szCs w:val="24"/>
        </w:rPr>
        <w:t xml:space="preserve">, CPF nº </w:t>
      </w:r>
      <w:r w:rsidR="00CB4466" w:rsidRPr="00E51390">
        <w:rPr>
          <w:rFonts w:ascii="Times New Roman" w:hAnsi="Times New Roman"/>
          <w:sz w:val="24"/>
          <w:szCs w:val="24"/>
        </w:rPr>
        <w:t>XXXXX</w:t>
      </w:r>
      <w:r w:rsidR="009B3FAD" w:rsidRPr="00E51390">
        <w:rPr>
          <w:rFonts w:ascii="Times New Roman" w:hAnsi="Times New Roman"/>
          <w:sz w:val="24"/>
          <w:szCs w:val="24"/>
        </w:rPr>
        <w:t>,</w:t>
      </w:r>
      <w:r w:rsidRPr="00E51390">
        <w:rPr>
          <w:rFonts w:ascii="Times New Roman" w:hAnsi="Times New Roman"/>
          <w:sz w:val="24"/>
          <w:szCs w:val="24"/>
        </w:rPr>
        <w:t xml:space="preserve"> doravante simplesmente denominada CONTRATADA,</w:t>
      </w:r>
      <w:r w:rsidR="00C80124" w:rsidRPr="00E51390">
        <w:rPr>
          <w:rFonts w:ascii="Times New Roman" w:hAnsi="Times New Roman"/>
          <w:sz w:val="24"/>
          <w:szCs w:val="24"/>
        </w:rPr>
        <w:t xml:space="preserve"> </w:t>
      </w:r>
      <w:r w:rsidR="00AC601D" w:rsidRPr="00E51390">
        <w:rPr>
          <w:rFonts w:ascii="Times New Roman" w:hAnsi="Times New Roman"/>
          <w:sz w:val="24"/>
          <w:szCs w:val="24"/>
        </w:rPr>
        <w:t>para</w:t>
      </w:r>
      <w:r w:rsidR="001401B3" w:rsidRPr="00E51390">
        <w:rPr>
          <w:rFonts w:ascii="Times New Roman" w:hAnsi="Times New Roman"/>
          <w:sz w:val="24"/>
          <w:szCs w:val="24"/>
        </w:rPr>
        <w:t xml:space="preserve"> </w:t>
      </w:r>
      <w:r w:rsidR="00110970" w:rsidRPr="00E51390">
        <w:rPr>
          <w:rFonts w:ascii="Times New Roman" w:hAnsi="Times New Roman"/>
          <w:b/>
          <w:bCs/>
          <w:sz w:val="24"/>
          <w:szCs w:val="24"/>
        </w:rPr>
        <w:t>CONTRATAÇÃO DE EMPRESA ESPECIALIZADA EM ELABORAÇÃO DE PROJETO E EXECUÇÃO DE PLANO DE FOGO PARA DESMONTE DE ROCHAS DE SAIBRO COM USO DE EXPLOSIVOS E ACESSÓRIOS</w:t>
      </w:r>
      <w:r w:rsidR="00C80124" w:rsidRPr="00E51390">
        <w:rPr>
          <w:rFonts w:ascii="Times New Roman" w:hAnsi="Times New Roman"/>
          <w:sz w:val="24"/>
          <w:szCs w:val="24"/>
        </w:rPr>
        <w:t xml:space="preserve">, </w:t>
      </w:r>
      <w:r w:rsidRPr="00E51390">
        <w:rPr>
          <w:rFonts w:ascii="Times New Roman" w:hAnsi="Times New Roman"/>
          <w:sz w:val="24"/>
          <w:szCs w:val="24"/>
        </w:rPr>
        <w:t xml:space="preserve"> conforme descrito na cláusula </w:t>
      </w:r>
      <w:r w:rsidR="0011669D" w:rsidRPr="00E51390">
        <w:rPr>
          <w:rFonts w:ascii="Times New Roman" w:hAnsi="Times New Roman"/>
          <w:sz w:val="24"/>
          <w:szCs w:val="24"/>
        </w:rPr>
        <w:t>segunda</w:t>
      </w:r>
      <w:r w:rsidRPr="00E51390">
        <w:rPr>
          <w:rFonts w:ascii="Times New Roman" w:hAnsi="Times New Roman"/>
          <w:sz w:val="24"/>
          <w:szCs w:val="24"/>
        </w:rPr>
        <w:t xml:space="preserve"> “Do Objeto”.</w:t>
      </w:r>
    </w:p>
    <w:p w14:paraId="694EF6EE" w14:textId="77777777" w:rsidR="00C80124" w:rsidRPr="00E51390" w:rsidRDefault="00C80124" w:rsidP="00E51390">
      <w:pPr>
        <w:spacing w:line="276" w:lineRule="auto"/>
        <w:ind w:left="-284" w:right="-568" w:firstLine="851"/>
        <w:jc w:val="both"/>
        <w:rPr>
          <w:rFonts w:ascii="Times New Roman" w:hAnsi="Times New Roman"/>
          <w:sz w:val="24"/>
          <w:szCs w:val="24"/>
        </w:rPr>
      </w:pPr>
    </w:p>
    <w:p w14:paraId="0F1F6D92" w14:textId="52A5FB25"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presente contrato tem seu respectivo fundamento na Lei nº 14.133/21, sendo a licitação </w:t>
      </w:r>
      <w:r w:rsidR="001401B3" w:rsidRPr="00E51390">
        <w:rPr>
          <w:rFonts w:ascii="Times New Roman" w:hAnsi="Times New Roman"/>
          <w:sz w:val="24"/>
          <w:szCs w:val="24"/>
        </w:rPr>
        <w:t xml:space="preserve">Pregão </w:t>
      </w:r>
      <w:r w:rsidR="009C742F" w:rsidRPr="00E51390">
        <w:rPr>
          <w:rFonts w:ascii="Times New Roman" w:hAnsi="Times New Roman"/>
          <w:sz w:val="24"/>
          <w:szCs w:val="24"/>
        </w:rPr>
        <w:t>na forma e</w:t>
      </w:r>
      <w:r w:rsidR="001401B3" w:rsidRPr="00E51390">
        <w:rPr>
          <w:rFonts w:ascii="Times New Roman" w:hAnsi="Times New Roman"/>
          <w:sz w:val="24"/>
          <w:szCs w:val="24"/>
        </w:rPr>
        <w:t>letrônic</w:t>
      </w:r>
      <w:r w:rsidR="009C742F" w:rsidRPr="00E51390">
        <w:rPr>
          <w:rFonts w:ascii="Times New Roman" w:hAnsi="Times New Roman"/>
          <w:sz w:val="24"/>
          <w:szCs w:val="24"/>
        </w:rPr>
        <w:t xml:space="preserve">a n° </w:t>
      </w:r>
      <w:r w:rsidR="00CB4466" w:rsidRPr="00E51390">
        <w:rPr>
          <w:rFonts w:ascii="Times New Roman" w:hAnsi="Times New Roman"/>
          <w:sz w:val="24"/>
          <w:szCs w:val="24"/>
        </w:rPr>
        <w:t>005/2026</w:t>
      </w:r>
      <w:r w:rsidRPr="00E51390">
        <w:rPr>
          <w:rFonts w:ascii="Times New Roman" w:hAnsi="Times New Roman"/>
          <w:sz w:val="24"/>
          <w:szCs w:val="24"/>
        </w:rPr>
        <w:t>, e em conformidade com as cláusulas a seguir expressas, definidoras dos direito</w:t>
      </w:r>
      <w:r w:rsidR="00643A45" w:rsidRPr="00E51390">
        <w:rPr>
          <w:rFonts w:ascii="Times New Roman" w:hAnsi="Times New Roman"/>
          <w:sz w:val="24"/>
          <w:szCs w:val="24"/>
        </w:rPr>
        <w:t>s</w:t>
      </w:r>
      <w:r w:rsidRPr="00E51390">
        <w:rPr>
          <w:rFonts w:ascii="Times New Roman" w:hAnsi="Times New Roman"/>
          <w:sz w:val="24"/>
          <w:szCs w:val="24"/>
        </w:rPr>
        <w:t>, obrigações e responsabilidades das partes:</w:t>
      </w:r>
    </w:p>
    <w:p w14:paraId="65964667" w14:textId="77777777" w:rsidR="00E51390" w:rsidRPr="00E51390" w:rsidRDefault="00402529" w:rsidP="00E51390">
      <w:pPr>
        <w:pStyle w:val="Ttulo1"/>
        <w:spacing w:line="276" w:lineRule="auto"/>
        <w:ind w:left="-284" w:right="-568" w:firstLine="851"/>
        <w:jc w:val="both"/>
        <w:rPr>
          <w:rFonts w:ascii="Times New Roman" w:hAnsi="Times New Roman" w:cs="Times New Roman"/>
          <w:b/>
          <w:bCs/>
          <w:color w:val="auto"/>
          <w:spacing w:val="-2"/>
          <w:sz w:val="24"/>
          <w:szCs w:val="24"/>
        </w:rPr>
      </w:pPr>
      <w:r w:rsidRPr="00E51390">
        <w:rPr>
          <w:rFonts w:ascii="Times New Roman" w:hAnsi="Times New Roman" w:cs="Times New Roman"/>
          <w:b/>
          <w:bCs/>
          <w:color w:val="auto"/>
          <w:sz w:val="24"/>
          <w:szCs w:val="24"/>
        </w:rPr>
        <w:t>CLÁUSULA</w:t>
      </w:r>
      <w:r w:rsidRPr="00E51390">
        <w:rPr>
          <w:rFonts w:ascii="Times New Roman" w:hAnsi="Times New Roman" w:cs="Times New Roman"/>
          <w:b/>
          <w:bCs/>
          <w:color w:val="auto"/>
          <w:spacing w:val="-6"/>
          <w:sz w:val="24"/>
          <w:szCs w:val="24"/>
        </w:rPr>
        <w:t xml:space="preserve"> </w:t>
      </w:r>
      <w:r w:rsidRPr="00E51390">
        <w:rPr>
          <w:rFonts w:ascii="Times New Roman" w:hAnsi="Times New Roman" w:cs="Times New Roman"/>
          <w:b/>
          <w:bCs/>
          <w:color w:val="auto"/>
          <w:sz w:val="24"/>
          <w:szCs w:val="24"/>
        </w:rPr>
        <w:t>PRIMEIRA</w:t>
      </w:r>
      <w:r w:rsidRPr="00E51390">
        <w:rPr>
          <w:rFonts w:ascii="Times New Roman" w:hAnsi="Times New Roman" w:cs="Times New Roman"/>
          <w:b/>
          <w:bCs/>
          <w:color w:val="auto"/>
          <w:spacing w:val="1"/>
          <w:sz w:val="24"/>
          <w:szCs w:val="24"/>
        </w:rPr>
        <w:t xml:space="preserve"> </w:t>
      </w:r>
      <w:r w:rsidRPr="00E51390">
        <w:rPr>
          <w:rFonts w:ascii="Times New Roman" w:hAnsi="Times New Roman" w:cs="Times New Roman"/>
          <w:b/>
          <w:bCs/>
          <w:color w:val="auto"/>
          <w:sz w:val="24"/>
          <w:szCs w:val="24"/>
        </w:rPr>
        <w:t>–</w:t>
      </w:r>
      <w:r w:rsidRPr="00E51390">
        <w:rPr>
          <w:rFonts w:ascii="Times New Roman" w:hAnsi="Times New Roman" w:cs="Times New Roman"/>
          <w:b/>
          <w:bCs/>
          <w:color w:val="auto"/>
          <w:spacing w:val="-2"/>
          <w:sz w:val="24"/>
          <w:szCs w:val="24"/>
        </w:rPr>
        <w:t xml:space="preserve"> </w:t>
      </w:r>
      <w:r w:rsidRPr="00E51390">
        <w:rPr>
          <w:rFonts w:ascii="Times New Roman" w:hAnsi="Times New Roman" w:cs="Times New Roman"/>
          <w:b/>
          <w:bCs/>
          <w:color w:val="auto"/>
          <w:sz w:val="24"/>
          <w:szCs w:val="24"/>
        </w:rPr>
        <w:t>DA</w:t>
      </w:r>
      <w:r w:rsidRPr="00E51390">
        <w:rPr>
          <w:rFonts w:ascii="Times New Roman" w:hAnsi="Times New Roman" w:cs="Times New Roman"/>
          <w:b/>
          <w:bCs/>
          <w:color w:val="auto"/>
          <w:spacing w:val="-5"/>
          <w:sz w:val="24"/>
          <w:szCs w:val="24"/>
        </w:rPr>
        <w:t xml:space="preserve"> </w:t>
      </w:r>
      <w:r w:rsidRPr="00E51390">
        <w:rPr>
          <w:rFonts w:ascii="Times New Roman" w:hAnsi="Times New Roman" w:cs="Times New Roman"/>
          <w:b/>
          <w:bCs/>
          <w:color w:val="auto"/>
          <w:spacing w:val="-2"/>
          <w:sz w:val="24"/>
          <w:szCs w:val="24"/>
        </w:rPr>
        <w:t>FUNDAMENTAÇÃO</w:t>
      </w:r>
    </w:p>
    <w:p w14:paraId="0FF5BE68" w14:textId="3E01C95A" w:rsidR="00402529" w:rsidRPr="00E51390" w:rsidRDefault="00402529" w:rsidP="00E51390">
      <w:pPr>
        <w:pStyle w:val="Ttulo1"/>
        <w:spacing w:line="276" w:lineRule="auto"/>
        <w:ind w:left="-284" w:right="-568" w:firstLine="851"/>
        <w:jc w:val="both"/>
        <w:rPr>
          <w:rFonts w:ascii="Times New Roman" w:hAnsi="Times New Roman" w:cs="Times New Roman"/>
          <w:b/>
          <w:bCs/>
          <w:color w:val="auto"/>
          <w:sz w:val="24"/>
          <w:szCs w:val="24"/>
        </w:rPr>
      </w:pPr>
      <w:r w:rsidRPr="00E51390">
        <w:rPr>
          <w:rFonts w:ascii="Times New Roman" w:hAnsi="Times New Roman" w:cs="Times New Roman"/>
          <w:color w:val="auto"/>
          <w:sz w:val="24"/>
          <w:szCs w:val="24"/>
        </w:rPr>
        <w:t xml:space="preserve">O presente instrumento é fundamentado no procedimento realizado pela CONTRATANTE através do instrumento de licitação, Pregão Eletrônico nº </w:t>
      </w:r>
      <w:r w:rsidR="00CB4466" w:rsidRPr="00E51390">
        <w:rPr>
          <w:rFonts w:ascii="Times New Roman" w:hAnsi="Times New Roman" w:cs="Times New Roman"/>
          <w:color w:val="auto"/>
          <w:sz w:val="24"/>
          <w:szCs w:val="24"/>
        </w:rPr>
        <w:t>005/2026</w:t>
      </w:r>
      <w:r w:rsidRPr="00E51390">
        <w:rPr>
          <w:rFonts w:ascii="Times New Roman" w:hAnsi="Times New Roman" w:cs="Times New Roman"/>
          <w:color w:val="auto"/>
          <w:sz w:val="24"/>
          <w:szCs w:val="24"/>
        </w:rPr>
        <w:t xml:space="preserve"> e se regerá pelas cláusulas aqui previstas, bem como pelas normas da Lei Federal nº 14.133/2021 (inclusive nos casos omissos), suas alterações posteriores e demais dispositivos legais aplicáveis.</w:t>
      </w:r>
    </w:p>
    <w:p w14:paraId="43BB3AA1"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00C4FBFF" w14:textId="6CA3EFFE"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9C742F" w:rsidRPr="00E51390">
        <w:rPr>
          <w:rFonts w:ascii="Times New Roman" w:hAnsi="Times New Roman"/>
          <w:b/>
          <w:bCs/>
          <w:sz w:val="24"/>
          <w:szCs w:val="24"/>
        </w:rPr>
        <w:t>SEGUNDA</w:t>
      </w:r>
      <w:r w:rsidRPr="00E51390">
        <w:rPr>
          <w:rFonts w:ascii="Times New Roman" w:hAnsi="Times New Roman"/>
          <w:b/>
          <w:bCs/>
          <w:sz w:val="24"/>
          <w:szCs w:val="24"/>
        </w:rPr>
        <w:t>– DO OBJETO</w:t>
      </w:r>
    </w:p>
    <w:p w14:paraId="08D282BF" w14:textId="35E02519" w:rsidR="006F0E02" w:rsidRPr="00E51390" w:rsidRDefault="006F0E02" w:rsidP="00E51390">
      <w:pPr>
        <w:spacing w:line="276" w:lineRule="auto"/>
        <w:ind w:left="-284" w:right="-568" w:firstLine="851"/>
        <w:jc w:val="both"/>
        <w:rPr>
          <w:rFonts w:ascii="Times New Roman" w:eastAsia="Calibri" w:hAnsi="Times New Roman"/>
          <w:sz w:val="24"/>
          <w:szCs w:val="24"/>
        </w:rPr>
      </w:pPr>
      <w:r w:rsidRPr="00E51390">
        <w:rPr>
          <w:rFonts w:ascii="Times New Roman" w:hAnsi="Times New Roman"/>
          <w:sz w:val="24"/>
          <w:szCs w:val="24"/>
        </w:rPr>
        <w:t>O presente contrato tem por objeto</w:t>
      </w:r>
      <w:r w:rsidR="009B3FAD" w:rsidRPr="00E51390">
        <w:rPr>
          <w:rFonts w:ascii="Times New Roman" w:hAnsi="Times New Roman"/>
          <w:sz w:val="24"/>
          <w:szCs w:val="24"/>
        </w:rPr>
        <w:t>,</w:t>
      </w:r>
      <w:r w:rsidR="00110970" w:rsidRPr="00E51390">
        <w:rPr>
          <w:rFonts w:ascii="Times New Roman" w:hAnsi="Times New Roman"/>
          <w:sz w:val="24"/>
          <w:szCs w:val="24"/>
        </w:rPr>
        <w:t xml:space="preserve"> a contratação de empresa </w:t>
      </w:r>
      <w:r w:rsidR="00110970" w:rsidRPr="00E51390">
        <w:rPr>
          <w:rFonts w:ascii="Times New Roman" w:eastAsia="Calibri" w:hAnsi="Times New Roman"/>
          <w:sz w:val="24"/>
          <w:szCs w:val="24"/>
        </w:rPr>
        <w:t xml:space="preserve">especializada para elaboração de projeto e execução de plano e fogo para desmonte de rocha com uso de explosivos e acessórios a serem realizados conforme necessidade do município, num total de </w:t>
      </w:r>
      <w:r w:rsidR="00CB4466" w:rsidRPr="00E51390">
        <w:rPr>
          <w:rFonts w:ascii="Times New Roman" w:eastAsia="Calibri" w:hAnsi="Times New Roman"/>
          <w:sz w:val="24"/>
          <w:szCs w:val="24"/>
        </w:rPr>
        <w:t>3</w:t>
      </w:r>
      <w:r w:rsidR="00110970" w:rsidRPr="00E51390">
        <w:rPr>
          <w:rFonts w:ascii="Times New Roman" w:eastAsia="Calibri" w:hAnsi="Times New Roman"/>
          <w:sz w:val="24"/>
          <w:szCs w:val="24"/>
        </w:rPr>
        <w:t>.000 (</w:t>
      </w:r>
      <w:r w:rsidR="00CB4466" w:rsidRPr="00E51390">
        <w:rPr>
          <w:rFonts w:ascii="Times New Roman" w:eastAsia="Calibri" w:hAnsi="Times New Roman"/>
          <w:sz w:val="24"/>
          <w:szCs w:val="24"/>
        </w:rPr>
        <w:t xml:space="preserve">três </w:t>
      </w:r>
      <w:r w:rsidR="00110970" w:rsidRPr="00E51390">
        <w:rPr>
          <w:rFonts w:ascii="Times New Roman" w:eastAsia="Calibri" w:hAnsi="Times New Roman"/>
          <w:sz w:val="24"/>
          <w:szCs w:val="24"/>
        </w:rPr>
        <w:t xml:space="preserve">mil)  metros lineares, </w:t>
      </w:r>
      <w:bookmarkStart w:id="1" w:name="_Hlk193989672"/>
      <w:r w:rsidR="00110970" w:rsidRPr="00E51390">
        <w:rPr>
          <w:rFonts w:ascii="Times New Roman" w:eastAsia="Calibri" w:hAnsi="Times New Roman"/>
          <w:sz w:val="24"/>
          <w:szCs w:val="24"/>
        </w:rPr>
        <w:t>podendo ser aditado conforme necessidade</w:t>
      </w:r>
      <w:bookmarkEnd w:id="1"/>
      <w:r w:rsidR="00110970" w:rsidRPr="00E51390">
        <w:rPr>
          <w:rFonts w:ascii="Times New Roman" w:eastAsia="Calibri" w:hAnsi="Times New Roman"/>
          <w:sz w:val="24"/>
          <w:szCs w:val="24"/>
        </w:rPr>
        <w:t>, nas pedreiras locadas pelo Município de Espumoso com o contrato vigente  por 12 meses prorrogáveis por mais 12 meses</w:t>
      </w:r>
      <w:r w:rsidR="00CB4466" w:rsidRPr="00E51390">
        <w:rPr>
          <w:rFonts w:ascii="Times New Roman" w:eastAsia="Calibri" w:hAnsi="Times New Roman"/>
          <w:sz w:val="24"/>
          <w:szCs w:val="24"/>
        </w:rPr>
        <w:t>,</w:t>
      </w:r>
      <w:r w:rsidR="00110970" w:rsidRPr="00E51390">
        <w:rPr>
          <w:rFonts w:ascii="Times New Roman" w:hAnsi="Times New Roman"/>
          <w:sz w:val="24"/>
          <w:szCs w:val="24"/>
        </w:rPr>
        <w:t xml:space="preserve"> </w:t>
      </w:r>
      <w:r w:rsidR="00EB6876" w:rsidRPr="00E51390">
        <w:rPr>
          <w:rFonts w:ascii="Times New Roman" w:hAnsi="Times New Roman"/>
          <w:sz w:val="24"/>
          <w:szCs w:val="24"/>
        </w:rPr>
        <w:t xml:space="preserve">conforme especificações do Termo de Referência, Anexo </w:t>
      </w:r>
      <w:r w:rsidR="00DA233B" w:rsidRPr="00E51390">
        <w:rPr>
          <w:rFonts w:ascii="Times New Roman" w:hAnsi="Times New Roman"/>
          <w:sz w:val="24"/>
          <w:szCs w:val="24"/>
        </w:rPr>
        <w:t>I</w:t>
      </w:r>
      <w:r w:rsidR="00EB6876" w:rsidRPr="00E51390">
        <w:rPr>
          <w:rFonts w:ascii="Times New Roman" w:hAnsi="Times New Roman"/>
          <w:sz w:val="24"/>
          <w:szCs w:val="24"/>
        </w:rPr>
        <w:t xml:space="preserve"> do Edital</w:t>
      </w:r>
      <w:r w:rsidR="009C742F" w:rsidRPr="00E51390">
        <w:rPr>
          <w:rFonts w:ascii="Times New Roman" w:hAnsi="Times New Roman"/>
          <w:sz w:val="24"/>
          <w:szCs w:val="24"/>
        </w:rPr>
        <w:t>.</w:t>
      </w:r>
    </w:p>
    <w:p w14:paraId="22E5B59A" w14:textId="0C316F22" w:rsidR="00EB6876" w:rsidRPr="00E51390" w:rsidRDefault="00EB6876"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Este contrato vincula-se ao Edital de Pregão Eletrônico n° </w:t>
      </w:r>
      <w:r w:rsidR="00CB4466" w:rsidRPr="00E51390">
        <w:rPr>
          <w:rFonts w:ascii="Times New Roman" w:hAnsi="Times New Roman"/>
          <w:sz w:val="24"/>
          <w:szCs w:val="24"/>
        </w:rPr>
        <w:t>005/2026</w:t>
      </w:r>
      <w:r w:rsidRPr="00E51390">
        <w:rPr>
          <w:rFonts w:ascii="Times New Roman" w:hAnsi="Times New Roman"/>
          <w:sz w:val="24"/>
          <w:szCs w:val="24"/>
        </w:rPr>
        <w:t xml:space="preserve">, e a proposta vencedora, independentemente da transcrição. </w:t>
      </w:r>
    </w:p>
    <w:p w14:paraId="67AD7A89" w14:textId="77777777" w:rsidR="00110970" w:rsidRPr="00E51390" w:rsidRDefault="00110970" w:rsidP="00E51390">
      <w:pPr>
        <w:spacing w:line="276" w:lineRule="auto"/>
        <w:ind w:left="-284" w:right="-568" w:firstLine="851"/>
        <w:contextualSpacing/>
        <w:jc w:val="both"/>
        <w:rPr>
          <w:rFonts w:ascii="Times New Roman" w:hAnsi="Times New Roman"/>
          <w:b/>
          <w:bCs/>
          <w:sz w:val="24"/>
          <w:szCs w:val="24"/>
        </w:rPr>
      </w:pPr>
    </w:p>
    <w:p w14:paraId="7A6B00F1" w14:textId="388AECFB"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A75BC5" w:rsidRPr="00E51390">
        <w:rPr>
          <w:rFonts w:ascii="Times New Roman" w:hAnsi="Times New Roman"/>
          <w:b/>
          <w:bCs/>
          <w:sz w:val="24"/>
          <w:szCs w:val="24"/>
        </w:rPr>
        <w:t>TERCEIRO</w:t>
      </w:r>
      <w:r w:rsidRPr="00E51390">
        <w:rPr>
          <w:rFonts w:ascii="Times New Roman" w:hAnsi="Times New Roman"/>
          <w:b/>
          <w:bCs/>
          <w:sz w:val="24"/>
          <w:szCs w:val="24"/>
        </w:rPr>
        <w:t xml:space="preserve"> – DO PREÇO</w:t>
      </w:r>
    </w:p>
    <w:p w14:paraId="76102372" w14:textId="5BBC01D3"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lastRenderedPageBreak/>
        <w:t xml:space="preserve">O preço </w:t>
      </w:r>
      <w:r w:rsidR="00A75BC5" w:rsidRPr="00E51390">
        <w:rPr>
          <w:rFonts w:ascii="Times New Roman" w:hAnsi="Times New Roman"/>
          <w:sz w:val="24"/>
          <w:szCs w:val="24"/>
        </w:rPr>
        <w:t xml:space="preserve">total referente a execução dos serviços contratados é de </w:t>
      </w:r>
      <w:bookmarkStart w:id="2" w:name="_Hlk191370328"/>
      <w:r w:rsidRPr="00E51390">
        <w:rPr>
          <w:rFonts w:ascii="Times New Roman" w:hAnsi="Times New Roman"/>
          <w:sz w:val="24"/>
          <w:szCs w:val="24"/>
        </w:rPr>
        <w:t>R$</w:t>
      </w:r>
      <w:r w:rsidR="009B3FAD" w:rsidRPr="00E51390">
        <w:rPr>
          <w:rFonts w:ascii="Times New Roman" w:hAnsi="Times New Roman"/>
          <w:b/>
          <w:bCs/>
          <w:sz w:val="24"/>
          <w:szCs w:val="24"/>
        </w:rPr>
        <w:t xml:space="preserve"> </w:t>
      </w:r>
      <w:bookmarkEnd w:id="2"/>
      <w:r w:rsidR="00CB4466" w:rsidRPr="00E51390">
        <w:rPr>
          <w:rFonts w:ascii="Times New Roman" w:hAnsi="Times New Roman"/>
          <w:b/>
          <w:bCs/>
          <w:sz w:val="24"/>
          <w:szCs w:val="24"/>
        </w:rPr>
        <w:t>xxxxx</w:t>
      </w:r>
      <w:r w:rsidR="00CB4466" w:rsidRPr="00E51390">
        <w:rPr>
          <w:rFonts w:ascii="Times New Roman" w:hAnsi="Times New Roman"/>
          <w:sz w:val="24"/>
          <w:szCs w:val="24"/>
        </w:rPr>
        <w:t>,</w:t>
      </w:r>
      <w:r w:rsidR="000D742D" w:rsidRPr="00E51390">
        <w:rPr>
          <w:rFonts w:ascii="Times New Roman" w:hAnsi="Times New Roman"/>
          <w:sz w:val="24"/>
          <w:szCs w:val="24"/>
        </w:rPr>
        <w:t xml:space="preserve"> entendido este como preço justo e suficiente para a total execução do presente objeto</w:t>
      </w:r>
      <w:r w:rsidRPr="00E51390">
        <w:rPr>
          <w:rFonts w:ascii="Times New Roman" w:hAnsi="Times New Roman"/>
          <w:sz w:val="24"/>
          <w:szCs w:val="24"/>
        </w:rPr>
        <w:t>.</w:t>
      </w:r>
    </w:p>
    <w:p w14:paraId="642CBD08" w14:textId="54E9C54B" w:rsidR="006F0E02" w:rsidRPr="00E51390" w:rsidRDefault="000D742D"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No valor acima encontram-se incluídas todas as despesas ordinárias diretas e indiretas, decorrentes da execução do objeto, inclusive tributos e/ou impostos, encargos sociais, trabalhistas, previdenciários, fiscais e comerciais incidentes, taxa de administração, frete, seguros e outros necessários para o integral cumprimento do objeto da contratação.</w:t>
      </w:r>
    </w:p>
    <w:p w14:paraId="423FF0C9" w14:textId="77777777" w:rsidR="000D742D" w:rsidRPr="00E51390" w:rsidRDefault="000D742D" w:rsidP="00E51390">
      <w:pPr>
        <w:spacing w:line="276" w:lineRule="auto"/>
        <w:ind w:left="-284" w:right="-568" w:firstLine="851"/>
        <w:jc w:val="both"/>
        <w:rPr>
          <w:rFonts w:ascii="Times New Roman" w:hAnsi="Times New Roman"/>
          <w:sz w:val="24"/>
          <w:szCs w:val="24"/>
        </w:rPr>
      </w:pPr>
    </w:p>
    <w:p w14:paraId="235CB60C" w14:textId="4739D7A6"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0D742D" w:rsidRPr="00E51390">
        <w:rPr>
          <w:rFonts w:ascii="Times New Roman" w:hAnsi="Times New Roman"/>
          <w:b/>
          <w:bCs/>
          <w:sz w:val="24"/>
          <w:szCs w:val="24"/>
        </w:rPr>
        <w:t>QUARTA</w:t>
      </w:r>
      <w:r w:rsidRPr="00E51390">
        <w:rPr>
          <w:rFonts w:ascii="Times New Roman" w:hAnsi="Times New Roman"/>
          <w:b/>
          <w:bCs/>
          <w:sz w:val="24"/>
          <w:szCs w:val="24"/>
        </w:rPr>
        <w:t xml:space="preserve"> – DA DOTAÇÃO ORÇAMENTÁRIA</w:t>
      </w:r>
    </w:p>
    <w:p w14:paraId="36C0B18B" w14:textId="5AAC9803"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As despesas decorrentes do presente contrato correrão à conta da seguinte dotaç</w:t>
      </w:r>
      <w:r w:rsidR="00DA233B" w:rsidRPr="00E51390">
        <w:rPr>
          <w:rFonts w:ascii="Times New Roman" w:hAnsi="Times New Roman"/>
          <w:sz w:val="24"/>
          <w:szCs w:val="24"/>
        </w:rPr>
        <w:t>ão</w:t>
      </w:r>
      <w:r w:rsidRPr="00E51390">
        <w:rPr>
          <w:rFonts w:ascii="Times New Roman" w:hAnsi="Times New Roman"/>
          <w:sz w:val="24"/>
          <w:szCs w:val="24"/>
        </w:rPr>
        <w:t xml:space="preserve"> orçamentária:</w:t>
      </w:r>
    </w:p>
    <w:tbl>
      <w:tblPr>
        <w:tblStyle w:val="Tabelacomgrade"/>
        <w:tblW w:w="8222" w:type="dxa"/>
        <w:jc w:val="center"/>
        <w:tblLook w:val="04A0" w:firstRow="1" w:lastRow="0" w:firstColumn="1" w:lastColumn="0" w:noHBand="0" w:noVBand="1"/>
      </w:tblPr>
      <w:tblGrid>
        <w:gridCol w:w="6606"/>
        <w:gridCol w:w="1616"/>
      </w:tblGrid>
      <w:tr w:rsidR="003E2487" w14:paraId="3BCC1B43" w14:textId="77777777" w:rsidTr="003E2487">
        <w:trPr>
          <w:jc w:val="center"/>
        </w:trPr>
        <w:tc>
          <w:tcPr>
            <w:tcW w:w="6606" w:type="dxa"/>
          </w:tcPr>
          <w:p w14:paraId="5EAF21FF" w14:textId="7CBA634B" w:rsidR="003E2487" w:rsidRPr="003E2487" w:rsidRDefault="003E2487" w:rsidP="00E51390">
            <w:pPr>
              <w:spacing w:line="276" w:lineRule="auto"/>
              <w:ind w:right="-568"/>
              <w:jc w:val="both"/>
              <w:rPr>
                <w:rFonts w:ascii="Times New Roman" w:hAnsi="Times New Roman"/>
                <w:b/>
                <w:bCs/>
                <w:sz w:val="24"/>
                <w:szCs w:val="24"/>
              </w:rPr>
            </w:pPr>
            <w:r w:rsidRPr="003E2487">
              <w:rPr>
                <w:rFonts w:ascii="Times New Roman" w:hAnsi="Times New Roman"/>
                <w:b/>
                <w:bCs/>
                <w:sz w:val="24"/>
                <w:szCs w:val="24"/>
              </w:rPr>
              <w:t>Projeto atividade</w:t>
            </w:r>
          </w:p>
        </w:tc>
        <w:tc>
          <w:tcPr>
            <w:tcW w:w="1616" w:type="dxa"/>
          </w:tcPr>
          <w:p w14:paraId="7FB81A23" w14:textId="17840E97" w:rsidR="003E2487" w:rsidRPr="003E2487" w:rsidRDefault="003E2487" w:rsidP="00E51390">
            <w:pPr>
              <w:spacing w:line="276" w:lineRule="auto"/>
              <w:ind w:right="-568"/>
              <w:jc w:val="both"/>
              <w:rPr>
                <w:rFonts w:ascii="Times New Roman" w:hAnsi="Times New Roman"/>
                <w:b/>
                <w:bCs/>
                <w:sz w:val="24"/>
                <w:szCs w:val="24"/>
              </w:rPr>
            </w:pPr>
            <w:r w:rsidRPr="003E2487">
              <w:rPr>
                <w:rFonts w:ascii="Times New Roman" w:hAnsi="Times New Roman"/>
                <w:b/>
                <w:bCs/>
                <w:sz w:val="24"/>
                <w:szCs w:val="24"/>
              </w:rPr>
              <w:t>Despesa</w:t>
            </w:r>
          </w:p>
        </w:tc>
      </w:tr>
      <w:tr w:rsidR="003E2487" w14:paraId="2F752AA2" w14:textId="77777777" w:rsidTr="003E2487">
        <w:trPr>
          <w:jc w:val="center"/>
        </w:trPr>
        <w:tc>
          <w:tcPr>
            <w:tcW w:w="6606" w:type="dxa"/>
          </w:tcPr>
          <w:p w14:paraId="203EA120" w14:textId="15802431" w:rsidR="003E2487" w:rsidRDefault="003E2487" w:rsidP="00E51390">
            <w:pPr>
              <w:spacing w:line="276" w:lineRule="auto"/>
              <w:ind w:right="-568"/>
              <w:jc w:val="both"/>
              <w:rPr>
                <w:rFonts w:ascii="Times New Roman" w:hAnsi="Times New Roman"/>
                <w:sz w:val="24"/>
                <w:szCs w:val="24"/>
              </w:rPr>
            </w:pPr>
            <w:r w:rsidRPr="00E225B2">
              <w:rPr>
                <w:rFonts w:ascii="Times New Roman" w:hAnsi="Times New Roman"/>
                <w:sz w:val="20"/>
              </w:rPr>
              <w:t>2</w:t>
            </w:r>
            <w:r>
              <w:rPr>
                <w:rFonts w:ascii="Times New Roman" w:hAnsi="Times New Roman"/>
                <w:sz w:val="20"/>
              </w:rPr>
              <w:t>098</w:t>
            </w:r>
            <w:r w:rsidRPr="00E225B2">
              <w:rPr>
                <w:rFonts w:ascii="Times New Roman" w:hAnsi="Times New Roman"/>
                <w:sz w:val="20"/>
              </w:rPr>
              <w:t xml:space="preserve"> – MANUTENÇÃO </w:t>
            </w:r>
            <w:r>
              <w:rPr>
                <w:rFonts w:ascii="Times New Roman" w:hAnsi="Times New Roman"/>
                <w:sz w:val="20"/>
              </w:rPr>
              <w:t>DE ESTRADAS MUNICIPAIS E VIAS URBANAS</w:t>
            </w:r>
          </w:p>
        </w:tc>
        <w:tc>
          <w:tcPr>
            <w:tcW w:w="1616" w:type="dxa"/>
          </w:tcPr>
          <w:p w14:paraId="1DB7FC8D" w14:textId="6816C315" w:rsidR="003E2487" w:rsidRPr="003E2487" w:rsidRDefault="003E2487" w:rsidP="00E51390">
            <w:pPr>
              <w:spacing w:line="276" w:lineRule="auto"/>
              <w:ind w:right="-568"/>
              <w:jc w:val="both"/>
              <w:rPr>
                <w:rFonts w:ascii="Times New Roman" w:hAnsi="Times New Roman"/>
                <w:sz w:val="20"/>
              </w:rPr>
            </w:pPr>
            <w:r w:rsidRPr="003E2487">
              <w:rPr>
                <w:rFonts w:ascii="Times New Roman" w:hAnsi="Times New Roman"/>
                <w:sz w:val="20"/>
              </w:rPr>
              <w:t>3390.39.00.00.00</w:t>
            </w:r>
          </w:p>
        </w:tc>
      </w:tr>
    </w:tbl>
    <w:p w14:paraId="42984124" w14:textId="77777777" w:rsidR="006F0E02" w:rsidRPr="00DA233B" w:rsidRDefault="006F0E02" w:rsidP="00E51390">
      <w:pPr>
        <w:spacing w:line="276" w:lineRule="auto"/>
        <w:ind w:left="-284" w:right="-568" w:firstLine="851"/>
        <w:jc w:val="both"/>
        <w:rPr>
          <w:rFonts w:ascii="Times New Roman" w:hAnsi="Times New Roman"/>
          <w:sz w:val="24"/>
          <w:szCs w:val="24"/>
        </w:rPr>
      </w:pPr>
    </w:p>
    <w:p w14:paraId="2D30E3EB" w14:textId="0E7BF984" w:rsidR="000D742D"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0D742D" w:rsidRPr="00E51390">
        <w:rPr>
          <w:rFonts w:ascii="Times New Roman" w:hAnsi="Times New Roman"/>
          <w:b/>
          <w:bCs/>
          <w:sz w:val="24"/>
          <w:szCs w:val="24"/>
        </w:rPr>
        <w:t>QUINTA</w:t>
      </w:r>
      <w:r w:rsidRPr="00E51390">
        <w:rPr>
          <w:rFonts w:ascii="Times New Roman" w:hAnsi="Times New Roman"/>
          <w:b/>
          <w:bCs/>
          <w:sz w:val="24"/>
          <w:szCs w:val="24"/>
        </w:rPr>
        <w:t xml:space="preserve"> – </w:t>
      </w:r>
      <w:r w:rsidR="000D742D" w:rsidRPr="00E51390">
        <w:rPr>
          <w:rFonts w:ascii="Times New Roman" w:hAnsi="Times New Roman"/>
          <w:b/>
          <w:bCs/>
          <w:sz w:val="24"/>
          <w:szCs w:val="24"/>
        </w:rPr>
        <w:t xml:space="preserve">DO PRAZO CONTRATUAL </w:t>
      </w:r>
    </w:p>
    <w:p w14:paraId="3063848F" w14:textId="72FC002D" w:rsidR="000D742D" w:rsidRPr="00E51390" w:rsidRDefault="000D742D"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prazo da presente contratação será de </w:t>
      </w:r>
      <w:r w:rsidR="003530C7" w:rsidRPr="00E51390">
        <w:rPr>
          <w:rFonts w:ascii="Times New Roman" w:hAnsi="Times New Roman"/>
          <w:sz w:val="24"/>
          <w:szCs w:val="24"/>
        </w:rPr>
        <w:t>12</w:t>
      </w:r>
      <w:r w:rsidR="00B646AB" w:rsidRPr="00E51390">
        <w:rPr>
          <w:rFonts w:ascii="Times New Roman" w:hAnsi="Times New Roman"/>
          <w:sz w:val="24"/>
          <w:szCs w:val="24"/>
        </w:rPr>
        <w:t xml:space="preserve"> (</w:t>
      </w:r>
      <w:r w:rsidR="003530C7" w:rsidRPr="00E51390">
        <w:rPr>
          <w:rFonts w:ascii="Times New Roman" w:hAnsi="Times New Roman"/>
          <w:sz w:val="24"/>
          <w:szCs w:val="24"/>
        </w:rPr>
        <w:t>doze</w:t>
      </w:r>
      <w:r w:rsidRPr="00E51390">
        <w:rPr>
          <w:rFonts w:ascii="Times New Roman" w:hAnsi="Times New Roman"/>
          <w:sz w:val="24"/>
          <w:szCs w:val="24"/>
        </w:rPr>
        <w:t xml:space="preserve">) </w:t>
      </w:r>
      <w:r w:rsidR="003530C7" w:rsidRPr="00E51390">
        <w:rPr>
          <w:rFonts w:ascii="Times New Roman" w:hAnsi="Times New Roman"/>
          <w:sz w:val="24"/>
          <w:szCs w:val="24"/>
        </w:rPr>
        <w:t>meses</w:t>
      </w:r>
      <w:r w:rsidRPr="00E51390">
        <w:rPr>
          <w:rFonts w:ascii="Times New Roman" w:hAnsi="Times New Roman"/>
          <w:sz w:val="24"/>
          <w:szCs w:val="24"/>
        </w:rPr>
        <w:t xml:space="preserve">, </w:t>
      </w:r>
      <w:r w:rsidR="00D52626" w:rsidRPr="00E51390">
        <w:rPr>
          <w:rFonts w:ascii="Times New Roman" w:hAnsi="Times New Roman"/>
          <w:sz w:val="24"/>
          <w:szCs w:val="24"/>
        </w:rPr>
        <w:t xml:space="preserve">contados a partir </w:t>
      </w:r>
      <w:r w:rsidR="003530C7" w:rsidRPr="00E51390">
        <w:rPr>
          <w:rFonts w:ascii="Times New Roman" w:hAnsi="Times New Roman"/>
          <w:sz w:val="24"/>
          <w:szCs w:val="24"/>
        </w:rPr>
        <w:t>da publicação do seu extrato no Diário Oficial do órgão licitante</w:t>
      </w:r>
      <w:r w:rsidR="00D52626" w:rsidRPr="00E51390">
        <w:rPr>
          <w:rFonts w:ascii="Times New Roman" w:hAnsi="Times New Roman"/>
          <w:sz w:val="24"/>
          <w:szCs w:val="24"/>
        </w:rPr>
        <w:t xml:space="preserve">, </w:t>
      </w:r>
      <w:r w:rsidRPr="00E51390">
        <w:rPr>
          <w:rFonts w:ascii="Times New Roman" w:hAnsi="Times New Roman"/>
          <w:sz w:val="24"/>
          <w:szCs w:val="24"/>
        </w:rPr>
        <w:t>podendo ser prorrogad</w:t>
      </w:r>
      <w:r w:rsidR="003530C7" w:rsidRPr="00E51390">
        <w:rPr>
          <w:rFonts w:ascii="Times New Roman" w:hAnsi="Times New Roman"/>
          <w:sz w:val="24"/>
          <w:szCs w:val="24"/>
        </w:rPr>
        <w:t>o</w:t>
      </w:r>
      <w:r w:rsidRPr="00E51390">
        <w:rPr>
          <w:rFonts w:ascii="Times New Roman" w:hAnsi="Times New Roman"/>
          <w:sz w:val="24"/>
          <w:szCs w:val="24"/>
        </w:rPr>
        <w:t>, nos termos do art. 107 da Lei 14.133/21.</w:t>
      </w:r>
    </w:p>
    <w:p w14:paraId="3FEF0A8A" w14:textId="357B63CC" w:rsidR="00D52626" w:rsidRPr="00E51390" w:rsidRDefault="00D52626"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 prorrogação do presente contrato dependerá da autorização da Autoridade competente, bem como do cumprimento dos seguintes requisitos:</w:t>
      </w:r>
    </w:p>
    <w:p w14:paraId="2ED21771" w14:textId="17F29C0E" w:rsidR="00D52626" w:rsidRPr="00E51390" w:rsidRDefault="00D52626" w:rsidP="00E51390">
      <w:pPr>
        <w:pStyle w:val="PargrafodaLista"/>
        <w:numPr>
          <w:ilvl w:val="0"/>
          <w:numId w:val="11"/>
        </w:num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Os serviços tenham sido prestados regularmente;</w:t>
      </w:r>
    </w:p>
    <w:p w14:paraId="09D82E95" w14:textId="77777777" w:rsidR="00B646AB" w:rsidRPr="00E51390" w:rsidRDefault="00D52626" w:rsidP="00E51390">
      <w:pPr>
        <w:pStyle w:val="PargrafodaLista"/>
        <w:numPr>
          <w:ilvl w:val="0"/>
          <w:numId w:val="11"/>
        </w:num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 Administração mantenha o interesse na prestação dos serviços;</w:t>
      </w:r>
    </w:p>
    <w:p w14:paraId="1B95E94B" w14:textId="7C2A9D0E" w:rsidR="00D52626" w:rsidRPr="00E51390" w:rsidRDefault="00D52626" w:rsidP="00E51390">
      <w:pPr>
        <w:pStyle w:val="PargrafodaLista"/>
        <w:numPr>
          <w:ilvl w:val="0"/>
          <w:numId w:val="11"/>
        </w:num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O valor do contrato permaneça economicamente vantajoso para a Administração.</w:t>
      </w:r>
    </w:p>
    <w:p w14:paraId="09BD62D3" w14:textId="77777777" w:rsidR="000D742D" w:rsidRPr="00E51390" w:rsidRDefault="000D742D" w:rsidP="00E51390">
      <w:pPr>
        <w:spacing w:line="276" w:lineRule="auto"/>
        <w:ind w:left="-284" w:right="-568" w:firstLine="851"/>
        <w:jc w:val="both"/>
        <w:rPr>
          <w:rFonts w:ascii="Times New Roman" w:hAnsi="Times New Roman"/>
          <w:b/>
          <w:bCs/>
          <w:sz w:val="24"/>
          <w:szCs w:val="24"/>
        </w:rPr>
      </w:pPr>
    </w:p>
    <w:p w14:paraId="6607E61B" w14:textId="0A0D0431" w:rsidR="006F0E02" w:rsidRPr="00E51390" w:rsidRDefault="00D52626"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SEXTA - </w:t>
      </w:r>
      <w:r w:rsidR="006F0E02" w:rsidRPr="00E51390">
        <w:rPr>
          <w:rFonts w:ascii="Times New Roman" w:hAnsi="Times New Roman"/>
          <w:b/>
          <w:bCs/>
          <w:sz w:val="24"/>
          <w:szCs w:val="24"/>
        </w:rPr>
        <w:t>DO PAGAMENTO</w:t>
      </w:r>
    </w:p>
    <w:p w14:paraId="729C4C37" w14:textId="472F7D1F" w:rsidR="006F0E02" w:rsidRPr="00E51390" w:rsidRDefault="00CB4466" w:rsidP="00E51390">
      <w:pPr>
        <w:spacing w:line="276" w:lineRule="auto"/>
        <w:ind w:left="-284" w:right="-568" w:firstLine="851"/>
        <w:jc w:val="both"/>
        <w:rPr>
          <w:rFonts w:ascii="Times New Roman" w:eastAsia="Calibri" w:hAnsi="Times New Roman"/>
          <w:sz w:val="24"/>
          <w:szCs w:val="24"/>
        </w:rPr>
      </w:pPr>
      <w:r w:rsidRPr="00E51390">
        <w:rPr>
          <w:rFonts w:ascii="Times New Roman" w:eastAsia="Calibri" w:hAnsi="Times New Roman"/>
          <w:sz w:val="24"/>
          <w:szCs w:val="24"/>
        </w:rPr>
        <w:t>O pagamento será efetuado no prazo de até 30 dias, mediante apresentação de relatório do fiscal do contrato que ateste o recebimento do serviço contratado, e nota fiscal emitida pela empresa prestadora do serviço que deverá conter, em local de fácil visualização, a indicação do número do processo, por intermédio da Secretaria da Fazenda do Município</w:t>
      </w:r>
    </w:p>
    <w:p w14:paraId="03DFE70E" w14:textId="77777777" w:rsidR="00CB4466" w:rsidRPr="00E51390" w:rsidRDefault="00CB4466" w:rsidP="00E51390">
      <w:pPr>
        <w:spacing w:line="276" w:lineRule="auto"/>
        <w:ind w:left="-284" w:right="-568" w:firstLine="851"/>
        <w:jc w:val="both"/>
        <w:rPr>
          <w:rFonts w:ascii="Times New Roman" w:hAnsi="Times New Roman"/>
          <w:sz w:val="24"/>
          <w:szCs w:val="24"/>
        </w:rPr>
      </w:pPr>
    </w:p>
    <w:p w14:paraId="4AB04862" w14:textId="548930D1" w:rsidR="00193A34"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D52626" w:rsidRPr="00E51390">
        <w:rPr>
          <w:rFonts w:ascii="Times New Roman" w:hAnsi="Times New Roman"/>
          <w:b/>
          <w:bCs/>
          <w:sz w:val="24"/>
          <w:szCs w:val="24"/>
        </w:rPr>
        <w:t>SÉTIMA</w:t>
      </w:r>
      <w:r w:rsidRPr="00E51390">
        <w:rPr>
          <w:rFonts w:ascii="Times New Roman" w:hAnsi="Times New Roman"/>
          <w:b/>
          <w:bCs/>
          <w:sz w:val="24"/>
          <w:szCs w:val="24"/>
        </w:rPr>
        <w:t xml:space="preserve"> – DA PRESTAÇÃO DO SERVIÇO</w:t>
      </w:r>
    </w:p>
    <w:p w14:paraId="31944628" w14:textId="545DFADB"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O projeto de execução de Plano de Fogo para desmonte de rochas de basalto com uso de explosivo e acessórios a serem realizados conforme necessidade do município, num total estimado de </w:t>
      </w:r>
      <w:r w:rsidR="00E26D11">
        <w:rPr>
          <w:rFonts w:ascii="Times New Roman" w:hAnsi="Times New Roman"/>
          <w:color w:val="000000"/>
          <w:sz w:val="24"/>
          <w:szCs w:val="24"/>
        </w:rPr>
        <w:t>3</w:t>
      </w:r>
      <w:r w:rsidRPr="00E51390">
        <w:rPr>
          <w:rFonts w:ascii="Times New Roman" w:hAnsi="Times New Roman"/>
          <w:color w:val="000000"/>
          <w:sz w:val="24"/>
          <w:szCs w:val="24"/>
        </w:rPr>
        <w:t>.000 (</w:t>
      </w:r>
      <w:r w:rsidR="00E26D11">
        <w:rPr>
          <w:rFonts w:ascii="Times New Roman" w:hAnsi="Times New Roman"/>
          <w:color w:val="000000"/>
          <w:sz w:val="24"/>
          <w:szCs w:val="24"/>
        </w:rPr>
        <w:t xml:space="preserve">três </w:t>
      </w:r>
      <w:r w:rsidRPr="00E51390">
        <w:rPr>
          <w:rFonts w:ascii="Times New Roman" w:hAnsi="Times New Roman"/>
          <w:color w:val="000000"/>
          <w:sz w:val="24"/>
          <w:szCs w:val="24"/>
        </w:rPr>
        <w:t xml:space="preserve">mil) metros lineares. </w:t>
      </w:r>
    </w:p>
    <w:p w14:paraId="20543D3B" w14:textId="0780C4CD"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Alguns itens que são de obrigação da empresa CONTRATADA:</w:t>
      </w:r>
    </w:p>
    <w:p w14:paraId="5ABDCBF6"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A empresa contratada deverá apresentar toda a documentação e licenças necessárias para a execução da obra;</w:t>
      </w:r>
    </w:p>
    <w:p w14:paraId="3E4679CE"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lastRenderedPageBreak/>
        <w:t xml:space="preserve"> - O tipo de explosivos e a quantidade necessária a ser usada, com base nas características, volume e densidade do material.</w:t>
      </w:r>
    </w:p>
    <w:p w14:paraId="30BB9AB8"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Elaborar e apresentar desenho técnico que inclui a disposição das perfurações, a profundidade e espaçamento entre elas, além as sequência de detonação no mínimo cinco dias antes da execução;</w:t>
      </w:r>
    </w:p>
    <w:p w14:paraId="282B583E"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Verificar se todas as medidas de segurança estejam em vigor antes da colocação dos explosivos;</w:t>
      </w:r>
    </w:p>
    <w:p w14:paraId="21E4FC5F"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Será responsabilidade da empresa a alimentação, alojamento e todos equipamentos individual de segurança, inclusive uniforme padronizado a todos os funcionários em serviço na obra;</w:t>
      </w:r>
    </w:p>
    <w:p w14:paraId="68B284AD"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O transporte de funcionários, equipamentos e explosivos é por conta da empresa contratada;</w:t>
      </w:r>
    </w:p>
    <w:p w14:paraId="2398DB95"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A empresa contratada poderá terceirizar serviços, o que não a exime das responsabilidades; </w:t>
      </w:r>
    </w:p>
    <w:p w14:paraId="3A2CAAD6"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A execução deverá ser executada todas as etapas em no máximo 30 dias após emissão de empenho;</w:t>
      </w:r>
    </w:p>
    <w:p w14:paraId="5EA2A710"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Será feito com auxilio da CONTRATANTE o isolamento da área a ser fragmentada e</w:t>
      </w:r>
    </w:p>
    <w:p w14:paraId="20EFEA0E"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Apresentar relatório final da execução.</w:t>
      </w:r>
    </w:p>
    <w:p w14:paraId="2EF2DB60" w14:textId="160CE383"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Itens de obrigação da CONTRATANTE:</w:t>
      </w:r>
    </w:p>
    <w:p w14:paraId="35D6C5DF"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Limpeza da área de perfuração e acesso para os equipamentos;</w:t>
      </w:r>
    </w:p>
    <w:p w14:paraId="0B71C73E"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Limpeza e transporte do material desmontado;</w:t>
      </w:r>
    </w:p>
    <w:p w14:paraId="26F55716" w14:textId="77777777"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Cobertura da área a ser detonada;</w:t>
      </w:r>
    </w:p>
    <w:p w14:paraId="2E22B145" w14:textId="1D121112" w:rsidR="00CB4466" w:rsidRPr="00E51390" w:rsidRDefault="00CB4466" w:rsidP="00E51390">
      <w:pPr>
        <w:pBdr>
          <w:top w:val="nil"/>
          <w:left w:val="nil"/>
          <w:bottom w:val="nil"/>
          <w:right w:val="nil"/>
          <w:between w:val="nil"/>
        </w:pBdr>
        <w:spacing w:line="276" w:lineRule="auto"/>
        <w:ind w:left="-284" w:right="-568" w:firstLine="851"/>
        <w:jc w:val="both"/>
        <w:rPr>
          <w:rFonts w:ascii="Times New Roman" w:hAnsi="Times New Roman"/>
          <w:color w:val="000000"/>
          <w:sz w:val="24"/>
          <w:szCs w:val="24"/>
        </w:rPr>
      </w:pPr>
      <w:r w:rsidRPr="00E51390">
        <w:rPr>
          <w:rFonts w:ascii="Times New Roman" w:hAnsi="Times New Roman"/>
          <w:color w:val="000000"/>
          <w:sz w:val="24"/>
          <w:szCs w:val="24"/>
        </w:rPr>
        <w:t xml:space="preserve">  - A contratante enviará o empenho dando o prazo de 30 dias para execução completa da obra, após relatório final será feito pagamento mediante apresentação de nota fiscal.</w:t>
      </w:r>
    </w:p>
    <w:p w14:paraId="667F18F8" w14:textId="402A5BD5" w:rsidR="002166A0" w:rsidRPr="00E51390" w:rsidRDefault="00B646AB"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b/>
      </w:r>
    </w:p>
    <w:p w14:paraId="3C1F753F" w14:textId="76540D3F"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2166A0" w:rsidRPr="00E51390">
        <w:rPr>
          <w:rFonts w:ascii="Times New Roman" w:hAnsi="Times New Roman"/>
          <w:b/>
          <w:bCs/>
          <w:sz w:val="24"/>
          <w:szCs w:val="24"/>
        </w:rPr>
        <w:t>OITAVA</w:t>
      </w:r>
      <w:r w:rsidRPr="00E51390">
        <w:rPr>
          <w:rFonts w:ascii="Times New Roman" w:hAnsi="Times New Roman"/>
          <w:b/>
          <w:bCs/>
          <w:sz w:val="24"/>
          <w:szCs w:val="24"/>
        </w:rPr>
        <w:t xml:space="preserve"> - DAS OBRIGAÇÕES DA CONTRATANTE</w:t>
      </w:r>
    </w:p>
    <w:p w14:paraId="1DE1C12A" w14:textId="77777777"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São obrigações da CONTRATANTE:</w:t>
      </w:r>
    </w:p>
    <w:p w14:paraId="64838154" w14:textId="4A5BCCF0"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I - Efetuar o devido pagamento à CONTRATADA, nos termos do presente instrumento; </w:t>
      </w:r>
    </w:p>
    <w:p w14:paraId="240559A5" w14:textId="55FCDC3C"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w:t>
      </w:r>
      <w:r w:rsidR="00193A34" w:rsidRPr="00E51390">
        <w:rPr>
          <w:rFonts w:ascii="Times New Roman" w:hAnsi="Times New Roman"/>
          <w:sz w:val="24"/>
          <w:szCs w:val="24"/>
        </w:rPr>
        <w:t xml:space="preserve"> </w:t>
      </w:r>
      <w:r w:rsidRPr="00E51390">
        <w:rPr>
          <w:rFonts w:ascii="Times New Roman" w:hAnsi="Times New Roman"/>
          <w:sz w:val="24"/>
          <w:szCs w:val="24"/>
        </w:rPr>
        <w:t>- Dar à CONTRATADA as condições necessárias à regular execução do</w:t>
      </w:r>
      <w:r w:rsidR="00193A34" w:rsidRPr="00E51390">
        <w:rPr>
          <w:rFonts w:ascii="Times New Roman" w:hAnsi="Times New Roman"/>
          <w:sz w:val="24"/>
          <w:szCs w:val="24"/>
        </w:rPr>
        <w:t xml:space="preserve"> contrato;</w:t>
      </w:r>
    </w:p>
    <w:p w14:paraId="4AB4EB60" w14:textId="76DB61B5"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III</w:t>
      </w:r>
      <w:r w:rsidR="00193A34" w:rsidRPr="00E51390">
        <w:rPr>
          <w:rFonts w:ascii="Times New Roman" w:hAnsi="Times New Roman"/>
          <w:sz w:val="24"/>
          <w:szCs w:val="24"/>
        </w:rPr>
        <w:t xml:space="preserve"> </w:t>
      </w:r>
      <w:r w:rsidRPr="00E51390">
        <w:rPr>
          <w:rFonts w:ascii="Times New Roman" w:hAnsi="Times New Roman"/>
          <w:sz w:val="24"/>
          <w:szCs w:val="24"/>
        </w:rPr>
        <w:t>- Determinar as providências necessárias quando o fornecimento do objeto não</w:t>
      </w:r>
      <w:r w:rsidR="00193A34" w:rsidRPr="00E51390">
        <w:rPr>
          <w:rFonts w:ascii="Times New Roman" w:hAnsi="Times New Roman"/>
          <w:sz w:val="24"/>
          <w:szCs w:val="24"/>
        </w:rPr>
        <w:t xml:space="preserve"> </w:t>
      </w:r>
      <w:r w:rsidRPr="00E51390">
        <w:rPr>
          <w:rFonts w:ascii="Times New Roman" w:hAnsi="Times New Roman"/>
          <w:sz w:val="24"/>
          <w:szCs w:val="24"/>
        </w:rPr>
        <w:t>observar a forma estipulada no edital e no presente contrato, sem prejuízo da aplicação das sanções cabíveis, quando for o caso;</w:t>
      </w:r>
    </w:p>
    <w:p w14:paraId="100FEFAB" w14:textId="7B887DBF"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IV</w:t>
      </w:r>
      <w:r w:rsidR="00193A34" w:rsidRPr="00E51390">
        <w:rPr>
          <w:rFonts w:ascii="Times New Roman" w:hAnsi="Times New Roman"/>
          <w:sz w:val="24"/>
          <w:szCs w:val="24"/>
        </w:rPr>
        <w:t xml:space="preserve"> </w:t>
      </w:r>
      <w:r w:rsidRPr="00E51390">
        <w:rPr>
          <w:rFonts w:ascii="Times New Roman" w:hAnsi="Times New Roman"/>
          <w:sz w:val="24"/>
          <w:szCs w:val="24"/>
        </w:rPr>
        <w:t>- Designar servidor pertencente ao quadro da CONTRATANTE, para ser responsável pelo acompanhamento e fiscalização da execução do objeto do presente contrato;</w:t>
      </w:r>
      <w:r w:rsidR="00B646AB" w:rsidRPr="00E51390">
        <w:rPr>
          <w:rFonts w:ascii="Times New Roman" w:hAnsi="Times New Roman"/>
          <w:sz w:val="24"/>
          <w:szCs w:val="24"/>
        </w:rPr>
        <w:tab/>
      </w:r>
      <w:r w:rsidR="00B646AB" w:rsidRPr="00E51390">
        <w:rPr>
          <w:rFonts w:ascii="Times New Roman" w:hAnsi="Times New Roman"/>
          <w:sz w:val="24"/>
          <w:szCs w:val="24"/>
        </w:rPr>
        <w:tab/>
      </w:r>
      <w:r w:rsidRPr="00E51390">
        <w:rPr>
          <w:rFonts w:ascii="Times New Roman" w:hAnsi="Times New Roman"/>
          <w:sz w:val="24"/>
          <w:szCs w:val="24"/>
        </w:rPr>
        <w:t>V</w:t>
      </w:r>
      <w:r w:rsidR="00193A34" w:rsidRPr="00E51390">
        <w:rPr>
          <w:rFonts w:ascii="Times New Roman" w:hAnsi="Times New Roman"/>
          <w:sz w:val="24"/>
          <w:szCs w:val="24"/>
        </w:rPr>
        <w:t xml:space="preserve"> </w:t>
      </w:r>
      <w:r w:rsidRPr="00E51390">
        <w:rPr>
          <w:rFonts w:ascii="Times New Roman" w:hAnsi="Times New Roman"/>
          <w:sz w:val="24"/>
          <w:szCs w:val="24"/>
        </w:rPr>
        <w:t>- Cumprir todas as demais cláusulas do presente contrato.</w:t>
      </w:r>
    </w:p>
    <w:p w14:paraId="4E6A39A1"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78AFE03A" w14:textId="0E423243"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662D20" w:rsidRPr="00E51390">
        <w:rPr>
          <w:rFonts w:ascii="Times New Roman" w:hAnsi="Times New Roman"/>
          <w:b/>
          <w:bCs/>
          <w:sz w:val="24"/>
          <w:szCs w:val="24"/>
        </w:rPr>
        <w:t>NONA</w:t>
      </w:r>
      <w:r w:rsidRPr="00E51390">
        <w:rPr>
          <w:rFonts w:ascii="Times New Roman" w:hAnsi="Times New Roman"/>
          <w:b/>
          <w:bCs/>
          <w:sz w:val="24"/>
          <w:szCs w:val="24"/>
        </w:rPr>
        <w:t xml:space="preserve"> – DAS OBRIGAÇÕES DA CONTRATADA</w:t>
      </w:r>
    </w:p>
    <w:p w14:paraId="790022A9" w14:textId="77777777"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lastRenderedPageBreak/>
        <w:t>I – Prestar o serviço de acordo com as especificações, e prazos estabelecidos no contrato, bem como nos termos da sua proposta;</w:t>
      </w:r>
    </w:p>
    <w:p w14:paraId="61E4339E" w14:textId="77777777" w:rsid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II - 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14:paraId="2C04A390" w14:textId="77777777" w:rsid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III - Manter durante a execução do contrato, em compatibilidade com as obrigações assumidas, todas as condições de habilitação e qualificação exigidas, apresentando, mensalmente, cópia das guias de recolhimento das contribuições para o FGTS e o INSS relativas aos empregados alocados para a execução do contrato, bem como da certidão negativa de débitos trabalhistas (CNDT);</w:t>
      </w:r>
    </w:p>
    <w:p w14:paraId="34D14F77" w14:textId="5800A69C"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IV – Cumprir as exigências de reserva de cargos prevista em lei, bem como em outras normas específicas, para pessoa com deficiência, para reabilitado da Previdência Social e para aprendiz;</w:t>
      </w:r>
    </w:p>
    <w:p w14:paraId="5CE268F6" w14:textId="49038C93"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V - Zelar pelo cumprimento, por parte de seus empregados, das normas do Ministério do Trabalho, cabendo à CONTRATADA o fornecimento de equipamentos de proteção individual (EPI);</w:t>
      </w:r>
    </w:p>
    <w:p w14:paraId="74E1924F" w14:textId="2834C543"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 xml:space="preserve">VI - Responsabilizar-se por todos os danos causados por seus funcionários à CONTRATANTE e/ou terceiros, decorrentes de culpa ou dolo, </w:t>
      </w:r>
    </w:p>
    <w:p w14:paraId="0CB6E4F3" w14:textId="77777777"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do objeto contratado;</w:t>
      </w:r>
    </w:p>
    <w:p w14:paraId="5F7A08AE" w14:textId="0B80575C"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VII - Reparar e/ou corrigir, às suas expensas, a prestação do serviço em que se verificar vícios, defeitos ou incorreções resultantes da execução do objeto em desacordo com o pactuado;</w:t>
      </w:r>
    </w:p>
    <w:p w14:paraId="67ABE336" w14:textId="55A42ADA" w:rsidR="00CB4466" w:rsidRPr="00E51390" w:rsidRDefault="00CB4466" w:rsidP="00E51390">
      <w:pPr>
        <w:tabs>
          <w:tab w:val="left" w:pos="1418"/>
          <w:tab w:val="left" w:pos="4253"/>
        </w:tab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VIII - Executar as obrigações assumidas no presente contrato por seus próprios meios, não sendo admitida a subcontratação não prevista em instrumento de contratação direta e no presente contrato.</w:t>
      </w:r>
    </w:p>
    <w:p w14:paraId="2FA4A2A5"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5A006F34" w14:textId="37245A40"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w:t>
      </w:r>
      <w:r w:rsidR="00662D20" w:rsidRPr="00E51390">
        <w:rPr>
          <w:rFonts w:ascii="Times New Roman" w:hAnsi="Times New Roman"/>
          <w:b/>
          <w:bCs/>
          <w:sz w:val="24"/>
          <w:szCs w:val="24"/>
        </w:rPr>
        <w:t>DÉCIMA</w:t>
      </w:r>
      <w:r w:rsidRPr="00E51390">
        <w:rPr>
          <w:rFonts w:ascii="Times New Roman" w:hAnsi="Times New Roman"/>
          <w:b/>
          <w:bCs/>
          <w:sz w:val="24"/>
          <w:szCs w:val="24"/>
        </w:rPr>
        <w:t xml:space="preserve"> – DA GESTÃO DO CONTRATO</w:t>
      </w:r>
    </w:p>
    <w:p w14:paraId="24D7F536" w14:textId="65FF0CF6"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As comunicações entre a Contratante e a Contratada devem ser realizadas por escrito sempre que o ato exigir tal formalidade, admitindo-se o uso de mensagem eletrônica para esse fim. </w:t>
      </w:r>
    </w:p>
    <w:p w14:paraId="0BE6EEA3" w14:textId="2BB0D144"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A Contratante poderá convocar representante da empresa para adoção de providências que devam ser cumpridas de imediato. </w:t>
      </w:r>
    </w:p>
    <w:p w14:paraId="355DAAC6" w14:textId="1552603E"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2956658C" w14:textId="3EEF2B84"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A execução do contrato deverá ser fiscalizada pel</w:t>
      </w:r>
      <w:r w:rsidR="00034B23" w:rsidRPr="00E51390">
        <w:rPr>
          <w:rFonts w:ascii="Times New Roman" w:hAnsi="Times New Roman"/>
          <w:sz w:val="24"/>
          <w:szCs w:val="24"/>
        </w:rPr>
        <w:t>a</w:t>
      </w:r>
      <w:r w:rsidRPr="00E51390">
        <w:rPr>
          <w:rFonts w:ascii="Times New Roman" w:hAnsi="Times New Roman"/>
          <w:sz w:val="24"/>
          <w:szCs w:val="24"/>
        </w:rPr>
        <w:t xml:space="preserve"> fiscal </w:t>
      </w:r>
      <w:r w:rsidR="00034B23" w:rsidRPr="00E51390">
        <w:rPr>
          <w:rFonts w:ascii="Times New Roman" w:hAnsi="Times New Roman"/>
          <w:sz w:val="24"/>
          <w:szCs w:val="24"/>
        </w:rPr>
        <w:t xml:space="preserve">Sr. </w:t>
      </w:r>
      <w:r w:rsidR="00034B23" w:rsidRPr="00E51390">
        <w:rPr>
          <w:rFonts w:ascii="Times New Roman" w:eastAsia="Calibri" w:hAnsi="Times New Roman"/>
          <w:sz w:val="24"/>
          <w:szCs w:val="24"/>
        </w:rPr>
        <w:t>Adriana Paim de Souza – Auxiliar de Administração.</w:t>
      </w:r>
    </w:p>
    <w:p w14:paraId="43CC6204" w14:textId="488A5DCE"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lastRenderedPageBreak/>
        <w:t xml:space="preserve">Será gestor do contrato o Sr. </w:t>
      </w:r>
      <w:r w:rsidR="00034B23" w:rsidRPr="00E51390">
        <w:rPr>
          <w:rFonts w:ascii="Times New Roman" w:eastAsia="Calibri" w:hAnsi="Times New Roman"/>
          <w:sz w:val="24"/>
          <w:szCs w:val="24"/>
        </w:rPr>
        <w:t>Marcus Luiz Gugel – Secretário de Transportes e Trânsito</w:t>
      </w:r>
      <w:r w:rsidRPr="00E51390">
        <w:rPr>
          <w:rFonts w:ascii="Times New Roman" w:hAnsi="Times New Roman"/>
          <w:sz w:val="24"/>
          <w:szCs w:val="24"/>
        </w:rPr>
        <w:t>.</w:t>
      </w:r>
    </w:p>
    <w:p w14:paraId="72826B65" w14:textId="0C0EBF83"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fiscal do contrato acompanhará a sua execução, para que sejam cumpridas todas as condições estabelecidas no contrato, de modo a assegurar os melhores resultados para a Administração. </w:t>
      </w:r>
    </w:p>
    <w:p w14:paraId="105F0319" w14:textId="385FEB3D"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fiscal do contrato anotará no histórico de gerenciamento e todas as ocorrências relacionadas à sua execução, com a descrição do que for necessário para a regularização das faltas ou dos defeitos observados. (Lei nº 14.133, de 2021) </w:t>
      </w:r>
    </w:p>
    <w:p w14:paraId="77D11438" w14:textId="77777777"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Identificada qualquer inexatidão ou irregularidade, o fiscal do contrato emitirá notificações para a correção da execução do contrato, determinando prazo para a correção.</w:t>
      </w:r>
    </w:p>
    <w:p w14:paraId="1C1798CC" w14:textId="6E0163C9"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fiscal do contrato informará ao gestor do contrato, em tempo hábil, a situação que demandar decisão ou adoção de medidas que ultrapassem sua competência, para que adote as medidas necessárias e saneadoras, se for o caso.  </w:t>
      </w:r>
    </w:p>
    <w:p w14:paraId="504D9A35" w14:textId="36182513"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No caso de ocorrências que possam inviabilizar a execução do contrato nas datas aprazadas, o fiscal comunicará o fato imediatamente ao gestor desta.  </w:t>
      </w:r>
    </w:p>
    <w:p w14:paraId="4C21C3C3" w14:textId="07F7D345" w:rsidR="002166A0" w:rsidRPr="00E51390" w:rsidRDefault="002166A0" w:rsidP="00E51390">
      <w:pPr>
        <w:pStyle w:val="Corpodetexto"/>
        <w:spacing w:after="0"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O fiscal comunicará ao gestor, em tempo hábil, o término do contrato sob sua responsabilidade, com vistas à renovação tempestiva ou à prorrogação contratual. </w:t>
      </w:r>
    </w:p>
    <w:p w14:paraId="0875945D"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21C962FE" w14:textId="7D6F047B"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CLÁUSULA DÉCIMA</w:t>
      </w:r>
      <w:r w:rsidR="00662D20" w:rsidRPr="00E51390">
        <w:rPr>
          <w:rFonts w:ascii="Times New Roman" w:hAnsi="Times New Roman"/>
          <w:b/>
          <w:bCs/>
          <w:sz w:val="24"/>
          <w:szCs w:val="24"/>
        </w:rPr>
        <w:t xml:space="preserve"> PRIMEIRA</w:t>
      </w:r>
      <w:r w:rsidRPr="00E51390">
        <w:rPr>
          <w:rFonts w:ascii="Times New Roman" w:hAnsi="Times New Roman"/>
          <w:b/>
          <w:bCs/>
          <w:sz w:val="24"/>
          <w:szCs w:val="24"/>
        </w:rPr>
        <w:t xml:space="preserve"> – DAS PENALIDADES</w:t>
      </w:r>
    </w:p>
    <w:p w14:paraId="5A8283B6" w14:textId="10C00C76"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 CONTRATADA será responsabilizada administrativamente pelas seguintes</w:t>
      </w:r>
      <w:r w:rsidR="00193A34" w:rsidRPr="00E51390">
        <w:rPr>
          <w:rFonts w:ascii="Times New Roman" w:hAnsi="Times New Roman"/>
          <w:sz w:val="24"/>
          <w:szCs w:val="24"/>
        </w:rPr>
        <w:t xml:space="preserve"> </w:t>
      </w:r>
      <w:r w:rsidRPr="00E51390">
        <w:rPr>
          <w:rFonts w:ascii="Times New Roman" w:hAnsi="Times New Roman"/>
          <w:sz w:val="24"/>
          <w:szCs w:val="24"/>
        </w:rPr>
        <w:t>infrações:</w:t>
      </w:r>
    </w:p>
    <w:p w14:paraId="5C03BC5A" w14:textId="5A1E959B"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w:t>
      </w:r>
      <w:r w:rsidR="00193A34" w:rsidRPr="00E51390">
        <w:rPr>
          <w:rFonts w:ascii="Times New Roman" w:hAnsi="Times New Roman"/>
          <w:sz w:val="24"/>
          <w:szCs w:val="24"/>
        </w:rPr>
        <w:t xml:space="preserve"> </w:t>
      </w:r>
      <w:r w:rsidRPr="00E51390">
        <w:rPr>
          <w:rFonts w:ascii="Times New Roman" w:hAnsi="Times New Roman"/>
          <w:sz w:val="24"/>
          <w:szCs w:val="24"/>
        </w:rPr>
        <w:t>- dar causa à inexecução parcial do contrato;</w:t>
      </w:r>
    </w:p>
    <w:p w14:paraId="0DE971C4" w14:textId="77777777" w:rsidR="00662D20"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w:t>
      </w:r>
      <w:r w:rsidR="00193A34" w:rsidRPr="00E51390">
        <w:rPr>
          <w:rFonts w:ascii="Times New Roman" w:hAnsi="Times New Roman"/>
          <w:sz w:val="24"/>
          <w:szCs w:val="24"/>
        </w:rPr>
        <w:t xml:space="preserve"> </w:t>
      </w:r>
      <w:r w:rsidRPr="00E51390">
        <w:rPr>
          <w:rFonts w:ascii="Times New Roman" w:hAnsi="Times New Roman"/>
          <w:sz w:val="24"/>
          <w:szCs w:val="24"/>
        </w:rPr>
        <w:t>- dar causa à inexecução parcial do contrato que cause grave dano à</w:t>
      </w:r>
      <w:r w:rsidR="00193A34" w:rsidRPr="00E51390">
        <w:rPr>
          <w:rFonts w:ascii="Times New Roman" w:hAnsi="Times New Roman"/>
          <w:sz w:val="24"/>
          <w:szCs w:val="24"/>
        </w:rPr>
        <w:t xml:space="preserve"> </w:t>
      </w:r>
      <w:r w:rsidRPr="00E51390">
        <w:rPr>
          <w:rFonts w:ascii="Times New Roman" w:hAnsi="Times New Roman"/>
          <w:sz w:val="24"/>
          <w:szCs w:val="24"/>
        </w:rPr>
        <w:t xml:space="preserve">Administração, ao funcionamento dos serviços públicos ou ao interesse coletivo; </w:t>
      </w:r>
    </w:p>
    <w:p w14:paraId="206ADC5E" w14:textId="270BE1FD"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III - dar causa à inexecução total do contrato;</w:t>
      </w:r>
    </w:p>
    <w:p w14:paraId="3E94C4FC" w14:textId="4C11FEEE"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IV</w:t>
      </w:r>
      <w:r w:rsidR="00193A34" w:rsidRPr="00E51390">
        <w:rPr>
          <w:rFonts w:ascii="Times New Roman" w:hAnsi="Times New Roman"/>
          <w:sz w:val="24"/>
          <w:szCs w:val="24"/>
        </w:rPr>
        <w:t xml:space="preserve"> </w:t>
      </w:r>
      <w:r w:rsidRPr="00E51390">
        <w:rPr>
          <w:rFonts w:ascii="Times New Roman" w:hAnsi="Times New Roman"/>
          <w:sz w:val="24"/>
          <w:szCs w:val="24"/>
        </w:rPr>
        <w:t>- deixar de entregar a documentação exigida para o certame;</w:t>
      </w:r>
    </w:p>
    <w:p w14:paraId="6C55D248" w14:textId="338F424D"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V</w:t>
      </w:r>
      <w:r w:rsidR="00193A34" w:rsidRPr="00E51390">
        <w:rPr>
          <w:rFonts w:ascii="Times New Roman" w:hAnsi="Times New Roman"/>
          <w:sz w:val="24"/>
          <w:szCs w:val="24"/>
        </w:rPr>
        <w:t xml:space="preserve"> </w:t>
      </w:r>
      <w:r w:rsidRPr="00E51390">
        <w:rPr>
          <w:rFonts w:ascii="Times New Roman" w:hAnsi="Times New Roman"/>
          <w:sz w:val="24"/>
          <w:szCs w:val="24"/>
        </w:rPr>
        <w:t>- não manter a proposta, salvo em decorrência de fato superveniente devidamente justificado;</w:t>
      </w:r>
    </w:p>
    <w:p w14:paraId="33711316" w14:textId="0E1A0FCF"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VI</w:t>
      </w:r>
      <w:r w:rsidR="00193A34" w:rsidRPr="00E51390">
        <w:rPr>
          <w:rFonts w:ascii="Times New Roman" w:hAnsi="Times New Roman"/>
          <w:sz w:val="24"/>
          <w:szCs w:val="24"/>
        </w:rPr>
        <w:t xml:space="preserve"> </w:t>
      </w:r>
      <w:r w:rsidRPr="00E51390">
        <w:rPr>
          <w:rFonts w:ascii="Times New Roman" w:hAnsi="Times New Roman"/>
          <w:sz w:val="24"/>
          <w:szCs w:val="24"/>
        </w:rPr>
        <w:t>- não celebrar o contrato ou não entregar a documentação exigida para a contratação, quando convocado dentro do prazo de validade de sua proposta;</w:t>
      </w:r>
    </w:p>
    <w:p w14:paraId="13F60172" w14:textId="778561A8"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VII</w:t>
      </w:r>
      <w:r w:rsidR="00193A34" w:rsidRPr="00E51390">
        <w:rPr>
          <w:rFonts w:ascii="Times New Roman" w:hAnsi="Times New Roman"/>
          <w:sz w:val="24"/>
          <w:szCs w:val="24"/>
        </w:rPr>
        <w:t xml:space="preserve"> </w:t>
      </w:r>
      <w:r w:rsidRPr="00E51390">
        <w:rPr>
          <w:rFonts w:ascii="Times New Roman" w:hAnsi="Times New Roman"/>
          <w:sz w:val="24"/>
          <w:szCs w:val="24"/>
        </w:rPr>
        <w:t>- ensejar o retardamento da execução ou da entrega do objeto da licitação sem motivo justificado;</w:t>
      </w:r>
    </w:p>
    <w:p w14:paraId="5FA22CB5" w14:textId="4EAB3791"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VIII</w:t>
      </w:r>
      <w:r w:rsidR="00193A34" w:rsidRPr="00E51390">
        <w:rPr>
          <w:rFonts w:ascii="Times New Roman" w:hAnsi="Times New Roman"/>
          <w:sz w:val="24"/>
          <w:szCs w:val="24"/>
        </w:rPr>
        <w:t xml:space="preserve"> </w:t>
      </w:r>
      <w:r w:rsidRPr="00E51390">
        <w:rPr>
          <w:rFonts w:ascii="Times New Roman" w:hAnsi="Times New Roman"/>
          <w:sz w:val="24"/>
          <w:szCs w:val="24"/>
        </w:rPr>
        <w:t>- apresentar declaração ou documentação falsa exigida para o certame ou prestar declaração falsa durante a licitação ou a execução do contrato;</w:t>
      </w:r>
    </w:p>
    <w:p w14:paraId="6B9A01BB" w14:textId="4C447D0D"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IX</w:t>
      </w:r>
      <w:r w:rsidR="00193A34" w:rsidRPr="00E51390">
        <w:rPr>
          <w:rFonts w:ascii="Times New Roman" w:hAnsi="Times New Roman"/>
          <w:sz w:val="24"/>
          <w:szCs w:val="24"/>
        </w:rPr>
        <w:t xml:space="preserve"> </w:t>
      </w:r>
      <w:r w:rsidRPr="00E51390">
        <w:rPr>
          <w:rFonts w:ascii="Times New Roman" w:hAnsi="Times New Roman"/>
          <w:sz w:val="24"/>
          <w:szCs w:val="24"/>
        </w:rPr>
        <w:t>- fraudar a licitação ou praticar ato fraudulento na execução do contrato;</w:t>
      </w:r>
    </w:p>
    <w:p w14:paraId="0E4144F1" w14:textId="54BA5F6D"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X</w:t>
      </w:r>
      <w:r w:rsidR="00193A34" w:rsidRPr="00E51390">
        <w:rPr>
          <w:rFonts w:ascii="Times New Roman" w:hAnsi="Times New Roman"/>
          <w:sz w:val="24"/>
          <w:szCs w:val="24"/>
        </w:rPr>
        <w:t xml:space="preserve"> </w:t>
      </w:r>
      <w:r w:rsidRPr="00E51390">
        <w:rPr>
          <w:rFonts w:ascii="Times New Roman" w:hAnsi="Times New Roman"/>
          <w:sz w:val="24"/>
          <w:szCs w:val="24"/>
        </w:rPr>
        <w:t>- comportar-se de modo inidôneo ou cometer fraude de qualquer natureza;</w:t>
      </w:r>
    </w:p>
    <w:p w14:paraId="78FE9B80" w14:textId="4AD870F6"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XI</w:t>
      </w:r>
      <w:r w:rsidR="00193A34" w:rsidRPr="00E51390">
        <w:rPr>
          <w:rFonts w:ascii="Times New Roman" w:hAnsi="Times New Roman"/>
          <w:sz w:val="24"/>
          <w:szCs w:val="24"/>
        </w:rPr>
        <w:t xml:space="preserve"> </w:t>
      </w:r>
      <w:r w:rsidRPr="00E51390">
        <w:rPr>
          <w:rFonts w:ascii="Times New Roman" w:hAnsi="Times New Roman"/>
          <w:sz w:val="24"/>
          <w:szCs w:val="24"/>
        </w:rPr>
        <w:t>- praticar atos ilícitos com vistas a frustrar os objetivos da licitação;</w:t>
      </w:r>
    </w:p>
    <w:p w14:paraId="5B9E41B8" w14:textId="0EAB5A7A"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XII</w:t>
      </w:r>
      <w:r w:rsidR="00193A34" w:rsidRPr="00E51390">
        <w:rPr>
          <w:rFonts w:ascii="Times New Roman" w:hAnsi="Times New Roman"/>
          <w:sz w:val="24"/>
          <w:szCs w:val="24"/>
        </w:rPr>
        <w:t xml:space="preserve"> </w:t>
      </w:r>
      <w:r w:rsidRPr="00E51390">
        <w:rPr>
          <w:rFonts w:ascii="Times New Roman" w:hAnsi="Times New Roman"/>
          <w:sz w:val="24"/>
          <w:szCs w:val="24"/>
        </w:rPr>
        <w:t>- praticar ato lesivo previsto no art. 5º da Lei nº 12.846, de 1º de agosto de</w:t>
      </w:r>
      <w:r w:rsidR="00193A34" w:rsidRPr="00E51390">
        <w:rPr>
          <w:rFonts w:ascii="Times New Roman" w:hAnsi="Times New Roman"/>
          <w:sz w:val="24"/>
          <w:szCs w:val="24"/>
        </w:rPr>
        <w:t xml:space="preserve"> </w:t>
      </w:r>
      <w:r w:rsidRPr="00E51390">
        <w:rPr>
          <w:rFonts w:ascii="Times New Roman" w:hAnsi="Times New Roman"/>
          <w:sz w:val="24"/>
          <w:szCs w:val="24"/>
        </w:rPr>
        <w:t>2013.</w:t>
      </w:r>
    </w:p>
    <w:p w14:paraId="335E7904" w14:textId="2B80BCD7" w:rsidR="006F0E02" w:rsidRPr="00E51390" w:rsidRDefault="00193A34"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 xml:space="preserve"> </w:t>
      </w:r>
      <w:r w:rsidR="006F0E02" w:rsidRPr="00E51390">
        <w:rPr>
          <w:rFonts w:ascii="Times New Roman" w:hAnsi="Times New Roman"/>
          <w:sz w:val="24"/>
          <w:szCs w:val="24"/>
        </w:rPr>
        <w:t xml:space="preserve">  </w:t>
      </w:r>
    </w:p>
    <w:p w14:paraId="4A6DEBA2" w14:textId="77777777" w:rsidR="00E51390" w:rsidRPr="00E51390" w:rsidRDefault="00E51390" w:rsidP="00E51390">
      <w:pPr>
        <w:widowControl w:val="0"/>
        <w:tabs>
          <w:tab w:val="left" w:pos="1418"/>
        </w:tabs>
        <w:suppressAutoHyphens/>
        <w:spacing w:line="276" w:lineRule="auto"/>
        <w:ind w:left="-284" w:right="-568" w:firstLine="851"/>
        <w:jc w:val="both"/>
        <w:rPr>
          <w:rFonts w:ascii="Times New Roman" w:hAnsi="Times New Roman"/>
          <w:sz w:val="24"/>
          <w:szCs w:val="24"/>
          <w:lang w:eastAsia="zh-CN"/>
        </w:rPr>
      </w:pPr>
      <w:r w:rsidRPr="00E51390">
        <w:rPr>
          <w:rFonts w:ascii="Times New Roman" w:hAnsi="Times New Roman"/>
          <w:sz w:val="24"/>
          <w:szCs w:val="24"/>
          <w:lang w:eastAsia="zh-CN"/>
        </w:rPr>
        <w:t>A CONTRATADA estará sujeita às seguintes penalidades:</w:t>
      </w:r>
    </w:p>
    <w:p w14:paraId="75F5720D" w14:textId="77777777" w:rsidR="00E51390" w:rsidRPr="00E51390" w:rsidRDefault="00E51390" w:rsidP="00E51390">
      <w:pPr>
        <w:spacing w:line="276" w:lineRule="auto"/>
        <w:ind w:left="-284" w:right="-568" w:firstLine="851"/>
        <w:jc w:val="both"/>
        <w:rPr>
          <w:rFonts w:ascii="Times New Roman" w:hAnsi="Times New Roman"/>
          <w:sz w:val="24"/>
          <w:szCs w:val="24"/>
          <w:lang w:eastAsia="pt-BR"/>
        </w:rPr>
      </w:pPr>
      <w:r w:rsidRPr="00E51390">
        <w:rPr>
          <w:rFonts w:ascii="Times New Roman" w:hAnsi="Times New Roman"/>
          <w:sz w:val="24"/>
          <w:szCs w:val="24"/>
          <w:lang w:eastAsia="pt-BR"/>
        </w:rPr>
        <w:lastRenderedPageBreak/>
        <w:t>I - multa de 3% sobre o valor total atualizado do contrato, pela inexecução parcial do contrato.</w:t>
      </w:r>
    </w:p>
    <w:p w14:paraId="64255282" w14:textId="1DD655EC" w:rsidR="00E51390" w:rsidRPr="00E51390" w:rsidRDefault="00E51390" w:rsidP="00E51390">
      <w:pPr>
        <w:spacing w:line="276" w:lineRule="auto"/>
        <w:ind w:left="-284" w:right="-568" w:firstLine="851"/>
        <w:jc w:val="both"/>
        <w:rPr>
          <w:rFonts w:ascii="Times New Roman" w:hAnsi="Times New Roman"/>
          <w:sz w:val="24"/>
          <w:szCs w:val="24"/>
          <w:lang w:eastAsia="pt-BR"/>
        </w:rPr>
      </w:pPr>
      <w:r w:rsidRPr="00E51390">
        <w:rPr>
          <w:rFonts w:ascii="Times New Roman" w:hAnsi="Times New Roman"/>
          <w:sz w:val="24"/>
          <w:szCs w:val="24"/>
          <w:lang w:eastAsia="pt-BR"/>
        </w:rPr>
        <w:t>II - multa de 10% sobre o valor total atualizado do contrato, pela inexecução total do contrato;</w:t>
      </w:r>
    </w:p>
    <w:p w14:paraId="06DB33C0" w14:textId="1E0396E6" w:rsidR="00E51390" w:rsidRPr="00E51390" w:rsidRDefault="00E51390" w:rsidP="00E51390">
      <w:pPr>
        <w:spacing w:line="276" w:lineRule="auto"/>
        <w:ind w:left="-284" w:right="-568" w:firstLine="851"/>
        <w:jc w:val="both"/>
        <w:rPr>
          <w:rFonts w:ascii="Times New Roman" w:hAnsi="Times New Roman"/>
          <w:sz w:val="24"/>
          <w:szCs w:val="24"/>
          <w:lang w:eastAsia="pt-BR"/>
        </w:rPr>
      </w:pPr>
      <w:r w:rsidRPr="00E51390">
        <w:rPr>
          <w:rFonts w:ascii="Times New Roman" w:hAnsi="Times New Roman"/>
          <w:sz w:val="24"/>
          <w:szCs w:val="24"/>
          <w:lang w:eastAsia="pt-BR"/>
        </w:rPr>
        <w:t xml:space="preserve"> IV - Advertência ou suspensão do direito de participar em licitação do CONTRATANTE, por prazo não superior a 02(dois) anos, e ainda, declará-lo inidôneo para contratar ou transacionar com o Município.</w:t>
      </w:r>
    </w:p>
    <w:p w14:paraId="7EDBCF42"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51AB1574" w14:textId="2CB6158E"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CLÁUSULA DÉCIMA </w:t>
      </w:r>
      <w:r w:rsidR="00662D20" w:rsidRPr="00E51390">
        <w:rPr>
          <w:rFonts w:ascii="Times New Roman" w:hAnsi="Times New Roman"/>
          <w:b/>
          <w:bCs/>
          <w:sz w:val="24"/>
          <w:szCs w:val="24"/>
        </w:rPr>
        <w:t>SEGUNDA</w:t>
      </w:r>
      <w:r w:rsidRPr="00E51390">
        <w:rPr>
          <w:rFonts w:ascii="Times New Roman" w:hAnsi="Times New Roman"/>
          <w:b/>
          <w:bCs/>
          <w:sz w:val="24"/>
          <w:szCs w:val="24"/>
        </w:rPr>
        <w:t>– DA EXTINÇÃO</w:t>
      </w:r>
    </w:p>
    <w:p w14:paraId="2B62F45C" w14:textId="77777777"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As hipóteses que constituem motivo para extinção contratual estão elencadas no art. 137 da Lei nº 14.133/2021, que poderão se dar, após assegurados o contraditório e a ampla defesa à CONTRATADA.</w:t>
      </w:r>
    </w:p>
    <w:p w14:paraId="0E453282" w14:textId="77777777"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 extinção do contrato poderá ser:</w:t>
      </w:r>
    </w:p>
    <w:p w14:paraId="57A263C4" w14:textId="34E54B46"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w:t>
      </w:r>
      <w:r w:rsidR="00193A34" w:rsidRPr="00E51390">
        <w:rPr>
          <w:rFonts w:ascii="Times New Roman" w:hAnsi="Times New Roman"/>
          <w:sz w:val="24"/>
          <w:szCs w:val="24"/>
        </w:rPr>
        <w:t xml:space="preserve"> </w:t>
      </w:r>
      <w:r w:rsidRPr="00E51390">
        <w:rPr>
          <w:rFonts w:ascii="Times New Roman" w:hAnsi="Times New Roman"/>
          <w:sz w:val="24"/>
          <w:szCs w:val="24"/>
        </w:rPr>
        <w:t xml:space="preserve">- determinada por ato unilateral e escrito da Administração, exceto no caso de descumprimento decorrente de sua própria conduta; </w:t>
      </w:r>
    </w:p>
    <w:p w14:paraId="0BDA2FBF" w14:textId="2B699942"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w:t>
      </w:r>
      <w:r w:rsidR="00193A34" w:rsidRPr="00E51390">
        <w:rPr>
          <w:rFonts w:ascii="Times New Roman" w:hAnsi="Times New Roman"/>
          <w:sz w:val="24"/>
          <w:szCs w:val="24"/>
        </w:rPr>
        <w:t xml:space="preserve"> </w:t>
      </w:r>
      <w:r w:rsidRPr="00E51390">
        <w:rPr>
          <w:rFonts w:ascii="Times New Roman" w:hAnsi="Times New Roman"/>
          <w:sz w:val="24"/>
          <w:szCs w:val="24"/>
        </w:rPr>
        <w:t>- consensual, por acordo entre as partes, por conciliação, por mediação ou por comitê de resolução de disputas, desde que haja interesse da Administração;</w:t>
      </w:r>
    </w:p>
    <w:p w14:paraId="4C66682F" w14:textId="00FCBFE9"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III</w:t>
      </w:r>
      <w:r w:rsidR="00193A34" w:rsidRPr="00E51390">
        <w:rPr>
          <w:rFonts w:ascii="Times New Roman" w:hAnsi="Times New Roman"/>
          <w:sz w:val="24"/>
          <w:szCs w:val="24"/>
        </w:rPr>
        <w:t xml:space="preserve"> </w:t>
      </w:r>
      <w:r w:rsidRPr="00E51390">
        <w:rPr>
          <w:rFonts w:ascii="Times New Roman" w:hAnsi="Times New Roman"/>
          <w:sz w:val="24"/>
          <w:szCs w:val="24"/>
        </w:rPr>
        <w:t>- determinada por decisão arbitral, em decorrência de cláusula compromissória ou compromisso arbitral, ou por decisão judicial.</w:t>
      </w:r>
    </w:p>
    <w:p w14:paraId="5CF8FECD" w14:textId="77777777" w:rsidR="00662D20" w:rsidRPr="00E51390" w:rsidRDefault="00662D20" w:rsidP="00E51390">
      <w:pPr>
        <w:spacing w:line="276" w:lineRule="auto"/>
        <w:ind w:right="-568"/>
        <w:jc w:val="both"/>
        <w:rPr>
          <w:rFonts w:ascii="Times New Roman" w:hAnsi="Times New Roman"/>
          <w:b/>
          <w:bCs/>
          <w:sz w:val="24"/>
          <w:szCs w:val="24"/>
        </w:rPr>
      </w:pPr>
    </w:p>
    <w:p w14:paraId="16D88302" w14:textId="4525A37E" w:rsidR="006F0E02"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 xml:space="preserve"> </w:t>
      </w:r>
      <w:r w:rsidR="008354AF" w:rsidRPr="00E51390">
        <w:rPr>
          <w:rFonts w:ascii="Times New Roman" w:hAnsi="Times New Roman"/>
          <w:b/>
          <w:bCs/>
          <w:sz w:val="24"/>
          <w:szCs w:val="24"/>
        </w:rPr>
        <w:t xml:space="preserve">CLÁUSULA DÉCIMA </w:t>
      </w:r>
      <w:r w:rsidR="00E51390" w:rsidRPr="00E51390">
        <w:rPr>
          <w:rFonts w:ascii="Times New Roman" w:hAnsi="Times New Roman"/>
          <w:b/>
          <w:bCs/>
          <w:sz w:val="24"/>
          <w:szCs w:val="24"/>
        </w:rPr>
        <w:t>TERCEIRA</w:t>
      </w:r>
      <w:r w:rsidR="008354AF" w:rsidRPr="00E51390">
        <w:rPr>
          <w:rFonts w:ascii="Times New Roman" w:hAnsi="Times New Roman"/>
          <w:b/>
          <w:bCs/>
          <w:sz w:val="24"/>
          <w:szCs w:val="24"/>
        </w:rPr>
        <w:t xml:space="preserve"> </w:t>
      </w:r>
      <w:r w:rsidRPr="00E51390">
        <w:rPr>
          <w:rFonts w:ascii="Times New Roman" w:hAnsi="Times New Roman"/>
          <w:b/>
          <w:bCs/>
          <w:sz w:val="24"/>
          <w:szCs w:val="24"/>
        </w:rPr>
        <w:t>– DO FORO</w:t>
      </w:r>
    </w:p>
    <w:p w14:paraId="62837790" w14:textId="5B859631"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As partes elegem o Foro de Espumoso (RS), para dirimir quaisquer dúvidas emergentes do presente contrato.</w:t>
      </w:r>
    </w:p>
    <w:p w14:paraId="688EA8B3" w14:textId="0563E2FE"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sz w:val="24"/>
          <w:szCs w:val="24"/>
        </w:rPr>
        <w:t>E, por assim estarem justos e contratados, assinam o presente instrumento em 04 (quatro) vias de igual teor e forma, para que surta seus jurídicos e legais efeitos.</w:t>
      </w:r>
    </w:p>
    <w:p w14:paraId="43EACF9E"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00782026" w14:textId="6373E89C" w:rsidR="006F0E02" w:rsidRPr="00E51390" w:rsidRDefault="006F0E02" w:rsidP="00E51390">
      <w:pPr>
        <w:spacing w:line="276" w:lineRule="auto"/>
        <w:ind w:left="-284" w:right="-568" w:firstLine="851"/>
        <w:jc w:val="right"/>
        <w:rPr>
          <w:rFonts w:ascii="Times New Roman" w:hAnsi="Times New Roman"/>
          <w:sz w:val="24"/>
          <w:szCs w:val="24"/>
        </w:rPr>
      </w:pPr>
      <w:r w:rsidRPr="00E51390">
        <w:rPr>
          <w:rFonts w:ascii="Times New Roman" w:hAnsi="Times New Roman"/>
          <w:sz w:val="24"/>
          <w:szCs w:val="24"/>
        </w:rPr>
        <w:t xml:space="preserve">Espumoso/RS, </w:t>
      </w:r>
      <w:r w:rsidR="00E51390" w:rsidRPr="00E51390">
        <w:rPr>
          <w:rFonts w:ascii="Times New Roman" w:hAnsi="Times New Roman"/>
          <w:sz w:val="24"/>
          <w:szCs w:val="24"/>
        </w:rPr>
        <w:t>27 de janeiro de 2026</w:t>
      </w:r>
      <w:r w:rsidRPr="00E51390">
        <w:rPr>
          <w:rFonts w:ascii="Times New Roman" w:hAnsi="Times New Roman"/>
          <w:sz w:val="24"/>
          <w:szCs w:val="24"/>
        </w:rPr>
        <w:t>.</w:t>
      </w:r>
    </w:p>
    <w:p w14:paraId="1B760C54"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05B24538" w14:textId="0D86E556" w:rsidR="006F0E02" w:rsidRPr="00E51390" w:rsidRDefault="00193A34"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MUNICÍPIO DE ESPUMOSO</w:t>
      </w:r>
    </w:p>
    <w:p w14:paraId="770A903B" w14:textId="2A1E1668" w:rsidR="00193A34" w:rsidRPr="00E51390" w:rsidRDefault="00193A34"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CONTRATANTE</w:t>
      </w:r>
    </w:p>
    <w:p w14:paraId="61C7BEE9" w14:textId="77777777" w:rsidR="00193A34" w:rsidRPr="00E51390" w:rsidRDefault="00193A34" w:rsidP="00E51390">
      <w:pPr>
        <w:spacing w:line="276" w:lineRule="auto"/>
        <w:ind w:left="-284" w:right="-568" w:firstLine="851"/>
        <w:jc w:val="both"/>
        <w:rPr>
          <w:rFonts w:ascii="Times New Roman" w:hAnsi="Times New Roman"/>
          <w:sz w:val="24"/>
          <w:szCs w:val="24"/>
        </w:rPr>
      </w:pPr>
    </w:p>
    <w:p w14:paraId="14F8E2B3" w14:textId="77777777" w:rsidR="00193A34" w:rsidRPr="00E51390" w:rsidRDefault="00193A34" w:rsidP="00E51390">
      <w:pPr>
        <w:spacing w:line="276" w:lineRule="auto"/>
        <w:ind w:left="-284" w:right="-568" w:firstLine="851"/>
        <w:jc w:val="both"/>
        <w:rPr>
          <w:rFonts w:ascii="Times New Roman" w:hAnsi="Times New Roman"/>
          <w:sz w:val="24"/>
          <w:szCs w:val="24"/>
        </w:rPr>
      </w:pPr>
    </w:p>
    <w:p w14:paraId="23162959" w14:textId="3E746C57" w:rsidR="006F0E02" w:rsidRPr="00E51390" w:rsidRDefault="00E51390"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XXXXXXXXXXXXXXXXX</w:t>
      </w:r>
    </w:p>
    <w:p w14:paraId="117E03BB" w14:textId="38BB04E8" w:rsidR="006F0E02" w:rsidRPr="00E51390" w:rsidRDefault="006F0E02" w:rsidP="00E51390">
      <w:pPr>
        <w:spacing w:line="276" w:lineRule="auto"/>
        <w:ind w:left="-284" w:right="-568" w:firstLine="851"/>
        <w:jc w:val="both"/>
        <w:rPr>
          <w:rFonts w:ascii="Times New Roman" w:hAnsi="Times New Roman"/>
          <w:sz w:val="24"/>
          <w:szCs w:val="24"/>
        </w:rPr>
      </w:pPr>
      <w:r w:rsidRPr="00E51390">
        <w:rPr>
          <w:rFonts w:ascii="Times New Roman" w:hAnsi="Times New Roman"/>
          <w:b/>
          <w:bCs/>
          <w:sz w:val="24"/>
          <w:szCs w:val="24"/>
        </w:rPr>
        <w:t>CONTRATADA</w:t>
      </w:r>
      <w:r w:rsidRPr="00E51390">
        <w:rPr>
          <w:rFonts w:ascii="Times New Roman" w:hAnsi="Times New Roman"/>
          <w:b/>
          <w:bCs/>
          <w:sz w:val="24"/>
          <w:szCs w:val="24"/>
        </w:rPr>
        <w:tab/>
      </w:r>
    </w:p>
    <w:p w14:paraId="2A61CBC4"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04D2E5D7" w14:textId="77777777" w:rsidR="006F0E02" w:rsidRPr="00E51390" w:rsidRDefault="006F0E02" w:rsidP="00E51390">
      <w:pPr>
        <w:spacing w:line="276" w:lineRule="auto"/>
        <w:ind w:left="-284" w:right="-568" w:firstLine="851"/>
        <w:jc w:val="both"/>
        <w:rPr>
          <w:rFonts w:ascii="Times New Roman" w:hAnsi="Times New Roman"/>
          <w:sz w:val="24"/>
          <w:szCs w:val="24"/>
        </w:rPr>
      </w:pPr>
    </w:p>
    <w:p w14:paraId="29C80F19" w14:textId="47BB8C8D" w:rsidR="006F0E02" w:rsidRPr="00E51390" w:rsidRDefault="00F24E54"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ADRIANA PAIM DE SOUZA</w:t>
      </w:r>
    </w:p>
    <w:p w14:paraId="503159C0" w14:textId="70AFA26D" w:rsidR="00086580" w:rsidRPr="00E51390" w:rsidRDefault="006F0E02" w:rsidP="00E51390">
      <w:pPr>
        <w:spacing w:line="276" w:lineRule="auto"/>
        <w:ind w:left="-284" w:right="-568" w:firstLine="851"/>
        <w:jc w:val="both"/>
        <w:rPr>
          <w:rFonts w:ascii="Times New Roman" w:hAnsi="Times New Roman"/>
          <w:b/>
          <w:bCs/>
          <w:sz w:val="24"/>
          <w:szCs w:val="24"/>
        </w:rPr>
      </w:pPr>
      <w:r w:rsidRPr="00E51390">
        <w:rPr>
          <w:rFonts w:ascii="Times New Roman" w:hAnsi="Times New Roman"/>
          <w:b/>
          <w:bCs/>
          <w:sz w:val="24"/>
          <w:szCs w:val="24"/>
        </w:rPr>
        <w:t>Fiscal do Contrato</w:t>
      </w:r>
      <w:r w:rsidRPr="00E51390">
        <w:rPr>
          <w:rFonts w:ascii="Times New Roman" w:hAnsi="Times New Roman"/>
          <w:b/>
          <w:bCs/>
          <w:sz w:val="24"/>
          <w:szCs w:val="24"/>
        </w:rPr>
        <w:tab/>
      </w:r>
    </w:p>
    <w:sectPr w:rsidR="00086580" w:rsidRPr="00E51390" w:rsidSect="00991867">
      <w:headerReference w:type="default" r:id="rId8"/>
      <w:pgSz w:w="11906" w:h="16838"/>
      <w:pgMar w:top="3119" w:right="1701" w:bottom="1276" w:left="1701" w:header="708" w:footer="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3B37" w14:textId="77777777" w:rsidR="00736591" w:rsidRDefault="00736591" w:rsidP="00EA5D29">
      <w:r>
        <w:separator/>
      </w:r>
    </w:p>
  </w:endnote>
  <w:endnote w:type="continuationSeparator" w:id="0">
    <w:p w14:paraId="3E657245" w14:textId="77777777" w:rsidR="00736591" w:rsidRDefault="00736591" w:rsidP="00EA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701C3" w14:textId="77777777" w:rsidR="00736591" w:rsidRDefault="00736591" w:rsidP="00EA5D29">
      <w:r>
        <w:separator/>
      </w:r>
    </w:p>
  </w:footnote>
  <w:footnote w:type="continuationSeparator" w:id="0">
    <w:p w14:paraId="2D99771C" w14:textId="77777777" w:rsidR="00736591" w:rsidRDefault="00736591" w:rsidP="00EA5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0" w:type="dxa"/>
      <w:jc w:val="center"/>
      <w:tblCellMar>
        <w:left w:w="0" w:type="dxa"/>
        <w:right w:w="0" w:type="dxa"/>
      </w:tblCellMar>
      <w:tblLook w:val="04A0" w:firstRow="1" w:lastRow="0" w:firstColumn="1" w:lastColumn="0" w:noHBand="0" w:noVBand="1"/>
    </w:tblPr>
    <w:tblGrid>
      <w:gridCol w:w="1968"/>
      <w:gridCol w:w="5664"/>
      <w:gridCol w:w="1968"/>
    </w:tblGrid>
    <w:tr w:rsidR="00A64583" w14:paraId="5457FE14" w14:textId="77777777" w:rsidTr="00A64583">
      <w:trPr>
        <w:jc w:val="center"/>
      </w:trPr>
      <w:tc>
        <w:tcPr>
          <w:tcW w:w="1968" w:type="dxa"/>
          <w:hideMark/>
        </w:tcPr>
        <w:p w14:paraId="6DE89ECF" w14:textId="4553A95C" w:rsidR="00A64583" w:rsidRDefault="00A64583">
          <w:pPr>
            <w:widowControl w:val="0"/>
            <w:autoSpaceDE w:val="0"/>
            <w:autoSpaceDN w:val="0"/>
            <w:rPr>
              <w:rFonts w:ascii="Times New Roman" w:hAnsi="Times New Roman"/>
              <w:szCs w:val="22"/>
              <w:lang w:val="en-US" w:bidi="pt-BR"/>
            </w:rPr>
          </w:pPr>
        </w:p>
      </w:tc>
      <w:tc>
        <w:tcPr>
          <w:tcW w:w="5664" w:type="dxa"/>
        </w:tcPr>
        <w:p w14:paraId="56859E71" w14:textId="77777777" w:rsidR="00A64583" w:rsidRDefault="00743D97" w:rsidP="00743D97">
          <w:pPr>
            <w:jc w:val="center"/>
            <w:rPr>
              <w:b/>
              <w:bCs/>
              <w:sz w:val="24"/>
              <w:szCs w:val="24"/>
              <w:lang w:val="en-US" w:bidi="pt-BR"/>
            </w:rPr>
          </w:pPr>
          <w:r>
            <w:rPr>
              <w:noProof/>
              <w:lang w:eastAsia="pt-BR"/>
            </w:rPr>
            <w:drawing>
              <wp:inline distT="0" distB="0" distL="0" distR="0" wp14:anchorId="33702CBC" wp14:editId="7170F4CC">
                <wp:extent cx="1000125" cy="108585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85850"/>
                        </a:xfrm>
                        <a:prstGeom prst="rect">
                          <a:avLst/>
                        </a:prstGeom>
                        <a:noFill/>
                        <a:ln>
                          <a:noFill/>
                        </a:ln>
                      </pic:spPr>
                    </pic:pic>
                  </a:graphicData>
                </a:graphic>
              </wp:inline>
            </w:drawing>
          </w:r>
        </w:p>
        <w:p w14:paraId="5F1C2BBE" w14:textId="77777777" w:rsidR="00606407" w:rsidRPr="005B79F2" w:rsidRDefault="00606407" w:rsidP="00606407">
          <w:pPr>
            <w:spacing w:before="34"/>
            <w:ind w:left="5" w:right="5"/>
            <w:jc w:val="center"/>
            <w:rPr>
              <w:rFonts w:asciiTheme="minorHAnsi" w:hAnsiTheme="minorHAnsi"/>
              <w:b/>
              <w:sz w:val="16"/>
              <w:szCs w:val="16"/>
            </w:rPr>
          </w:pPr>
          <w:r w:rsidRPr="005B79F2">
            <w:rPr>
              <w:rFonts w:asciiTheme="minorHAnsi" w:hAnsiTheme="minorHAnsi"/>
              <w:b/>
              <w:sz w:val="16"/>
              <w:szCs w:val="16"/>
            </w:rPr>
            <w:t>ESTADO DO RIO GRANDE DO SUL</w:t>
          </w:r>
        </w:p>
        <w:p w14:paraId="56C6F7EE" w14:textId="77777777" w:rsidR="00606407" w:rsidRPr="005B79F2" w:rsidRDefault="00606407" w:rsidP="00606407">
          <w:pPr>
            <w:spacing w:before="34"/>
            <w:ind w:left="5" w:right="5"/>
            <w:jc w:val="center"/>
            <w:rPr>
              <w:rFonts w:asciiTheme="minorHAnsi" w:hAnsiTheme="minorHAnsi"/>
              <w:b/>
              <w:sz w:val="16"/>
              <w:szCs w:val="16"/>
            </w:rPr>
          </w:pPr>
          <w:r w:rsidRPr="005B79F2">
            <w:rPr>
              <w:rFonts w:asciiTheme="minorHAnsi" w:hAnsiTheme="minorHAnsi"/>
              <w:b/>
              <w:sz w:val="16"/>
              <w:szCs w:val="16"/>
            </w:rPr>
            <w:t>PREFEITURA MUNICIPAL DE ESPUMOSO</w:t>
          </w:r>
        </w:p>
        <w:p w14:paraId="055FB704" w14:textId="359515C0" w:rsidR="00606407" w:rsidRDefault="00606407" w:rsidP="00743D97">
          <w:pPr>
            <w:jc w:val="center"/>
            <w:rPr>
              <w:b/>
              <w:bCs/>
              <w:sz w:val="24"/>
              <w:szCs w:val="24"/>
              <w:lang w:val="en-US" w:bidi="pt-BR"/>
            </w:rPr>
          </w:pPr>
        </w:p>
      </w:tc>
      <w:tc>
        <w:tcPr>
          <w:tcW w:w="1968" w:type="dxa"/>
          <w:hideMark/>
        </w:tcPr>
        <w:p w14:paraId="43FCCD2D" w14:textId="13C500EE" w:rsidR="00A64583" w:rsidRDefault="00A64583">
          <w:pPr>
            <w:widowControl w:val="0"/>
            <w:autoSpaceDE w:val="0"/>
            <w:autoSpaceDN w:val="0"/>
            <w:rPr>
              <w:rFonts w:ascii="Times New Roman" w:hAnsi="Times New Roman"/>
              <w:szCs w:val="22"/>
              <w:lang w:val="en-US" w:bidi="pt-BR"/>
            </w:rPr>
          </w:pPr>
        </w:p>
      </w:tc>
    </w:tr>
  </w:tbl>
  <w:p w14:paraId="261D6FDF" w14:textId="77777777" w:rsidR="00A64583" w:rsidRDefault="00A645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5FF1"/>
    <w:multiLevelType w:val="multilevel"/>
    <w:tmpl w:val="EC10A4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FC1978"/>
    <w:multiLevelType w:val="hybridMultilevel"/>
    <w:tmpl w:val="F488AF7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98325EB"/>
    <w:multiLevelType w:val="hybridMultilevel"/>
    <w:tmpl w:val="EFA05F00"/>
    <w:lvl w:ilvl="0" w:tplc="1E7A8404">
      <w:start w:val="1"/>
      <w:numFmt w:val="lowerLetter"/>
      <w:lvlText w:val="%1)"/>
      <w:lvlJc w:val="left"/>
      <w:pPr>
        <w:ind w:left="3360" w:hanging="360"/>
      </w:pPr>
      <w:rPr>
        <w:rFonts w:hint="default"/>
        <w:b w:val="0"/>
      </w:rPr>
    </w:lvl>
    <w:lvl w:ilvl="1" w:tplc="04160019" w:tentative="1">
      <w:start w:val="1"/>
      <w:numFmt w:val="lowerLetter"/>
      <w:lvlText w:val="%2."/>
      <w:lvlJc w:val="left"/>
      <w:pPr>
        <w:ind w:left="4080" w:hanging="360"/>
      </w:pPr>
    </w:lvl>
    <w:lvl w:ilvl="2" w:tplc="0416001B" w:tentative="1">
      <w:start w:val="1"/>
      <w:numFmt w:val="lowerRoman"/>
      <w:lvlText w:val="%3."/>
      <w:lvlJc w:val="right"/>
      <w:pPr>
        <w:ind w:left="4800" w:hanging="180"/>
      </w:pPr>
    </w:lvl>
    <w:lvl w:ilvl="3" w:tplc="0416000F" w:tentative="1">
      <w:start w:val="1"/>
      <w:numFmt w:val="decimal"/>
      <w:lvlText w:val="%4."/>
      <w:lvlJc w:val="left"/>
      <w:pPr>
        <w:ind w:left="5520" w:hanging="360"/>
      </w:pPr>
    </w:lvl>
    <w:lvl w:ilvl="4" w:tplc="04160019" w:tentative="1">
      <w:start w:val="1"/>
      <w:numFmt w:val="lowerLetter"/>
      <w:lvlText w:val="%5."/>
      <w:lvlJc w:val="left"/>
      <w:pPr>
        <w:ind w:left="6240" w:hanging="360"/>
      </w:pPr>
    </w:lvl>
    <w:lvl w:ilvl="5" w:tplc="0416001B" w:tentative="1">
      <w:start w:val="1"/>
      <w:numFmt w:val="lowerRoman"/>
      <w:lvlText w:val="%6."/>
      <w:lvlJc w:val="right"/>
      <w:pPr>
        <w:ind w:left="6960" w:hanging="180"/>
      </w:pPr>
    </w:lvl>
    <w:lvl w:ilvl="6" w:tplc="0416000F" w:tentative="1">
      <w:start w:val="1"/>
      <w:numFmt w:val="decimal"/>
      <w:lvlText w:val="%7."/>
      <w:lvlJc w:val="left"/>
      <w:pPr>
        <w:ind w:left="7680" w:hanging="360"/>
      </w:pPr>
    </w:lvl>
    <w:lvl w:ilvl="7" w:tplc="04160019" w:tentative="1">
      <w:start w:val="1"/>
      <w:numFmt w:val="lowerLetter"/>
      <w:lvlText w:val="%8."/>
      <w:lvlJc w:val="left"/>
      <w:pPr>
        <w:ind w:left="8400" w:hanging="360"/>
      </w:pPr>
    </w:lvl>
    <w:lvl w:ilvl="8" w:tplc="0416001B" w:tentative="1">
      <w:start w:val="1"/>
      <w:numFmt w:val="lowerRoman"/>
      <w:lvlText w:val="%9."/>
      <w:lvlJc w:val="right"/>
      <w:pPr>
        <w:ind w:left="9120" w:hanging="180"/>
      </w:pPr>
    </w:lvl>
  </w:abstractNum>
  <w:abstractNum w:abstractNumId="3" w15:restartNumberingAfterBreak="0">
    <w:nsid w:val="105C3DB2"/>
    <w:multiLevelType w:val="hybridMultilevel"/>
    <w:tmpl w:val="1FB4A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942637"/>
    <w:multiLevelType w:val="hybridMultilevel"/>
    <w:tmpl w:val="25AA33B4"/>
    <w:lvl w:ilvl="0" w:tplc="22080B7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9A148F"/>
    <w:multiLevelType w:val="multilevel"/>
    <w:tmpl w:val="6DCCCB2A"/>
    <w:lvl w:ilvl="0">
      <w:start w:val="9"/>
      <w:numFmt w:val="decimal"/>
      <w:lvlText w:val="%1"/>
      <w:lvlJc w:val="left"/>
      <w:pPr>
        <w:ind w:left="222" w:hanging="356"/>
      </w:pPr>
      <w:rPr>
        <w:rFonts w:hint="default"/>
        <w:lang w:val="pt-PT" w:eastAsia="pt-PT" w:bidi="pt-PT"/>
      </w:rPr>
    </w:lvl>
    <w:lvl w:ilvl="1">
      <w:start w:val="1"/>
      <w:numFmt w:val="decimal"/>
      <w:lvlText w:val="%1.%2."/>
      <w:lvlJc w:val="left"/>
      <w:pPr>
        <w:ind w:left="222" w:hanging="356"/>
      </w:pPr>
      <w:rPr>
        <w:rFonts w:ascii="Calibri" w:eastAsia="Calibri" w:hAnsi="Calibri" w:cs="Calibri" w:hint="default"/>
        <w:b/>
        <w:bCs/>
        <w:spacing w:val="-1"/>
        <w:w w:val="99"/>
        <w:sz w:val="20"/>
        <w:szCs w:val="20"/>
        <w:lang w:val="pt-PT" w:eastAsia="pt-PT" w:bidi="pt-PT"/>
      </w:rPr>
    </w:lvl>
    <w:lvl w:ilvl="2">
      <w:start w:val="1"/>
      <w:numFmt w:val="decimal"/>
      <w:lvlText w:val="%1.%2.%3."/>
      <w:lvlJc w:val="left"/>
      <w:pPr>
        <w:ind w:left="222" w:hanging="512"/>
      </w:pPr>
      <w:rPr>
        <w:rFonts w:ascii="Calibri" w:eastAsia="Calibri" w:hAnsi="Calibri" w:cs="Calibri" w:hint="default"/>
        <w:b/>
        <w:bCs/>
        <w:spacing w:val="-1"/>
        <w:w w:val="99"/>
        <w:sz w:val="20"/>
        <w:szCs w:val="20"/>
        <w:lang w:val="pt-PT" w:eastAsia="pt-PT" w:bidi="pt-PT"/>
      </w:rPr>
    </w:lvl>
    <w:lvl w:ilvl="3">
      <w:numFmt w:val="bullet"/>
      <w:lvlText w:val="•"/>
      <w:lvlJc w:val="left"/>
      <w:pPr>
        <w:ind w:left="2993" w:hanging="512"/>
      </w:pPr>
      <w:rPr>
        <w:rFonts w:hint="default"/>
        <w:lang w:val="pt-PT" w:eastAsia="pt-PT" w:bidi="pt-PT"/>
      </w:rPr>
    </w:lvl>
    <w:lvl w:ilvl="4">
      <w:numFmt w:val="bullet"/>
      <w:lvlText w:val="•"/>
      <w:lvlJc w:val="left"/>
      <w:pPr>
        <w:ind w:left="3918" w:hanging="512"/>
      </w:pPr>
      <w:rPr>
        <w:rFonts w:hint="default"/>
        <w:lang w:val="pt-PT" w:eastAsia="pt-PT" w:bidi="pt-PT"/>
      </w:rPr>
    </w:lvl>
    <w:lvl w:ilvl="5">
      <w:numFmt w:val="bullet"/>
      <w:lvlText w:val="•"/>
      <w:lvlJc w:val="left"/>
      <w:pPr>
        <w:ind w:left="4843" w:hanging="512"/>
      </w:pPr>
      <w:rPr>
        <w:rFonts w:hint="default"/>
        <w:lang w:val="pt-PT" w:eastAsia="pt-PT" w:bidi="pt-PT"/>
      </w:rPr>
    </w:lvl>
    <w:lvl w:ilvl="6">
      <w:numFmt w:val="bullet"/>
      <w:lvlText w:val="•"/>
      <w:lvlJc w:val="left"/>
      <w:pPr>
        <w:ind w:left="5767" w:hanging="512"/>
      </w:pPr>
      <w:rPr>
        <w:rFonts w:hint="default"/>
        <w:lang w:val="pt-PT" w:eastAsia="pt-PT" w:bidi="pt-PT"/>
      </w:rPr>
    </w:lvl>
    <w:lvl w:ilvl="7">
      <w:numFmt w:val="bullet"/>
      <w:lvlText w:val="•"/>
      <w:lvlJc w:val="left"/>
      <w:pPr>
        <w:ind w:left="6692" w:hanging="512"/>
      </w:pPr>
      <w:rPr>
        <w:rFonts w:hint="default"/>
        <w:lang w:val="pt-PT" w:eastAsia="pt-PT" w:bidi="pt-PT"/>
      </w:rPr>
    </w:lvl>
    <w:lvl w:ilvl="8">
      <w:numFmt w:val="bullet"/>
      <w:lvlText w:val="•"/>
      <w:lvlJc w:val="left"/>
      <w:pPr>
        <w:ind w:left="7617" w:hanging="512"/>
      </w:pPr>
      <w:rPr>
        <w:rFonts w:hint="default"/>
        <w:lang w:val="pt-PT" w:eastAsia="pt-PT" w:bidi="pt-PT"/>
      </w:rPr>
    </w:lvl>
  </w:abstractNum>
  <w:abstractNum w:abstractNumId="6" w15:restartNumberingAfterBreak="0">
    <w:nsid w:val="31D457FC"/>
    <w:multiLevelType w:val="multilevel"/>
    <w:tmpl w:val="0B565A44"/>
    <w:lvl w:ilvl="0">
      <w:start w:val="6"/>
      <w:numFmt w:val="decimal"/>
      <w:lvlText w:val="%1"/>
      <w:lvlJc w:val="left"/>
      <w:pPr>
        <w:ind w:left="574" w:hanging="353"/>
      </w:pPr>
      <w:rPr>
        <w:rFonts w:hint="default"/>
        <w:lang w:val="pt-PT" w:eastAsia="pt-PT" w:bidi="pt-PT"/>
      </w:rPr>
    </w:lvl>
    <w:lvl w:ilvl="1">
      <w:start w:val="1"/>
      <w:numFmt w:val="decimal"/>
      <w:lvlText w:val="%1.%2."/>
      <w:lvlJc w:val="left"/>
      <w:pPr>
        <w:ind w:left="574" w:hanging="353"/>
      </w:pPr>
      <w:rPr>
        <w:rFonts w:ascii="Calibri" w:eastAsia="Calibri" w:hAnsi="Calibri" w:cs="Calibri" w:hint="default"/>
        <w:b/>
        <w:bCs/>
        <w:spacing w:val="-1"/>
        <w:w w:val="99"/>
        <w:sz w:val="20"/>
        <w:szCs w:val="20"/>
        <w:lang w:val="pt-PT" w:eastAsia="pt-PT" w:bidi="pt-PT"/>
      </w:rPr>
    </w:lvl>
    <w:lvl w:ilvl="2">
      <w:start w:val="1"/>
      <w:numFmt w:val="decimal"/>
      <w:lvlText w:val="%1.%2.%3."/>
      <w:lvlJc w:val="left"/>
      <w:pPr>
        <w:ind w:left="222" w:hanging="524"/>
      </w:pPr>
      <w:rPr>
        <w:rFonts w:ascii="Calibri" w:eastAsia="Calibri" w:hAnsi="Calibri" w:cs="Calibri" w:hint="default"/>
        <w:b/>
        <w:bCs/>
        <w:spacing w:val="-1"/>
        <w:w w:val="99"/>
        <w:sz w:val="20"/>
        <w:szCs w:val="20"/>
        <w:lang w:val="pt-PT" w:eastAsia="pt-PT" w:bidi="pt-PT"/>
      </w:rPr>
    </w:lvl>
    <w:lvl w:ilvl="3">
      <w:numFmt w:val="bullet"/>
      <w:lvlText w:val="•"/>
      <w:lvlJc w:val="left"/>
      <w:pPr>
        <w:ind w:left="2554" w:hanging="524"/>
      </w:pPr>
      <w:rPr>
        <w:rFonts w:hint="default"/>
        <w:lang w:val="pt-PT" w:eastAsia="pt-PT" w:bidi="pt-PT"/>
      </w:rPr>
    </w:lvl>
    <w:lvl w:ilvl="4">
      <w:numFmt w:val="bullet"/>
      <w:lvlText w:val="•"/>
      <w:lvlJc w:val="left"/>
      <w:pPr>
        <w:ind w:left="3542" w:hanging="524"/>
      </w:pPr>
      <w:rPr>
        <w:rFonts w:hint="default"/>
        <w:lang w:val="pt-PT" w:eastAsia="pt-PT" w:bidi="pt-PT"/>
      </w:rPr>
    </w:lvl>
    <w:lvl w:ilvl="5">
      <w:numFmt w:val="bullet"/>
      <w:lvlText w:val="•"/>
      <w:lvlJc w:val="left"/>
      <w:pPr>
        <w:ind w:left="4529" w:hanging="524"/>
      </w:pPr>
      <w:rPr>
        <w:rFonts w:hint="default"/>
        <w:lang w:val="pt-PT" w:eastAsia="pt-PT" w:bidi="pt-PT"/>
      </w:rPr>
    </w:lvl>
    <w:lvl w:ilvl="6">
      <w:numFmt w:val="bullet"/>
      <w:lvlText w:val="•"/>
      <w:lvlJc w:val="left"/>
      <w:pPr>
        <w:ind w:left="5516" w:hanging="524"/>
      </w:pPr>
      <w:rPr>
        <w:rFonts w:hint="default"/>
        <w:lang w:val="pt-PT" w:eastAsia="pt-PT" w:bidi="pt-PT"/>
      </w:rPr>
    </w:lvl>
    <w:lvl w:ilvl="7">
      <w:numFmt w:val="bullet"/>
      <w:lvlText w:val="•"/>
      <w:lvlJc w:val="left"/>
      <w:pPr>
        <w:ind w:left="6504" w:hanging="524"/>
      </w:pPr>
      <w:rPr>
        <w:rFonts w:hint="default"/>
        <w:lang w:val="pt-PT" w:eastAsia="pt-PT" w:bidi="pt-PT"/>
      </w:rPr>
    </w:lvl>
    <w:lvl w:ilvl="8">
      <w:numFmt w:val="bullet"/>
      <w:lvlText w:val="•"/>
      <w:lvlJc w:val="left"/>
      <w:pPr>
        <w:ind w:left="7491" w:hanging="524"/>
      </w:pPr>
      <w:rPr>
        <w:rFonts w:hint="default"/>
        <w:lang w:val="pt-PT" w:eastAsia="pt-PT" w:bidi="pt-PT"/>
      </w:rPr>
    </w:lvl>
  </w:abstractNum>
  <w:abstractNum w:abstractNumId="7" w15:restartNumberingAfterBreak="0">
    <w:nsid w:val="45F80EF1"/>
    <w:multiLevelType w:val="multilevel"/>
    <w:tmpl w:val="A6C6A1DA"/>
    <w:lvl w:ilvl="0">
      <w:start w:val="7"/>
      <w:numFmt w:val="decimal"/>
      <w:lvlText w:val="%1"/>
      <w:lvlJc w:val="left"/>
      <w:pPr>
        <w:ind w:left="574" w:hanging="353"/>
      </w:pPr>
      <w:rPr>
        <w:rFonts w:hint="default"/>
        <w:lang w:val="pt-PT" w:eastAsia="pt-PT" w:bidi="pt-PT"/>
      </w:rPr>
    </w:lvl>
    <w:lvl w:ilvl="1">
      <w:start w:val="1"/>
      <w:numFmt w:val="decimal"/>
      <w:lvlText w:val="%1.%2."/>
      <w:lvlJc w:val="left"/>
      <w:pPr>
        <w:ind w:left="574" w:hanging="353"/>
      </w:pPr>
      <w:rPr>
        <w:rFonts w:ascii="Calibri" w:eastAsia="Calibri" w:hAnsi="Calibri" w:cs="Calibri" w:hint="default"/>
        <w:b/>
        <w:bCs/>
        <w:spacing w:val="-1"/>
        <w:w w:val="99"/>
        <w:sz w:val="20"/>
        <w:szCs w:val="20"/>
        <w:lang w:val="pt-PT" w:eastAsia="pt-PT" w:bidi="pt-PT"/>
      </w:rPr>
    </w:lvl>
    <w:lvl w:ilvl="2">
      <w:start w:val="1"/>
      <w:numFmt w:val="decimal"/>
      <w:lvlText w:val="%1.%2.%3."/>
      <w:lvlJc w:val="left"/>
      <w:pPr>
        <w:ind w:left="5558" w:hanging="596"/>
      </w:pPr>
      <w:rPr>
        <w:rFonts w:ascii="Calibri" w:eastAsia="Calibri" w:hAnsi="Calibri" w:cs="Calibri" w:hint="default"/>
        <w:b/>
        <w:bCs/>
        <w:spacing w:val="-1"/>
        <w:w w:val="99"/>
        <w:sz w:val="20"/>
        <w:szCs w:val="20"/>
        <w:lang w:val="pt-PT" w:eastAsia="pt-PT" w:bidi="pt-PT"/>
      </w:rPr>
    </w:lvl>
    <w:lvl w:ilvl="3">
      <w:numFmt w:val="bullet"/>
      <w:lvlText w:val="•"/>
      <w:lvlJc w:val="left"/>
      <w:pPr>
        <w:ind w:left="2554" w:hanging="596"/>
      </w:pPr>
      <w:rPr>
        <w:rFonts w:hint="default"/>
        <w:lang w:val="pt-PT" w:eastAsia="pt-PT" w:bidi="pt-PT"/>
      </w:rPr>
    </w:lvl>
    <w:lvl w:ilvl="4">
      <w:numFmt w:val="bullet"/>
      <w:lvlText w:val="•"/>
      <w:lvlJc w:val="left"/>
      <w:pPr>
        <w:ind w:left="3542" w:hanging="596"/>
      </w:pPr>
      <w:rPr>
        <w:rFonts w:hint="default"/>
        <w:lang w:val="pt-PT" w:eastAsia="pt-PT" w:bidi="pt-PT"/>
      </w:rPr>
    </w:lvl>
    <w:lvl w:ilvl="5">
      <w:numFmt w:val="bullet"/>
      <w:lvlText w:val="•"/>
      <w:lvlJc w:val="left"/>
      <w:pPr>
        <w:ind w:left="4529" w:hanging="596"/>
      </w:pPr>
      <w:rPr>
        <w:rFonts w:hint="default"/>
        <w:lang w:val="pt-PT" w:eastAsia="pt-PT" w:bidi="pt-PT"/>
      </w:rPr>
    </w:lvl>
    <w:lvl w:ilvl="6">
      <w:numFmt w:val="bullet"/>
      <w:lvlText w:val="•"/>
      <w:lvlJc w:val="left"/>
      <w:pPr>
        <w:ind w:left="5516" w:hanging="596"/>
      </w:pPr>
      <w:rPr>
        <w:rFonts w:hint="default"/>
        <w:lang w:val="pt-PT" w:eastAsia="pt-PT" w:bidi="pt-PT"/>
      </w:rPr>
    </w:lvl>
    <w:lvl w:ilvl="7">
      <w:numFmt w:val="bullet"/>
      <w:lvlText w:val="•"/>
      <w:lvlJc w:val="left"/>
      <w:pPr>
        <w:ind w:left="6504" w:hanging="596"/>
      </w:pPr>
      <w:rPr>
        <w:rFonts w:hint="default"/>
        <w:lang w:val="pt-PT" w:eastAsia="pt-PT" w:bidi="pt-PT"/>
      </w:rPr>
    </w:lvl>
    <w:lvl w:ilvl="8">
      <w:numFmt w:val="bullet"/>
      <w:lvlText w:val="•"/>
      <w:lvlJc w:val="left"/>
      <w:pPr>
        <w:ind w:left="7491" w:hanging="596"/>
      </w:pPr>
      <w:rPr>
        <w:rFonts w:hint="default"/>
        <w:lang w:val="pt-PT" w:eastAsia="pt-PT" w:bidi="pt-PT"/>
      </w:rPr>
    </w:lvl>
  </w:abstractNum>
  <w:abstractNum w:abstractNumId="8" w15:restartNumberingAfterBreak="0">
    <w:nsid w:val="46377BA3"/>
    <w:multiLevelType w:val="multilevel"/>
    <w:tmpl w:val="BA6EC1D4"/>
    <w:lvl w:ilvl="0">
      <w:start w:val="10"/>
      <w:numFmt w:val="decimal"/>
      <w:lvlText w:val="%1"/>
      <w:lvlJc w:val="left"/>
      <w:pPr>
        <w:ind w:left="675" w:hanging="454"/>
      </w:pPr>
      <w:rPr>
        <w:rFonts w:hint="default"/>
        <w:lang w:val="pt-PT" w:eastAsia="pt-PT" w:bidi="pt-PT"/>
      </w:rPr>
    </w:lvl>
    <w:lvl w:ilvl="1">
      <w:start w:val="1"/>
      <w:numFmt w:val="decimal"/>
      <w:lvlText w:val="%1.%2."/>
      <w:lvlJc w:val="left"/>
      <w:pPr>
        <w:ind w:left="675" w:hanging="454"/>
      </w:pPr>
      <w:rPr>
        <w:rFonts w:ascii="Calibri" w:eastAsia="Calibri" w:hAnsi="Calibri" w:cs="Calibri" w:hint="default"/>
        <w:b/>
        <w:bCs/>
        <w:spacing w:val="-1"/>
        <w:w w:val="99"/>
        <w:sz w:val="20"/>
        <w:szCs w:val="20"/>
        <w:lang w:val="pt-PT" w:eastAsia="pt-PT" w:bidi="pt-PT"/>
      </w:rPr>
    </w:lvl>
    <w:lvl w:ilvl="2">
      <w:numFmt w:val="bullet"/>
      <w:lvlText w:val="•"/>
      <w:lvlJc w:val="left"/>
      <w:pPr>
        <w:ind w:left="2437" w:hanging="454"/>
      </w:pPr>
      <w:rPr>
        <w:rFonts w:hint="default"/>
        <w:lang w:val="pt-PT" w:eastAsia="pt-PT" w:bidi="pt-PT"/>
      </w:rPr>
    </w:lvl>
    <w:lvl w:ilvl="3">
      <w:numFmt w:val="bullet"/>
      <w:lvlText w:val="•"/>
      <w:lvlJc w:val="left"/>
      <w:pPr>
        <w:ind w:left="3315" w:hanging="454"/>
      </w:pPr>
      <w:rPr>
        <w:rFonts w:hint="default"/>
        <w:lang w:val="pt-PT" w:eastAsia="pt-PT" w:bidi="pt-PT"/>
      </w:rPr>
    </w:lvl>
    <w:lvl w:ilvl="4">
      <w:numFmt w:val="bullet"/>
      <w:lvlText w:val="•"/>
      <w:lvlJc w:val="left"/>
      <w:pPr>
        <w:ind w:left="4194" w:hanging="454"/>
      </w:pPr>
      <w:rPr>
        <w:rFonts w:hint="default"/>
        <w:lang w:val="pt-PT" w:eastAsia="pt-PT" w:bidi="pt-PT"/>
      </w:rPr>
    </w:lvl>
    <w:lvl w:ilvl="5">
      <w:numFmt w:val="bullet"/>
      <w:lvlText w:val="•"/>
      <w:lvlJc w:val="left"/>
      <w:pPr>
        <w:ind w:left="5073" w:hanging="454"/>
      </w:pPr>
      <w:rPr>
        <w:rFonts w:hint="default"/>
        <w:lang w:val="pt-PT" w:eastAsia="pt-PT" w:bidi="pt-PT"/>
      </w:rPr>
    </w:lvl>
    <w:lvl w:ilvl="6">
      <w:numFmt w:val="bullet"/>
      <w:lvlText w:val="•"/>
      <w:lvlJc w:val="left"/>
      <w:pPr>
        <w:ind w:left="5951" w:hanging="454"/>
      </w:pPr>
      <w:rPr>
        <w:rFonts w:hint="default"/>
        <w:lang w:val="pt-PT" w:eastAsia="pt-PT" w:bidi="pt-PT"/>
      </w:rPr>
    </w:lvl>
    <w:lvl w:ilvl="7">
      <w:numFmt w:val="bullet"/>
      <w:lvlText w:val="•"/>
      <w:lvlJc w:val="left"/>
      <w:pPr>
        <w:ind w:left="6830" w:hanging="454"/>
      </w:pPr>
      <w:rPr>
        <w:rFonts w:hint="default"/>
        <w:lang w:val="pt-PT" w:eastAsia="pt-PT" w:bidi="pt-PT"/>
      </w:rPr>
    </w:lvl>
    <w:lvl w:ilvl="8">
      <w:numFmt w:val="bullet"/>
      <w:lvlText w:val="•"/>
      <w:lvlJc w:val="left"/>
      <w:pPr>
        <w:ind w:left="7709" w:hanging="454"/>
      </w:pPr>
      <w:rPr>
        <w:rFonts w:hint="default"/>
        <w:lang w:val="pt-PT" w:eastAsia="pt-PT" w:bidi="pt-PT"/>
      </w:rPr>
    </w:lvl>
  </w:abstractNum>
  <w:abstractNum w:abstractNumId="9" w15:restartNumberingAfterBreak="0">
    <w:nsid w:val="4C1A4490"/>
    <w:multiLevelType w:val="singleLevel"/>
    <w:tmpl w:val="15245DEC"/>
    <w:lvl w:ilvl="0">
      <w:start w:val="1"/>
      <w:numFmt w:val="lowerLetter"/>
      <w:lvlText w:val="%1)"/>
      <w:lvlJc w:val="left"/>
      <w:pPr>
        <w:tabs>
          <w:tab w:val="num" w:pos="2345"/>
        </w:tabs>
        <w:ind w:left="2345" w:hanging="360"/>
      </w:pPr>
      <w:rPr>
        <w:rFonts w:hint="default"/>
      </w:rPr>
    </w:lvl>
  </w:abstractNum>
  <w:abstractNum w:abstractNumId="10" w15:restartNumberingAfterBreak="0">
    <w:nsid w:val="5FD963B6"/>
    <w:multiLevelType w:val="singleLevel"/>
    <w:tmpl w:val="F9523FE6"/>
    <w:lvl w:ilvl="0">
      <w:start w:val="1"/>
      <w:numFmt w:val="lowerLetter"/>
      <w:lvlText w:val="%1)"/>
      <w:lvlJc w:val="left"/>
      <w:pPr>
        <w:tabs>
          <w:tab w:val="num" w:pos="2345"/>
        </w:tabs>
        <w:ind w:left="2345" w:hanging="360"/>
      </w:pPr>
      <w:rPr>
        <w:rFonts w:hint="default"/>
      </w:rPr>
    </w:lvl>
  </w:abstractNum>
  <w:num w:numId="1">
    <w:abstractNumId w:val="8"/>
  </w:num>
  <w:num w:numId="2">
    <w:abstractNumId w:val="5"/>
  </w:num>
  <w:num w:numId="3">
    <w:abstractNumId w:val="7"/>
  </w:num>
  <w:num w:numId="4">
    <w:abstractNumId w:val="6"/>
  </w:num>
  <w:num w:numId="5">
    <w:abstractNumId w:val="4"/>
  </w:num>
  <w:num w:numId="6">
    <w:abstractNumId w:val="0"/>
  </w:num>
  <w:num w:numId="7">
    <w:abstractNumId w:val="9"/>
  </w:num>
  <w:num w:numId="8">
    <w:abstractNumId w:val="10"/>
  </w:num>
  <w:num w:numId="9">
    <w:abstractNumId w:val="3"/>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29"/>
    <w:rsid w:val="00002EC4"/>
    <w:rsid w:val="0001204A"/>
    <w:rsid w:val="00020236"/>
    <w:rsid w:val="00034B23"/>
    <w:rsid w:val="000679E5"/>
    <w:rsid w:val="0007035A"/>
    <w:rsid w:val="00086580"/>
    <w:rsid w:val="00086BCD"/>
    <w:rsid w:val="000C24F2"/>
    <w:rsid w:val="000D36F9"/>
    <w:rsid w:val="000D742D"/>
    <w:rsid w:val="00110970"/>
    <w:rsid w:val="0011669D"/>
    <w:rsid w:val="00124774"/>
    <w:rsid w:val="00126E65"/>
    <w:rsid w:val="001331DE"/>
    <w:rsid w:val="001401B3"/>
    <w:rsid w:val="001615EA"/>
    <w:rsid w:val="00166B19"/>
    <w:rsid w:val="0017195C"/>
    <w:rsid w:val="00193A34"/>
    <w:rsid w:val="001C6375"/>
    <w:rsid w:val="001C679E"/>
    <w:rsid w:val="001E7D95"/>
    <w:rsid w:val="001F1973"/>
    <w:rsid w:val="002166A0"/>
    <w:rsid w:val="00227828"/>
    <w:rsid w:val="00243904"/>
    <w:rsid w:val="00260778"/>
    <w:rsid w:val="00260B84"/>
    <w:rsid w:val="00264E47"/>
    <w:rsid w:val="002A1C2B"/>
    <w:rsid w:val="002C6E17"/>
    <w:rsid w:val="002D6D16"/>
    <w:rsid w:val="002E7ABB"/>
    <w:rsid w:val="002F790F"/>
    <w:rsid w:val="0030278C"/>
    <w:rsid w:val="00302BA6"/>
    <w:rsid w:val="00307101"/>
    <w:rsid w:val="00316804"/>
    <w:rsid w:val="003350DF"/>
    <w:rsid w:val="00342B6A"/>
    <w:rsid w:val="00344297"/>
    <w:rsid w:val="003530C7"/>
    <w:rsid w:val="00355B3F"/>
    <w:rsid w:val="003627C3"/>
    <w:rsid w:val="00366299"/>
    <w:rsid w:val="00367628"/>
    <w:rsid w:val="0039344D"/>
    <w:rsid w:val="003958C8"/>
    <w:rsid w:val="003A582C"/>
    <w:rsid w:val="003E2487"/>
    <w:rsid w:val="00402529"/>
    <w:rsid w:val="004034D4"/>
    <w:rsid w:val="00415388"/>
    <w:rsid w:val="0045067A"/>
    <w:rsid w:val="0046038D"/>
    <w:rsid w:val="00467E07"/>
    <w:rsid w:val="004777CA"/>
    <w:rsid w:val="004960A8"/>
    <w:rsid w:val="00497867"/>
    <w:rsid w:val="004A2E6E"/>
    <w:rsid w:val="004B4F3C"/>
    <w:rsid w:val="004D2A83"/>
    <w:rsid w:val="005012B3"/>
    <w:rsid w:val="005056AA"/>
    <w:rsid w:val="0050695C"/>
    <w:rsid w:val="005111DA"/>
    <w:rsid w:val="00514090"/>
    <w:rsid w:val="00523234"/>
    <w:rsid w:val="0052670A"/>
    <w:rsid w:val="00534A1F"/>
    <w:rsid w:val="00565447"/>
    <w:rsid w:val="00566403"/>
    <w:rsid w:val="005B3AC1"/>
    <w:rsid w:val="005E183E"/>
    <w:rsid w:val="005E1DFB"/>
    <w:rsid w:val="005F15BC"/>
    <w:rsid w:val="00600BFA"/>
    <w:rsid w:val="00606407"/>
    <w:rsid w:val="00614A8A"/>
    <w:rsid w:val="00637F33"/>
    <w:rsid w:val="00642F5A"/>
    <w:rsid w:val="00643A45"/>
    <w:rsid w:val="006605B9"/>
    <w:rsid w:val="00662D20"/>
    <w:rsid w:val="00670848"/>
    <w:rsid w:val="0068399C"/>
    <w:rsid w:val="006A5B38"/>
    <w:rsid w:val="006D06C8"/>
    <w:rsid w:val="006D6F03"/>
    <w:rsid w:val="006F0E02"/>
    <w:rsid w:val="006F6FFA"/>
    <w:rsid w:val="006F7D0B"/>
    <w:rsid w:val="006F7D42"/>
    <w:rsid w:val="00700640"/>
    <w:rsid w:val="007035C4"/>
    <w:rsid w:val="00721B09"/>
    <w:rsid w:val="007266B6"/>
    <w:rsid w:val="007329DE"/>
    <w:rsid w:val="00733CA5"/>
    <w:rsid w:val="00736591"/>
    <w:rsid w:val="00737637"/>
    <w:rsid w:val="00743D97"/>
    <w:rsid w:val="00770C96"/>
    <w:rsid w:val="0079085A"/>
    <w:rsid w:val="007A0992"/>
    <w:rsid w:val="007B2CAF"/>
    <w:rsid w:val="007D204F"/>
    <w:rsid w:val="008026A6"/>
    <w:rsid w:val="00815C7A"/>
    <w:rsid w:val="008354AF"/>
    <w:rsid w:val="0085060D"/>
    <w:rsid w:val="0085596E"/>
    <w:rsid w:val="0086279C"/>
    <w:rsid w:val="00862EC0"/>
    <w:rsid w:val="00884B8C"/>
    <w:rsid w:val="0089380D"/>
    <w:rsid w:val="008B1436"/>
    <w:rsid w:val="008C7A57"/>
    <w:rsid w:val="00980780"/>
    <w:rsid w:val="00980D15"/>
    <w:rsid w:val="00991867"/>
    <w:rsid w:val="009A143C"/>
    <w:rsid w:val="009B0D11"/>
    <w:rsid w:val="009B3FAD"/>
    <w:rsid w:val="009B7672"/>
    <w:rsid w:val="009C742F"/>
    <w:rsid w:val="009E0B8B"/>
    <w:rsid w:val="009E613C"/>
    <w:rsid w:val="009E7520"/>
    <w:rsid w:val="00A03FF8"/>
    <w:rsid w:val="00A3625F"/>
    <w:rsid w:val="00A42447"/>
    <w:rsid w:val="00A64583"/>
    <w:rsid w:val="00A6650A"/>
    <w:rsid w:val="00A723D6"/>
    <w:rsid w:val="00A75BC5"/>
    <w:rsid w:val="00A877BF"/>
    <w:rsid w:val="00AA3867"/>
    <w:rsid w:val="00AC601D"/>
    <w:rsid w:val="00AD115B"/>
    <w:rsid w:val="00AE33A7"/>
    <w:rsid w:val="00AF5972"/>
    <w:rsid w:val="00AF6EE3"/>
    <w:rsid w:val="00B01C4F"/>
    <w:rsid w:val="00B11ADA"/>
    <w:rsid w:val="00B124CF"/>
    <w:rsid w:val="00B20772"/>
    <w:rsid w:val="00B231AA"/>
    <w:rsid w:val="00B54553"/>
    <w:rsid w:val="00B60E0C"/>
    <w:rsid w:val="00B646AB"/>
    <w:rsid w:val="00B903A3"/>
    <w:rsid w:val="00B96C94"/>
    <w:rsid w:val="00BB57FB"/>
    <w:rsid w:val="00BC2AC7"/>
    <w:rsid w:val="00BD5C88"/>
    <w:rsid w:val="00BE06EA"/>
    <w:rsid w:val="00BF090F"/>
    <w:rsid w:val="00C11BA2"/>
    <w:rsid w:val="00C451E2"/>
    <w:rsid w:val="00C5467C"/>
    <w:rsid w:val="00C5559E"/>
    <w:rsid w:val="00C64AA8"/>
    <w:rsid w:val="00C71269"/>
    <w:rsid w:val="00C7170D"/>
    <w:rsid w:val="00C74D10"/>
    <w:rsid w:val="00C80124"/>
    <w:rsid w:val="00CA3BF8"/>
    <w:rsid w:val="00CB20A0"/>
    <w:rsid w:val="00CB4466"/>
    <w:rsid w:val="00CB5B19"/>
    <w:rsid w:val="00CC7324"/>
    <w:rsid w:val="00CD387A"/>
    <w:rsid w:val="00CF2CCC"/>
    <w:rsid w:val="00D202C3"/>
    <w:rsid w:val="00D204AC"/>
    <w:rsid w:val="00D33E70"/>
    <w:rsid w:val="00D52626"/>
    <w:rsid w:val="00D638C3"/>
    <w:rsid w:val="00D65527"/>
    <w:rsid w:val="00D70DA8"/>
    <w:rsid w:val="00DA10EE"/>
    <w:rsid w:val="00DA233B"/>
    <w:rsid w:val="00DB50C5"/>
    <w:rsid w:val="00DC2F54"/>
    <w:rsid w:val="00DC5D1C"/>
    <w:rsid w:val="00DD6DEC"/>
    <w:rsid w:val="00DF5941"/>
    <w:rsid w:val="00E0064E"/>
    <w:rsid w:val="00E011B9"/>
    <w:rsid w:val="00E10DF5"/>
    <w:rsid w:val="00E14467"/>
    <w:rsid w:val="00E168C1"/>
    <w:rsid w:val="00E26D11"/>
    <w:rsid w:val="00E3794A"/>
    <w:rsid w:val="00E51390"/>
    <w:rsid w:val="00E51504"/>
    <w:rsid w:val="00E73BC0"/>
    <w:rsid w:val="00E95AA3"/>
    <w:rsid w:val="00EA5D29"/>
    <w:rsid w:val="00EB6876"/>
    <w:rsid w:val="00ED3DEA"/>
    <w:rsid w:val="00ED51E9"/>
    <w:rsid w:val="00EF3311"/>
    <w:rsid w:val="00F24E54"/>
    <w:rsid w:val="00F57F60"/>
    <w:rsid w:val="00F615BE"/>
    <w:rsid w:val="00F645BB"/>
    <w:rsid w:val="00F70FA5"/>
    <w:rsid w:val="00F82BB6"/>
    <w:rsid w:val="00F919DF"/>
    <w:rsid w:val="00F9253E"/>
    <w:rsid w:val="00FA1795"/>
    <w:rsid w:val="00FD4A4E"/>
    <w:rsid w:val="00FD5095"/>
    <w:rsid w:val="00FE28F3"/>
    <w:rsid w:val="00FE47F8"/>
    <w:rsid w:val="00FE7DB4"/>
    <w:rsid w:val="00FF07DA"/>
    <w:rsid w:val="00FF7A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41572D"/>
  <w15:docId w15:val="{F8D79077-ED04-4BED-93DA-F86B26A16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D29"/>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1C63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semiHidden/>
    <w:unhideWhenUsed/>
    <w:qFormat/>
    <w:rsid w:val="00EA5D29"/>
    <w:pPr>
      <w:keepNext/>
      <w:spacing w:before="240" w:after="60"/>
      <w:outlineLvl w:val="1"/>
    </w:pPr>
    <w:rPr>
      <w:rFonts w:ascii="Calibri Light" w:hAnsi="Calibri Light"/>
      <w:b/>
      <w:bCs/>
      <w:i/>
      <w:iCs/>
      <w:sz w:val="28"/>
      <w:szCs w:val="28"/>
    </w:rPr>
  </w:style>
  <w:style w:type="paragraph" w:styleId="Ttulo5">
    <w:name w:val="heading 5"/>
    <w:basedOn w:val="Normal"/>
    <w:next w:val="Normal"/>
    <w:link w:val="Ttulo5Char"/>
    <w:uiPriority w:val="9"/>
    <w:semiHidden/>
    <w:unhideWhenUsed/>
    <w:qFormat/>
    <w:rsid w:val="00C5467C"/>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EA5D29"/>
    <w:rPr>
      <w:rFonts w:ascii="Calibri Light" w:eastAsia="Times New Roman" w:hAnsi="Calibri Light" w:cs="Times New Roman"/>
      <w:b/>
      <w:bCs/>
      <w:i/>
      <w:iCs/>
      <w:sz w:val="28"/>
      <w:szCs w:val="28"/>
    </w:rPr>
  </w:style>
  <w:style w:type="paragraph" w:styleId="Corpodetexto">
    <w:name w:val="Body Text"/>
    <w:basedOn w:val="Normal"/>
    <w:link w:val="CorpodetextoChar"/>
    <w:rsid w:val="00EA5D29"/>
    <w:pPr>
      <w:spacing w:after="120"/>
    </w:pPr>
  </w:style>
  <w:style w:type="character" w:customStyle="1" w:styleId="CorpodetextoChar">
    <w:name w:val="Corpo de texto Char"/>
    <w:basedOn w:val="Fontepargpadro"/>
    <w:link w:val="Corpodetexto"/>
    <w:rsid w:val="00EA5D29"/>
    <w:rPr>
      <w:rFonts w:ascii="Arial" w:eastAsia="Times New Roman" w:hAnsi="Arial" w:cs="Times New Roman"/>
      <w:szCs w:val="20"/>
    </w:rPr>
  </w:style>
  <w:style w:type="paragraph" w:customStyle="1" w:styleId="Default">
    <w:name w:val="Default"/>
    <w:qFormat/>
    <w:rsid w:val="00EA5D29"/>
    <w:pPr>
      <w:autoSpaceDE w:val="0"/>
      <w:autoSpaceDN w:val="0"/>
      <w:adjustRightInd w:val="0"/>
      <w:spacing w:after="0" w:line="240" w:lineRule="auto"/>
    </w:pPr>
    <w:rPr>
      <w:rFonts w:ascii="Calibri" w:eastAsia="Calibri" w:hAnsi="Calibri" w:cs="Calibri"/>
      <w:color w:val="000000"/>
      <w:sz w:val="24"/>
      <w:szCs w:val="24"/>
    </w:rPr>
  </w:style>
  <w:style w:type="paragraph" w:styleId="PargrafodaLista">
    <w:name w:val="List Paragraph"/>
    <w:basedOn w:val="Normal"/>
    <w:uiPriority w:val="34"/>
    <w:qFormat/>
    <w:rsid w:val="00EA5D29"/>
    <w:pPr>
      <w:ind w:left="720"/>
      <w:contextualSpacing/>
    </w:pPr>
    <w:rPr>
      <w:rFonts w:ascii="Calibri" w:eastAsia="Calibri" w:hAnsi="Calibri"/>
      <w:szCs w:val="22"/>
    </w:rPr>
  </w:style>
  <w:style w:type="paragraph" w:styleId="Cabealho">
    <w:name w:val="header"/>
    <w:basedOn w:val="Normal"/>
    <w:link w:val="CabealhoChar"/>
    <w:unhideWhenUsed/>
    <w:rsid w:val="00EA5D29"/>
    <w:pPr>
      <w:tabs>
        <w:tab w:val="center" w:pos="4252"/>
        <w:tab w:val="right" w:pos="8504"/>
      </w:tabs>
    </w:pPr>
  </w:style>
  <w:style w:type="character" w:customStyle="1" w:styleId="CabealhoChar">
    <w:name w:val="Cabeçalho Char"/>
    <w:basedOn w:val="Fontepargpadro"/>
    <w:link w:val="Cabealho"/>
    <w:qFormat/>
    <w:rsid w:val="00EA5D29"/>
    <w:rPr>
      <w:rFonts w:ascii="Arial" w:eastAsia="Times New Roman" w:hAnsi="Arial" w:cs="Times New Roman"/>
      <w:szCs w:val="20"/>
    </w:rPr>
  </w:style>
  <w:style w:type="paragraph" w:styleId="Rodap">
    <w:name w:val="footer"/>
    <w:basedOn w:val="Normal"/>
    <w:link w:val="RodapChar"/>
    <w:uiPriority w:val="99"/>
    <w:unhideWhenUsed/>
    <w:rsid w:val="00EA5D29"/>
    <w:pPr>
      <w:tabs>
        <w:tab w:val="center" w:pos="4252"/>
        <w:tab w:val="right" w:pos="8504"/>
      </w:tabs>
    </w:pPr>
  </w:style>
  <w:style w:type="character" w:customStyle="1" w:styleId="RodapChar">
    <w:name w:val="Rodapé Char"/>
    <w:basedOn w:val="Fontepargpadro"/>
    <w:link w:val="Rodap"/>
    <w:uiPriority w:val="99"/>
    <w:rsid w:val="00EA5D29"/>
    <w:rPr>
      <w:rFonts w:ascii="Arial" w:eastAsia="Times New Roman" w:hAnsi="Arial" w:cs="Times New Roman"/>
      <w:szCs w:val="20"/>
    </w:rPr>
  </w:style>
  <w:style w:type="character" w:customStyle="1" w:styleId="Ttulo5Char">
    <w:name w:val="Título 5 Char"/>
    <w:basedOn w:val="Fontepargpadro"/>
    <w:link w:val="Ttulo5"/>
    <w:uiPriority w:val="9"/>
    <w:semiHidden/>
    <w:rsid w:val="00C5467C"/>
    <w:rPr>
      <w:rFonts w:asciiTheme="majorHAnsi" w:eastAsiaTheme="majorEastAsia" w:hAnsiTheme="majorHAnsi" w:cstheme="majorBidi"/>
      <w:color w:val="2E74B5" w:themeColor="accent1" w:themeShade="BF"/>
      <w:szCs w:val="20"/>
    </w:rPr>
  </w:style>
  <w:style w:type="paragraph" w:styleId="Recuodecorpodetexto">
    <w:name w:val="Body Text Indent"/>
    <w:basedOn w:val="Normal"/>
    <w:link w:val="RecuodecorpodetextoChar"/>
    <w:uiPriority w:val="99"/>
    <w:semiHidden/>
    <w:unhideWhenUsed/>
    <w:rsid w:val="00C5467C"/>
    <w:pPr>
      <w:spacing w:after="120"/>
      <w:ind w:left="283"/>
    </w:pPr>
  </w:style>
  <w:style w:type="character" w:customStyle="1" w:styleId="RecuodecorpodetextoChar">
    <w:name w:val="Recuo de corpo de texto Char"/>
    <w:basedOn w:val="Fontepargpadro"/>
    <w:link w:val="Recuodecorpodetexto"/>
    <w:uiPriority w:val="99"/>
    <w:semiHidden/>
    <w:rsid w:val="00C5467C"/>
    <w:rPr>
      <w:rFonts w:ascii="Arial" w:eastAsia="Times New Roman" w:hAnsi="Arial" w:cs="Times New Roman"/>
      <w:szCs w:val="20"/>
    </w:rPr>
  </w:style>
  <w:style w:type="paragraph" w:customStyle="1" w:styleId="TableParagraph">
    <w:name w:val="Table Paragraph"/>
    <w:basedOn w:val="Normal"/>
    <w:uiPriority w:val="1"/>
    <w:qFormat/>
    <w:rsid w:val="002C6E17"/>
    <w:pPr>
      <w:widowControl w:val="0"/>
      <w:autoSpaceDE w:val="0"/>
      <w:autoSpaceDN w:val="0"/>
      <w:spacing w:before="12" w:line="224" w:lineRule="exact"/>
      <w:jc w:val="right"/>
    </w:pPr>
    <w:rPr>
      <w:rFonts w:ascii="Times New Roman" w:hAnsi="Times New Roman"/>
      <w:szCs w:val="22"/>
      <w:lang w:val="pt-PT"/>
    </w:rPr>
  </w:style>
  <w:style w:type="table" w:customStyle="1" w:styleId="TableNormal">
    <w:name w:val="Table Normal"/>
    <w:uiPriority w:val="2"/>
    <w:semiHidden/>
    <w:qFormat/>
    <w:rsid w:val="002C6E17"/>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65447"/>
    <w:rPr>
      <w:rFonts w:ascii="Segoe UI" w:hAnsi="Segoe UI" w:cs="Segoe UI"/>
      <w:sz w:val="18"/>
      <w:szCs w:val="18"/>
    </w:rPr>
  </w:style>
  <w:style w:type="character" w:customStyle="1" w:styleId="TextodebaloChar">
    <w:name w:val="Texto de balão Char"/>
    <w:basedOn w:val="Fontepargpadro"/>
    <w:link w:val="Textodebalo"/>
    <w:uiPriority w:val="99"/>
    <w:semiHidden/>
    <w:rsid w:val="00565447"/>
    <w:rPr>
      <w:rFonts w:ascii="Segoe UI" w:eastAsia="Times New Roman" w:hAnsi="Segoe UI" w:cs="Segoe UI"/>
      <w:sz w:val="18"/>
      <w:szCs w:val="18"/>
    </w:rPr>
  </w:style>
  <w:style w:type="table" w:styleId="Tabelacomgrade">
    <w:name w:val="Table Grid"/>
    <w:basedOn w:val="Tabelanormal"/>
    <w:uiPriority w:val="39"/>
    <w:rsid w:val="00F64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qFormat/>
    <w:rsid w:val="00EF3311"/>
    <w:rPr>
      <w:i/>
      <w:iCs/>
      <w:color w:val="404040"/>
    </w:rPr>
  </w:style>
  <w:style w:type="character" w:customStyle="1" w:styleId="Ttulo1Char">
    <w:name w:val="Título 1 Char"/>
    <w:basedOn w:val="Fontepargpadro"/>
    <w:link w:val="Ttulo1"/>
    <w:uiPriority w:val="9"/>
    <w:rsid w:val="001C6375"/>
    <w:rPr>
      <w:rFonts w:asciiTheme="majorHAnsi" w:eastAsiaTheme="majorEastAsia" w:hAnsiTheme="majorHAnsi" w:cstheme="majorBidi"/>
      <w:color w:val="2E74B5" w:themeColor="accent1" w:themeShade="BF"/>
      <w:sz w:val="32"/>
      <w:szCs w:val="32"/>
    </w:rPr>
  </w:style>
  <w:style w:type="paragraph" w:customStyle="1" w:styleId="Standard">
    <w:name w:val="Standard"/>
    <w:rsid w:val="009A143C"/>
    <w:pPr>
      <w:widowControl w:val="0"/>
      <w:suppressAutoHyphens/>
      <w:autoSpaceDN w:val="0"/>
      <w:spacing w:after="0" w:line="240" w:lineRule="auto"/>
    </w:pPr>
    <w:rPr>
      <w:rFonts w:ascii="Times New Roman" w:eastAsia="SimSun" w:hAnsi="Times New Roman" w:cs="Lucida Sans"/>
      <w:kern w:val="3"/>
      <w:sz w:val="24"/>
      <w:szCs w:val="24"/>
      <w:lang w:eastAsia="zh-CN" w:bidi="hi-IN"/>
    </w:rPr>
  </w:style>
  <w:style w:type="character" w:styleId="Refdecomentrio">
    <w:name w:val="annotation reference"/>
    <w:basedOn w:val="Fontepargpadro"/>
    <w:uiPriority w:val="99"/>
    <w:semiHidden/>
    <w:unhideWhenUsed/>
    <w:rsid w:val="004777CA"/>
    <w:rPr>
      <w:sz w:val="16"/>
      <w:szCs w:val="16"/>
    </w:rPr>
  </w:style>
  <w:style w:type="paragraph" w:styleId="Textodecomentrio">
    <w:name w:val="annotation text"/>
    <w:basedOn w:val="Normal"/>
    <w:link w:val="TextodecomentrioChar"/>
    <w:uiPriority w:val="99"/>
    <w:semiHidden/>
    <w:unhideWhenUsed/>
    <w:rsid w:val="004777CA"/>
    <w:rPr>
      <w:sz w:val="20"/>
    </w:rPr>
  </w:style>
  <w:style w:type="character" w:customStyle="1" w:styleId="TextodecomentrioChar">
    <w:name w:val="Texto de comentário Char"/>
    <w:basedOn w:val="Fontepargpadro"/>
    <w:link w:val="Textodecomentrio"/>
    <w:uiPriority w:val="99"/>
    <w:semiHidden/>
    <w:rsid w:val="004777CA"/>
    <w:rPr>
      <w:rFonts w:ascii="Arial" w:eastAsia="Times New Roman"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4777CA"/>
    <w:rPr>
      <w:b/>
      <w:bCs/>
    </w:rPr>
  </w:style>
  <w:style w:type="character" w:customStyle="1" w:styleId="AssuntodocomentrioChar">
    <w:name w:val="Assunto do comentário Char"/>
    <w:basedOn w:val="TextodecomentrioChar"/>
    <w:link w:val="Assuntodocomentrio"/>
    <w:uiPriority w:val="99"/>
    <w:semiHidden/>
    <w:rsid w:val="004777CA"/>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6427">
      <w:bodyDiv w:val="1"/>
      <w:marLeft w:val="0"/>
      <w:marRight w:val="0"/>
      <w:marTop w:val="0"/>
      <w:marBottom w:val="0"/>
      <w:divBdr>
        <w:top w:val="none" w:sz="0" w:space="0" w:color="auto"/>
        <w:left w:val="none" w:sz="0" w:space="0" w:color="auto"/>
        <w:bottom w:val="none" w:sz="0" w:space="0" w:color="auto"/>
        <w:right w:val="none" w:sz="0" w:space="0" w:color="auto"/>
      </w:divBdr>
    </w:div>
    <w:div w:id="365830768">
      <w:bodyDiv w:val="1"/>
      <w:marLeft w:val="0"/>
      <w:marRight w:val="0"/>
      <w:marTop w:val="0"/>
      <w:marBottom w:val="0"/>
      <w:divBdr>
        <w:top w:val="none" w:sz="0" w:space="0" w:color="auto"/>
        <w:left w:val="none" w:sz="0" w:space="0" w:color="auto"/>
        <w:bottom w:val="none" w:sz="0" w:space="0" w:color="auto"/>
        <w:right w:val="none" w:sz="0" w:space="0" w:color="auto"/>
      </w:divBdr>
    </w:div>
    <w:div w:id="1008411402">
      <w:bodyDiv w:val="1"/>
      <w:marLeft w:val="0"/>
      <w:marRight w:val="0"/>
      <w:marTop w:val="0"/>
      <w:marBottom w:val="0"/>
      <w:divBdr>
        <w:top w:val="none" w:sz="0" w:space="0" w:color="auto"/>
        <w:left w:val="none" w:sz="0" w:space="0" w:color="auto"/>
        <w:bottom w:val="none" w:sz="0" w:space="0" w:color="auto"/>
        <w:right w:val="none" w:sz="0" w:space="0" w:color="auto"/>
      </w:divBdr>
    </w:div>
    <w:div w:id="117330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143EB-B2A8-4334-80D9-2F10639D2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Pages>
  <Words>2053</Words>
  <Characters>11089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dc:creator>
  <cp:lastModifiedBy>Prefeitura</cp:lastModifiedBy>
  <cp:revision>14</cp:revision>
  <cp:lastPrinted>2025-05-08T14:22:00Z</cp:lastPrinted>
  <dcterms:created xsi:type="dcterms:W3CDTF">2025-04-24T19:00:00Z</dcterms:created>
  <dcterms:modified xsi:type="dcterms:W3CDTF">2026-01-28T12:29:00Z</dcterms:modified>
</cp:coreProperties>
</file>