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83" w:rsidRPr="00A66CA4" w:rsidRDefault="00007A83" w:rsidP="00007A83">
      <w:pPr>
        <w:jc w:val="center"/>
        <w:rPr>
          <w:b/>
          <w:bCs/>
          <w:sz w:val="22"/>
        </w:rPr>
      </w:pPr>
      <w:r w:rsidRPr="00A66CA4">
        <w:rPr>
          <w:b/>
          <w:bCs/>
          <w:sz w:val="22"/>
        </w:rPr>
        <w:t>ATA DE REGISTRO DE PREÇOS N°</w:t>
      </w:r>
      <w:r w:rsidR="005E06FB" w:rsidRPr="00A66CA4">
        <w:rPr>
          <w:b/>
          <w:bCs/>
          <w:sz w:val="22"/>
        </w:rPr>
        <w:t xml:space="preserve"> 15</w:t>
      </w:r>
      <w:r w:rsidRPr="00A66CA4">
        <w:rPr>
          <w:b/>
          <w:bCs/>
          <w:sz w:val="22"/>
        </w:rPr>
        <w:t>, DE 31 DE MAIO DE 2022</w:t>
      </w:r>
    </w:p>
    <w:p w:rsidR="00007A83" w:rsidRPr="00A66CA4" w:rsidRDefault="00007A83" w:rsidP="00007A83">
      <w:pPr>
        <w:jc w:val="center"/>
        <w:rPr>
          <w:bCs/>
          <w:i/>
          <w:smallCaps/>
          <w:sz w:val="22"/>
        </w:rPr>
      </w:pPr>
      <w:r w:rsidRPr="00A66CA4">
        <w:rPr>
          <w:bCs/>
          <w:i/>
          <w:smallCaps/>
          <w:sz w:val="22"/>
        </w:rPr>
        <w:t>Pregão Presencial n° 09/2022,</w:t>
      </w:r>
    </w:p>
    <w:p w:rsidR="00007A83" w:rsidRPr="00A66CA4" w:rsidRDefault="00007A83" w:rsidP="00007A83">
      <w:pPr>
        <w:jc w:val="center"/>
        <w:rPr>
          <w:bCs/>
          <w:i/>
          <w:smallCaps/>
          <w:sz w:val="22"/>
        </w:rPr>
      </w:pPr>
      <w:r w:rsidRPr="00A66CA4">
        <w:rPr>
          <w:bCs/>
          <w:i/>
          <w:smallCaps/>
          <w:sz w:val="22"/>
        </w:rPr>
        <w:t>Processo n° 39/2022</w:t>
      </w:r>
    </w:p>
    <w:p w:rsidR="00007A83" w:rsidRPr="00A66CA4" w:rsidRDefault="00007A83" w:rsidP="00007A83">
      <w:pPr>
        <w:rPr>
          <w:b/>
          <w:bCs/>
          <w:smallCaps/>
          <w:sz w:val="22"/>
        </w:rPr>
      </w:pPr>
    </w:p>
    <w:p w:rsidR="00007A83" w:rsidRPr="00A66CA4" w:rsidRDefault="00007A83" w:rsidP="00822DFC">
      <w:pPr>
        <w:ind w:right="6802"/>
        <w:rPr>
          <w:bCs/>
          <w:smallCaps/>
          <w:sz w:val="22"/>
        </w:rPr>
      </w:pPr>
      <w:r w:rsidRPr="00A66CA4">
        <w:rPr>
          <w:b/>
          <w:bCs/>
          <w:smallCaps/>
          <w:sz w:val="22"/>
        </w:rPr>
        <w:t xml:space="preserve">Assunto: </w:t>
      </w:r>
      <w:r w:rsidRPr="00A66CA4">
        <w:rPr>
          <w:bCs/>
          <w:smallCaps/>
          <w:sz w:val="22"/>
        </w:rPr>
        <w:t>Futura e eventual aquisição de material de limpeza e de higiene, para atender a demanda da Administração Municipal para um período de 12 meses</w:t>
      </w:r>
    </w:p>
    <w:p w:rsidR="00007A83" w:rsidRPr="00A66CA4" w:rsidRDefault="00007A83" w:rsidP="00822DFC">
      <w:pPr>
        <w:ind w:right="6802"/>
        <w:rPr>
          <w:bCs/>
          <w:smallCaps/>
          <w:sz w:val="22"/>
        </w:rPr>
      </w:pPr>
      <w:r w:rsidRPr="00A66CA4">
        <w:rPr>
          <w:b/>
          <w:bCs/>
          <w:smallCaps/>
          <w:sz w:val="22"/>
        </w:rPr>
        <w:t xml:space="preserve">Tipo: </w:t>
      </w:r>
      <w:r w:rsidRPr="00A66CA4">
        <w:rPr>
          <w:bCs/>
          <w:smallCaps/>
          <w:sz w:val="22"/>
        </w:rPr>
        <w:t>Menor Preço Por Item</w:t>
      </w:r>
    </w:p>
    <w:p w:rsidR="00007A83" w:rsidRPr="00A66CA4" w:rsidRDefault="00007A83" w:rsidP="00822DFC">
      <w:pPr>
        <w:ind w:right="6802"/>
        <w:rPr>
          <w:b/>
          <w:bCs/>
          <w:smallCaps/>
          <w:sz w:val="22"/>
        </w:rPr>
      </w:pPr>
      <w:r w:rsidRPr="00A66CA4">
        <w:rPr>
          <w:b/>
          <w:bCs/>
          <w:smallCaps/>
          <w:sz w:val="22"/>
        </w:rPr>
        <w:t xml:space="preserve">Vigência: </w:t>
      </w:r>
      <w:r w:rsidRPr="00A66CA4">
        <w:rPr>
          <w:bCs/>
          <w:smallCaps/>
          <w:sz w:val="22"/>
        </w:rPr>
        <w:t xml:space="preserve">31/05/2022 </w:t>
      </w:r>
      <w:r w:rsidR="00822DFC" w:rsidRPr="00A66CA4">
        <w:rPr>
          <w:bCs/>
          <w:smallCaps/>
          <w:sz w:val="22"/>
        </w:rPr>
        <w:t>a 31/05/2023</w:t>
      </w:r>
    </w:p>
    <w:p w:rsidR="00007A83" w:rsidRPr="00A66CA4" w:rsidRDefault="00822DFC" w:rsidP="00822DFC">
      <w:pPr>
        <w:ind w:right="6802"/>
        <w:rPr>
          <w:b/>
          <w:bCs/>
          <w:smallCaps/>
          <w:sz w:val="22"/>
        </w:rPr>
      </w:pPr>
      <w:r w:rsidRPr="00A66CA4">
        <w:rPr>
          <w:b/>
          <w:bCs/>
          <w:smallCaps/>
          <w:sz w:val="22"/>
        </w:rPr>
        <w:t>Fiscal</w:t>
      </w:r>
      <w:r w:rsidR="00007A83" w:rsidRPr="00A66CA4">
        <w:rPr>
          <w:b/>
          <w:bCs/>
          <w:smallCaps/>
          <w:sz w:val="22"/>
        </w:rPr>
        <w:t xml:space="preserve"> da Ata: </w:t>
      </w:r>
      <w:r w:rsidR="00007A83" w:rsidRPr="00A66CA4">
        <w:rPr>
          <w:bCs/>
          <w:smallCaps/>
          <w:sz w:val="22"/>
        </w:rPr>
        <w:t xml:space="preserve">Servidor Cleber </w:t>
      </w:r>
      <w:proofErr w:type="spellStart"/>
      <w:r w:rsidR="00007A83" w:rsidRPr="00A66CA4">
        <w:rPr>
          <w:bCs/>
          <w:smallCaps/>
          <w:sz w:val="22"/>
        </w:rPr>
        <w:t>Stefanello</w:t>
      </w:r>
      <w:proofErr w:type="spellEnd"/>
      <w:r w:rsidR="00007A83" w:rsidRPr="00A66CA4">
        <w:rPr>
          <w:b/>
          <w:bCs/>
          <w:smallCaps/>
          <w:sz w:val="22"/>
        </w:rPr>
        <w:t xml:space="preserve"> </w:t>
      </w:r>
      <w:proofErr w:type="spellStart"/>
      <w:r w:rsidR="00007A83" w:rsidRPr="00A66CA4">
        <w:rPr>
          <w:bCs/>
          <w:smallCaps/>
          <w:sz w:val="22"/>
        </w:rPr>
        <w:t>Facco</w:t>
      </w:r>
      <w:proofErr w:type="spellEnd"/>
    </w:p>
    <w:p w:rsidR="00007A83" w:rsidRPr="00A66CA4" w:rsidRDefault="00007A83" w:rsidP="00007A83">
      <w:pPr>
        <w:rPr>
          <w:b/>
          <w:sz w:val="22"/>
        </w:rPr>
      </w:pPr>
      <w:r w:rsidRPr="00A66CA4">
        <w:rPr>
          <w:b/>
          <w:bCs/>
          <w:sz w:val="22"/>
        </w:rPr>
        <w:t xml:space="preserve">     </w:t>
      </w:r>
    </w:p>
    <w:p w:rsidR="00007A83" w:rsidRPr="00A66CA4" w:rsidRDefault="00007A83" w:rsidP="00007A83">
      <w:pPr>
        <w:rPr>
          <w:bCs/>
          <w:sz w:val="22"/>
          <w:shd w:val="clear" w:color="auto" w:fill="FFFFFF"/>
        </w:rPr>
      </w:pPr>
      <w:r w:rsidRPr="00A66CA4">
        <w:rPr>
          <w:sz w:val="22"/>
        </w:rPr>
        <w:t xml:space="preserve">O </w:t>
      </w:r>
      <w:r w:rsidRPr="00A66CA4">
        <w:rPr>
          <w:b/>
          <w:sz w:val="22"/>
        </w:rPr>
        <w:t>MUNICÍPIO DE FORTALEZA DOS VALOS/RS</w:t>
      </w:r>
      <w:r w:rsidRPr="00A66CA4">
        <w:rPr>
          <w:sz w:val="22"/>
        </w:rPr>
        <w:t xml:space="preserve">, representado pela Prefeita Municipal, Sra. </w:t>
      </w:r>
      <w:r w:rsidRPr="00A66CA4">
        <w:rPr>
          <w:sz w:val="22"/>
          <w:u w:val="words"/>
        </w:rPr>
        <w:t>MÁRCIA ROSSATTO FREDI</w:t>
      </w:r>
      <w:r w:rsidRPr="00A66CA4">
        <w:rPr>
          <w:sz w:val="22"/>
        </w:rPr>
        <w:t xml:space="preserve">, </w:t>
      </w:r>
      <w:r w:rsidRPr="00A66CA4">
        <w:rPr>
          <w:rFonts w:eastAsia="Batang"/>
          <w:sz w:val="22"/>
        </w:rPr>
        <w:t>brasileira, casada, professora, inscrita no CPF/MF sob o nº. 513.301.130-04</w:t>
      </w:r>
      <w:r w:rsidRPr="00A66CA4">
        <w:rPr>
          <w:sz w:val="22"/>
        </w:rPr>
        <w:t xml:space="preserve">, nos termos do art. 15 da Lei Federal 8.666, de 21/06/1993, com as alterações nela inseridas, Decreto Municipal nº 3.053, de 14 de dezembro de 2018, Decreto n° 7.892, de 23 de janeiro de 2013 e no </w:t>
      </w:r>
      <w:r w:rsidRPr="00A66CA4">
        <w:rPr>
          <w:rFonts w:eastAsia="Batang"/>
          <w:sz w:val="22"/>
        </w:rPr>
        <w:t>Decreto Municipal n.º 109/2017</w:t>
      </w:r>
      <w:r w:rsidRPr="00A66CA4">
        <w:rPr>
          <w:sz w:val="22"/>
        </w:rPr>
        <w:t xml:space="preserve"> e das demais normas legais aplicáveis, e ainda regido o presente certame pela Lei Federal nº. 10.520, de 17/07/2002, por deliberação do servidor Juliano Adolfo Wagner, designado como Pregoeiro Oficial, bem como da Equipe de Apoio, todos nomeados pela Portaria nº 8.978, de 07 de janeiro de 2022, RESOLVE registrar os preços para futura e eventual aquisição de Materiais de Limpeza, ficando como detentora da ata a Empresa </w:t>
      </w:r>
      <w:r w:rsidR="005E06FB" w:rsidRPr="00A66CA4">
        <w:rPr>
          <w:b/>
          <w:sz w:val="22"/>
        </w:rPr>
        <w:t>JONATHAN AFONSO DO PRADO</w:t>
      </w:r>
      <w:r w:rsidRPr="00A66CA4">
        <w:rPr>
          <w:sz w:val="22"/>
        </w:rPr>
        <w:t xml:space="preserve">, pessoa jurídica de direito privado, CNPJ n° </w:t>
      </w:r>
      <w:r w:rsidR="005E06FB" w:rsidRPr="00A66CA4">
        <w:rPr>
          <w:sz w:val="22"/>
        </w:rPr>
        <w:t>32.040.295/0001-16</w:t>
      </w:r>
      <w:r w:rsidRPr="00A66CA4">
        <w:rPr>
          <w:sz w:val="22"/>
        </w:rPr>
        <w:t>, situada na</w:t>
      </w:r>
      <w:r w:rsidR="005E06FB" w:rsidRPr="00A66CA4">
        <w:rPr>
          <w:sz w:val="22"/>
        </w:rPr>
        <w:t xml:space="preserve"> Rua</w:t>
      </w:r>
      <w:r w:rsidR="00635206" w:rsidRPr="00A66CA4">
        <w:rPr>
          <w:sz w:val="22"/>
        </w:rPr>
        <w:t xml:space="preserve"> </w:t>
      </w:r>
      <w:r w:rsidR="005E06FB" w:rsidRPr="00A66CA4">
        <w:rPr>
          <w:sz w:val="22"/>
        </w:rPr>
        <w:t>do Bosque</w:t>
      </w:r>
      <w:r w:rsidR="00D86072" w:rsidRPr="00A66CA4">
        <w:rPr>
          <w:sz w:val="22"/>
        </w:rPr>
        <w:t>,</w:t>
      </w:r>
      <w:r w:rsidR="00C40AAE" w:rsidRPr="00A66CA4">
        <w:rPr>
          <w:sz w:val="22"/>
        </w:rPr>
        <w:t xml:space="preserve"> </w:t>
      </w:r>
      <w:r w:rsidR="00635206" w:rsidRPr="00A66CA4">
        <w:rPr>
          <w:sz w:val="22"/>
        </w:rPr>
        <w:t>n°</w:t>
      </w:r>
      <w:r w:rsidR="005E06FB" w:rsidRPr="00A66CA4">
        <w:rPr>
          <w:sz w:val="22"/>
        </w:rPr>
        <w:t xml:space="preserve"> 63</w:t>
      </w:r>
      <w:r w:rsidR="00D86072" w:rsidRPr="00A66CA4">
        <w:rPr>
          <w:sz w:val="22"/>
        </w:rPr>
        <w:t xml:space="preserve">, Bairro </w:t>
      </w:r>
      <w:r w:rsidR="005E06FB" w:rsidRPr="00A66CA4">
        <w:rPr>
          <w:sz w:val="22"/>
        </w:rPr>
        <w:t>Bela Vista</w:t>
      </w:r>
      <w:r w:rsidR="00D86072" w:rsidRPr="00A66CA4">
        <w:rPr>
          <w:sz w:val="22"/>
        </w:rPr>
        <w:t>,</w:t>
      </w:r>
      <w:r w:rsidR="005E06FB" w:rsidRPr="00A66CA4">
        <w:rPr>
          <w:sz w:val="22"/>
        </w:rPr>
        <w:t xml:space="preserve"> em Estância Velha</w:t>
      </w:r>
      <w:r w:rsidR="00635206" w:rsidRPr="00A66CA4">
        <w:rPr>
          <w:sz w:val="22"/>
        </w:rPr>
        <w:t>/</w:t>
      </w:r>
      <w:r w:rsidR="005E06FB" w:rsidRPr="00A66CA4">
        <w:rPr>
          <w:sz w:val="22"/>
        </w:rPr>
        <w:t>RS</w:t>
      </w:r>
      <w:r w:rsidRPr="00A66CA4">
        <w:rPr>
          <w:sz w:val="22"/>
        </w:rPr>
        <w:t xml:space="preserve">, </w:t>
      </w:r>
      <w:r w:rsidR="00575410" w:rsidRPr="00A66CA4">
        <w:rPr>
          <w:sz w:val="22"/>
        </w:rPr>
        <w:t>neste</w:t>
      </w:r>
      <w:r w:rsidR="00A359F3" w:rsidRPr="00A66CA4">
        <w:rPr>
          <w:sz w:val="22"/>
        </w:rPr>
        <w:t xml:space="preserve"> ato representada</w:t>
      </w:r>
      <w:r w:rsidR="005E06FB" w:rsidRPr="00A66CA4">
        <w:rPr>
          <w:sz w:val="22"/>
        </w:rPr>
        <w:t xml:space="preserve"> pelo</w:t>
      </w:r>
      <w:r w:rsidRPr="00A66CA4">
        <w:rPr>
          <w:sz w:val="22"/>
        </w:rPr>
        <w:t xml:space="preserve"> Sr. </w:t>
      </w:r>
      <w:r w:rsidR="005E06FB" w:rsidRPr="00A66CA4">
        <w:rPr>
          <w:sz w:val="22"/>
          <w:u w:val="words"/>
        </w:rPr>
        <w:t>JONATHANAN AFONSO DO PRADO</w:t>
      </w:r>
      <w:r w:rsidR="005E06FB" w:rsidRPr="00A66CA4">
        <w:rPr>
          <w:sz w:val="22"/>
        </w:rPr>
        <w:t>, brasileiro, solteiro, empresário, CPF n° 095.773.349-62, residente e domiciliado à Rua do Bosque, n° 63, Bairro Bela Vista, em Estância Velha/RS</w:t>
      </w:r>
      <w:r w:rsidR="00A359F3" w:rsidRPr="00A66CA4">
        <w:rPr>
          <w:sz w:val="22"/>
        </w:rPr>
        <w:t xml:space="preserve">, </w:t>
      </w:r>
      <w:r w:rsidRPr="00A66CA4">
        <w:rPr>
          <w:sz w:val="22"/>
        </w:rPr>
        <w:t xml:space="preserve">tendo oferecido valores nos itens constantes do anexo I do Pregão Presencial SRP nº 09/2022, cuja proposta foi classificada no certame retro numerado, a qual apresenta sequência de classificação, observadas as condições enunciadas nas cláusulas que se seguem: </w:t>
      </w:r>
    </w:p>
    <w:p w:rsidR="00007A83" w:rsidRPr="00A66CA4" w:rsidRDefault="00007A83" w:rsidP="00007A83">
      <w:pPr>
        <w:rPr>
          <w:b/>
          <w:sz w:val="22"/>
        </w:rPr>
      </w:pPr>
    </w:p>
    <w:p w:rsidR="00007A83" w:rsidRPr="00A66CA4" w:rsidRDefault="00007A83" w:rsidP="00007A83">
      <w:pPr>
        <w:rPr>
          <w:bCs/>
          <w:sz w:val="22"/>
        </w:rPr>
      </w:pPr>
      <w:r w:rsidRPr="00A66CA4">
        <w:rPr>
          <w:bCs/>
          <w:sz w:val="22"/>
        </w:rPr>
        <w:t xml:space="preserve">Este instrumento guarda inteira conformidade com os termos do </w:t>
      </w:r>
      <w:r w:rsidRPr="00A66CA4">
        <w:rPr>
          <w:b/>
          <w:bCs/>
          <w:sz w:val="22"/>
        </w:rPr>
        <w:t>Pregão Presencial para Registro de Preços nº 09/2022</w:t>
      </w:r>
      <w:r w:rsidRPr="00A66CA4">
        <w:rPr>
          <w:bCs/>
          <w:sz w:val="22"/>
        </w:rPr>
        <w:t xml:space="preserve"> e seus Anexos, </w:t>
      </w:r>
      <w:r w:rsidRPr="00A66CA4">
        <w:rPr>
          <w:b/>
          <w:bCs/>
          <w:sz w:val="22"/>
        </w:rPr>
        <w:t>Processo nº 39/2022</w:t>
      </w:r>
      <w:r w:rsidRPr="00A66CA4">
        <w:rPr>
          <w:bCs/>
          <w:sz w:val="22"/>
        </w:rPr>
        <w:t xml:space="preserve">, do qual é parte integrante e complementar, vinculando-se, ainda, à proposta do Fornecedor Registrado, </w:t>
      </w:r>
      <w:r w:rsidRPr="00A66CA4">
        <w:rPr>
          <w:sz w:val="22"/>
        </w:rPr>
        <w:t>obedecidas as disposições da Lei Federal nº 8.666/93, suas alterações posteriores e as condições seguintes:</w:t>
      </w:r>
    </w:p>
    <w:p w:rsidR="00007A83" w:rsidRPr="00A66CA4" w:rsidRDefault="00007A83" w:rsidP="00007A83">
      <w:pPr>
        <w:rPr>
          <w:b/>
          <w:sz w:val="22"/>
        </w:rPr>
      </w:pPr>
    </w:p>
    <w:p w:rsidR="00007A83" w:rsidRPr="00A66CA4" w:rsidRDefault="00007A83" w:rsidP="00007A83">
      <w:pPr>
        <w:rPr>
          <w:b/>
          <w:sz w:val="22"/>
        </w:rPr>
      </w:pPr>
      <w:r w:rsidRPr="00A66CA4">
        <w:rPr>
          <w:b/>
          <w:sz w:val="22"/>
        </w:rPr>
        <w:t>1-CLÁUSULA PRIMEIRA - DO OBJETO</w:t>
      </w:r>
    </w:p>
    <w:p w:rsidR="00007A83" w:rsidRPr="00A66CA4" w:rsidRDefault="00007A83" w:rsidP="00007A83">
      <w:pPr>
        <w:rPr>
          <w:sz w:val="22"/>
        </w:rPr>
      </w:pPr>
      <w:r w:rsidRPr="00A66CA4">
        <w:rPr>
          <w:sz w:val="22"/>
        </w:rPr>
        <w:t xml:space="preserve">1.1. Através da presente ata ficam registrados preços para </w:t>
      </w:r>
      <w:r w:rsidRPr="00A66CA4">
        <w:rPr>
          <w:bCs/>
          <w:sz w:val="22"/>
        </w:rPr>
        <w:t>futura e eventual aquisição de material de limpeza e de higiene, que deverão ser de primeira linha, de boa qualidade, a fim de atender a demanda de abastecimento frota de veículos e máquinas da Administração Municipal</w:t>
      </w:r>
      <w:r w:rsidRPr="00A66CA4">
        <w:rPr>
          <w:sz w:val="22"/>
        </w:rPr>
        <w:t>, conforme a seguir especificado:</w:t>
      </w:r>
    </w:p>
    <w:p w:rsidR="00635206" w:rsidRPr="00A66CA4" w:rsidRDefault="00635206" w:rsidP="00007A83">
      <w:pPr>
        <w:rPr>
          <w:sz w:val="22"/>
        </w:rPr>
      </w:pPr>
    </w:p>
    <w:tbl>
      <w:tblPr>
        <w:tblW w:w="5000" w:type="pct"/>
        <w:tblLayout w:type="fixed"/>
        <w:tblCellMar>
          <w:left w:w="70" w:type="dxa"/>
          <w:right w:w="70" w:type="dxa"/>
        </w:tblCellMar>
        <w:tblLook w:val="04A0" w:firstRow="1" w:lastRow="0" w:firstColumn="1" w:lastColumn="0" w:noHBand="0" w:noVBand="1"/>
      </w:tblPr>
      <w:tblGrid>
        <w:gridCol w:w="492"/>
        <w:gridCol w:w="1204"/>
        <w:gridCol w:w="708"/>
        <w:gridCol w:w="3825"/>
        <w:gridCol w:w="1422"/>
        <w:gridCol w:w="1693"/>
      </w:tblGrid>
      <w:tr w:rsidR="00A66CA4" w:rsidRPr="00A66CA4" w:rsidTr="00A66CA4">
        <w:trPr>
          <w:trHeight w:val="255"/>
        </w:trPr>
        <w:tc>
          <w:tcPr>
            <w:tcW w:w="263" w:type="pct"/>
            <w:tcBorders>
              <w:top w:val="single" w:sz="4" w:space="0" w:color="auto"/>
              <w:left w:val="single" w:sz="4" w:space="0" w:color="auto"/>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Item</w:t>
            </w:r>
          </w:p>
        </w:tc>
        <w:tc>
          <w:tcPr>
            <w:tcW w:w="644" w:type="pct"/>
            <w:tcBorders>
              <w:top w:val="single" w:sz="4" w:space="0" w:color="auto"/>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Quantidade</w:t>
            </w:r>
          </w:p>
        </w:tc>
        <w:tc>
          <w:tcPr>
            <w:tcW w:w="379" w:type="pct"/>
            <w:tcBorders>
              <w:top w:val="single" w:sz="4" w:space="0" w:color="auto"/>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Unid.</w:t>
            </w:r>
          </w:p>
        </w:tc>
        <w:tc>
          <w:tcPr>
            <w:tcW w:w="2047" w:type="pct"/>
            <w:tcBorders>
              <w:top w:val="single" w:sz="4" w:space="0" w:color="auto"/>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Descrição</w:t>
            </w:r>
          </w:p>
        </w:tc>
        <w:tc>
          <w:tcPr>
            <w:tcW w:w="761" w:type="pct"/>
            <w:tcBorders>
              <w:top w:val="single" w:sz="4" w:space="0" w:color="auto"/>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Valor Unitário</w:t>
            </w:r>
          </w:p>
        </w:tc>
        <w:tc>
          <w:tcPr>
            <w:tcW w:w="906" w:type="pct"/>
            <w:tcBorders>
              <w:top w:val="single" w:sz="4" w:space="0" w:color="auto"/>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b/>
                <w:bCs/>
                <w:color w:val="000000"/>
                <w:sz w:val="22"/>
                <w:lang w:eastAsia="pt-BR"/>
              </w:rPr>
            </w:pPr>
            <w:r w:rsidRPr="00A66CA4">
              <w:rPr>
                <w:rFonts w:eastAsia="Times New Roman"/>
                <w:b/>
                <w:bCs/>
                <w:color w:val="000000"/>
                <w:sz w:val="22"/>
                <w:lang w:eastAsia="pt-BR"/>
              </w:rPr>
              <w:t>Valor Total</w:t>
            </w:r>
          </w:p>
        </w:tc>
      </w:tr>
      <w:tr w:rsidR="00A66CA4" w:rsidRPr="00A66CA4" w:rsidTr="00A66CA4">
        <w:trPr>
          <w:trHeight w:val="255"/>
        </w:trPr>
        <w:tc>
          <w:tcPr>
            <w:tcW w:w="263" w:type="pct"/>
            <w:tcBorders>
              <w:top w:val="nil"/>
              <w:left w:val="single" w:sz="4" w:space="0" w:color="auto"/>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color w:val="000000"/>
                <w:sz w:val="22"/>
                <w:lang w:eastAsia="pt-BR"/>
              </w:rPr>
            </w:pPr>
            <w:r w:rsidRPr="00A66CA4">
              <w:rPr>
                <w:rFonts w:eastAsia="Times New Roman"/>
                <w:color w:val="000000"/>
                <w:sz w:val="22"/>
                <w:lang w:eastAsia="pt-BR"/>
              </w:rPr>
              <w:t>3</w:t>
            </w:r>
          </w:p>
        </w:tc>
        <w:tc>
          <w:tcPr>
            <w:tcW w:w="644" w:type="pct"/>
            <w:tcBorders>
              <w:top w:val="nil"/>
              <w:left w:val="nil"/>
              <w:bottom w:val="single" w:sz="4" w:space="0" w:color="auto"/>
              <w:right w:val="single" w:sz="4" w:space="0" w:color="auto"/>
            </w:tcBorders>
            <w:shd w:val="clear" w:color="auto" w:fill="auto"/>
            <w:noWrap/>
            <w:hideMark/>
          </w:tcPr>
          <w:p w:rsidR="00A66CA4" w:rsidRPr="00A66CA4" w:rsidRDefault="00A66CA4" w:rsidP="00A66CA4">
            <w:pPr>
              <w:jc w:val="right"/>
              <w:rPr>
                <w:rFonts w:eastAsia="Times New Roman"/>
                <w:color w:val="000000"/>
                <w:sz w:val="22"/>
                <w:lang w:eastAsia="pt-BR"/>
              </w:rPr>
            </w:pPr>
            <w:r w:rsidRPr="00A66CA4">
              <w:rPr>
                <w:rFonts w:eastAsia="Times New Roman"/>
                <w:color w:val="000000"/>
                <w:sz w:val="22"/>
                <w:lang w:eastAsia="pt-BR"/>
              </w:rPr>
              <w:t>1.540,000</w:t>
            </w:r>
          </w:p>
        </w:tc>
        <w:tc>
          <w:tcPr>
            <w:tcW w:w="379" w:type="pct"/>
            <w:tcBorders>
              <w:top w:val="nil"/>
              <w:left w:val="nil"/>
              <w:bottom w:val="single" w:sz="4" w:space="0" w:color="auto"/>
              <w:right w:val="single" w:sz="4" w:space="0" w:color="auto"/>
            </w:tcBorders>
            <w:shd w:val="clear" w:color="auto" w:fill="auto"/>
            <w:noWrap/>
            <w:hideMark/>
          </w:tcPr>
          <w:p w:rsidR="00A66CA4" w:rsidRPr="00A66CA4" w:rsidRDefault="00A66CA4" w:rsidP="00A66CA4">
            <w:pPr>
              <w:jc w:val="center"/>
              <w:rPr>
                <w:rFonts w:eastAsia="Times New Roman"/>
                <w:color w:val="000000"/>
                <w:sz w:val="22"/>
                <w:lang w:eastAsia="pt-BR"/>
              </w:rPr>
            </w:pPr>
            <w:r w:rsidRPr="00A66CA4">
              <w:rPr>
                <w:rFonts w:eastAsia="Times New Roman"/>
                <w:color w:val="000000"/>
                <w:sz w:val="22"/>
                <w:lang w:eastAsia="pt-BR"/>
              </w:rPr>
              <w:t>PAC</w:t>
            </w:r>
          </w:p>
        </w:tc>
        <w:tc>
          <w:tcPr>
            <w:tcW w:w="2047" w:type="pct"/>
            <w:tcBorders>
              <w:top w:val="nil"/>
              <w:left w:val="nil"/>
              <w:bottom w:val="single" w:sz="4" w:space="0" w:color="auto"/>
              <w:right w:val="single" w:sz="4" w:space="0" w:color="auto"/>
            </w:tcBorders>
            <w:shd w:val="clear" w:color="000000" w:fill="FFFFFF"/>
            <w:noWrap/>
            <w:hideMark/>
          </w:tcPr>
          <w:p w:rsidR="00A66CA4" w:rsidRPr="00A66CA4" w:rsidRDefault="00A66CA4" w:rsidP="00A66CA4">
            <w:pPr>
              <w:rPr>
                <w:rFonts w:eastAsia="Times New Roman"/>
                <w:color w:val="000000"/>
                <w:sz w:val="22"/>
                <w:lang w:eastAsia="pt-BR"/>
              </w:rPr>
            </w:pPr>
            <w:r w:rsidRPr="00A66CA4">
              <w:rPr>
                <w:rFonts w:eastAsia="Times New Roman"/>
                <w:color w:val="000000"/>
                <w:sz w:val="22"/>
                <w:lang w:eastAsia="pt-BR"/>
              </w:rPr>
              <w:t>PAPEL TOALHA BRANCA, DE BOA QUALIDADE, COM 5.000 UN</w:t>
            </w:r>
          </w:p>
        </w:tc>
        <w:tc>
          <w:tcPr>
            <w:tcW w:w="761" w:type="pct"/>
            <w:tcBorders>
              <w:top w:val="nil"/>
              <w:left w:val="nil"/>
              <w:bottom w:val="single" w:sz="4" w:space="0" w:color="auto"/>
              <w:right w:val="single" w:sz="4" w:space="0" w:color="auto"/>
            </w:tcBorders>
            <w:shd w:val="clear" w:color="auto" w:fill="auto"/>
            <w:noWrap/>
            <w:hideMark/>
          </w:tcPr>
          <w:p w:rsidR="00A66CA4" w:rsidRPr="00A66CA4" w:rsidRDefault="00A66CA4" w:rsidP="00A66CA4">
            <w:pPr>
              <w:jc w:val="left"/>
              <w:rPr>
                <w:rFonts w:eastAsia="Times New Roman"/>
                <w:color w:val="000000"/>
                <w:sz w:val="22"/>
                <w:lang w:eastAsia="pt-BR"/>
              </w:rPr>
            </w:pPr>
            <w:r w:rsidRPr="00A66CA4">
              <w:rPr>
                <w:rFonts w:eastAsia="Times New Roman"/>
                <w:color w:val="000000"/>
                <w:sz w:val="22"/>
                <w:lang w:eastAsia="pt-BR"/>
              </w:rPr>
              <w:t>R$ 45,27000</w:t>
            </w:r>
          </w:p>
        </w:tc>
        <w:tc>
          <w:tcPr>
            <w:tcW w:w="906" w:type="pct"/>
            <w:tcBorders>
              <w:top w:val="nil"/>
              <w:left w:val="nil"/>
              <w:bottom w:val="single" w:sz="4" w:space="0" w:color="auto"/>
              <w:right w:val="single" w:sz="4" w:space="0" w:color="auto"/>
            </w:tcBorders>
            <w:shd w:val="clear" w:color="auto" w:fill="auto"/>
            <w:noWrap/>
            <w:hideMark/>
          </w:tcPr>
          <w:p w:rsidR="00A66CA4" w:rsidRPr="00A66CA4" w:rsidRDefault="00A66CA4" w:rsidP="00A66CA4">
            <w:pPr>
              <w:jc w:val="left"/>
              <w:rPr>
                <w:rFonts w:eastAsia="Times New Roman"/>
                <w:color w:val="000000"/>
                <w:sz w:val="22"/>
                <w:lang w:eastAsia="pt-BR"/>
              </w:rPr>
            </w:pPr>
            <w:r w:rsidRPr="00A66CA4">
              <w:rPr>
                <w:rFonts w:eastAsia="Times New Roman"/>
                <w:color w:val="000000"/>
                <w:sz w:val="22"/>
                <w:lang w:eastAsia="pt-BR"/>
              </w:rPr>
              <w:t>R$ 69.715,80000</w:t>
            </w:r>
          </w:p>
        </w:tc>
      </w:tr>
      <w:tr w:rsidR="00A66CA4" w:rsidRPr="00A66CA4" w:rsidTr="00A66CA4">
        <w:trPr>
          <w:trHeight w:val="255"/>
        </w:trPr>
        <w:tc>
          <w:tcPr>
            <w:tcW w:w="4094"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A66CA4" w:rsidRPr="00A66CA4" w:rsidRDefault="00A66CA4" w:rsidP="00A66CA4">
            <w:pPr>
              <w:jc w:val="right"/>
              <w:rPr>
                <w:rFonts w:eastAsia="Times New Roman"/>
                <w:b/>
                <w:bCs/>
                <w:color w:val="000000"/>
                <w:sz w:val="22"/>
                <w:lang w:eastAsia="pt-BR"/>
              </w:rPr>
            </w:pPr>
            <w:r w:rsidRPr="00A66CA4">
              <w:rPr>
                <w:rFonts w:eastAsia="Times New Roman"/>
                <w:b/>
                <w:bCs/>
                <w:color w:val="000000"/>
                <w:sz w:val="22"/>
                <w:lang w:eastAsia="pt-BR"/>
              </w:rPr>
              <w:t xml:space="preserve">Total de itens vencidos (sessenta e nove mil setecentos e quinze reais e oitenta centavos): </w:t>
            </w:r>
          </w:p>
        </w:tc>
        <w:tc>
          <w:tcPr>
            <w:tcW w:w="906" w:type="pct"/>
            <w:tcBorders>
              <w:top w:val="nil"/>
              <w:left w:val="nil"/>
              <w:bottom w:val="single" w:sz="4" w:space="0" w:color="auto"/>
              <w:right w:val="single" w:sz="4" w:space="0" w:color="auto"/>
            </w:tcBorders>
            <w:shd w:val="clear" w:color="auto" w:fill="auto"/>
            <w:noWrap/>
            <w:hideMark/>
          </w:tcPr>
          <w:p w:rsidR="00A66CA4" w:rsidRPr="00A66CA4" w:rsidRDefault="00A66CA4" w:rsidP="00A66CA4">
            <w:pPr>
              <w:jc w:val="left"/>
              <w:rPr>
                <w:rFonts w:eastAsia="Times New Roman"/>
                <w:b/>
                <w:bCs/>
                <w:color w:val="000000"/>
                <w:sz w:val="22"/>
                <w:lang w:eastAsia="pt-BR"/>
              </w:rPr>
            </w:pPr>
            <w:r w:rsidRPr="00A66CA4">
              <w:rPr>
                <w:rFonts w:eastAsia="Times New Roman"/>
                <w:b/>
                <w:bCs/>
                <w:color w:val="000000"/>
                <w:sz w:val="22"/>
                <w:lang w:eastAsia="pt-BR"/>
              </w:rPr>
              <w:t>R$ 69.715,80000</w:t>
            </w:r>
          </w:p>
        </w:tc>
      </w:tr>
    </w:tbl>
    <w:p w:rsidR="00C40AAE" w:rsidRPr="00A66CA4" w:rsidRDefault="00C40AAE" w:rsidP="00822DFC">
      <w:pPr>
        <w:tabs>
          <w:tab w:val="num" w:pos="0"/>
        </w:tabs>
        <w:rPr>
          <w:b/>
          <w:sz w:val="22"/>
        </w:rPr>
      </w:pPr>
    </w:p>
    <w:p w:rsidR="00822DFC" w:rsidRPr="00A66CA4" w:rsidRDefault="00007A83" w:rsidP="00822DFC">
      <w:pPr>
        <w:tabs>
          <w:tab w:val="num" w:pos="0"/>
        </w:tabs>
        <w:rPr>
          <w:b/>
          <w:sz w:val="22"/>
        </w:rPr>
      </w:pPr>
      <w:r w:rsidRPr="00A66CA4">
        <w:rPr>
          <w:b/>
          <w:sz w:val="22"/>
        </w:rPr>
        <w:t>2-CLÁUSULA SEGUNDA - DA FORMA DE FORNECIMENTO</w:t>
      </w:r>
    </w:p>
    <w:p w:rsidR="00007A83" w:rsidRPr="00A66CA4" w:rsidRDefault="00007A83" w:rsidP="00822DFC">
      <w:pPr>
        <w:tabs>
          <w:tab w:val="num" w:pos="0"/>
        </w:tabs>
        <w:rPr>
          <w:b/>
          <w:sz w:val="22"/>
        </w:rPr>
      </w:pPr>
      <w:r w:rsidRPr="00A66CA4">
        <w:rPr>
          <w:sz w:val="22"/>
        </w:rPr>
        <w:t>2.1. Os produtos serão requisitados e entregues diariamente pelo licitante vencedor na, sede do Município, de acordo com a necessidade e conveniência do mesmo. As quantidades dos materiais que vierem a ser adquiridos serão definidas na respectiva Solicitação de Fornecimento.</w:t>
      </w:r>
    </w:p>
    <w:p w:rsidR="00007A83" w:rsidRPr="00A66CA4" w:rsidRDefault="00007A83" w:rsidP="00007A83">
      <w:pPr>
        <w:rPr>
          <w:sz w:val="22"/>
        </w:rPr>
      </w:pPr>
      <w:r w:rsidRPr="00A66CA4">
        <w:rPr>
          <w:bCs/>
          <w:sz w:val="22"/>
        </w:rPr>
        <w:t xml:space="preserve">2.2. </w:t>
      </w:r>
      <w:r w:rsidRPr="00A66CA4">
        <w:rPr>
          <w:sz w:val="22"/>
        </w:rPr>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007A83" w:rsidRPr="00A66CA4" w:rsidRDefault="00822DFC" w:rsidP="00007A83">
      <w:pPr>
        <w:rPr>
          <w:sz w:val="22"/>
        </w:rPr>
      </w:pPr>
      <w:r w:rsidRPr="00A66CA4">
        <w:rPr>
          <w:bCs/>
          <w:sz w:val="22"/>
        </w:rPr>
        <w:t>2.3</w:t>
      </w:r>
      <w:r w:rsidR="00007A83" w:rsidRPr="00A66CA4">
        <w:rPr>
          <w:bCs/>
          <w:sz w:val="22"/>
        </w:rPr>
        <w:t xml:space="preserve"> </w:t>
      </w:r>
      <w:r w:rsidR="00007A83" w:rsidRPr="00A66CA4">
        <w:rPr>
          <w:sz w:val="22"/>
        </w:rPr>
        <w:t>A Administração rejeitará o fornecimento em desacordo com as especificações constantes do respectivo Edital.</w:t>
      </w:r>
    </w:p>
    <w:p w:rsidR="00007A83" w:rsidRPr="00A66CA4" w:rsidRDefault="00007A83" w:rsidP="00007A83">
      <w:pPr>
        <w:rPr>
          <w:sz w:val="22"/>
        </w:rPr>
      </w:pPr>
    </w:p>
    <w:p w:rsidR="00007A83" w:rsidRPr="00A66CA4" w:rsidRDefault="00007A83" w:rsidP="00007A83">
      <w:pPr>
        <w:rPr>
          <w:b/>
          <w:sz w:val="22"/>
        </w:rPr>
      </w:pPr>
      <w:r w:rsidRPr="00A66CA4">
        <w:rPr>
          <w:b/>
          <w:sz w:val="22"/>
        </w:rPr>
        <w:t>3-CLÁUSULA TERCEIRA - DA FORMA DE RECEBIMENTO</w:t>
      </w:r>
    </w:p>
    <w:p w:rsidR="00007A83" w:rsidRPr="00A66CA4" w:rsidRDefault="00007A83" w:rsidP="00007A83">
      <w:pPr>
        <w:rPr>
          <w:sz w:val="22"/>
        </w:rPr>
      </w:pPr>
      <w:r w:rsidRPr="00A66CA4">
        <w:rPr>
          <w:sz w:val="22"/>
        </w:rPr>
        <w:t>3.1. A entrega dos insumos se dará conforme a necessidade consumo na sede do Município de Fortaleza dos Valos/RS.</w:t>
      </w:r>
      <w:bookmarkStart w:id="0" w:name="_GoBack"/>
      <w:bookmarkEnd w:id="0"/>
    </w:p>
    <w:p w:rsidR="00007A83" w:rsidRPr="00A66CA4" w:rsidRDefault="00007A83" w:rsidP="00007A83">
      <w:pPr>
        <w:rPr>
          <w:sz w:val="22"/>
        </w:rPr>
      </w:pPr>
      <w:r w:rsidRPr="00A66CA4">
        <w:rPr>
          <w:sz w:val="22"/>
        </w:rPr>
        <w:t>3.1.1. Todos os custos (frete, taxas, impostos, etc.) correrão por conta do licitante vencedor.</w:t>
      </w:r>
    </w:p>
    <w:p w:rsidR="00007A83" w:rsidRPr="00A66CA4" w:rsidRDefault="00007A83" w:rsidP="00007A83">
      <w:pPr>
        <w:rPr>
          <w:sz w:val="22"/>
        </w:rPr>
      </w:pPr>
      <w:r w:rsidRPr="00A66CA4">
        <w:rPr>
          <w:sz w:val="22"/>
        </w:rPr>
        <w:t xml:space="preserve">3.1.2. O material objeto da presente ata será solicitado gradativamente de acordo com a necessidade do Município, mediante Ordem de Fornecimento.     </w:t>
      </w:r>
    </w:p>
    <w:p w:rsidR="00007A83" w:rsidRPr="00A66CA4" w:rsidRDefault="00007A83" w:rsidP="00007A83">
      <w:pPr>
        <w:rPr>
          <w:sz w:val="22"/>
        </w:rPr>
      </w:pPr>
      <w:r w:rsidRPr="00A66CA4">
        <w:rPr>
          <w:sz w:val="22"/>
        </w:rPr>
        <w:lastRenderedPageBreak/>
        <w:t>3.2. A Nota Fiscal apresentada pela empresa no momento da conclusão da entrega dos produtos deverá vir acompanhada da cópia da Ordem de Fornecimento e mencionar o número do processo.</w:t>
      </w:r>
    </w:p>
    <w:p w:rsidR="00007A83" w:rsidRPr="00A66CA4" w:rsidRDefault="00007A83" w:rsidP="00007A83">
      <w:pPr>
        <w:rPr>
          <w:sz w:val="22"/>
        </w:rPr>
      </w:pPr>
    </w:p>
    <w:p w:rsidR="00007A83" w:rsidRPr="00A66CA4" w:rsidRDefault="00007A83" w:rsidP="00007A83">
      <w:pPr>
        <w:rPr>
          <w:b/>
          <w:sz w:val="22"/>
        </w:rPr>
      </w:pPr>
      <w:r w:rsidRPr="00A66CA4">
        <w:rPr>
          <w:b/>
          <w:sz w:val="22"/>
        </w:rPr>
        <w:t>4-CLÁUSULA QUARTA - DA DOTAÇÃO ORÇAMENTÁRIA</w:t>
      </w:r>
    </w:p>
    <w:p w:rsidR="00007A83" w:rsidRPr="00A66CA4" w:rsidRDefault="00007A83" w:rsidP="00007A83">
      <w:pPr>
        <w:rPr>
          <w:sz w:val="22"/>
        </w:rPr>
      </w:pPr>
      <w:r w:rsidRPr="00A66CA4">
        <w:rPr>
          <w:sz w:val="22"/>
        </w:rPr>
        <w:t>4.1. As despesas para a execução do fornecimento decorrente desta Ata de Registro de Preços correrão à conta dos recursos consignados no Orçamento Geral do Município, para o exercício de 2022.</w:t>
      </w:r>
    </w:p>
    <w:p w:rsidR="00007A83" w:rsidRPr="00A66CA4" w:rsidRDefault="00007A83" w:rsidP="00007A83">
      <w:pPr>
        <w:rPr>
          <w:sz w:val="22"/>
        </w:rPr>
      </w:pPr>
    </w:p>
    <w:p w:rsidR="00007A83" w:rsidRPr="00A66CA4" w:rsidRDefault="00007A83" w:rsidP="00822DFC">
      <w:pPr>
        <w:tabs>
          <w:tab w:val="num" w:pos="0"/>
        </w:tabs>
        <w:rPr>
          <w:b/>
          <w:sz w:val="22"/>
        </w:rPr>
      </w:pPr>
      <w:r w:rsidRPr="00A66CA4">
        <w:rPr>
          <w:b/>
          <w:sz w:val="22"/>
        </w:rPr>
        <w:t>5-CLÁUSULA QUINTA - DO PREÇO</w:t>
      </w:r>
    </w:p>
    <w:p w:rsidR="00007A83" w:rsidRPr="00A66CA4" w:rsidRDefault="00007A83" w:rsidP="00007A83">
      <w:pPr>
        <w:rPr>
          <w:sz w:val="22"/>
        </w:rPr>
      </w:pPr>
      <w:r w:rsidRPr="00A66CA4">
        <w:rPr>
          <w:sz w:val="22"/>
        </w:rPr>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007A83" w:rsidRPr="00A66CA4" w:rsidRDefault="00007A83" w:rsidP="00007A83">
      <w:pPr>
        <w:rPr>
          <w:sz w:val="22"/>
        </w:rPr>
      </w:pPr>
      <w:r w:rsidRPr="00A66CA4">
        <w:rPr>
          <w:sz w:val="22"/>
        </w:rPr>
        <w:t>5.2. Os preços propostos serão fixos de acordo com o § 1º, do Art. 28, da Lei Federal nº. 9.069/1995.</w:t>
      </w:r>
    </w:p>
    <w:p w:rsidR="00007A83" w:rsidRPr="00A66CA4" w:rsidRDefault="00007A83" w:rsidP="00007A83">
      <w:pPr>
        <w:rPr>
          <w:b/>
          <w:sz w:val="22"/>
        </w:rPr>
      </w:pPr>
      <w:r w:rsidRPr="00A66CA4">
        <w:rPr>
          <w:sz w:val="22"/>
        </w:rPr>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007A83" w:rsidRPr="00A66CA4" w:rsidRDefault="00007A83" w:rsidP="00007A83">
      <w:pPr>
        <w:rPr>
          <w:b/>
          <w:sz w:val="22"/>
        </w:rPr>
      </w:pPr>
    </w:p>
    <w:p w:rsidR="00007A83" w:rsidRPr="00A66CA4" w:rsidRDefault="00007A83" w:rsidP="00007A83">
      <w:pPr>
        <w:rPr>
          <w:b/>
          <w:sz w:val="22"/>
        </w:rPr>
      </w:pPr>
      <w:r w:rsidRPr="00A66CA4">
        <w:rPr>
          <w:b/>
          <w:sz w:val="22"/>
        </w:rPr>
        <w:t>6-CLÁUSULA SEXTA - DO PAGAMENTO</w:t>
      </w:r>
    </w:p>
    <w:p w:rsidR="00007A83" w:rsidRPr="00A66CA4" w:rsidRDefault="00007A83" w:rsidP="00007A83">
      <w:pPr>
        <w:rPr>
          <w:sz w:val="22"/>
        </w:rPr>
      </w:pPr>
      <w:r w:rsidRPr="00A66CA4">
        <w:rPr>
          <w:sz w:val="22"/>
        </w:rPr>
        <w:t>6.1.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007A83" w:rsidRPr="00A66CA4" w:rsidRDefault="00007A83" w:rsidP="00007A83">
      <w:pPr>
        <w:rPr>
          <w:b/>
          <w:sz w:val="22"/>
        </w:rPr>
      </w:pPr>
    </w:p>
    <w:p w:rsidR="00007A83" w:rsidRPr="00A66CA4" w:rsidRDefault="00007A83" w:rsidP="00007A83">
      <w:pPr>
        <w:rPr>
          <w:b/>
          <w:bCs/>
          <w:sz w:val="22"/>
        </w:rPr>
      </w:pPr>
      <w:r w:rsidRPr="00A66CA4">
        <w:rPr>
          <w:b/>
          <w:bCs/>
          <w:sz w:val="22"/>
        </w:rPr>
        <w:t>7-CLÁUSULA SÉTIMA - DA VIGÊNC</w:t>
      </w:r>
      <w:r w:rsidR="00822DFC" w:rsidRPr="00A66CA4">
        <w:rPr>
          <w:b/>
          <w:bCs/>
          <w:sz w:val="22"/>
        </w:rPr>
        <w:t>IA DA ATA DE REGISTRO DE PREÇOS</w:t>
      </w:r>
    </w:p>
    <w:p w:rsidR="00007A83" w:rsidRPr="00A66CA4" w:rsidRDefault="00007A83" w:rsidP="00007A83">
      <w:pPr>
        <w:rPr>
          <w:sz w:val="22"/>
        </w:rPr>
      </w:pPr>
      <w:r w:rsidRPr="00A66CA4">
        <w:rPr>
          <w:sz w:val="22"/>
        </w:rPr>
        <w:t>7.1. O prazo de validade da Ata de Registro de Preços será de doze (12) meses</w:t>
      </w:r>
      <w:r w:rsidR="00822DFC" w:rsidRPr="00A66CA4">
        <w:rPr>
          <w:sz w:val="22"/>
        </w:rPr>
        <w:t>, a contar de sua assinatura</w:t>
      </w:r>
      <w:r w:rsidRPr="00A66CA4">
        <w:rPr>
          <w:sz w:val="22"/>
        </w:rPr>
        <w:t>.</w:t>
      </w:r>
    </w:p>
    <w:p w:rsidR="00007A83" w:rsidRPr="00A66CA4" w:rsidRDefault="00007A83" w:rsidP="00007A83">
      <w:pPr>
        <w:rPr>
          <w:b/>
          <w:sz w:val="22"/>
        </w:rPr>
      </w:pPr>
    </w:p>
    <w:p w:rsidR="00007A83" w:rsidRPr="00A66CA4" w:rsidRDefault="00007A83" w:rsidP="00007A83">
      <w:pPr>
        <w:rPr>
          <w:b/>
          <w:sz w:val="22"/>
        </w:rPr>
      </w:pPr>
      <w:r w:rsidRPr="00A66CA4">
        <w:rPr>
          <w:b/>
          <w:sz w:val="22"/>
        </w:rPr>
        <w:t>8-CLÁUSULA OITAVA - DAS RESPONSABILIDADES DO FORNECEDOR REGISTRADO</w:t>
      </w:r>
    </w:p>
    <w:p w:rsidR="00007A83" w:rsidRPr="00A66CA4" w:rsidRDefault="00007A83" w:rsidP="00007A83">
      <w:pPr>
        <w:rPr>
          <w:sz w:val="22"/>
        </w:rPr>
      </w:pPr>
      <w:r w:rsidRPr="00A66CA4">
        <w:rPr>
          <w:sz w:val="22"/>
        </w:rPr>
        <w:t>8.1. Fornecer os produtos objeto desta licitação de acordo com os prazos e especificações constantes no Edital e do Termo de Referência – Anexo II.</w:t>
      </w:r>
    </w:p>
    <w:p w:rsidR="00007A83" w:rsidRPr="00A66CA4" w:rsidRDefault="00007A83" w:rsidP="00007A83">
      <w:pPr>
        <w:rPr>
          <w:sz w:val="22"/>
        </w:rPr>
      </w:pPr>
      <w:r w:rsidRPr="00A66CA4">
        <w:rPr>
          <w:sz w:val="22"/>
        </w:rPr>
        <w:t>8.2. E outras obrigações constantes no Edital e Termo de Referência – Anexo II.</w:t>
      </w:r>
    </w:p>
    <w:p w:rsidR="00007A83" w:rsidRPr="00A66CA4" w:rsidRDefault="00007A83" w:rsidP="00007A83">
      <w:pPr>
        <w:rPr>
          <w:sz w:val="22"/>
        </w:rPr>
      </w:pPr>
    </w:p>
    <w:p w:rsidR="00007A83" w:rsidRPr="00A66CA4" w:rsidRDefault="00007A83" w:rsidP="00007A83">
      <w:pPr>
        <w:rPr>
          <w:b/>
          <w:sz w:val="22"/>
        </w:rPr>
      </w:pPr>
      <w:r w:rsidRPr="00A66CA4">
        <w:rPr>
          <w:b/>
          <w:sz w:val="22"/>
        </w:rPr>
        <w:t>9-CLÁUSULA NONA - DAS RESPONSABILIDADES DO ÓRGÃO GERENCIADOR</w:t>
      </w:r>
    </w:p>
    <w:p w:rsidR="00007A83" w:rsidRPr="00A66CA4" w:rsidRDefault="00007A83" w:rsidP="00007A83">
      <w:pPr>
        <w:rPr>
          <w:sz w:val="22"/>
        </w:rPr>
      </w:pPr>
      <w:r w:rsidRPr="00A66CA4">
        <w:rPr>
          <w:sz w:val="22"/>
        </w:rPr>
        <w:t>9.1. Gerenciar a Ata de Registro de Preços, na forma do que estabelece o art. 5º, do Decreto nº. 7.892/2013.</w:t>
      </w:r>
    </w:p>
    <w:p w:rsidR="00007A83" w:rsidRPr="00A66CA4" w:rsidRDefault="00007A83" w:rsidP="00007A83">
      <w:pPr>
        <w:rPr>
          <w:sz w:val="22"/>
        </w:rPr>
      </w:pPr>
      <w:r w:rsidRPr="00A66CA4">
        <w:rPr>
          <w:sz w:val="22"/>
        </w:rPr>
        <w:t>9.2. Exercer a fiscalização, examinando quanto ao cumprimento da Ata de Registro de Preços, por meio de servidor especialmente designado, na forma prevista no art. 67 da Lei nº. 8.666/1993.</w:t>
      </w:r>
    </w:p>
    <w:p w:rsidR="00007A83" w:rsidRPr="00A66CA4" w:rsidRDefault="00007A83" w:rsidP="00007A83">
      <w:pPr>
        <w:rPr>
          <w:sz w:val="22"/>
        </w:rPr>
      </w:pPr>
      <w:r w:rsidRPr="00A66CA4">
        <w:rPr>
          <w:sz w:val="22"/>
        </w:rPr>
        <w:t>9.3. Efetuar o pagamento referente ao fornecimento dos produtos objeto deste Pregão Presencial.</w:t>
      </w:r>
    </w:p>
    <w:p w:rsidR="00007A83" w:rsidRPr="00A66CA4" w:rsidRDefault="00007A83" w:rsidP="00007A83">
      <w:pPr>
        <w:rPr>
          <w:sz w:val="22"/>
        </w:rPr>
      </w:pPr>
      <w:r w:rsidRPr="00A66CA4">
        <w:rPr>
          <w:sz w:val="22"/>
        </w:rPr>
        <w:t>9.4. Prestar as informações e esclarecimentos que venham ser solicitados.</w:t>
      </w:r>
    </w:p>
    <w:p w:rsidR="00007A83" w:rsidRPr="00A66CA4" w:rsidRDefault="00007A83" w:rsidP="00007A83">
      <w:pPr>
        <w:rPr>
          <w:sz w:val="22"/>
        </w:rPr>
      </w:pPr>
      <w:r w:rsidRPr="00A66CA4">
        <w:rPr>
          <w:sz w:val="22"/>
        </w:rPr>
        <w:t>9.5. E outras obrigações constantes no Edital.</w:t>
      </w:r>
    </w:p>
    <w:p w:rsidR="00007A83" w:rsidRPr="00A66CA4" w:rsidRDefault="00007A83" w:rsidP="00007A83">
      <w:pPr>
        <w:rPr>
          <w:b/>
          <w:sz w:val="22"/>
        </w:rPr>
      </w:pPr>
    </w:p>
    <w:p w:rsidR="00007A83" w:rsidRPr="00A66CA4" w:rsidRDefault="00007A83" w:rsidP="00007A83">
      <w:pPr>
        <w:rPr>
          <w:b/>
          <w:sz w:val="22"/>
        </w:rPr>
      </w:pPr>
      <w:r w:rsidRPr="00A66CA4">
        <w:rPr>
          <w:b/>
          <w:sz w:val="22"/>
        </w:rPr>
        <w:t>10-CLÁUSULA DÉCIMA - DAS SANÇÕES ADMINISTRATIVAS</w:t>
      </w:r>
    </w:p>
    <w:p w:rsidR="00007A83" w:rsidRPr="00A66CA4" w:rsidRDefault="00007A83" w:rsidP="00007A83">
      <w:pPr>
        <w:rPr>
          <w:sz w:val="22"/>
        </w:rPr>
      </w:pPr>
      <w:r w:rsidRPr="00A66CA4">
        <w:rPr>
          <w:sz w:val="22"/>
        </w:rPr>
        <w:t>10.1. A adjudicatária fica submetida às disposições do artigo 7º, da Lei nº. 10.520/2002, e art. 28, do Decreto nº. 5.450/2005 caso não cumpra as suas obrigações.</w:t>
      </w:r>
    </w:p>
    <w:p w:rsidR="00007A83" w:rsidRPr="00A66CA4" w:rsidRDefault="00007A83" w:rsidP="00007A83">
      <w:pPr>
        <w:rPr>
          <w:sz w:val="22"/>
        </w:rPr>
      </w:pPr>
      <w:r w:rsidRPr="00A66CA4">
        <w:rPr>
          <w:sz w:val="22"/>
        </w:rPr>
        <w:t>10.2.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007A83" w:rsidRPr="00A66CA4" w:rsidRDefault="00007A83" w:rsidP="00007A83">
      <w:pPr>
        <w:rPr>
          <w:sz w:val="22"/>
        </w:rPr>
      </w:pPr>
      <w:r w:rsidRPr="00A66CA4">
        <w:rPr>
          <w:sz w:val="22"/>
        </w:rPr>
        <w:t>a) Advertência;</w:t>
      </w:r>
    </w:p>
    <w:p w:rsidR="00007A83" w:rsidRPr="00A66CA4" w:rsidRDefault="00822DFC" w:rsidP="00007A83">
      <w:pPr>
        <w:rPr>
          <w:sz w:val="22"/>
        </w:rPr>
      </w:pPr>
      <w:r w:rsidRPr="00A66CA4">
        <w:rPr>
          <w:sz w:val="22"/>
        </w:rPr>
        <w:t xml:space="preserve">b) </w:t>
      </w:r>
      <w:r w:rsidR="00007A83" w:rsidRPr="00A66CA4">
        <w:rPr>
          <w:sz w:val="22"/>
        </w:rPr>
        <w:t>Multa;</w:t>
      </w:r>
    </w:p>
    <w:p w:rsidR="00007A83" w:rsidRPr="00A66CA4" w:rsidRDefault="00007A83" w:rsidP="00007A83">
      <w:pPr>
        <w:rPr>
          <w:sz w:val="22"/>
        </w:rPr>
      </w:pPr>
      <w:r w:rsidRPr="00A66CA4">
        <w:rPr>
          <w:sz w:val="22"/>
        </w:rPr>
        <w:t>c) Suspensão temporária do direito de participar de licitação e impedimento de contratar com o Município, pelo prazo de até 2 (dois) anos;</w:t>
      </w:r>
    </w:p>
    <w:p w:rsidR="00007A83" w:rsidRPr="00A66CA4" w:rsidRDefault="00007A83" w:rsidP="00007A83">
      <w:pPr>
        <w:rPr>
          <w:sz w:val="22"/>
        </w:rPr>
      </w:pPr>
      <w:r w:rsidRPr="00A66CA4">
        <w:rPr>
          <w:sz w:val="22"/>
        </w:rPr>
        <w:t>d) Declaração de inidoneidade para licitar.</w:t>
      </w:r>
    </w:p>
    <w:p w:rsidR="00007A83" w:rsidRPr="00A66CA4" w:rsidRDefault="00007A83" w:rsidP="00007A83">
      <w:pPr>
        <w:rPr>
          <w:sz w:val="22"/>
        </w:rPr>
      </w:pPr>
      <w:r w:rsidRPr="00A66CA4">
        <w:rPr>
          <w:sz w:val="22"/>
        </w:rPr>
        <w:t>10.3. As penalidades previstas poderão ser suspensas, no todo ou em parte, quando o atraso no cumprimento das obrigações for devidamente justificado pela empresa contratada, por escrito, no prazo máximo de 10 (dez) dias úteis.</w:t>
      </w:r>
    </w:p>
    <w:p w:rsidR="00007A83" w:rsidRPr="00A66CA4" w:rsidRDefault="00007A83" w:rsidP="00007A83">
      <w:pPr>
        <w:rPr>
          <w:b/>
          <w:sz w:val="22"/>
        </w:rPr>
      </w:pPr>
    </w:p>
    <w:p w:rsidR="00007A83" w:rsidRPr="00A66CA4" w:rsidRDefault="00007A83" w:rsidP="00007A83">
      <w:pPr>
        <w:rPr>
          <w:b/>
          <w:sz w:val="22"/>
        </w:rPr>
      </w:pPr>
      <w:r w:rsidRPr="00A66CA4">
        <w:rPr>
          <w:b/>
          <w:sz w:val="22"/>
        </w:rPr>
        <w:t>11-CLÁUSULA DÉCIMA PRIMEIRA - DO CANCELAMENTO DO REGISTRO</w:t>
      </w:r>
    </w:p>
    <w:p w:rsidR="00007A83" w:rsidRPr="00A66CA4" w:rsidRDefault="00007A83" w:rsidP="00007A83">
      <w:pPr>
        <w:rPr>
          <w:sz w:val="22"/>
        </w:rPr>
      </w:pPr>
      <w:r w:rsidRPr="00A66CA4">
        <w:rPr>
          <w:sz w:val="22"/>
        </w:rPr>
        <w:lastRenderedPageBreak/>
        <w:t>11.1. O FORNECEDOR REGISTRADO poderá requerer ao ÓRGÃO GERENCIADOR o cancelamento do seu Registro na Ata, mediante solicitação, por escrito, na forma do que dispõe o I, do art. 19, do Decreto nº. 7.892/2013.</w:t>
      </w:r>
    </w:p>
    <w:p w:rsidR="00007A83" w:rsidRPr="00A66CA4" w:rsidRDefault="00007A83" w:rsidP="00007A83">
      <w:pPr>
        <w:rPr>
          <w:bCs/>
          <w:sz w:val="22"/>
        </w:rPr>
      </w:pPr>
      <w:r w:rsidRPr="00A66CA4">
        <w:rPr>
          <w:bCs/>
          <w:sz w:val="22"/>
        </w:rPr>
        <w:t>11.2. O</w:t>
      </w:r>
      <w:r w:rsidRPr="00A66CA4">
        <w:rPr>
          <w:sz w:val="22"/>
        </w:rPr>
        <w:t xml:space="preserve"> FORNECEDOR REGISTRADO</w:t>
      </w:r>
      <w:r w:rsidRPr="00A66CA4">
        <w:rPr>
          <w:bCs/>
          <w:sz w:val="22"/>
        </w:rPr>
        <w:t xml:space="preserve"> terá seu registro cancelado, quando sobrevierem algumas das condições previstas nos incisos I ao IV, do art. 20, do Decreto </w:t>
      </w:r>
      <w:r w:rsidRPr="00A66CA4">
        <w:rPr>
          <w:sz w:val="22"/>
        </w:rPr>
        <w:t xml:space="preserve">nº. </w:t>
      </w:r>
      <w:r w:rsidRPr="00A66CA4">
        <w:rPr>
          <w:bCs/>
          <w:sz w:val="22"/>
        </w:rPr>
        <w:t>7.892/2013.</w:t>
      </w:r>
    </w:p>
    <w:p w:rsidR="00007A83" w:rsidRPr="00A66CA4" w:rsidRDefault="00007A83" w:rsidP="00007A83">
      <w:pPr>
        <w:rPr>
          <w:bCs/>
          <w:sz w:val="22"/>
        </w:rPr>
      </w:pPr>
    </w:p>
    <w:p w:rsidR="00007A83" w:rsidRPr="00A66CA4" w:rsidRDefault="00007A83" w:rsidP="00007A83">
      <w:pPr>
        <w:rPr>
          <w:b/>
          <w:sz w:val="22"/>
        </w:rPr>
      </w:pPr>
      <w:r w:rsidRPr="00A66CA4">
        <w:rPr>
          <w:b/>
          <w:sz w:val="22"/>
        </w:rPr>
        <w:t>12-CLÁUSULA DÉCIMA</w:t>
      </w:r>
      <w:r w:rsidR="00822DFC" w:rsidRPr="00A66CA4">
        <w:rPr>
          <w:b/>
          <w:sz w:val="22"/>
        </w:rPr>
        <w:t xml:space="preserve"> SEGUNDA - DO FUNDAMENTO LEGAL</w:t>
      </w:r>
    </w:p>
    <w:p w:rsidR="00007A83" w:rsidRPr="00A66CA4" w:rsidRDefault="00007A83" w:rsidP="00007A83">
      <w:pPr>
        <w:rPr>
          <w:sz w:val="22"/>
        </w:rPr>
      </w:pPr>
      <w:r w:rsidRPr="00A66CA4">
        <w:rPr>
          <w:sz w:val="22"/>
        </w:rPr>
        <w:t>12.1. Aplicam-se a esta Ata de Registro de Preços decorrente de Pregão Presencial, a Lei nº. 10.520, de 17 de julho de 2002, Lei 8.078, de 11 de setembro de 1990, o Decreto nº. 7.892, de 23 de janeiro de 2013, Decreto Municipal nº 190, de 10 de abril de 2007, Decreto Municipal nº 824, de 10 de abril de 2018 e, ainda, subsidiariamente, as normas da Lei nº. 8.666, de 21 de junho de 1993.</w:t>
      </w:r>
    </w:p>
    <w:p w:rsidR="00007A83" w:rsidRPr="00A66CA4" w:rsidRDefault="00007A83" w:rsidP="00007A83">
      <w:pPr>
        <w:rPr>
          <w:b/>
          <w:bCs/>
          <w:sz w:val="22"/>
        </w:rPr>
      </w:pPr>
    </w:p>
    <w:p w:rsidR="00007A83" w:rsidRPr="00A66CA4" w:rsidRDefault="00007A83" w:rsidP="00007A83">
      <w:pPr>
        <w:rPr>
          <w:b/>
          <w:bCs/>
          <w:sz w:val="22"/>
        </w:rPr>
      </w:pPr>
      <w:r w:rsidRPr="00A66CA4">
        <w:rPr>
          <w:b/>
          <w:bCs/>
          <w:sz w:val="22"/>
        </w:rPr>
        <w:t>13-CLÁUSULA DÉCI</w:t>
      </w:r>
      <w:r w:rsidR="00822DFC" w:rsidRPr="00A66CA4">
        <w:rPr>
          <w:b/>
          <w:bCs/>
          <w:sz w:val="22"/>
        </w:rPr>
        <w:t>MA TERCEIRA - DOS CASOS OMISSOS</w:t>
      </w:r>
    </w:p>
    <w:p w:rsidR="00007A83" w:rsidRPr="00A66CA4" w:rsidRDefault="00007A83" w:rsidP="00007A83">
      <w:pPr>
        <w:rPr>
          <w:sz w:val="22"/>
        </w:rPr>
      </w:pPr>
      <w:r w:rsidRPr="00A66CA4">
        <w:rPr>
          <w:sz w:val="22"/>
        </w:rPr>
        <w:t>13.1.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w:t>
      </w:r>
      <w:r w:rsidR="00822DFC" w:rsidRPr="00A66CA4">
        <w:rPr>
          <w:sz w:val="22"/>
        </w:rPr>
        <w:t>zem parte integrante desta Ata, independentemente</w:t>
      </w:r>
      <w:r w:rsidRPr="00A66CA4">
        <w:rPr>
          <w:sz w:val="22"/>
        </w:rPr>
        <w:t xml:space="preserve"> de suas transcrições.</w:t>
      </w:r>
    </w:p>
    <w:p w:rsidR="00007A83" w:rsidRPr="00A66CA4" w:rsidRDefault="00007A83" w:rsidP="00007A83">
      <w:pPr>
        <w:rPr>
          <w:b/>
          <w:sz w:val="22"/>
        </w:rPr>
      </w:pPr>
    </w:p>
    <w:p w:rsidR="00007A83" w:rsidRPr="00A66CA4" w:rsidRDefault="00007A83" w:rsidP="00007A83">
      <w:pPr>
        <w:rPr>
          <w:b/>
          <w:sz w:val="22"/>
        </w:rPr>
      </w:pPr>
      <w:r w:rsidRPr="00A66CA4">
        <w:rPr>
          <w:b/>
          <w:sz w:val="22"/>
        </w:rPr>
        <w:t>14-C</w:t>
      </w:r>
      <w:r w:rsidR="00822DFC" w:rsidRPr="00A66CA4">
        <w:rPr>
          <w:b/>
          <w:sz w:val="22"/>
        </w:rPr>
        <w:t>LÁUSULA DÉCIMA QUARTA - DO FORO</w:t>
      </w:r>
    </w:p>
    <w:p w:rsidR="00007A83" w:rsidRPr="00A66CA4" w:rsidRDefault="00007A83" w:rsidP="00007A83">
      <w:pPr>
        <w:rPr>
          <w:sz w:val="22"/>
        </w:rPr>
      </w:pPr>
      <w:r w:rsidRPr="00A66CA4">
        <w:rPr>
          <w:sz w:val="22"/>
        </w:rPr>
        <w:t>14.1. Fica eleito o Foro     da Comarca de Cruz Alta - RS, para solucionar todas as q</w:t>
      </w:r>
      <w:r w:rsidR="00822DFC" w:rsidRPr="00A66CA4">
        <w:rPr>
          <w:sz w:val="22"/>
        </w:rPr>
        <w:t xml:space="preserve">uestões oriundas deste ajuste, </w:t>
      </w:r>
      <w:r w:rsidRPr="00A66CA4">
        <w:rPr>
          <w:sz w:val="22"/>
        </w:rPr>
        <w:t>quando     não resolvidas pôr via administrativa, renunciando as partes a qualquer outro pôr mais privilegiado que seja.</w:t>
      </w:r>
    </w:p>
    <w:p w:rsidR="00633C3F" w:rsidRPr="00A66CA4" w:rsidRDefault="00633C3F" w:rsidP="00007A83">
      <w:pPr>
        <w:rPr>
          <w:sz w:val="22"/>
        </w:rPr>
      </w:pPr>
    </w:p>
    <w:p w:rsidR="00633C3F" w:rsidRPr="00A66CA4" w:rsidRDefault="00633C3F" w:rsidP="00633C3F">
      <w:pPr>
        <w:rPr>
          <w:rFonts w:eastAsia="Arial"/>
          <w:b/>
          <w:sz w:val="22"/>
        </w:rPr>
      </w:pPr>
      <w:r w:rsidRPr="00A66CA4">
        <w:rPr>
          <w:rFonts w:eastAsia="Arial"/>
          <w:b/>
          <w:sz w:val="22"/>
        </w:rPr>
        <w:t>15-CLÁUSULA DÉCIMA SÉTIMA - DA DESIGNAÇÃO DE FISCAL CONTRATUAL</w:t>
      </w:r>
    </w:p>
    <w:p w:rsidR="00633C3F" w:rsidRPr="00A66CA4" w:rsidRDefault="00633C3F" w:rsidP="00633C3F">
      <w:pPr>
        <w:rPr>
          <w:sz w:val="22"/>
        </w:rPr>
      </w:pPr>
      <w:r w:rsidRPr="00A66CA4">
        <w:rPr>
          <w:sz w:val="22"/>
        </w:rPr>
        <w:t xml:space="preserve">A fiscalização da presente Ata de Registro de Preços é obrigação do Município, ficando designado o servidor </w:t>
      </w:r>
      <w:r w:rsidRPr="00A66CA4">
        <w:rPr>
          <w:sz w:val="22"/>
          <w:u w:val="words"/>
        </w:rPr>
        <w:t>CLEBER STEFANELLO FACCO</w:t>
      </w:r>
      <w:r w:rsidRPr="00A66CA4">
        <w:rPr>
          <w:sz w:val="22"/>
        </w:rPr>
        <w:t>, Auxiliar Técnico, como fiscal contratual.</w:t>
      </w:r>
    </w:p>
    <w:p w:rsidR="00633C3F" w:rsidRPr="00A66CA4" w:rsidRDefault="00633C3F" w:rsidP="00007A83">
      <w:pPr>
        <w:rPr>
          <w:sz w:val="22"/>
        </w:rPr>
      </w:pPr>
    </w:p>
    <w:p w:rsidR="00633C3F" w:rsidRPr="00A66CA4" w:rsidRDefault="00633C3F" w:rsidP="00633C3F">
      <w:pPr>
        <w:tabs>
          <w:tab w:val="left" w:pos="1702"/>
        </w:tabs>
        <w:rPr>
          <w:b/>
          <w:sz w:val="22"/>
        </w:rPr>
      </w:pPr>
      <w:r w:rsidRPr="00A66CA4">
        <w:rPr>
          <w:b/>
          <w:sz w:val="22"/>
        </w:rPr>
        <w:t xml:space="preserve">16-CLÁUSULA DÉCIMA SEXTA - DA ASSINATURA ELETRÔNICA </w:t>
      </w:r>
    </w:p>
    <w:p w:rsidR="00633C3F" w:rsidRPr="00A66CA4" w:rsidRDefault="00633C3F" w:rsidP="00633C3F">
      <w:pPr>
        <w:tabs>
          <w:tab w:val="left" w:pos="1702"/>
        </w:tabs>
        <w:rPr>
          <w:sz w:val="22"/>
        </w:rPr>
      </w:pPr>
      <w:r w:rsidRPr="00A66CA4">
        <w:rPr>
          <w:sz w:val="22"/>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633C3F" w:rsidRPr="00A66CA4" w:rsidRDefault="00633C3F" w:rsidP="00007A83">
      <w:pPr>
        <w:rPr>
          <w:sz w:val="22"/>
        </w:rPr>
      </w:pPr>
    </w:p>
    <w:p w:rsidR="00822DFC" w:rsidRPr="00A66CA4" w:rsidRDefault="00007A83" w:rsidP="00007A83">
      <w:pPr>
        <w:rPr>
          <w:sz w:val="22"/>
        </w:rPr>
      </w:pPr>
      <w:r w:rsidRPr="00A66CA4">
        <w:rPr>
          <w:sz w:val="22"/>
        </w:rPr>
        <w:t xml:space="preserve">                                       </w:t>
      </w:r>
    </w:p>
    <w:p w:rsidR="00007A83" w:rsidRPr="00A66CA4" w:rsidRDefault="00007A83" w:rsidP="00007A83">
      <w:pPr>
        <w:rPr>
          <w:sz w:val="22"/>
        </w:rPr>
      </w:pPr>
      <w:r w:rsidRPr="00A66CA4">
        <w:rPr>
          <w:sz w:val="22"/>
        </w:rPr>
        <w:t xml:space="preserve">E, por estarem as partes assim, justas e contratadas assinam o presente Instrumento em duas vias de igual teor e forma e uma só finalidade, perante duas testemunhas que igualmente assinam.  </w:t>
      </w:r>
    </w:p>
    <w:p w:rsidR="00007A83" w:rsidRPr="00A66CA4" w:rsidRDefault="00007A83" w:rsidP="00007A83">
      <w:pPr>
        <w:rPr>
          <w:sz w:val="22"/>
        </w:rPr>
      </w:pPr>
    </w:p>
    <w:p w:rsidR="00822DFC" w:rsidRPr="00A66CA4" w:rsidRDefault="00822DFC" w:rsidP="006F4DC8">
      <w:pPr>
        <w:jc w:val="right"/>
        <w:rPr>
          <w:sz w:val="22"/>
        </w:rPr>
      </w:pPr>
      <w:r w:rsidRPr="00A66CA4">
        <w:rPr>
          <w:sz w:val="22"/>
        </w:rPr>
        <w:t xml:space="preserve">Fortaleza dos Valos/RS, 31 de maio de 2022. </w:t>
      </w:r>
    </w:p>
    <w:p w:rsidR="006F4DC8" w:rsidRPr="00A66CA4" w:rsidRDefault="006F4DC8" w:rsidP="006F4DC8">
      <w:pPr>
        <w:jc w:val="right"/>
        <w:rPr>
          <w:b/>
          <w:sz w:val="22"/>
        </w:rPr>
      </w:pPr>
    </w:p>
    <w:p w:rsidR="00822DFC" w:rsidRPr="00A66CA4" w:rsidRDefault="00822DFC" w:rsidP="00822DFC">
      <w:pPr>
        <w:tabs>
          <w:tab w:val="left" w:pos="3700"/>
        </w:tabs>
        <w:rPr>
          <w:sz w:val="22"/>
        </w:rPr>
      </w:pPr>
    </w:p>
    <w:p w:rsidR="00822DFC" w:rsidRPr="00A66CA4" w:rsidRDefault="00822DFC" w:rsidP="00822DFC">
      <w:pPr>
        <w:pStyle w:val="SemEspaamento"/>
        <w:ind w:firstLine="0"/>
        <w:jc w:val="center"/>
        <w:rPr>
          <w:rFonts w:ascii="Calibri" w:hAnsi="Calibri" w:cs="Calibri"/>
          <w:b/>
          <w:smallCaps/>
          <w:spacing w:val="-20"/>
          <w:sz w:val="22"/>
        </w:rPr>
        <w:sectPr w:rsidR="00822DFC" w:rsidRPr="00A66CA4" w:rsidSect="00BE69EA">
          <w:headerReference w:type="default" r:id="rId7"/>
          <w:footerReference w:type="default" r:id="rId8"/>
          <w:pgSz w:w="11906" w:h="16838"/>
          <w:pgMar w:top="1134" w:right="851" w:bottom="1134" w:left="1701" w:header="709" w:footer="709" w:gutter="0"/>
          <w:cols w:space="708"/>
          <w:docGrid w:linePitch="360"/>
        </w:sectPr>
      </w:pPr>
    </w:p>
    <w:p w:rsidR="00A66CA4" w:rsidRPr="00A66CA4" w:rsidRDefault="00A66CA4" w:rsidP="00A66CA4">
      <w:pPr>
        <w:jc w:val="center"/>
        <w:rPr>
          <w:smallCaps/>
          <w:sz w:val="22"/>
        </w:rPr>
      </w:pPr>
      <w:r w:rsidRPr="00A66CA4">
        <w:rPr>
          <w:b/>
          <w:smallCaps/>
          <w:sz w:val="22"/>
        </w:rPr>
        <w:lastRenderedPageBreak/>
        <w:t>MUNICÍPIO DE FORTALEZA DOS VALOS/RS</w:t>
      </w:r>
      <w:r w:rsidRPr="00A66CA4">
        <w:rPr>
          <w:smallCaps/>
          <w:sz w:val="22"/>
        </w:rPr>
        <w:t>,</w:t>
      </w:r>
    </w:p>
    <w:p w:rsidR="00A66CA4" w:rsidRPr="00A66CA4" w:rsidRDefault="00A66CA4" w:rsidP="00A66CA4">
      <w:pPr>
        <w:jc w:val="center"/>
        <w:rPr>
          <w:smallCaps/>
          <w:sz w:val="22"/>
        </w:rPr>
      </w:pPr>
      <w:r w:rsidRPr="00A66CA4">
        <w:rPr>
          <w:smallCaps/>
          <w:sz w:val="22"/>
        </w:rPr>
        <w:t xml:space="preserve">Márcia </w:t>
      </w:r>
      <w:proofErr w:type="spellStart"/>
      <w:r w:rsidRPr="00A66CA4">
        <w:rPr>
          <w:smallCaps/>
          <w:sz w:val="22"/>
        </w:rPr>
        <w:t>Rossatto</w:t>
      </w:r>
      <w:proofErr w:type="spellEnd"/>
      <w:r w:rsidRPr="00A66CA4">
        <w:rPr>
          <w:smallCaps/>
          <w:sz w:val="22"/>
        </w:rPr>
        <w:t xml:space="preserve"> </w:t>
      </w:r>
      <w:proofErr w:type="spellStart"/>
      <w:r w:rsidRPr="00A66CA4">
        <w:rPr>
          <w:smallCaps/>
          <w:sz w:val="22"/>
        </w:rPr>
        <w:t>Fredi</w:t>
      </w:r>
      <w:proofErr w:type="spellEnd"/>
      <w:r w:rsidRPr="00A66CA4">
        <w:rPr>
          <w:smallCaps/>
          <w:sz w:val="22"/>
        </w:rPr>
        <w:t>,</w:t>
      </w:r>
    </w:p>
    <w:p w:rsidR="00A66CA4" w:rsidRPr="00A66CA4" w:rsidRDefault="00A66CA4" w:rsidP="00A66CA4">
      <w:pPr>
        <w:jc w:val="center"/>
        <w:rPr>
          <w:smallCaps/>
          <w:sz w:val="22"/>
        </w:rPr>
      </w:pPr>
      <w:r w:rsidRPr="00A66CA4">
        <w:rPr>
          <w:smallCaps/>
          <w:sz w:val="22"/>
        </w:rPr>
        <w:t>Prefeita Municipal</w:t>
      </w:r>
    </w:p>
    <w:p w:rsidR="00A66CA4" w:rsidRPr="00A66CA4" w:rsidRDefault="00A66CA4" w:rsidP="00A66CA4">
      <w:pPr>
        <w:jc w:val="center"/>
        <w:rPr>
          <w:smallCaps/>
          <w:sz w:val="22"/>
        </w:rPr>
      </w:pPr>
    </w:p>
    <w:p w:rsidR="00A66CA4" w:rsidRPr="00A66CA4" w:rsidRDefault="00A66CA4" w:rsidP="00A66CA4">
      <w:pPr>
        <w:jc w:val="center"/>
        <w:rPr>
          <w:smallCaps/>
          <w:sz w:val="22"/>
        </w:rPr>
      </w:pPr>
      <w:r w:rsidRPr="00A66CA4">
        <w:rPr>
          <w:b/>
          <w:smallCaps/>
          <w:sz w:val="22"/>
        </w:rPr>
        <w:lastRenderedPageBreak/>
        <w:t>JONATHANAN AFONSO DO PRADO</w:t>
      </w:r>
      <w:r w:rsidRPr="00A66CA4">
        <w:rPr>
          <w:smallCaps/>
          <w:sz w:val="22"/>
        </w:rPr>
        <w:t>,</w:t>
      </w:r>
    </w:p>
    <w:p w:rsidR="00A66CA4" w:rsidRPr="00A66CA4" w:rsidRDefault="00A66CA4" w:rsidP="00A66CA4">
      <w:pPr>
        <w:jc w:val="center"/>
        <w:rPr>
          <w:smallCaps/>
          <w:sz w:val="22"/>
        </w:rPr>
      </w:pPr>
      <w:proofErr w:type="spellStart"/>
      <w:r w:rsidRPr="00A66CA4">
        <w:rPr>
          <w:smallCaps/>
          <w:sz w:val="22"/>
        </w:rPr>
        <w:t>Jonathanan</w:t>
      </w:r>
      <w:proofErr w:type="spellEnd"/>
      <w:r w:rsidRPr="00A66CA4">
        <w:rPr>
          <w:smallCaps/>
          <w:sz w:val="22"/>
        </w:rPr>
        <w:t xml:space="preserve"> Afonso Do Prado,</w:t>
      </w:r>
    </w:p>
    <w:p w:rsidR="00A66CA4" w:rsidRPr="00A66CA4" w:rsidRDefault="00A66CA4" w:rsidP="00A66CA4">
      <w:pPr>
        <w:jc w:val="center"/>
        <w:rPr>
          <w:sz w:val="22"/>
        </w:rPr>
        <w:sectPr w:rsidR="00A66CA4" w:rsidRPr="00A66CA4" w:rsidSect="00273B70">
          <w:type w:val="continuous"/>
          <w:pgSz w:w="11906" w:h="16838" w:code="9"/>
          <w:pgMar w:top="1701" w:right="1134" w:bottom="851" w:left="1701" w:header="709" w:footer="549" w:gutter="0"/>
          <w:cols w:num="2" w:space="708"/>
          <w:docGrid w:linePitch="360"/>
        </w:sectPr>
      </w:pPr>
      <w:r w:rsidRPr="00A66CA4">
        <w:rPr>
          <w:smallCaps/>
          <w:sz w:val="22"/>
        </w:rPr>
        <w:t>Representante Legal</w:t>
      </w:r>
    </w:p>
    <w:p w:rsidR="00822DFC" w:rsidRPr="00A66CA4" w:rsidRDefault="00822DFC" w:rsidP="00A359F3">
      <w:pPr>
        <w:jc w:val="center"/>
        <w:rPr>
          <w:smallCaps/>
          <w:color w:val="FF0000"/>
          <w:sz w:val="22"/>
        </w:rPr>
      </w:pPr>
    </w:p>
    <w:sectPr w:rsidR="00822DFC" w:rsidRPr="00A66CA4" w:rsidSect="000F469D">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E21" w:rsidRDefault="00702E21" w:rsidP="00BF5D86">
      <w:r>
        <w:separator/>
      </w:r>
    </w:p>
  </w:endnote>
  <w:endnote w:type="continuationSeparator" w:id="0">
    <w:p w:rsidR="00702E21" w:rsidRDefault="00702E21"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66CA4">
                            <w:rPr>
                              <w:b/>
                              <w:noProof/>
                            </w:rPr>
                            <w:t>3</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66CA4">
                            <w:rPr>
                              <w:b/>
                              <w:noProof/>
                            </w:rPr>
                            <w:t>3</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66CA4">
                      <w:rPr>
                        <w:b/>
                        <w:noProof/>
                      </w:rPr>
                      <w:t>3</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66CA4">
                      <w:rPr>
                        <w:b/>
                        <w:noProof/>
                      </w:rPr>
                      <w:t>3</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E21" w:rsidRDefault="00702E21" w:rsidP="00BF5D86">
      <w:r>
        <w:separator/>
      </w:r>
    </w:p>
  </w:footnote>
  <w:footnote w:type="continuationSeparator" w:id="0">
    <w:p w:rsidR="00702E21" w:rsidRDefault="00702E21"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83"/>
    <w:rsid w:val="00007A83"/>
    <w:rsid w:val="000C086C"/>
    <w:rsid w:val="00346242"/>
    <w:rsid w:val="003826CF"/>
    <w:rsid w:val="004D1A27"/>
    <w:rsid w:val="00575410"/>
    <w:rsid w:val="005C124C"/>
    <w:rsid w:val="005E06FB"/>
    <w:rsid w:val="00633C3F"/>
    <w:rsid w:val="00635206"/>
    <w:rsid w:val="00696238"/>
    <w:rsid w:val="006F4DC8"/>
    <w:rsid w:val="00702E21"/>
    <w:rsid w:val="00751CEB"/>
    <w:rsid w:val="00822DFC"/>
    <w:rsid w:val="008355E5"/>
    <w:rsid w:val="00A359F3"/>
    <w:rsid w:val="00A66CA4"/>
    <w:rsid w:val="00BE69EA"/>
    <w:rsid w:val="00BF5D86"/>
    <w:rsid w:val="00C40AAE"/>
    <w:rsid w:val="00C67300"/>
    <w:rsid w:val="00D86072"/>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DDC534-5C08-437D-B4B1-7D349AE3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007A83"/>
    <w:pPr>
      <w:ind w:left="720"/>
      <w:contextualSpacing/>
    </w:pPr>
  </w:style>
  <w:style w:type="paragraph" w:styleId="SemEspaamento">
    <w:name w:val="No Spacing"/>
    <w:uiPriority w:val="1"/>
    <w:qFormat/>
    <w:rsid w:val="00822DFC"/>
    <w:pPr>
      <w:ind w:firstLine="709"/>
    </w:pPr>
    <w:rPr>
      <w:rFonts w:asciiTheme="minorHAnsi" w:hAnsiTheme="minorHAnsi" w:cstheme="minorBid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9377">
      <w:bodyDiv w:val="1"/>
      <w:marLeft w:val="0"/>
      <w:marRight w:val="0"/>
      <w:marTop w:val="0"/>
      <w:marBottom w:val="0"/>
      <w:divBdr>
        <w:top w:val="none" w:sz="0" w:space="0" w:color="auto"/>
        <w:left w:val="none" w:sz="0" w:space="0" w:color="auto"/>
        <w:bottom w:val="none" w:sz="0" w:space="0" w:color="auto"/>
        <w:right w:val="none" w:sz="0" w:space="0" w:color="auto"/>
      </w:divBdr>
    </w:div>
    <w:div w:id="83696226">
      <w:bodyDiv w:val="1"/>
      <w:marLeft w:val="0"/>
      <w:marRight w:val="0"/>
      <w:marTop w:val="0"/>
      <w:marBottom w:val="0"/>
      <w:divBdr>
        <w:top w:val="none" w:sz="0" w:space="0" w:color="auto"/>
        <w:left w:val="none" w:sz="0" w:space="0" w:color="auto"/>
        <w:bottom w:val="none" w:sz="0" w:space="0" w:color="auto"/>
        <w:right w:val="none" w:sz="0" w:space="0" w:color="auto"/>
      </w:divBdr>
    </w:div>
    <w:div w:id="236132731">
      <w:bodyDiv w:val="1"/>
      <w:marLeft w:val="0"/>
      <w:marRight w:val="0"/>
      <w:marTop w:val="0"/>
      <w:marBottom w:val="0"/>
      <w:divBdr>
        <w:top w:val="none" w:sz="0" w:space="0" w:color="auto"/>
        <w:left w:val="none" w:sz="0" w:space="0" w:color="auto"/>
        <w:bottom w:val="none" w:sz="0" w:space="0" w:color="auto"/>
        <w:right w:val="none" w:sz="0" w:space="0" w:color="auto"/>
      </w:divBdr>
    </w:div>
    <w:div w:id="336999468">
      <w:bodyDiv w:val="1"/>
      <w:marLeft w:val="0"/>
      <w:marRight w:val="0"/>
      <w:marTop w:val="0"/>
      <w:marBottom w:val="0"/>
      <w:divBdr>
        <w:top w:val="none" w:sz="0" w:space="0" w:color="auto"/>
        <w:left w:val="none" w:sz="0" w:space="0" w:color="auto"/>
        <w:bottom w:val="none" w:sz="0" w:space="0" w:color="auto"/>
        <w:right w:val="none" w:sz="0" w:space="0" w:color="auto"/>
      </w:divBdr>
    </w:div>
    <w:div w:id="423184053">
      <w:bodyDiv w:val="1"/>
      <w:marLeft w:val="0"/>
      <w:marRight w:val="0"/>
      <w:marTop w:val="0"/>
      <w:marBottom w:val="0"/>
      <w:divBdr>
        <w:top w:val="none" w:sz="0" w:space="0" w:color="auto"/>
        <w:left w:val="none" w:sz="0" w:space="0" w:color="auto"/>
        <w:bottom w:val="none" w:sz="0" w:space="0" w:color="auto"/>
        <w:right w:val="none" w:sz="0" w:space="0" w:color="auto"/>
      </w:divBdr>
    </w:div>
    <w:div w:id="447088092">
      <w:bodyDiv w:val="1"/>
      <w:marLeft w:val="0"/>
      <w:marRight w:val="0"/>
      <w:marTop w:val="0"/>
      <w:marBottom w:val="0"/>
      <w:divBdr>
        <w:top w:val="none" w:sz="0" w:space="0" w:color="auto"/>
        <w:left w:val="none" w:sz="0" w:space="0" w:color="auto"/>
        <w:bottom w:val="none" w:sz="0" w:space="0" w:color="auto"/>
        <w:right w:val="none" w:sz="0" w:space="0" w:color="auto"/>
      </w:divBdr>
    </w:div>
    <w:div w:id="1256862703">
      <w:bodyDiv w:val="1"/>
      <w:marLeft w:val="0"/>
      <w:marRight w:val="0"/>
      <w:marTop w:val="0"/>
      <w:marBottom w:val="0"/>
      <w:divBdr>
        <w:top w:val="none" w:sz="0" w:space="0" w:color="auto"/>
        <w:left w:val="none" w:sz="0" w:space="0" w:color="auto"/>
        <w:bottom w:val="none" w:sz="0" w:space="0" w:color="auto"/>
        <w:right w:val="none" w:sz="0" w:space="0" w:color="auto"/>
      </w:divBdr>
    </w:div>
    <w:div w:id="1809009473">
      <w:bodyDiv w:val="1"/>
      <w:marLeft w:val="0"/>
      <w:marRight w:val="0"/>
      <w:marTop w:val="0"/>
      <w:marBottom w:val="0"/>
      <w:divBdr>
        <w:top w:val="none" w:sz="0" w:space="0" w:color="auto"/>
        <w:left w:val="none" w:sz="0" w:space="0" w:color="auto"/>
        <w:bottom w:val="none" w:sz="0" w:space="0" w:color="auto"/>
        <w:right w:val="none" w:sz="0" w:space="0" w:color="auto"/>
      </w:divBdr>
    </w:div>
    <w:div w:id="203380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108</TotalTime>
  <Pages>3</Pages>
  <Words>1592</Words>
  <Characters>8603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7</cp:revision>
  <dcterms:created xsi:type="dcterms:W3CDTF">2022-05-31T17:21:00Z</dcterms:created>
  <dcterms:modified xsi:type="dcterms:W3CDTF">2022-05-31T19:20:00Z</dcterms:modified>
</cp:coreProperties>
</file>