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77CF" w:rsidRPr="00D2618D" w:rsidRDefault="00AA1390" w:rsidP="00D2618D">
      <w:pPr>
        <w:pStyle w:val="Ttulo"/>
      </w:pPr>
      <w:bookmarkStart w:id="0" w:name="_GoBack"/>
      <w:bookmarkEnd w:id="0"/>
      <w:r w:rsidRPr="00AA1390">
        <w:t>ATA DE REGISTRO DE PREÇOS N° 28</w:t>
      </w:r>
      <w:r w:rsidR="005A77CF" w:rsidRPr="00AA1390">
        <w:t>, DE 29 DE AGOSTO DE 2022</w:t>
      </w:r>
    </w:p>
    <w:p w:rsidR="005A77CF" w:rsidRPr="006F1417" w:rsidRDefault="005A77CF" w:rsidP="006F1417">
      <w:pPr>
        <w:jc w:val="center"/>
        <w:rPr>
          <w:bCs/>
          <w:i/>
          <w:smallCaps/>
          <w:sz w:val="20"/>
          <w:szCs w:val="20"/>
        </w:rPr>
      </w:pPr>
      <w:r w:rsidRPr="006F1417">
        <w:rPr>
          <w:bCs/>
          <w:i/>
          <w:smallCaps/>
          <w:sz w:val="20"/>
          <w:szCs w:val="20"/>
        </w:rPr>
        <w:t>Pregão Presencial n° 13/2022,</w:t>
      </w:r>
    </w:p>
    <w:p w:rsidR="005A77CF" w:rsidRPr="006F1417" w:rsidRDefault="005A77CF" w:rsidP="006F1417">
      <w:pPr>
        <w:jc w:val="center"/>
        <w:rPr>
          <w:bCs/>
          <w:i/>
          <w:smallCaps/>
          <w:sz w:val="20"/>
          <w:szCs w:val="20"/>
        </w:rPr>
      </w:pPr>
      <w:r w:rsidRPr="006F1417">
        <w:rPr>
          <w:bCs/>
          <w:i/>
          <w:smallCaps/>
          <w:sz w:val="20"/>
          <w:szCs w:val="20"/>
        </w:rPr>
        <w:t>Processo n° 52/2022</w:t>
      </w:r>
    </w:p>
    <w:p w:rsidR="005A77CF" w:rsidRPr="006F1417" w:rsidRDefault="005A77CF" w:rsidP="006F1417">
      <w:pPr>
        <w:rPr>
          <w:b/>
          <w:bCs/>
          <w:highlight w:val="yellow"/>
        </w:rPr>
      </w:pPr>
    </w:p>
    <w:p w:rsidR="005A77CF" w:rsidRPr="006F1417" w:rsidRDefault="005A77CF" w:rsidP="006F1417">
      <w:pPr>
        <w:rPr>
          <w:b/>
          <w:bCs/>
        </w:rPr>
      </w:pPr>
      <w:r w:rsidRPr="006F1417">
        <w:rPr>
          <w:b/>
          <w:bCs/>
        </w:rPr>
        <w:t xml:space="preserve">Processo Nº: </w:t>
      </w:r>
      <w:r w:rsidRPr="006F1417">
        <w:rPr>
          <w:bCs/>
        </w:rPr>
        <w:t>52/2022</w:t>
      </w:r>
    </w:p>
    <w:p w:rsidR="005A77CF" w:rsidRPr="006F1417" w:rsidRDefault="005A77CF" w:rsidP="006F1417">
      <w:pPr>
        <w:rPr>
          <w:b/>
        </w:rPr>
      </w:pPr>
      <w:r w:rsidRPr="006F1417">
        <w:rPr>
          <w:b/>
        </w:rPr>
        <w:t xml:space="preserve">Pregão Presencial SRP </w:t>
      </w:r>
      <w:r w:rsidRPr="006F1417">
        <w:rPr>
          <w:b/>
          <w:bCs/>
        </w:rPr>
        <w:t xml:space="preserve">nº </w:t>
      </w:r>
      <w:r w:rsidRPr="006F1417">
        <w:rPr>
          <w:bCs/>
        </w:rPr>
        <w:t>13/2022</w:t>
      </w:r>
    </w:p>
    <w:p w:rsidR="005A77CF" w:rsidRPr="006F1417" w:rsidRDefault="005A77CF" w:rsidP="006F1417">
      <w:pPr>
        <w:rPr>
          <w:b/>
          <w:bCs/>
        </w:rPr>
      </w:pPr>
      <w:r w:rsidRPr="006F1417">
        <w:rPr>
          <w:b/>
          <w:bCs/>
        </w:rPr>
        <w:t xml:space="preserve">Tipo: </w:t>
      </w:r>
      <w:r w:rsidRPr="006F1417">
        <w:rPr>
          <w:bCs/>
        </w:rPr>
        <w:t>Menor Preço Por Item</w:t>
      </w:r>
    </w:p>
    <w:p w:rsidR="005A77CF" w:rsidRPr="006F1417" w:rsidRDefault="00CF1561" w:rsidP="006F1417">
      <w:pPr>
        <w:rPr>
          <w:b/>
          <w:bCs/>
        </w:rPr>
      </w:pPr>
      <w:r w:rsidRPr="006F1417">
        <w:rPr>
          <w:b/>
          <w:bCs/>
        </w:rPr>
        <w:t xml:space="preserve">Vigência: Inicial: </w:t>
      </w:r>
      <w:r w:rsidRPr="006F1417">
        <w:rPr>
          <w:bCs/>
        </w:rPr>
        <w:t>29/08/2022 a 29/08/2023</w:t>
      </w:r>
    </w:p>
    <w:p w:rsidR="005A77CF" w:rsidRPr="006F1417" w:rsidRDefault="005A77CF" w:rsidP="006F1417">
      <w:pPr>
        <w:rPr>
          <w:b/>
          <w:bCs/>
          <w:highlight w:val="yellow"/>
        </w:rPr>
      </w:pPr>
      <w:r w:rsidRPr="006F1417">
        <w:rPr>
          <w:b/>
          <w:bCs/>
        </w:rPr>
        <w:t xml:space="preserve">Fiscal/Gestor da Ata: </w:t>
      </w:r>
      <w:r w:rsidR="00CF1561" w:rsidRPr="006F1417">
        <w:rPr>
          <w:bCs/>
        </w:rPr>
        <w:t xml:space="preserve">Jonas </w:t>
      </w:r>
      <w:proofErr w:type="spellStart"/>
      <w:r w:rsidR="00CF1561" w:rsidRPr="006F1417">
        <w:rPr>
          <w:bCs/>
        </w:rPr>
        <w:t>Sieg</w:t>
      </w:r>
      <w:proofErr w:type="spellEnd"/>
      <w:r w:rsidR="00CF1561" w:rsidRPr="006F1417">
        <w:rPr>
          <w:bCs/>
        </w:rPr>
        <w:t xml:space="preserve"> Lima, Contador, e </w:t>
      </w:r>
      <w:r w:rsidR="003C138C" w:rsidRPr="006F1417">
        <w:t xml:space="preserve">Daiane </w:t>
      </w:r>
      <w:proofErr w:type="spellStart"/>
      <w:r w:rsidR="003C138C" w:rsidRPr="006F1417">
        <w:t>Maiara</w:t>
      </w:r>
      <w:proofErr w:type="spellEnd"/>
      <w:r w:rsidR="003C138C" w:rsidRPr="006F1417">
        <w:t xml:space="preserve"> </w:t>
      </w:r>
      <w:proofErr w:type="spellStart"/>
      <w:r w:rsidR="003C138C" w:rsidRPr="006F1417">
        <w:t>Stefanello</w:t>
      </w:r>
      <w:proofErr w:type="spellEnd"/>
      <w:r w:rsidR="003C138C" w:rsidRPr="006F1417">
        <w:t>, enfermeira</w:t>
      </w:r>
    </w:p>
    <w:p w:rsidR="005A77CF" w:rsidRPr="006F1417" w:rsidRDefault="005A77CF" w:rsidP="006F1417">
      <w:pPr>
        <w:rPr>
          <w:b/>
          <w:bCs/>
          <w:highlight w:val="yellow"/>
        </w:rPr>
      </w:pPr>
    </w:p>
    <w:p w:rsidR="005A77CF" w:rsidRPr="006F1417" w:rsidRDefault="005A77CF" w:rsidP="006F1417">
      <w:pPr>
        <w:rPr>
          <w:b/>
          <w:highlight w:val="yellow"/>
        </w:rPr>
      </w:pPr>
      <w:r w:rsidRPr="006F1417">
        <w:rPr>
          <w:b/>
          <w:bCs/>
          <w:highlight w:val="yellow"/>
        </w:rPr>
        <w:t xml:space="preserve">     </w:t>
      </w:r>
    </w:p>
    <w:p w:rsidR="00CF1561" w:rsidRPr="006F1417" w:rsidRDefault="006F1417" w:rsidP="006F1417">
      <w:pPr>
        <w:rPr>
          <w:sz w:val="23"/>
          <w:szCs w:val="23"/>
        </w:rPr>
      </w:pPr>
      <w:r w:rsidRPr="006F1417">
        <w:rPr>
          <w:sz w:val="23"/>
          <w:szCs w:val="23"/>
        </w:rPr>
        <w:t xml:space="preserve">O </w:t>
      </w:r>
      <w:r w:rsidRPr="006F1417">
        <w:rPr>
          <w:b/>
          <w:sz w:val="23"/>
          <w:szCs w:val="23"/>
        </w:rPr>
        <w:t>MUNICÍPIO DE FORTALEZA DOS VALOS/RS</w:t>
      </w:r>
      <w:r w:rsidRPr="006F1417">
        <w:rPr>
          <w:sz w:val="23"/>
          <w:szCs w:val="23"/>
        </w:rPr>
        <w:t xml:space="preserve">, pessoa jurídica de direito público, CNPJ n° 89.708.051/0001-86, com sede na Rua </w:t>
      </w:r>
      <w:proofErr w:type="spellStart"/>
      <w:r w:rsidRPr="006F1417">
        <w:rPr>
          <w:sz w:val="23"/>
          <w:szCs w:val="23"/>
        </w:rPr>
        <w:t>Rubert</w:t>
      </w:r>
      <w:proofErr w:type="spellEnd"/>
      <w:r w:rsidRPr="006F1417">
        <w:rPr>
          <w:sz w:val="23"/>
          <w:szCs w:val="23"/>
        </w:rPr>
        <w:t xml:space="preserve">, </w:t>
      </w:r>
      <w:r w:rsidRPr="003600CF">
        <w:rPr>
          <w:sz w:val="23"/>
          <w:szCs w:val="23"/>
        </w:rPr>
        <w:t xml:space="preserve">nº 900, em Fortaleza dos Valos/RS, neste ato representado por sua Prefeita Municipal, Sra. </w:t>
      </w:r>
      <w:r w:rsidRPr="003600CF">
        <w:rPr>
          <w:sz w:val="23"/>
          <w:szCs w:val="23"/>
          <w:u w:val="words"/>
        </w:rPr>
        <w:t>MARCIA ROSSATTO FREDI,</w:t>
      </w:r>
      <w:r w:rsidRPr="003600CF">
        <w:rPr>
          <w:sz w:val="23"/>
          <w:szCs w:val="23"/>
        </w:rPr>
        <w:t xml:space="preserve"> brasileira, casada, professora, inscrita no CPF/MF sob o nº. 513.301.130-04, tendo em vista a classificação das propostas relativas ao Pregão Presencial n° 13/2022, RESOLVE registrar para </w:t>
      </w:r>
      <w:r w:rsidR="003C138C" w:rsidRPr="003600CF">
        <w:rPr>
          <w:sz w:val="23"/>
          <w:szCs w:val="23"/>
        </w:rPr>
        <w:t>futura e eventual AQUISIÇÃO DE MATERIAL AMBULATORIAL</w:t>
      </w:r>
      <w:r w:rsidR="00CF1561" w:rsidRPr="003600CF">
        <w:rPr>
          <w:sz w:val="23"/>
          <w:szCs w:val="23"/>
        </w:rPr>
        <w:t>, para ate</w:t>
      </w:r>
      <w:r w:rsidR="003C138C" w:rsidRPr="003600CF">
        <w:rPr>
          <w:sz w:val="23"/>
          <w:szCs w:val="23"/>
        </w:rPr>
        <w:t>nder às necessidades da Secretaria Municipal e Saúde, tendo a e</w:t>
      </w:r>
      <w:r w:rsidR="00CF1561" w:rsidRPr="003600CF">
        <w:rPr>
          <w:sz w:val="23"/>
          <w:szCs w:val="23"/>
        </w:rPr>
        <w:t xml:space="preserve">mpresa fornecedora </w:t>
      </w:r>
      <w:r w:rsidR="00AA1390" w:rsidRPr="00E4457B">
        <w:rPr>
          <w:b/>
          <w:szCs w:val="24"/>
        </w:rPr>
        <w:t>NOELI VIEIRA DISTRIBUIDORA DE SOROS E EQUIPAMENTOS MEDICOS EIRELI</w:t>
      </w:r>
      <w:r w:rsidR="00AA1390" w:rsidRPr="00E4457B">
        <w:rPr>
          <w:szCs w:val="24"/>
        </w:rPr>
        <w:t xml:space="preserve">, CNPJ n° 01.733.345/0001-17, </w:t>
      </w:r>
      <w:r w:rsidR="00AA1390">
        <w:rPr>
          <w:szCs w:val="24"/>
        </w:rPr>
        <w:t>pessoa jurídica de direito privado,</w:t>
      </w:r>
      <w:r w:rsidR="00AA1390" w:rsidRPr="00E4457B">
        <w:rPr>
          <w:szCs w:val="24"/>
        </w:rPr>
        <w:t xml:space="preserve"> situada na Rua Alvares Cabral, n° 1000, Bairro Petrópolis, Passo Fundo/RS,</w:t>
      </w:r>
      <w:r w:rsidR="00AA1390">
        <w:rPr>
          <w:szCs w:val="24"/>
        </w:rPr>
        <w:t xml:space="preserve"> neste ato representada</w:t>
      </w:r>
      <w:r w:rsidR="00AA1390" w:rsidRPr="00E4457B">
        <w:rPr>
          <w:szCs w:val="24"/>
        </w:rPr>
        <w:t xml:space="preserve"> pela Sra. </w:t>
      </w:r>
      <w:proofErr w:type="spellStart"/>
      <w:r w:rsidR="00AA1390" w:rsidRPr="00E4457B">
        <w:rPr>
          <w:szCs w:val="24"/>
        </w:rPr>
        <w:t>Noeli</w:t>
      </w:r>
      <w:proofErr w:type="spellEnd"/>
      <w:r w:rsidR="00AA1390" w:rsidRPr="00E4457B">
        <w:rPr>
          <w:szCs w:val="24"/>
        </w:rPr>
        <w:t xml:space="preserve"> Vieira, brasileira, CPF n° 347.180.280-00, residente e domiciliada à Rua Fagundes dos Reis, n° 920, Bairro Centro, em Passo Fundo/RS</w:t>
      </w:r>
      <w:r w:rsidR="00CF1561" w:rsidRPr="000B6F43">
        <w:rPr>
          <w:sz w:val="23"/>
          <w:szCs w:val="23"/>
        </w:rPr>
        <w:t xml:space="preserve">, </w:t>
      </w:r>
      <w:r w:rsidR="00CF1561" w:rsidRPr="006F1417">
        <w:rPr>
          <w:sz w:val="23"/>
          <w:szCs w:val="23"/>
        </w:rPr>
        <w:t>oferecido os valores, nos itens constantes do anexo I do Pregão Presencial SRP nº 13/2022, cuja proposta foi classificada no certame retro numerado, a qual apresenta sequência de classificação, observadas as condições a seguir enumeradas.</w:t>
      </w:r>
    </w:p>
    <w:p w:rsidR="005A77CF" w:rsidRPr="006F1417" w:rsidRDefault="005A77CF" w:rsidP="006F1417">
      <w:pPr>
        <w:rPr>
          <w:bCs/>
        </w:rPr>
      </w:pPr>
      <w:r w:rsidRPr="006F1417">
        <w:rPr>
          <w:bCs/>
        </w:rPr>
        <w:t xml:space="preserve">Este instrumento guarda inteira conformidade com os termos do </w:t>
      </w:r>
      <w:r w:rsidRPr="006F1417">
        <w:rPr>
          <w:b/>
          <w:bCs/>
        </w:rPr>
        <w:t xml:space="preserve">Pregão Presencial para Registro de Preços nº. </w:t>
      </w:r>
      <w:r w:rsidR="000B6F43">
        <w:rPr>
          <w:b/>
          <w:bCs/>
        </w:rPr>
        <w:t>13</w:t>
      </w:r>
      <w:r w:rsidR="00CF1561" w:rsidRPr="006F1417">
        <w:rPr>
          <w:b/>
          <w:bCs/>
        </w:rPr>
        <w:t xml:space="preserve">/2022 </w:t>
      </w:r>
      <w:r w:rsidRPr="006F1417">
        <w:rPr>
          <w:bCs/>
        </w:rPr>
        <w:t xml:space="preserve">e seus Anexos, </w:t>
      </w:r>
      <w:r w:rsidRPr="006F1417">
        <w:rPr>
          <w:b/>
          <w:bCs/>
        </w:rPr>
        <w:t xml:space="preserve">Processo nº. </w:t>
      </w:r>
      <w:r w:rsidR="00CF1561" w:rsidRPr="006F1417">
        <w:rPr>
          <w:b/>
          <w:bCs/>
        </w:rPr>
        <w:t>52/2022</w:t>
      </w:r>
      <w:r w:rsidRPr="006F1417">
        <w:rPr>
          <w:bCs/>
        </w:rPr>
        <w:t xml:space="preserve">, do qual é parte integrante e complementar, vinculando-se, ainda, à proposta do Fornecedor Registrado, </w:t>
      </w:r>
      <w:r w:rsidRPr="006F1417">
        <w:t>obedecidas as disposições da Lei Federal nº 8.666/93, suas alterações posteriores e as condições seguintes:</w:t>
      </w:r>
    </w:p>
    <w:p w:rsidR="005A77CF" w:rsidRPr="005B4F3D" w:rsidRDefault="005A77CF" w:rsidP="006F1417">
      <w:pPr>
        <w:rPr>
          <w:b/>
        </w:rPr>
      </w:pPr>
    </w:p>
    <w:p w:rsidR="005A77CF" w:rsidRPr="006F1417" w:rsidRDefault="005A77CF" w:rsidP="006F1417">
      <w:pPr>
        <w:outlineLvl w:val="0"/>
        <w:rPr>
          <w:b/>
        </w:rPr>
      </w:pPr>
      <w:r w:rsidRPr="00AA1390">
        <w:rPr>
          <w:b/>
        </w:rPr>
        <w:t>1-CLÁUSULA PRIMEIRA - DO OBJETO</w:t>
      </w:r>
    </w:p>
    <w:p w:rsidR="00DF747B" w:rsidRDefault="005A77CF" w:rsidP="006F1417">
      <w:pPr>
        <w:pStyle w:val="PargrafodaLista"/>
        <w:numPr>
          <w:ilvl w:val="1"/>
          <w:numId w:val="2"/>
        </w:numPr>
        <w:ind w:left="0" w:firstLine="0"/>
      </w:pPr>
      <w:r w:rsidRPr="006F1417">
        <w:t xml:space="preserve">Através da presente ata ficam registrados preços para </w:t>
      </w:r>
      <w:r w:rsidRPr="006F1417">
        <w:rPr>
          <w:bCs/>
        </w:rPr>
        <w:t>futura e eventual aquisição de material ambulatorial, que deverá ser de primeira linha, de boa qualidade, a fim de atender a demanda da Secretaria Municipal da Saúde</w:t>
      </w:r>
      <w:r w:rsidRPr="006F1417">
        <w:t>, para um período de 12 (doze) meses, conforme a seguir especificado:</w:t>
      </w:r>
    </w:p>
    <w:p w:rsidR="00D802FE" w:rsidRDefault="00D802FE" w:rsidP="00D802FE">
      <w:pPr>
        <w:pStyle w:val="PargrafodaLista"/>
        <w:ind w:left="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07"/>
        <w:gridCol w:w="869"/>
        <w:gridCol w:w="449"/>
        <w:gridCol w:w="5066"/>
        <w:gridCol w:w="1095"/>
        <w:gridCol w:w="1458"/>
      </w:tblGrid>
      <w:tr w:rsidR="00AA1390" w:rsidRPr="00AA1390" w:rsidTr="00AA1390">
        <w:trPr>
          <w:trHeight w:val="305"/>
        </w:trPr>
        <w:tc>
          <w:tcPr>
            <w:tcW w:w="218" w:type="pct"/>
          </w:tcPr>
          <w:p w:rsidR="00AA1390" w:rsidRPr="00AA1390" w:rsidRDefault="00AA1390">
            <w:pPr>
              <w:autoSpaceDE w:val="0"/>
              <w:autoSpaceDN w:val="0"/>
              <w:adjustRightInd w:val="0"/>
              <w:jc w:val="center"/>
              <w:rPr>
                <w:b/>
                <w:bCs/>
                <w:color w:val="000000"/>
                <w:spacing w:val="0"/>
                <w:sz w:val="16"/>
                <w:szCs w:val="16"/>
              </w:rPr>
            </w:pPr>
            <w:r w:rsidRPr="00AA1390">
              <w:rPr>
                <w:b/>
                <w:bCs/>
                <w:color w:val="000000"/>
                <w:spacing w:val="0"/>
                <w:sz w:val="16"/>
                <w:szCs w:val="16"/>
              </w:rPr>
              <w:t>Item</w:t>
            </w:r>
          </w:p>
        </w:tc>
        <w:tc>
          <w:tcPr>
            <w:tcW w:w="465" w:type="pct"/>
          </w:tcPr>
          <w:p w:rsidR="00AA1390" w:rsidRPr="00AA1390" w:rsidRDefault="00AA1390">
            <w:pPr>
              <w:autoSpaceDE w:val="0"/>
              <w:autoSpaceDN w:val="0"/>
              <w:adjustRightInd w:val="0"/>
              <w:jc w:val="center"/>
              <w:rPr>
                <w:b/>
                <w:bCs/>
                <w:color w:val="000000"/>
                <w:spacing w:val="0"/>
                <w:sz w:val="16"/>
                <w:szCs w:val="16"/>
              </w:rPr>
            </w:pPr>
            <w:r w:rsidRPr="00AA1390">
              <w:rPr>
                <w:b/>
                <w:bCs/>
                <w:color w:val="000000"/>
                <w:spacing w:val="0"/>
                <w:sz w:val="16"/>
                <w:szCs w:val="16"/>
              </w:rPr>
              <w:t>Quantidade</w:t>
            </w:r>
          </w:p>
        </w:tc>
        <w:tc>
          <w:tcPr>
            <w:tcW w:w="240" w:type="pct"/>
          </w:tcPr>
          <w:p w:rsidR="00AA1390" w:rsidRPr="00AA1390" w:rsidRDefault="00AA1390">
            <w:pPr>
              <w:autoSpaceDE w:val="0"/>
              <w:autoSpaceDN w:val="0"/>
              <w:adjustRightInd w:val="0"/>
              <w:jc w:val="center"/>
              <w:rPr>
                <w:b/>
                <w:bCs/>
                <w:color w:val="000000"/>
                <w:spacing w:val="0"/>
                <w:sz w:val="16"/>
                <w:szCs w:val="16"/>
              </w:rPr>
            </w:pPr>
            <w:r w:rsidRPr="00AA1390">
              <w:rPr>
                <w:b/>
                <w:bCs/>
                <w:color w:val="000000"/>
                <w:spacing w:val="0"/>
                <w:sz w:val="16"/>
                <w:szCs w:val="16"/>
              </w:rPr>
              <w:t>Unid.</w:t>
            </w:r>
          </w:p>
        </w:tc>
        <w:tc>
          <w:tcPr>
            <w:tcW w:w="2710" w:type="pct"/>
          </w:tcPr>
          <w:p w:rsidR="00AA1390" w:rsidRPr="00AA1390" w:rsidRDefault="00AA1390">
            <w:pPr>
              <w:autoSpaceDE w:val="0"/>
              <w:autoSpaceDN w:val="0"/>
              <w:adjustRightInd w:val="0"/>
              <w:jc w:val="center"/>
              <w:rPr>
                <w:b/>
                <w:bCs/>
                <w:color w:val="000000"/>
                <w:spacing w:val="0"/>
                <w:sz w:val="16"/>
                <w:szCs w:val="16"/>
              </w:rPr>
            </w:pPr>
            <w:r w:rsidRPr="00AA1390">
              <w:rPr>
                <w:b/>
                <w:bCs/>
                <w:color w:val="000000"/>
                <w:spacing w:val="0"/>
                <w:sz w:val="16"/>
                <w:szCs w:val="16"/>
              </w:rPr>
              <w:t>Descrição</w:t>
            </w:r>
          </w:p>
        </w:tc>
        <w:tc>
          <w:tcPr>
            <w:tcW w:w="586" w:type="pct"/>
          </w:tcPr>
          <w:p w:rsidR="00AA1390" w:rsidRPr="00AA1390" w:rsidRDefault="00AA1390">
            <w:pPr>
              <w:autoSpaceDE w:val="0"/>
              <w:autoSpaceDN w:val="0"/>
              <w:adjustRightInd w:val="0"/>
              <w:jc w:val="left"/>
              <w:rPr>
                <w:b/>
                <w:bCs/>
                <w:color w:val="000000"/>
                <w:spacing w:val="0"/>
                <w:sz w:val="16"/>
                <w:szCs w:val="16"/>
              </w:rPr>
            </w:pPr>
            <w:r w:rsidRPr="00AA1390">
              <w:rPr>
                <w:b/>
                <w:bCs/>
                <w:color w:val="000000"/>
                <w:spacing w:val="0"/>
                <w:sz w:val="16"/>
                <w:szCs w:val="16"/>
              </w:rPr>
              <w:t>Valor Unitário</w:t>
            </w:r>
          </w:p>
        </w:tc>
        <w:tc>
          <w:tcPr>
            <w:tcW w:w="780" w:type="pct"/>
          </w:tcPr>
          <w:p w:rsidR="00AA1390" w:rsidRPr="00AA1390" w:rsidRDefault="00AA1390">
            <w:pPr>
              <w:autoSpaceDE w:val="0"/>
              <w:autoSpaceDN w:val="0"/>
              <w:adjustRightInd w:val="0"/>
              <w:jc w:val="left"/>
              <w:rPr>
                <w:b/>
                <w:bCs/>
                <w:color w:val="000000"/>
                <w:spacing w:val="0"/>
                <w:sz w:val="16"/>
                <w:szCs w:val="16"/>
              </w:rPr>
            </w:pPr>
            <w:r w:rsidRPr="00AA1390">
              <w:rPr>
                <w:b/>
                <w:bCs/>
                <w:color w:val="000000"/>
                <w:spacing w:val="0"/>
                <w:sz w:val="16"/>
                <w:szCs w:val="16"/>
              </w:rPr>
              <w:t>Valor Total</w:t>
            </w:r>
          </w:p>
        </w:tc>
      </w:tr>
      <w:tr w:rsidR="00AA1390" w:rsidRPr="00AA1390" w:rsidTr="00AA1390">
        <w:trPr>
          <w:trHeight w:val="826"/>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14</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1.000,00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CATETER INTRAVENOSO BD N°22G</w:t>
            </w:r>
            <w:r w:rsidRPr="00AA1390">
              <w:rPr>
                <w:color w:val="000000"/>
                <w:spacing w:val="0"/>
                <w:sz w:val="16"/>
                <w:szCs w:val="16"/>
              </w:rPr>
              <w:t xml:space="preserve"> - Cateter intravenoso, material </w:t>
            </w:r>
            <w:proofErr w:type="spellStart"/>
            <w:r w:rsidRPr="00AA1390">
              <w:rPr>
                <w:color w:val="000000"/>
                <w:spacing w:val="0"/>
                <w:sz w:val="16"/>
                <w:szCs w:val="16"/>
              </w:rPr>
              <w:t>vialon</w:t>
            </w:r>
            <w:proofErr w:type="spellEnd"/>
            <w:r w:rsidRPr="00AA1390">
              <w:rPr>
                <w:color w:val="000000"/>
                <w:spacing w:val="0"/>
                <w:sz w:val="16"/>
                <w:szCs w:val="16"/>
              </w:rPr>
              <w:t xml:space="preserve"> ou poliuretano, calibre 22 g, aplicação periférico, características adicionais </w:t>
            </w:r>
            <w:proofErr w:type="spellStart"/>
            <w:r w:rsidRPr="00AA1390">
              <w:rPr>
                <w:color w:val="000000"/>
                <w:spacing w:val="0"/>
                <w:sz w:val="16"/>
                <w:szCs w:val="16"/>
              </w:rPr>
              <w:t>siliconizado</w:t>
            </w:r>
            <w:proofErr w:type="spellEnd"/>
            <w:r w:rsidRPr="00AA1390">
              <w:rPr>
                <w:color w:val="000000"/>
                <w:spacing w:val="0"/>
                <w:sz w:val="16"/>
                <w:szCs w:val="16"/>
              </w:rPr>
              <w:t xml:space="preserve">, câmara refluxo, tampa protetora, tipo uso descartável, esterilidade estéril, tipo radiopaco, componentes ag. aço </w:t>
            </w:r>
            <w:proofErr w:type="spellStart"/>
            <w:proofErr w:type="gramStart"/>
            <w:r w:rsidRPr="00AA1390">
              <w:rPr>
                <w:color w:val="000000"/>
                <w:spacing w:val="0"/>
                <w:sz w:val="16"/>
                <w:szCs w:val="16"/>
              </w:rPr>
              <w:t>inox,bisel</w:t>
            </w:r>
            <w:proofErr w:type="spellEnd"/>
            <w:proofErr w:type="gramEnd"/>
            <w:r w:rsidRPr="00AA1390">
              <w:rPr>
                <w:color w:val="000000"/>
                <w:spacing w:val="0"/>
                <w:sz w:val="16"/>
                <w:szCs w:val="16"/>
              </w:rPr>
              <w:t xml:space="preserve"> </w:t>
            </w:r>
            <w:proofErr w:type="spellStart"/>
            <w:r w:rsidRPr="00AA1390">
              <w:rPr>
                <w:color w:val="000000"/>
                <w:spacing w:val="0"/>
                <w:sz w:val="16"/>
                <w:szCs w:val="16"/>
              </w:rPr>
              <w:t>curto,trifacetado</w:t>
            </w:r>
            <w:proofErr w:type="spellEnd"/>
            <w:r w:rsidRPr="00AA1390">
              <w:rPr>
                <w:color w:val="000000"/>
                <w:spacing w:val="0"/>
                <w:sz w:val="16"/>
                <w:szCs w:val="16"/>
              </w:rPr>
              <w:t>,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R$ 2,32000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R$ 2.320,00000</w:t>
            </w:r>
          </w:p>
        </w:tc>
      </w:tr>
      <w:tr w:rsidR="00AA1390" w:rsidRPr="00AA1390" w:rsidTr="00AA1390">
        <w:trPr>
          <w:trHeight w:val="842"/>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15</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1.000,00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CATETER INTRAVENOSO BD Nº 24G</w:t>
            </w:r>
            <w:r w:rsidRPr="00AA1390">
              <w:rPr>
                <w:color w:val="000000"/>
                <w:spacing w:val="0"/>
                <w:sz w:val="16"/>
                <w:szCs w:val="16"/>
              </w:rPr>
              <w:t xml:space="preserve"> - Cateter intravenoso, material </w:t>
            </w:r>
            <w:proofErr w:type="spellStart"/>
            <w:r w:rsidRPr="00AA1390">
              <w:rPr>
                <w:color w:val="000000"/>
                <w:spacing w:val="0"/>
                <w:sz w:val="16"/>
                <w:szCs w:val="16"/>
              </w:rPr>
              <w:t>vialon</w:t>
            </w:r>
            <w:proofErr w:type="spellEnd"/>
            <w:r w:rsidRPr="00AA1390">
              <w:rPr>
                <w:color w:val="000000"/>
                <w:spacing w:val="0"/>
                <w:sz w:val="16"/>
                <w:szCs w:val="16"/>
              </w:rPr>
              <w:t xml:space="preserve"> ou poliuretano, calibre 24 g, aplicação periférico, características adicionais </w:t>
            </w:r>
            <w:proofErr w:type="spellStart"/>
            <w:r w:rsidRPr="00AA1390">
              <w:rPr>
                <w:color w:val="000000"/>
                <w:spacing w:val="0"/>
                <w:sz w:val="16"/>
                <w:szCs w:val="16"/>
              </w:rPr>
              <w:t>siliconizado</w:t>
            </w:r>
            <w:proofErr w:type="spellEnd"/>
            <w:r w:rsidRPr="00AA1390">
              <w:rPr>
                <w:color w:val="000000"/>
                <w:spacing w:val="0"/>
                <w:sz w:val="16"/>
                <w:szCs w:val="16"/>
              </w:rPr>
              <w:t xml:space="preserve">, câmara refluxo, tampa protetora, tipo uso descartável, esterilidade estéril, tipo radiopaco, componentes ag. aço inox, </w:t>
            </w:r>
            <w:proofErr w:type="spellStart"/>
            <w:r w:rsidRPr="00AA1390">
              <w:rPr>
                <w:color w:val="000000"/>
                <w:spacing w:val="0"/>
                <w:sz w:val="16"/>
                <w:szCs w:val="16"/>
              </w:rPr>
              <w:t>bisel</w:t>
            </w:r>
            <w:proofErr w:type="spellEnd"/>
            <w:r w:rsidRPr="00AA1390">
              <w:rPr>
                <w:color w:val="000000"/>
                <w:spacing w:val="0"/>
                <w:sz w:val="16"/>
                <w:szCs w:val="16"/>
              </w:rPr>
              <w:t xml:space="preserve"> curto, </w:t>
            </w:r>
            <w:proofErr w:type="spellStart"/>
            <w:r w:rsidRPr="00AA1390">
              <w:rPr>
                <w:color w:val="000000"/>
                <w:spacing w:val="0"/>
                <w:sz w:val="16"/>
                <w:szCs w:val="16"/>
              </w:rPr>
              <w:t>trifacetado</w:t>
            </w:r>
            <w:proofErr w:type="spellEnd"/>
            <w:r w:rsidRPr="00AA1390">
              <w:rPr>
                <w:color w:val="000000"/>
                <w:spacing w:val="0"/>
                <w:sz w:val="16"/>
                <w:szCs w:val="16"/>
              </w:rPr>
              <w:t>,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R$ 2,21000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R$ 2.210,00000</w:t>
            </w:r>
          </w:p>
        </w:tc>
      </w:tr>
      <w:tr w:rsidR="00AA1390" w:rsidRPr="00AA1390" w:rsidTr="00AA1390">
        <w:trPr>
          <w:trHeight w:val="122"/>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24</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500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FITA MICROPORE BRANCO 2,5CMX10M</w:t>
            </w:r>
            <w:r w:rsidRPr="00AA1390">
              <w:rPr>
                <w:color w:val="000000"/>
                <w:spacing w:val="0"/>
                <w:sz w:val="16"/>
                <w:szCs w:val="16"/>
              </w:rPr>
              <w:t xml:space="preserve"> - Dimensões 25mm x 10m, dorso de não tecido de </w:t>
            </w:r>
            <w:proofErr w:type="spellStart"/>
            <w:r w:rsidRPr="00AA1390">
              <w:rPr>
                <w:color w:val="000000"/>
                <w:spacing w:val="0"/>
                <w:sz w:val="16"/>
                <w:szCs w:val="16"/>
              </w:rPr>
              <w:t>rayon</w:t>
            </w:r>
            <w:proofErr w:type="spellEnd"/>
            <w:r w:rsidRPr="00AA1390">
              <w:rPr>
                <w:color w:val="000000"/>
                <w:spacing w:val="0"/>
                <w:sz w:val="16"/>
                <w:szCs w:val="16"/>
              </w:rPr>
              <w:t xml:space="preserve"> e viscose,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R$ 2,33000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R$ 1.165,00000</w:t>
            </w:r>
          </w:p>
        </w:tc>
      </w:tr>
      <w:tr w:rsidR="00AA1390" w:rsidRPr="00AA1390" w:rsidTr="00AA1390">
        <w:trPr>
          <w:trHeight w:val="497"/>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42</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500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PAC</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 xml:space="preserve">COMPRESSA 7,5X7,5 13F 500UN </w:t>
            </w:r>
            <w:r w:rsidRPr="00AA1390">
              <w:rPr>
                <w:color w:val="000000"/>
                <w:spacing w:val="0"/>
                <w:sz w:val="16"/>
                <w:szCs w:val="16"/>
              </w:rPr>
              <w:t xml:space="preserve">- Compressa gaze, material tecido 100 algodão, tipo 13fios/cm2, modelo cor branca, isenta de impurezas, 8camadas, largura 7,7cm comprimento 7,5cm, 5 dobras, características adicionais descartável e estéril, embalagem individual. </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R$ 20,96000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R$ 10.480,00000</w:t>
            </w:r>
          </w:p>
        </w:tc>
      </w:tr>
      <w:tr w:rsidR="00AA1390" w:rsidRPr="00AA1390" w:rsidTr="00AA1390">
        <w:trPr>
          <w:trHeight w:val="124"/>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52</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150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SONDA FOLEY 2 VIAS n° 16</w:t>
            </w:r>
            <w:r w:rsidRPr="00AA1390">
              <w:rPr>
                <w:color w:val="000000"/>
                <w:spacing w:val="0"/>
                <w:sz w:val="16"/>
                <w:szCs w:val="16"/>
              </w:rPr>
              <w:t xml:space="preserve"> - sonda, material látex </w:t>
            </w:r>
            <w:proofErr w:type="spellStart"/>
            <w:r w:rsidRPr="00AA1390">
              <w:rPr>
                <w:color w:val="000000"/>
                <w:spacing w:val="0"/>
                <w:sz w:val="16"/>
                <w:szCs w:val="16"/>
              </w:rPr>
              <w:t>siliconizado</w:t>
            </w:r>
            <w:proofErr w:type="spellEnd"/>
            <w:r w:rsidRPr="00AA1390">
              <w:rPr>
                <w:color w:val="000000"/>
                <w:spacing w:val="0"/>
                <w:sz w:val="16"/>
                <w:szCs w:val="16"/>
              </w:rPr>
              <w:t xml:space="preserve">, tipo </w:t>
            </w:r>
            <w:proofErr w:type="spellStart"/>
            <w:r w:rsidRPr="00AA1390">
              <w:rPr>
                <w:color w:val="000000"/>
                <w:spacing w:val="0"/>
                <w:sz w:val="16"/>
                <w:szCs w:val="16"/>
              </w:rPr>
              <w:t>foley</w:t>
            </w:r>
            <w:proofErr w:type="spellEnd"/>
            <w:r w:rsidRPr="00AA1390">
              <w:rPr>
                <w:color w:val="000000"/>
                <w:spacing w:val="0"/>
                <w:sz w:val="16"/>
                <w:szCs w:val="16"/>
              </w:rPr>
              <w:t>, tamanho nº 16, quantidade vias 2, características adicionais c/balão de 5 a 15ml, aplicação superfície lisa, orifícios laterais largos/</w:t>
            </w:r>
            <w:proofErr w:type="spellStart"/>
            <w:r w:rsidRPr="00AA1390">
              <w:rPr>
                <w:color w:val="000000"/>
                <w:spacing w:val="0"/>
                <w:sz w:val="16"/>
                <w:szCs w:val="16"/>
              </w:rPr>
              <w:t>arred</w:t>
            </w:r>
            <w:proofErr w:type="spellEnd"/>
            <w:r w:rsidRPr="00AA1390">
              <w:rPr>
                <w:color w:val="000000"/>
                <w:spacing w:val="0"/>
                <w:sz w:val="16"/>
                <w:szCs w:val="16"/>
              </w:rPr>
              <w:t xml:space="preserve">., tipo uso válvula borracha p/todas os tamanhos seringa, esterilidade funil drenagem c/conexão padrão a coletores, componentes capacidade balão e calibre marcados na válvula, modelo embalagem interna c/picote nas pontas, formato descartável, estéril, </w:t>
            </w:r>
            <w:proofErr w:type="spellStart"/>
            <w:r w:rsidRPr="00AA1390">
              <w:rPr>
                <w:color w:val="000000"/>
                <w:spacing w:val="0"/>
                <w:sz w:val="16"/>
                <w:szCs w:val="16"/>
              </w:rPr>
              <w:t>apirogênica</w:t>
            </w:r>
            <w:proofErr w:type="spellEnd"/>
            <w:r w:rsidRPr="00AA1390">
              <w:rPr>
                <w:color w:val="000000"/>
                <w:spacing w:val="0"/>
                <w:sz w:val="16"/>
                <w:szCs w:val="16"/>
              </w:rPr>
              <w:t>,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R$ 3,07000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R$ 460,50000</w:t>
            </w:r>
          </w:p>
        </w:tc>
      </w:tr>
      <w:tr w:rsidR="00AA1390" w:rsidRPr="00AA1390" w:rsidTr="00AA1390">
        <w:trPr>
          <w:trHeight w:val="178"/>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55</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1.000,00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FR</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 xml:space="preserve">ALCOOL 70% </w:t>
            </w:r>
            <w:r w:rsidRPr="00AA1390">
              <w:rPr>
                <w:color w:val="000000"/>
                <w:spacing w:val="0"/>
                <w:sz w:val="16"/>
                <w:szCs w:val="16"/>
              </w:rPr>
              <w:t>-Álcool etílico, tipo hidratado, teor alcoólico 70%_(70¨gl), apresentação líquido, Frasco de 1 litro,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R$ 6,25000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R$ 6.250,00000</w:t>
            </w:r>
          </w:p>
        </w:tc>
      </w:tr>
      <w:tr w:rsidR="00AA1390" w:rsidRPr="00AA1390" w:rsidTr="00AA1390">
        <w:trPr>
          <w:trHeight w:val="255"/>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lastRenderedPageBreak/>
              <w:t>56</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1.000,00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FR</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ALCOOL GEL 430 GRAMAS</w:t>
            </w:r>
            <w:r w:rsidRPr="00AA1390">
              <w:rPr>
                <w:color w:val="000000"/>
                <w:spacing w:val="0"/>
                <w:sz w:val="16"/>
                <w:szCs w:val="16"/>
              </w:rPr>
              <w:t xml:space="preserve"> -Álcool etílico, tipo hidratado, teor alcoólico 70_(70¨GL), apresentação gel, Frasco de 1 litro,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R$ 5,84000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R$ 5.840,00000</w:t>
            </w:r>
          </w:p>
        </w:tc>
      </w:tr>
      <w:tr w:rsidR="00AA1390" w:rsidRPr="00AA1390" w:rsidTr="00AA1390">
        <w:trPr>
          <w:trHeight w:val="630"/>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68</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150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FITA MICROPORE BRANCO 10CMX4,5M</w:t>
            </w:r>
            <w:r w:rsidRPr="00AA1390">
              <w:rPr>
                <w:color w:val="000000"/>
                <w:spacing w:val="0"/>
                <w:sz w:val="16"/>
                <w:szCs w:val="16"/>
              </w:rPr>
              <w:t xml:space="preserve"> -Produto de coloração branca para fixar curativos, pontos falsos e proteção de cortes, com formato extrafino e alto poder de fixação. A fita pode ser usada nas regiões do corpo que possuem maior sensibilidade, especialmente em crianças e idosos. Não machucar a pele ao ser removida,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R$ 5,65000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R$ 847,50000</w:t>
            </w:r>
          </w:p>
        </w:tc>
      </w:tr>
      <w:tr w:rsidR="00AA1390" w:rsidRPr="00AA1390" w:rsidTr="00AA1390">
        <w:trPr>
          <w:trHeight w:val="349"/>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70</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800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PAPEL CREPADO 40X40</w:t>
            </w:r>
            <w:r w:rsidRPr="00AA1390">
              <w:rPr>
                <w:color w:val="000000"/>
                <w:spacing w:val="0"/>
                <w:sz w:val="16"/>
                <w:szCs w:val="16"/>
              </w:rPr>
              <w:t xml:space="preserve">- Papel </w:t>
            </w:r>
            <w:proofErr w:type="spellStart"/>
            <w:r w:rsidRPr="00AA1390">
              <w:rPr>
                <w:color w:val="000000"/>
                <w:spacing w:val="0"/>
                <w:sz w:val="16"/>
                <w:szCs w:val="16"/>
              </w:rPr>
              <w:t>crepado</w:t>
            </w:r>
            <w:proofErr w:type="spellEnd"/>
            <w:r w:rsidRPr="00AA1390">
              <w:rPr>
                <w:color w:val="000000"/>
                <w:spacing w:val="0"/>
                <w:sz w:val="16"/>
                <w:szCs w:val="16"/>
              </w:rPr>
              <w:t xml:space="preserve"> com barreira microbiana eficaz através da porosidade, eficiente na filtração bacteriana, de fácil utilização conforme técnica universal de empacotamento, deslize suave e ajuste de contorno, maleável, resistente a ruptura, rasgo e estouro, biodegradável e </w:t>
            </w:r>
            <w:proofErr w:type="spellStart"/>
            <w:r w:rsidRPr="00AA1390">
              <w:rPr>
                <w:color w:val="000000"/>
                <w:spacing w:val="0"/>
                <w:sz w:val="16"/>
                <w:szCs w:val="16"/>
              </w:rPr>
              <w:t>incinerável</w:t>
            </w:r>
            <w:proofErr w:type="spellEnd"/>
            <w:r w:rsidRPr="00AA1390">
              <w:rPr>
                <w:color w:val="000000"/>
                <w:spacing w:val="0"/>
                <w:sz w:val="16"/>
                <w:szCs w:val="16"/>
              </w:rPr>
              <w:t>, atóxico e não irritante,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R$ 0,22000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R$ 176,00000</w:t>
            </w:r>
          </w:p>
        </w:tc>
      </w:tr>
      <w:tr w:rsidR="00AA1390" w:rsidRPr="00AA1390" w:rsidTr="00AA1390">
        <w:trPr>
          <w:trHeight w:val="412"/>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73</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800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PAC</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COMPRESSA 40X50</w:t>
            </w:r>
            <w:r w:rsidRPr="00AA1390">
              <w:rPr>
                <w:color w:val="000000"/>
                <w:spacing w:val="0"/>
                <w:sz w:val="16"/>
                <w:szCs w:val="16"/>
              </w:rPr>
              <w:t xml:space="preserve"> - Compressas de gaze com dimensões de 40cm x 50cm, com dimensão aberta 20cm x 40cm, com densidade de 13 fios por cm². Esterilizadas em óxido de etileno. 100% algodão. 8 Dobras, embalagem com 500 unidades.</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R$ 58,94000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R$ 47.152,00000</w:t>
            </w:r>
          </w:p>
        </w:tc>
      </w:tr>
      <w:tr w:rsidR="00AA1390" w:rsidRPr="00AA1390" w:rsidTr="00AA1390">
        <w:trPr>
          <w:trHeight w:val="211"/>
        </w:trPr>
        <w:tc>
          <w:tcPr>
            <w:tcW w:w="218"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74</w:t>
            </w:r>
          </w:p>
        </w:tc>
        <w:tc>
          <w:tcPr>
            <w:tcW w:w="465" w:type="pct"/>
          </w:tcPr>
          <w:p w:rsidR="00AA1390" w:rsidRPr="00AA1390" w:rsidRDefault="00AA1390">
            <w:pPr>
              <w:autoSpaceDE w:val="0"/>
              <w:autoSpaceDN w:val="0"/>
              <w:adjustRightInd w:val="0"/>
              <w:jc w:val="right"/>
              <w:rPr>
                <w:color w:val="000000"/>
                <w:spacing w:val="0"/>
                <w:sz w:val="16"/>
                <w:szCs w:val="16"/>
              </w:rPr>
            </w:pPr>
            <w:r w:rsidRPr="00AA1390">
              <w:rPr>
                <w:color w:val="000000"/>
                <w:spacing w:val="0"/>
                <w:sz w:val="16"/>
                <w:szCs w:val="16"/>
              </w:rPr>
              <w:t>1.000,00</w:t>
            </w:r>
          </w:p>
        </w:tc>
        <w:tc>
          <w:tcPr>
            <w:tcW w:w="240" w:type="pct"/>
          </w:tcPr>
          <w:p w:rsidR="00AA1390" w:rsidRPr="00AA1390" w:rsidRDefault="00AA1390">
            <w:pPr>
              <w:autoSpaceDE w:val="0"/>
              <w:autoSpaceDN w:val="0"/>
              <w:adjustRightInd w:val="0"/>
              <w:jc w:val="center"/>
              <w:rPr>
                <w:color w:val="000000"/>
                <w:spacing w:val="0"/>
                <w:sz w:val="16"/>
                <w:szCs w:val="16"/>
              </w:rPr>
            </w:pPr>
            <w:r w:rsidRPr="00AA1390">
              <w:rPr>
                <w:color w:val="000000"/>
                <w:spacing w:val="0"/>
                <w:sz w:val="16"/>
                <w:szCs w:val="16"/>
              </w:rPr>
              <w:t>UN</w:t>
            </w:r>
          </w:p>
        </w:tc>
        <w:tc>
          <w:tcPr>
            <w:tcW w:w="2710" w:type="pct"/>
            <w:shd w:val="solid" w:color="FFFFFF" w:fill="auto"/>
          </w:tcPr>
          <w:p w:rsidR="00AA1390" w:rsidRPr="00AA1390" w:rsidRDefault="00AA1390" w:rsidP="00AA1390">
            <w:pPr>
              <w:autoSpaceDE w:val="0"/>
              <w:autoSpaceDN w:val="0"/>
              <w:adjustRightInd w:val="0"/>
              <w:rPr>
                <w:color w:val="000000"/>
                <w:spacing w:val="0"/>
                <w:sz w:val="16"/>
                <w:szCs w:val="16"/>
              </w:rPr>
            </w:pPr>
            <w:r w:rsidRPr="00AA1390">
              <w:rPr>
                <w:b/>
                <w:bCs/>
                <w:color w:val="000000"/>
                <w:spacing w:val="0"/>
                <w:sz w:val="16"/>
                <w:szCs w:val="16"/>
              </w:rPr>
              <w:t>FRASCO DE URINA 80ML</w:t>
            </w:r>
            <w:r w:rsidRPr="00AA1390">
              <w:rPr>
                <w:color w:val="000000"/>
                <w:spacing w:val="0"/>
                <w:sz w:val="16"/>
                <w:szCs w:val="16"/>
              </w:rPr>
              <w:t xml:space="preserve"> -Frasco com abertura larga, destinados ao armazenamento, preservação e transporte de amostras biológicas para o processamento e análise em laboratórios de análises clínicas. Transparente, Sistema de vedação tipo rosca, Sem pá, Graduado e Estéril, embalagem individual.</w:t>
            </w:r>
          </w:p>
        </w:tc>
        <w:tc>
          <w:tcPr>
            <w:tcW w:w="586"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R$ 0,45000</w:t>
            </w:r>
          </w:p>
        </w:tc>
        <w:tc>
          <w:tcPr>
            <w:tcW w:w="780" w:type="pct"/>
          </w:tcPr>
          <w:p w:rsidR="00AA1390" w:rsidRPr="00AA1390" w:rsidRDefault="00AA1390" w:rsidP="00AA1390">
            <w:pPr>
              <w:autoSpaceDE w:val="0"/>
              <w:autoSpaceDN w:val="0"/>
              <w:adjustRightInd w:val="0"/>
              <w:jc w:val="left"/>
              <w:rPr>
                <w:color w:val="000000"/>
                <w:spacing w:val="0"/>
                <w:sz w:val="16"/>
                <w:szCs w:val="16"/>
              </w:rPr>
            </w:pPr>
            <w:r w:rsidRPr="00AA1390">
              <w:rPr>
                <w:color w:val="000000"/>
                <w:spacing w:val="0"/>
                <w:sz w:val="16"/>
                <w:szCs w:val="16"/>
              </w:rPr>
              <w:t>R$ 450,00000</w:t>
            </w:r>
          </w:p>
        </w:tc>
      </w:tr>
      <w:tr w:rsidR="00AA1390" w:rsidRPr="00AA1390" w:rsidTr="00AA1390">
        <w:trPr>
          <w:trHeight w:val="36"/>
        </w:trPr>
        <w:tc>
          <w:tcPr>
            <w:tcW w:w="3634" w:type="pct"/>
            <w:gridSpan w:val="4"/>
          </w:tcPr>
          <w:p w:rsidR="00AA1390" w:rsidRPr="00AA1390" w:rsidRDefault="00AA1390">
            <w:pPr>
              <w:autoSpaceDE w:val="0"/>
              <w:autoSpaceDN w:val="0"/>
              <w:adjustRightInd w:val="0"/>
              <w:jc w:val="right"/>
              <w:rPr>
                <w:b/>
                <w:bCs/>
                <w:color w:val="000000"/>
                <w:spacing w:val="0"/>
                <w:sz w:val="16"/>
                <w:szCs w:val="16"/>
              </w:rPr>
            </w:pPr>
            <w:r w:rsidRPr="00AA1390">
              <w:rPr>
                <w:b/>
                <w:bCs/>
                <w:color w:val="000000"/>
                <w:spacing w:val="0"/>
                <w:sz w:val="16"/>
                <w:szCs w:val="16"/>
              </w:rPr>
              <w:t xml:space="preserve">Total de itens vencidos (setenta e sete mil trezentos e cinquenta e um reais): </w:t>
            </w:r>
          </w:p>
        </w:tc>
        <w:tc>
          <w:tcPr>
            <w:tcW w:w="586" w:type="pct"/>
          </w:tcPr>
          <w:p w:rsidR="00AA1390" w:rsidRPr="00AA1390" w:rsidRDefault="00AA1390">
            <w:pPr>
              <w:autoSpaceDE w:val="0"/>
              <w:autoSpaceDN w:val="0"/>
              <w:adjustRightInd w:val="0"/>
              <w:jc w:val="right"/>
              <w:rPr>
                <w:b/>
                <w:bCs/>
                <w:color w:val="000000"/>
                <w:spacing w:val="0"/>
                <w:sz w:val="16"/>
                <w:szCs w:val="16"/>
              </w:rPr>
            </w:pPr>
          </w:p>
        </w:tc>
        <w:tc>
          <w:tcPr>
            <w:tcW w:w="780" w:type="pct"/>
          </w:tcPr>
          <w:p w:rsidR="00AA1390" w:rsidRPr="00AA1390" w:rsidRDefault="00AA1390">
            <w:pPr>
              <w:autoSpaceDE w:val="0"/>
              <w:autoSpaceDN w:val="0"/>
              <w:adjustRightInd w:val="0"/>
              <w:jc w:val="right"/>
              <w:rPr>
                <w:b/>
                <w:bCs/>
                <w:color w:val="000000"/>
                <w:spacing w:val="0"/>
                <w:sz w:val="16"/>
                <w:szCs w:val="16"/>
              </w:rPr>
            </w:pPr>
            <w:r w:rsidRPr="00AA1390">
              <w:rPr>
                <w:b/>
                <w:bCs/>
                <w:color w:val="000000"/>
                <w:spacing w:val="0"/>
                <w:sz w:val="16"/>
                <w:szCs w:val="16"/>
              </w:rPr>
              <w:t>R$ 77.351,00000</w:t>
            </w:r>
          </w:p>
        </w:tc>
      </w:tr>
    </w:tbl>
    <w:p w:rsidR="005A77CF" w:rsidRPr="006F1417" w:rsidRDefault="005A77CF" w:rsidP="006F1417"/>
    <w:p w:rsidR="005A77CF" w:rsidRPr="006F1417" w:rsidRDefault="005A77CF" w:rsidP="006F1417">
      <w:pPr>
        <w:tabs>
          <w:tab w:val="num" w:pos="0"/>
        </w:tabs>
        <w:outlineLvl w:val="0"/>
        <w:rPr>
          <w:b/>
        </w:rPr>
      </w:pPr>
      <w:r w:rsidRPr="006F1417">
        <w:rPr>
          <w:b/>
        </w:rPr>
        <w:t xml:space="preserve">2-CLÁUSULA SEGUNDA - DA FORMA DE FORNECIMENTO  </w:t>
      </w:r>
    </w:p>
    <w:p w:rsidR="005A77CF" w:rsidRPr="006F1417" w:rsidRDefault="00DF747B" w:rsidP="006F1417">
      <w:r w:rsidRPr="006F1417">
        <w:t>2</w:t>
      </w:r>
      <w:r w:rsidR="005A77CF" w:rsidRPr="006F1417">
        <w:t xml:space="preserve">.1. Os produtos serão requisitados e entregues diariamente pelo licitante vencedor, junto à Secretaria Municipal da Saúde - Centro, sito à Rua VIII de Dezembro, n. 102, em Fortaleza do Valos-RS, de acordo com a necessidade e conveniência. </w:t>
      </w:r>
    </w:p>
    <w:p w:rsidR="005A77CF" w:rsidRPr="006F1417" w:rsidRDefault="00DF747B" w:rsidP="006F1417">
      <w:r w:rsidRPr="006F1417">
        <w:t>2</w:t>
      </w:r>
      <w:r w:rsidR="005A77CF" w:rsidRPr="006F1417">
        <w:t xml:space="preserve">.2. As quantidades dos materiais que vierem a ser adquiridos serão definidas na respectiva Solicitação de Fornecimento. </w:t>
      </w:r>
    </w:p>
    <w:p w:rsidR="005A77CF" w:rsidRPr="006F1417" w:rsidRDefault="00DF747B" w:rsidP="006F1417">
      <w:r w:rsidRPr="006F1417">
        <w:t>2</w:t>
      </w:r>
      <w:r w:rsidR="005A77CF" w:rsidRPr="006F1417">
        <w:t xml:space="preserve">.3. A fim de viabilizar as despesas decorrentes de transporte dos produtos, fica estabelecido o valor mínimo de R$ 1.000,00 (um mil reais) para a realização de pedidos, quando o fornecedor for estabelecido fora do </w:t>
      </w:r>
      <w:r w:rsidRPr="006F1417">
        <w:t xml:space="preserve">Município </w:t>
      </w:r>
      <w:r w:rsidR="005A77CF" w:rsidRPr="006F1417">
        <w:t>e Fortaleza dos Valos</w:t>
      </w:r>
      <w:r w:rsidRPr="006F1417">
        <w:t>/RS</w:t>
      </w:r>
      <w:r w:rsidR="005A77CF" w:rsidRPr="006F1417">
        <w:t>.</w:t>
      </w:r>
    </w:p>
    <w:p w:rsidR="005A77CF" w:rsidRPr="006F1417" w:rsidRDefault="00DF747B" w:rsidP="006F1417">
      <w:r w:rsidRPr="006F1417">
        <w:t>2</w:t>
      </w:r>
      <w:r w:rsidR="005A77CF" w:rsidRPr="006F1417">
        <w:rPr>
          <w:bCs/>
        </w:rPr>
        <w:t xml:space="preserve">.4. </w:t>
      </w:r>
      <w:r w:rsidR="005A77CF" w:rsidRPr="006F1417">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5A77CF" w:rsidRPr="006F1417" w:rsidRDefault="00DF747B" w:rsidP="006F1417">
      <w:r w:rsidRPr="006F1417">
        <w:t>2</w:t>
      </w:r>
      <w:r w:rsidR="005A77CF" w:rsidRPr="006F1417">
        <w:t>.5</w:t>
      </w:r>
      <w:r w:rsidR="005A77CF" w:rsidRPr="006F1417">
        <w:rPr>
          <w:bCs/>
        </w:rPr>
        <w:t xml:space="preserve">. </w:t>
      </w:r>
      <w:r w:rsidR="005A77CF" w:rsidRPr="006F1417">
        <w:t>A Administração rejeitará o fornecimento em desacordo com as especificações constantes do respectivo Edital.</w:t>
      </w:r>
    </w:p>
    <w:p w:rsidR="00BB67D5" w:rsidRPr="006F1417" w:rsidRDefault="00BB67D5" w:rsidP="006F1417">
      <w:r w:rsidRPr="006F1417">
        <w:t xml:space="preserve">2.6. O material deve ser entregue em até 07 (sete) dias, contados da data de solicitação por escrito, podendo ser realizada pela via eletrônica, com a devida indicação dos quantitativos. </w:t>
      </w:r>
    </w:p>
    <w:p w:rsidR="005A77CF" w:rsidRPr="006F1417" w:rsidRDefault="005A77CF" w:rsidP="006F1417"/>
    <w:p w:rsidR="005A77CF" w:rsidRPr="006F1417" w:rsidRDefault="005A77CF" w:rsidP="006F1417">
      <w:pPr>
        <w:outlineLvl w:val="0"/>
        <w:rPr>
          <w:b/>
        </w:rPr>
      </w:pPr>
      <w:r w:rsidRPr="006F1417">
        <w:rPr>
          <w:b/>
        </w:rPr>
        <w:t>3-CLÁUSULA TERCEIRA - DA FORMA DE RECEBIMENTO</w:t>
      </w:r>
    </w:p>
    <w:p w:rsidR="005A77CF" w:rsidRPr="006F1417" w:rsidRDefault="005A77CF" w:rsidP="006F1417">
      <w:r w:rsidRPr="006F1417">
        <w:t>3.1. A entrega dos materiais se dará conforme a necessidade consumo na sede da secretaria Municipal da Saúde.</w:t>
      </w:r>
    </w:p>
    <w:p w:rsidR="005A77CF" w:rsidRPr="006F1417" w:rsidRDefault="005A77CF" w:rsidP="006F1417">
      <w:r w:rsidRPr="006F1417">
        <w:t>3.1.1. Todos os custos (frete, taxas, impostos, etc.) correrão por conta do licitante vencedor.</w:t>
      </w:r>
    </w:p>
    <w:p w:rsidR="005A77CF" w:rsidRPr="006F1417" w:rsidRDefault="005A77CF" w:rsidP="006F1417">
      <w:r w:rsidRPr="006F1417">
        <w:t xml:space="preserve">3.1.2. O material objeto da presente ata será solicitado gradativamente de acordo com a necessidade do Município, mediante Ordem de Fornecimento.     </w:t>
      </w:r>
    </w:p>
    <w:p w:rsidR="005A77CF" w:rsidRPr="006F1417" w:rsidRDefault="005A77CF" w:rsidP="006F1417">
      <w:r w:rsidRPr="006F1417">
        <w:t>3.2. A Nota Fiscal apresentada pela empresa no momento da conclusão da entrega dos produtos deverá vir acompanhada da cópia da Ordem de Fornecimento e mencionar o número do processo.</w:t>
      </w:r>
    </w:p>
    <w:p w:rsidR="005A77CF" w:rsidRPr="006F1417" w:rsidRDefault="005A77CF" w:rsidP="006F1417"/>
    <w:p w:rsidR="005A77CF" w:rsidRPr="006F1417" w:rsidRDefault="005A77CF" w:rsidP="006F1417">
      <w:pPr>
        <w:outlineLvl w:val="0"/>
        <w:rPr>
          <w:b/>
        </w:rPr>
      </w:pPr>
      <w:r w:rsidRPr="006F1417">
        <w:rPr>
          <w:b/>
        </w:rPr>
        <w:t>4-CLÁUSULA QUARTA - DA DOTAÇÃO ORÇAMENTÁRIA</w:t>
      </w:r>
    </w:p>
    <w:p w:rsidR="005A77CF" w:rsidRPr="006F1417" w:rsidRDefault="005A77CF" w:rsidP="006F1417">
      <w:r w:rsidRPr="006F1417">
        <w:t>4.1. As despesas para a execução do fornecimento decorrente desta Ata de Registro de Preços correrão à conta dos recursos consignados no Orçamento Geral do Município, para o exercício de 2022/2023.</w:t>
      </w:r>
    </w:p>
    <w:p w:rsidR="00665B22" w:rsidRPr="006F1417" w:rsidRDefault="00665B22" w:rsidP="006F1417"/>
    <w:p w:rsidR="005A77CF" w:rsidRPr="006F1417" w:rsidRDefault="005A77CF" w:rsidP="006F1417">
      <w:pPr>
        <w:tabs>
          <w:tab w:val="num" w:pos="0"/>
        </w:tabs>
        <w:outlineLvl w:val="0"/>
        <w:rPr>
          <w:b/>
        </w:rPr>
      </w:pPr>
      <w:r w:rsidRPr="006F1417">
        <w:rPr>
          <w:b/>
        </w:rPr>
        <w:t>5-CLÁUSULA QUINTA - DO PREÇO</w:t>
      </w:r>
    </w:p>
    <w:p w:rsidR="005A77CF" w:rsidRPr="006F1417" w:rsidRDefault="005A77CF" w:rsidP="006F1417">
      <w:r w:rsidRPr="006F1417">
        <w:t>5.1.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5A77CF" w:rsidRPr="006F1417" w:rsidRDefault="005A77CF" w:rsidP="006F1417">
      <w:r w:rsidRPr="006F1417">
        <w:t>5.2. Os preços propostos serão fixos de acordo com o § 1º, do Art. 28, da Lei Federal nº. 9.069/1995.</w:t>
      </w:r>
    </w:p>
    <w:p w:rsidR="005A77CF" w:rsidRPr="006F1417" w:rsidRDefault="005A77CF" w:rsidP="006F1417">
      <w:pPr>
        <w:rPr>
          <w:b/>
        </w:rPr>
      </w:pPr>
      <w:r w:rsidRPr="006F1417">
        <w:lastRenderedPageBreak/>
        <w:t>5.3.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5A77CF" w:rsidRPr="006F1417" w:rsidRDefault="005A77CF" w:rsidP="006F1417">
      <w:pPr>
        <w:rPr>
          <w:b/>
        </w:rPr>
      </w:pPr>
    </w:p>
    <w:p w:rsidR="005A77CF" w:rsidRPr="006F1417" w:rsidRDefault="005A77CF" w:rsidP="006F1417">
      <w:pPr>
        <w:outlineLvl w:val="0"/>
        <w:rPr>
          <w:b/>
        </w:rPr>
      </w:pPr>
      <w:r w:rsidRPr="006F1417">
        <w:rPr>
          <w:b/>
        </w:rPr>
        <w:t>6-CLÁUSULA SEXTA - DO PAGAMENTO</w:t>
      </w:r>
    </w:p>
    <w:p w:rsidR="005A77CF" w:rsidRPr="006F1417" w:rsidRDefault="005A77CF" w:rsidP="006F1417">
      <w:r w:rsidRPr="006F1417">
        <w:t>6.1.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5A77CF" w:rsidRPr="006F1417" w:rsidRDefault="005A77CF" w:rsidP="006F1417">
      <w:pPr>
        <w:rPr>
          <w:b/>
        </w:rPr>
      </w:pPr>
    </w:p>
    <w:p w:rsidR="005A77CF" w:rsidRPr="006F1417" w:rsidRDefault="005A77CF" w:rsidP="006F1417">
      <w:pPr>
        <w:outlineLvl w:val="0"/>
        <w:rPr>
          <w:b/>
          <w:bCs/>
        </w:rPr>
      </w:pPr>
      <w:r w:rsidRPr="006F1417">
        <w:rPr>
          <w:b/>
          <w:bCs/>
        </w:rPr>
        <w:t>7-CLÁUSULA SÉTIMA - DA VIGÊNCIA DA ATA DE REGISTRO DE PREÇOS</w:t>
      </w:r>
    </w:p>
    <w:p w:rsidR="005A77CF" w:rsidRPr="006F1417" w:rsidRDefault="005A77CF" w:rsidP="006F1417">
      <w:r w:rsidRPr="006F1417">
        <w:t>7.1. O prazo de validade da Ata de Registro de Preços será de doze (12) meses</w:t>
      </w:r>
      <w:r w:rsidR="00665B22" w:rsidRPr="006F1417">
        <w:t>, a contar da data de sua assinatura</w:t>
      </w:r>
      <w:r w:rsidRPr="006F1417">
        <w:t>.</w:t>
      </w:r>
    </w:p>
    <w:p w:rsidR="005A77CF" w:rsidRPr="006F1417" w:rsidRDefault="005A77CF" w:rsidP="006F1417">
      <w:pPr>
        <w:rPr>
          <w:b/>
        </w:rPr>
      </w:pPr>
    </w:p>
    <w:p w:rsidR="005A77CF" w:rsidRPr="006F1417" w:rsidRDefault="005A77CF" w:rsidP="006F1417">
      <w:pPr>
        <w:outlineLvl w:val="0"/>
        <w:rPr>
          <w:b/>
        </w:rPr>
      </w:pPr>
      <w:r w:rsidRPr="006F1417">
        <w:rPr>
          <w:b/>
        </w:rPr>
        <w:t>8-CLÁUSULA OITAVA - DAS RESPONSABILIDADES DO FORNECEDOR REGISTRADO</w:t>
      </w:r>
    </w:p>
    <w:p w:rsidR="005A77CF" w:rsidRPr="006F1417" w:rsidRDefault="005A77CF" w:rsidP="006F1417">
      <w:r w:rsidRPr="006F1417">
        <w:t>8.1. Fornecer os produtos objeto desta licitação de acordo com os prazos e especificações constantes no Edital e do Termo de Referência – Anexo II.</w:t>
      </w:r>
    </w:p>
    <w:p w:rsidR="005A77CF" w:rsidRPr="006F1417" w:rsidRDefault="005A77CF" w:rsidP="006F1417">
      <w:r w:rsidRPr="006F1417">
        <w:t>8.2. E outras obrigações constantes no Edital e Termo de Referência – Anexo II.</w:t>
      </w:r>
    </w:p>
    <w:p w:rsidR="005A77CF" w:rsidRPr="006F1417" w:rsidRDefault="005A77CF" w:rsidP="006F1417"/>
    <w:p w:rsidR="005A77CF" w:rsidRPr="006F1417" w:rsidRDefault="005A77CF" w:rsidP="006F1417">
      <w:pPr>
        <w:outlineLvl w:val="0"/>
        <w:rPr>
          <w:b/>
        </w:rPr>
      </w:pPr>
      <w:r w:rsidRPr="006F1417">
        <w:rPr>
          <w:b/>
        </w:rPr>
        <w:t>9-CLÁUSULA NONA - DAS RESPONSABILIDADES DO ÓRGÃO GERENCIADOR</w:t>
      </w:r>
    </w:p>
    <w:p w:rsidR="005A77CF" w:rsidRPr="006F1417" w:rsidRDefault="005A77CF" w:rsidP="006F1417">
      <w:r w:rsidRPr="006F1417">
        <w:t>9.1. Gerenciar a Ata de Registro de Preços, na forma do que estabelece o art. 5º, do Decreto nº. 7.892/2013.</w:t>
      </w:r>
    </w:p>
    <w:p w:rsidR="005A77CF" w:rsidRPr="006F1417" w:rsidRDefault="005A77CF" w:rsidP="006F1417">
      <w:r w:rsidRPr="006F1417">
        <w:t>9.2. Exercer a fiscalização, examinando quanto ao cumprimento da Ata de Registro de Preços, por meio de servidor especialmente designado, na forma prevista no art. 67 da Lei nº. 8.666/1993.</w:t>
      </w:r>
    </w:p>
    <w:p w:rsidR="005A77CF" w:rsidRPr="006F1417" w:rsidRDefault="005A77CF" w:rsidP="006F1417">
      <w:r w:rsidRPr="006F1417">
        <w:t>9.3. Efetuar o pagamento referente ao fornecimento dos produtos objeto deste Pregão Presencial.</w:t>
      </w:r>
    </w:p>
    <w:p w:rsidR="005A77CF" w:rsidRPr="006F1417" w:rsidRDefault="005A77CF" w:rsidP="006F1417">
      <w:r w:rsidRPr="006F1417">
        <w:t>9.4. Prestar as informações e esclarecimentos que venham ser solicitados.</w:t>
      </w:r>
    </w:p>
    <w:p w:rsidR="005A77CF" w:rsidRPr="006F1417" w:rsidRDefault="005A77CF" w:rsidP="006F1417">
      <w:r w:rsidRPr="006F1417">
        <w:t>9.5. E outras obrigações constantes no Edital.</w:t>
      </w:r>
    </w:p>
    <w:p w:rsidR="005A77CF" w:rsidRPr="006F1417" w:rsidRDefault="005A77CF" w:rsidP="006F1417">
      <w:pPr>
        <w:rPr>
          <w:b/>
        </w:rPr>
      </w:pPr>
    </w:p>
    <w:p w:rsidR="00665B22" w:rsidRPr="006F1417" w:rsidRDefault="00665B22" w:rsidP="006F1417">
      <w:pPr>
        <w:outlineLvl w:val="0"/>
        <w:rPr>
          <w:b/>
        </w:rPr>
      </w:pPr>
      <w:r w:rsidRPr="006F1417">
        <w:rPr>
          <w:b/>
        </w:rPr>
        <w:t>10- CLÁUSULA DÉCIMA - DA FISCALIZAÇÃO</w:t>
      </w:r>
    </w:p>
    <w:p w:rsidR="00665B22" w:rsidRPr="006F1417" w:rsidRDefault="00665B22" w:rsidP="006F1417">
      <w:r w:rsidRPr="006F1417">
        <w:t xml:space="preserve">10.1. Ficam designados para fins de gestão e de fiscalização da presente ata a Sra. </w:t>
      </w:r>
      <w:r w:rsidRPr="006F1417">
        <w:rPr>
          <w:b/>
        </w:rPr>
        <w:t>DAIANE MAIARA STEFANELLO</w:t>
      </w:r>
      <w:r w:rsidRPr="006F1417">
        <w:t xml:space="preserve">, enfermeira, como fiscal de ata, bem como o Sr. </w:t>
      </w:r>
      <w:r w:rsidRPr="006F1417">
        <w:rPr>
          <w:b/>
        </w:rPr>
        <w:t>JONAS SIEG LIMA</w:t>
      </w:r>
      <w:r w:rsidRPr="006F1417">
        <w:t xml:space="preserve">, Contador, como gestor de ata. </w:t>
      </w:r>
    </w:p>
    <w:p w:rsidR="003C138C" w:rsidRPr="006F1417" w:rsidRDefault="003C138C" w:rsidP="006F1417">
      <w:pPr>
        <w:rPr>
          <w:b/>
          <w:highlight w:val="yellow"/>
        </w:rPr>
      </w:pPr>
    </w:p>
    <w:p w:rsidR="005A77CF" w:rsidRPr="006F1417" w:rsidRDefault="00665B22" w:rsidP="006F1417">
      <w:pPr>
        <w:outlineLvl w:val="0"/>
        <w:rPr>
          <w:b/>
        </w:rPr>
      </w:pPr>
      <w:r w:rsidRPr="006F1417">
        <w:rPr>
          <w:b/>
        </w:rPr>
        <w:t>11</w:t>
      </w:r>
      <w:r w:rsidR="005A77CF" w:rsidRPr="006F1417">
        <w:rPr>
          <w:b/>
        </w:rPr>
        <w:t xml:space="preserve">-CLÁUSULA DÉCIMA </w:t>
      </w:r>
      <w:r w:rsidRPr="006F1417">
        <w:rPr>
          <w:b/>
        </w:rPr>
        <w:t xml:space="preserve">PRIMEIRA </w:t>
      </w:r>
      <w:r w:rsidR="005A77CF" w:rsidRPr="006F1417">
        <w:rPr>
          <w:b/>
        </w:rPr>
        <w:t>- DAS SANÇÕES ADMINISTRATIVAS</w:t>
      </w:r>
    </w:p>
    <w:p w:rsidR="005A77CF" w:rsidRPr="006F1417" w:rsidRDefault="00665B22" w:rsidP="006F1417">
      <w:r w:rsidRPr="006F1417">
        <w:t>11</w:t>
      </w:r>
      <w:r w:rsidR="005A77CF" w:rsidRPr="006F1417">
        <w:t>.1. A adjudicatária fica submetida às disposições do artigo 7º, da Lei nº. 10.520/2002, e art. 28, do Decreto nº. 5.450/2005 caso não cumpra as suas obrigações.</w:t>
      </w:r>
    </w:p>
    <w:p w:rsidR="005A77CF" w:rsidRPr="006F1417" w:rsidRDefault="00665B22" w:rsidP="006F1417">
      <w:r w:rsidRPr="006F1417">
        <w:t>11</w:t>
      </w:r>
      <w:r w:rsidR="005A77CF" w:rsidRPr="006F1417">
        <w:t>.2.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defesa, às seguintes penalidades:</w:t>
      </w:r>
    </w:p>
    <w:p w:rsidR="005A77CF" w:rsidRPr="006F1417" w:rsidRDefault="005A77CF" w:rsidP="006F1417">
      <w:r w:rsidRPr="006F1417">
        <w:t>a) Advertência;</w:t>
      </w:r>
    </w:p>
    <w:p w:rsidR="005A77CF" w:rsidRPr="006F1417" w:rsidRDefault="00665B22" w:rsidP="006F1417">
      <w:r w:rsidRPr="006F1417">
        <w:t xml:space="preserve">b) </w:t>
      </w:r>
      <w:r w:rsidR="005A77CF" w:rsidRPr="006F1417">
        <w:t>Multa;</w:t>
      </w:r>
    </w:p>
    <w:p w:rsidR="005A77CF" w:rsidRPr="006F1417" w:rsidRDefault="005A77CF" w:rsidP="006F1417">
      <w:r w:rsidRPr="006F1417">
        <w:t>c) Suspensão temporária do direito de participar de licitação e impedimento de contratar com o Município, pelo prazo de até 2 (dois) anos;</w:t>
      </w:r>
    </w:p>
    <w:p w:rsidR="005A77CF" w:rsidRPr="006F1417" w:rsidRDefault="005A77CF" w:rsidP="006F1417">
      <w:r w:rsidRPr="006F1417">
        <w:t>d) Declaração de inidoneidade para licitar.</w:t>
      </w:r>
    </w:p>
    <w:p w:rsidR="005A77CF" w:rsidRPr="006F1417" w:rsidRDefault="00665B22" w:rsidP="006F1417">
      <w:r w:rsidRPr="006F1417">
        <w:t>11</w:t>
      </w:r>
      <w:r w:rsidR="005A77CF" w:rsidRPr="006F1417">
        <w:t>.3. As penalidades previstas poderão ser suspensas, no todo ou em parte, quando o atraso no cumprimento das obrigações for devidamente justificado pela empresa contratada, por escrito, no prazo máximo de 10 (dez) dias úteis.</w:t>
      </w:r>
    </w:p>
    <w:p w:rsidR="005A77CF" w:rsidRPr="006F1417" w:rsidRDefault="005A77CF" w:rsidP="006F1417">
      <w:pPr>
        <w:rPr>
          <w:b/>
        </w:rPr>
      </w:pPr>
    </w:p>
    <w:p w:rsidR="005A77CF" w:rsidRPr="006F1417" w:rsidRDefault="00665B22" w:rsidP="006F1417">
      <w:pPr>
        <w:outlineLvl w:val="0"/>
        <w:rPr>
          <w:b/>
        </w:rPr>
      </w:pPr>
      <w:r w:rsidRPr="006F1417">
        <w:rPr>
          <w:b/>
        </w:rPr>
        <w:t>12</w:t>
      </w:r>
      <w:r w:rsidR="005A77CF" w:rsidRPr="006F1417">
        <w:rPr>
          <w:b/>
        </w:rPr>
        <w:t xml:space="preserve">-CLÁUSULA DÉCIMA </w:t>
      </w:r>
      <w:r w:rsidRPr="006F1417">
        <w:rPr>
          <w:b/>
        </w:rPr>
        <w:t>SEGUNDA</w:t>
      </w:r>
      <w:r w:rsidR="005A77CF" w:rsidRPr="006F1417">
        <w:rPr>
          <w:b/>
        </w:rPr>
        <w:t xml:space="preserve"> - DO CANCELAMENTO DO REGISTRO</w:t>
      </w:r>
    </w:p>
    <w:p w:rsidR="005A77CF" w:rsidRPr="006F1417" w:rsidRDefault="00665B22" w:rsidP="006F1417">
      <w:r w:rsidRPr="006F1417">
        <w:t>12</w:t>
      </w:r>
      <w:r w:rsidR="005A77CF" w:rsidRPr="006F1417">
        <w:t>.1. O FORNECEDOR REGISTRADO poderá requerer ao ÓRGÃO GERENCIADOR o cancelamento do seu Registro na Ata, mediante solicitação, por escrito, na forma do que dispõe o I, do art. 19, do Decreto nº. 7.892/2013.</w:t>
      </w:r>
    </w:p>
    <w:p w:rsidR="005A77CF" w:rsidRPr="006F1417" w:rsidRDefault="00665B22" w:rsidP="006F1417">
      <w:pPr>
        <w:rPr>
          <w:bCs/>
        </w:rPr>
      </w:pPr>
      <w:r w:rsidRPr="006F1417">
        <w:rPr>
          <w:bCs/>
        </w:rPr>
        <w:lastRenderedPageBreak/>
        <w:t>12</w:t>
      </w:r>
      <w:r w:rsidR="005A77CF" w:rsidRPr="006F1417">
        <w:rPr>
          <w:bCs/>
        </w:rPr>
        <w:t>.2. O</w:t>
      </w:r>
      <w:r w:rsidR="005A77CF" w:rsidRPr="006F1417">
        <w:t xml:space="preserve"> FORNECEDOR REGISTRADO</w:t>
      </w:r>
      <w:r w:rsidR="005A77CF" w:rsidRPr="006F1417">
        <w:rPr>
          <w:bCs/>
        </w:rPr>
        <w:t xml:space="preserve"> terá seu registro cancelado, quando sobrevierem algumas das condições previstas nos incisos I ao IV, do art. 20, do Decreto </w:t>
      </w:r>
      <w:r w:rsidR="005A77CF" w:rsidRPr="006F1417">
        <w:t xml:space="preserve">nº. </w:t>
      </w:r>
      <w:r w:rsidR="005A77CF" w:rsidRPr="006F1417">
        <w:rPr>
          <w:bCs/>
        </w:rPr>
        <w:t>7.892/2013.</w:t>
      </w:r>
    </w:p>
    <w:p w:rsidR="005A77CF" w:rsidRPr="006F1417" w:rsidRDefault="005A77CF" w:rsidP="006F1417">
      <w:pPr>
        <w:rPr>
          <w:bCs/>
        </w:rPr>
      </w:pPr>
    </w:p>
    <w:p w:rsidR="005A77CF" w:rsidRPr="006F1417" w:rsidRDefault="00665B22" w:rsidP="006F1417">
      <w:pPr>
        <w:outlineLvl w:val="0"/>
        <w:rPr>
          <w:b/>
        </w:rPr>
      </w:pPr>
      <w:r w:rsidRPr="006F1417">
        <w:rPr>
          <w:b/>
        </w:rPr>
        <w:t>13</w:t>
      </w:r>
      <w:r w:rsidR="005A77CF" w:rsidRPr="006F1417">
        <w:rPr>
          <w:b/>
        </w:rPr>
        <w:t xml:space="preserve">-CLÁUSULA DÉCIMA </w:t>
      </w:r>
      <w:r w:rsidRPr="006F1417">
        <w:rPr>
          <w:b/>
        </w:rPr>
        <w:t>TERCEIRA</w:t>
      </w:r>
      <w:r w:rsidR="005A77CF" w:rsidRPr="006F1417">
        <w:rPr>
          <w:b/>
        </w:rPr>
        <w:t xml:space="preserve"> - DO FUNDAME</w:t>
      </w:r>
      <w:r w:rsidRPr="006F1417">
        <w:rPr>
          <w:b/>
        </w:rPr>
        <w:t>NTO LEGAL</w:t>
      </w:r>
    </w:p>
    <w:p w:rsidR="005A77CF" w:rsidRPr="006F1417" w:rsidRDefault="00665B22" w:rsidP="006F1417">
      <w:r w:rsidRPr="006F1417">
        <w:t>13</w:t>
      </w:r>
      <w:r w:rsidR="005A77CF" w:rsidRPr="006F1417">
        <w:t>.1. Aplicam-se a esta Ata de Registro de Preços decorrente de Pregão Presencial, a Lei nº. 10.520, de 17 de julho de 2002, Lei 8.078, de 11 de setembro de 1990, o Decreto nº. 7.892, de 23 de janeiro de 2013</w:t>
      </w:r>
      <w:r w:rsidRPr="006F1417">
        <w:t>,</w:t>
      </w:r>
      <w:r w:rsidR="005A77CF" w:rsidRPr="006F1417">
        <w:t xml:space="preserve"> Decreto Municipal nº 190, de 10 de abril de 2007, Decreto Municipal nº 824, de 10 de abril de 2018 e, ainda, subsidiariamente, as normas da Lei nº. 8.666, de 21 de junho de 1993.</w:t>
      </w:r>
    </w:p>
    <w:p w:rsidR="005A77CF" w:rsidRPr="006F1417" w:rsidRDefault="005A77CF" w:rsidP="006F1417">
      <w:pPr>
        <w:rPr>
          <w:b/>
          <w:bCs/>
        </w:rPr>
      </w:pPr>
    </w:p>
    <w:p w:rsidR="005A77CF" w:rsidRPr="006F1417" w:rsidRDefault="00665B22" w:rsidP="006F1417">
      <w:pPr>
        <w:outlineLvl w:val="0"/>
        <w:rPr>
          <w:b/>
          <w:bCs/>
        </w:rPr>
      </w:pPr>
      <w:r w:rsidRPr="006F1417">
        <w:rPr>
          <w:b/>
          <w:bCs/>
        </w:rPr>
        <w:t>14</w:t>
      </w:r>
      <w:r w:rsidR="005A77CF" w:rsidRPr="006F1417">
        <w:rPr>
          <w:b/>
          <w:bCs/>
        </w:rPr>
        <w:t xml:space="preserve">-CLÁUSULA DÉCIMA </w:t>
      </w:r>
      <w:r w:rsidRPr="006F1417">
        <w:rPr>
          <w:b/>
          <w:bCs/>
        </w:rPr>
        <w:t>QUARTA</w:t>
      </w:r>
      <w:r w:rsidR="005A77CF" w:rsidRPr="006F1417">
        <w:rPr>
          <w:b/>
          <w:bCs/>
        </w:rPr>
        <w:t xml:space="preserve"> - DOS CASOS OMISSOS</w:t>
      </w:r>
    </w:p>
    <w:p w:rsidR="005A77CF" w:rsidRPr="006F1417" w:rsidRDefault="00665B22" w:rsidP="006F1417">
      <w:r w:rsidRPr="006F1417">
        <w:t>14</w:t>
      </w:r>
      <w:r w:rsidR="005A77CF" w:rsidRPr="006F1417">
        <w:t>.1.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rsidRPr="006F1417">
        <w:t>mente</w:t>
      </w:r>
      <w:r w:rsidR="005A77CF" w:rsidRPr="006F1417">
        <w:t xml:space="preserve"> de suas transcrições.</w:t>
      </w:r>
    </w:p>
    <w:p w:rsidR="005A77CF" w:rsidRPr="006F1417" w:rsidRDefault="005A77CF" w:rsidP="006F1417">
      <w:pPr>
        <w:rPr>
          <w:b/>
        </w:rPr>
      </w:pPr>
    </w:p>
    <w:p w:rsidR="005A77CF" w:rsidRPr="006F1417" w:rsidRDefault="00665B22" w:rsidP="006F1417">
      <w:pPr>
        <w:outlineLvl w:val="0"/>
        <w:rPr>
          <w:b/>
        </w:rPr>
      </w:pPr>
      <w:r w:rsidRPr="006F1417">
        <w:rPr>
          <w:b/>
        </w:rPr>
        <w:t>15</w:t>
      </w:r>
      <w:r w:rsidR="005A77CF" w:rsidRPr="006F1417">
        <w:rPr>
          <w:b/>
        </w:rPr>
        <w:t>-CLÁUSULA DÉCIMA QU</w:t>
      </w:r>
      <w:r w:rsidRPr="006F1417">
        <w:rPr>
          <w:b/>
        </w:rPr>
        <w:t>INTA</w:t>
      </w:r>
      <w:r w:rsidR="005A77CF" w:rsidRPr="006F1417">
        <w:rPr>
          <w:b/>
        </w:rPr>
        <w:t xml:space="preserve"> - DO FORO</w:t>
      </w:r>
    </w:p>
    <w:p w:rsidR="005A77CF" w:rsidRPr="006F1417" w:rsidRDefault="00BB67D5" w:rsidP="006F1417">
      <w:r w:rsidRPr="006F1417">
        <w:t>15</w:t>
      </w:r>
      <w:r w:rsidR="005A77CF" w:rsidRPr="006F1417">
        <w:t xml:space="preserve">.1. </w:t>
      </w:r>
      <w:r w:rsidR="00665B22" w:rsidRPr="006F1417">
        <w:t xml:space="preserve">Fica eleito o Foro </w:t>
      </w:r>
      <w:r w:rsidRPr="006F1417">
        <w:t>da Comarca de Cruz Alta /</w:t>
      </w:r>
      <w:r w:rsidR="005A77CF" w:rsidRPr="006F1417">
        <w:t>RS, para solucionar todas as ques</w:t>
      </w:r>
      <w:r w:rsidR="00665B22" w:rsidRPr="006F1417">
        <w:t xml:space="preserve">tões oriundas deste ajuste, </w:t>
      </w:r>
      <w:r w:rsidR="005A77CF" w:rsidRPr="006F1417">
        <w:t>quando     não resolvidas pôr via administrativa, renunciando as partes a qualquer outro pôr mais privilegiado que seja.</w:t>
      </w:r>
    </w:p>
    <w:p w:rsidR="003C138C" w:rsidRPr="006F1417" w:rsidRDefault="003C138C" w:rsidP="006F1417"/>
    <w:p w:rsidR="005A77CF" w:rsidRPr="006F1417" w:rsidRDefault="003C138C" w:rsidP="006F1417">
      <w:pPr>
        <w:outlineLvl w:val="0"/>
        <w:rPr>
          <w:b/>
        </w:rPr>
      </w:pPr>
      <w:r w:rsidRPr="006F1417">
        <w:rPr>
          <w:b/>
        </w:rPr>
        <w:t>16-CLÁUSULA DÉCIMA SEXTA - DA ASSINATURA ELETRÔNICA</w:t>
      </w:r>
    </w:p>
    <w:p w:rsidR="003C138C" w:rsidRPr="006F1417" w:rsidRDefault="003C138C" w:rsidP="006F1417">
      <w:r w:rsidRPr="006F1417">
        <w:t>16.1 Acordam as partes que o presente instrumento poderá ser assinado com a utilização de ferramentas de assinatura e validação eletrônica, ficando expressamente atribuída validade ao documento, bem como às assinaturas e à página de certificação, que serão partes integrantes deste Contrato, a fim de que surtam seus jurídicos e legais efeitos.</w:t>
      </w:r>
    </w:p>
    <w:p w:rsidR="006F1417" w:rsidRPr="006F1417" w:rsidRDefault="006F1417" w:rsidP="006F1417"/>
    <w:p w:rsidR="005A77CF" w:rsidRPr="006F1417" w:rsidRDefault="005A77CF" w:rsidP="006F1417">
      <w:pPr>
        <w:outlineLvl w:val="0"/>
      </w:pPr>
      <w:r w:rsidRPr="006F1417">
        <w:t xml:space="preserve">                                       E, por estarem as partes assim, justas e contratadas assinam o presente Instrumento em duas vias de igual teor e forma e uma só finalidade, perante duas testemunhas que igualmente assinam.  </w:t>
      </w:r>
    </w:p>
    <w:p w:rsidR="005A77CF" w:rsidRPr="006F1417" w:rsidRDefault="005A77CF" w:rsidP="006F1417"/>
    <w:p w:rsidR="005A77CF" w:rsidRPr="006F1417" w:rsidRDefault="005A77CF" w:rsidP="006F1417"/>
    <w:p w:rsidR="005A77CF" w:rsidRPr="006F1417" w:rsidRDefault="005A77CF" w:rsidP="006F1417">
      <w:pPr>
        <w:jc w:val="right"/>
      </w:pPr>
      <w:r w:rsidRPr="006F1417">
        <w:t xml:space="preserve">                                                               Fortaleza dos Valos/RS, </w:t>
      </w:r>
      <w:r w:rsidR="00BB67D5" w:rsidRPr="006F1417">
        <w:t>29 de agosto de</w:t>
      </w:r>
      <w:r w:rsidRPr="006F1417">
        <w:t xml:space="preserve"> 2022.</w:t>
      </w:r>
    </w:p>
    <w:p w:rsidR="00BB67D5" w:rsidRDefault="00BB67D5" w:rsidP="006F1417">
      <w:pPr>
        <w:jc w:val="right"/>
        <w:rPr>
          <w:szCs w:val="24"/>
        </w:rPr>
      </w:pPr>
    </w:p>
    <w:p w:rsidR="00CF1561" w:rsidRDefault="00CF1561" w:rsidP="006F1417">
      <w:pPr>
        <w:keepLines/>
        <w:jc w:val="center"/>
        <w:rPr>
          <w:szCs w:val="24"/>
        </w:rPr>
      </w:pPr>
    </w:p>
    <w:p w:rsidR="00D802FE" w:rsidRDefault="00D802FE" w:rsidP="006F1417">
      <w:pPr>
        <w:keepLines/>
        <w:jc w:val="center"/>
        <w:rPr>
          <w:szCs w:val="24"/>
        </w:rPr>
      </w:pPr>
    </w:p>
    <w:p w:rsidR="00D802FE" w:rsidRPr="006F1417" w:rsidRDefault="00D802FE" w:rsidP="006F1417">
      <w:pPr>
        <w:keepLines/>
        <w:jc w:val="center"/>
        <w:rPr>
          <w:szCs w:val="24"/>
        </w:rPr>
        <w:sectPr w:rsidR="00D802FE" w:rsidRPr="006F1417" w:rsidSect="00BE69EA">
          <w:headerReference w:type="default" r:id="rId7"/>
          <w:footerReference w:type="default" r:id="rId8"/>
          <w:pgSz w:w="11906" w:h="16838"/>
          <w:pgMar w:top="1134" w:right="851" w:bottom="1134" w:left="1701" w:header="709" w:footer="709" w:gutter="0"/>
          <w:cols w:space="708"/>
          <w:docGrid w:linePitch="360"/>
        </w:sectPr>
      </w:pPr>
    </w:p>
    <w:p w:rsidR="00CF1561" w:rsidRPr="006F1417" w:rsidRDefault="00CF1561" w:rsidP="006F1417">
      <w:pPr>
        <w:keepLines/>
        <w:jc w:val="center"/>
        <w:rPr>
          <w:szCs w:val="24"/>
        </w:rPr>
      </w:pPr>
      <w:r w:rsidRPr="006F1417">
        <w:rPr>
          <w:szCs w:val="24"/>
        </w:rPr>
        <w:lastRenderedPageBreak/>
        <w:t>_____________________________________</w:t>
      </w:r>
    </w:p>
    <w:p w:rsidR="00CF1561" w:rsidRPr="006F1417" w:rsidRDefault="00CF1561" w:rsidP="006F1417">
      <w:pPr>
        <w:keepLines/>
        <w:jc w:val="center"/>
        <w:rPr>
          <w:b/>
          <w:szCs w:val="24"/>
        </w:rPr>
      </w:pPr>
      <w:r w:rsidRPr="006F1417">
        <w:rPr>
          <w:b/>
          <w:szCs w:val="24"/>
        </w:rPr>
        <w:t xml:space="preserve">MUNICÍPIO DE FORTALEZA DOS VALOS/RS, </w:t>
      </w:r>
    </w:p>
    <w:p w:rsidR="00CF1561" w:rsidRPr="006F1417" w:rsidRDefault="00CF1561" w:rsidP="006F1417">
      <w:pPr>
        <w:keepLines/>
        <w:jc w:val="center"/>
        <w:rPr>
          <w:smallCaps/>
          <w:szCs w:val="24"/>
        </w:rPr>
      </w:pPr>
      <w:r w:rsidRPr="006F1417">
        <w:rPr>
          <w:smallCaps/>
          <w:szCs w:val="24"/>
        </w:rPr>
        <w:t xml:space="preserve">Marcia </w:t>
      </w:r>
      <w:proofErr w:type="spellStart"/>
      <w:r w:rsidRPr="006F1417">
        <w:rPr>
          <w:smallCaps/>
          <w:szCs w:val="24"/>
        </w:rPr>
        <w:t>Rossatto</w:t>
      </w:r>
      <w:proofErr w:type="spellEnd"/>
      <w:r w:rsidRPr="006F1417">
        <w:rPr>
          <w:smallCaps/>
          <w:szCs w:val="24"/>
        </w:rPr>
        <w:t xml:space="preserve"> </w:t>
      </w:r>
      <w:proofErr w:type="spellStart"/>
      <w:r w:rsidR="006F1417" w:rsidRPr="006F1417">
        <w:rPr>
          <w:smallCaps/>
          <w:szCs w:val="24"/>
        </w:rPr>
        <w:t>Fredi</w:t>
      </w:r>
      <w:proofErr w:type="spellEnd"/>
      <w:r w:rsidR="006F1417" w:rsidRPr="006F1417">
        <w:rPr>
          <w:smallCaps/>
          <w:szCs w:val="24"/>
        </w:rPr>
        <w:t>,</w:t>
      </w:r>
      <w:r w:rsidRPr="006F1417">
        <w:rPr>
          <w:smallCaps/>
          <w:szCs w:val="24"/>
        </w:rPr>
        <w:t xml:space="preserve"> </w:t>
      </w:r>
    </w:p>
    <w:p w:rsidR="00CF1561" w:rsidRDefault="00CF1561" w:rsidP="006F1417">
      <w:pPr>
        <w:keepLines/>
        <w:jc w:val="center"/>
        <w:rPr>
          <w:smallCaps/>
          <w:szCs w:val="24"/>
        </w:rPr>
      </w:pPr>
      <w:r w:rsidRPr="006F1417">
        <w:rPr>
          <w:smallCaps/>
          <w:szCs w:val="24"/>
        </w:rPr>
        <w:t>Prefeita Municipal</w:t>
      </w:r>
    </w:p>
    <w:p w:rsidR="00D802FE" w:rsidRDefault="00D802FE" w:rsidP="006F1417">
      <w:pPr>
        <w:keepLines/>
        <w:jc w:val="center"/>
        <w:rPr>
          <w:smallCaps/>
          <w:szCs w:val="24"/>
        </w:rPr>
      </w:pPr>
    </w:p>
    <w:p w:rsidR="00D802FE" w:rsidRDefault="00D802FE" w:rsidP="006F1417">
      <w:pPr>
        <w:keepLines/>
        <w:jc w:val="center"/>
        <w:rPr>
          <w:smallCaps/>
          <w:szCs w:val="24"/>
        </w:rPr>
      </w:pPr>
    </w:p>
    <w:p w:rsidR="00CF1561" w:rsidRPr="00D2618D" w:rsidRDefault="00CF1561" w:rsidP="006F1417">
      <w:pPr>
        <w:keepLines/>
        <w:jc w:val="center"/>
        <w:rPr>
          <w:color w:val="000000" w:themeColor="text1"/>
          <w:szCs w:val="24"/>
        </w:rPr>
      </w:pPr>
      <w:r w:rsidRPr="00D2618D">
        <w:rPr>
          <w:color w:val="000000" w:themeColor="text1"/>
          <w:szCs w:val="24"/>
        </w:rPr>
        <w:lastRenderedPageBreak/>
        <w:t>_________________________________________</w:t>
      </w:r>
    </w:p>
    <w:p w:rsidR="00AA1390" w:rsidRPr="00E4457B" w:rsidRDefault="00AA1390" w:rsidP="00AA1390">
      <w:pPr>
        <w:jc w:val="center"/>
        <w:rPr>
          <w:b/>
          <w:smallCaps/>
          <w:szCs w:val="24"/>
        </w:rPr>
      </w:pPr>
      <w:r w:rsidRPr="00E4457B">
        <w:rPr>
          <w:b/>
          <w:smallCaps/>
          <w:szCs w:val="24"/>
        </w:rPr>
        <w:t>NOELI VIEIRA DISTRIBUIDORA DE SOROS E EQUIPAMENTOS MEDICOS EIRELI,</w:t>
      </w:r>
    </w:p>
    <w:p w:rsidR="00AA1390" w:rsidRPr="00E4457B" w:rsidRDefault="00AA1390" w:rsidP="00AA1390">
      <w:pPr>
        <w:jc w:val="center"/>
        <w:rPr>
          <w:smallCaps/>
          <w:szCs w:val="24"/>
        </w:rPr>
      </w:pPr>
      <w:proofErr w:type="spellStart"/>
      <w:r w:rsidRPr="00E4457B">
        <w:rPr>
          <w:smallCaps/>
          <w:szCs w:val="24"/>
        </w:rPr>
        <w:t>Noeli</w:t>
      </w:r>
      <w:proofErr w:type="spellEnd"/>
      <w:r w:rsidRPr="00E4457B">
        <w:rPr>
          <w:smallCaps/>
          <w:szCs w:val="24"/>
        </w:rPr>
        <w:t xml:space="preserve"> Vieira,</w:t>
      </w:r>
    </w:p>
    <w:p w:rsidR="00AA1390" w:rsidRPr="00E4457B" w:rsidRDefault="00AA1390" w:rsidP="00AA1390">
      <w:pPr>
        <w:jc w:val="center"/>
        <w:rPr>
          <w:szCs w:val="24"/>
        </w:rPr>
        <w:sectPr w:rsidR="00AA1390" w:rsidRPr="00E4457B" w:rsidSect="00273B70">
          <w:type w:val="continuous"/>
          <w:pgSz w:w="11906" w:h="16838" w:code="9"/>
          <w:pgMar w:top="1701" w:right="1134" w:bottom="851" w:left="1701" w:header="709" w:footer="549" w:gutter="0"/>
          <w:cols w:num="2" w:space="708"/>
          <w:docGrid w:linePitch="360"/>
        </w:sectPr>
      </w:pPr>
      <w:r w:rsidRPr="00E4457B">
        <w:rPr>
          <w:smallCaps/>
          <w:szCs w:val="24"/>
        </w:rPr>
        <w:t>Representante Legal</w:t>
      </w:r>
    </w:p>
    <w:p w:rsidR="00751CEB" w:rsidRPr="000A02DE" w:rsidRDefault="00751CEB" w:rsidP="00AA1390">
      <w:pPr>
        <w:jc w:val="center"/>
        <w:rPr>
          <w:strike/>
          <w:color w:val="FF0000"/>
        </w:rPr>
      </w:pPr>
    </w:p>
    <w:sectPr w:rsidR="00751CEB" w:rsidRPr="000A02DE" w:rsidSect="00CF1561">
      <w:type w:val="continuous"/>
      <w:pgSz w:w="11906" w:h="16838"/>
      <w:pgMar w:top="1134" w:right="851" w:bottom="1134" w:left="1701" w:header="709" w:footer="709" w:gutter="0"/>
      <w:cols w:num="2"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0BDD" w:rsidRDefault="00190BDD" w:rsidP="00BF5D86">
      <w:r>
        <w:separator/>
      </w:r>
    </w:p>
  </w:endnote>
  <w:endnote w:type="continuationSeparator" w:id="0">
    <w:p w:rsidR="00190BDD" w:rsidRDefault="00190BDD"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Rodap"/>
    </w:pPr>
    <w:r>
      <w:rPr>
        <w:noProof/>
        <w:lang w:eastAsia="pt-BR"/>
      </w:rPr>
      <mc:AlternateContent>
        <mc:Choice Requires="wps">
          <w:drawing>
            <wp:anchor distT="0" distB="0" distL="114300" distR="114300" simplePos="0" relativeHeight="251663360" behindDoc="0" locked="0" layoutInCell="1" allowOverlap="1" wp14:anchorId="63937BAB" wp14:editId="2BFC3327">
              <wp:simplePos x="0" y="0"/>
              <wp:positionH relativeFrom="column">
                <wp:posOffset>1081174</wp:posOffset>
              </wp:positionH>
              <wp:positionV relativeFrom="paragraph">
                <wp:posOffset>50618</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224558">
                            <w:rPr>
                              <w:b/>
                              <w:noProof/>
                            </w:rPr>
                            <w:t>2</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224558">
                            <w:rPr>
                              <w:b/>
                              <w:noProof/>
                            </w:rPr>
                            <w:t>4</w:t>
                          </w:r>
                          <w:r w:rsidRPr="00AA1913">
                            <w:rPr>
                              <w:b/>
                            </w:rPr>
                            <w:fldChar w:fldCharType="end"/>
                          </w:r>
                        </w:p>
                        <w:p w:rsidR="00BF5D86" w:rsidRDefault="00BF5D86"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3937BAB" id="_x0000_t202" coordsize="21600,21600" o:spt="202" path="m,l,21600r21600,l21600,xe">
              <v:stroke joinstyle="miter"/>
              <v:path gradientshapeok="t" o:connecttype="rect"/>
            </v:shapetype>
            <v:shape id="Caixa de texto 7" o:spid="_x0000_s1026" type="#_x0000_t202" style="position:absolute;left:0;text-align:left;margin-left:85.15pt;margin-top:4pt;width:203.25pt;height:52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" filled="f" stroked="f" strokeweight=".5pt">
              <v:textbox>
                <w:txbxContent>
                  <w:p w:rsidR="00BF5D86" w:rsidRPr="00AA1913" w:rsidRDefault="00BF5D86"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224558">
                      <w:rPr>
                        <w:b/>
                        <w:noProof/>
                      </w:rPr>
                      <w:t>2</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224558">
                      <w:rPr>
                        <w:b/>
                        <w:noProof/>
                      </w:rPr>
                      <w:t>4</w:t>
                    </w:r>
                    <w:r w:rsidRPr="00AA1913">
                      <w:rPr>
                        <w:b/>
                      </w:rPr>
                      <w:fldChar w:fldCharType="end"/>
                    </w:r>
                  </w:p>
                  <w:p w:rsidR="00BF5D86" w:rsidRDefault="00BF5D86" w:rsidP="00BF5D86"/>
                </w:txbxContent>
              </v:textbox>
            </v:shape>
          </w:pict>
        </mc:Fallback>
      </mc:AlternateContent>
    </w:r>
    <w:r>
      <w:rPr>
        <w:noProof/>
        <w:lang w:eastAsia="pt-BR"/>
      </w:rPr>
      <w:drawing>
        <wp:anchor distT="0" distB="0" distL="114300" distR="114300" simplePos="0" relativeHeight="251661312" behindDoc="0" locked="0" layoutInCell="1" allowOverlap="1" wp14:anchorId="7DC69979" wp14:editId="46FAC2A0">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0BDD" w:rsidRDefault="00190BDD" w:rsidP="00BF5D86">
      <w:r>
        <w:separator/>
      </w:r>
    </w:p>
  </w:footnote>
  <w:footnote w:type="continuationSeparator" w:id="0">
    <w:p w:rsidR="00190BDD" w:rsidRDefault="00190BDD"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D86" w:rsidRDefault="00BF5D86">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0A95DD7"/>
    <w:multiLevelType w:val="multilevel"/>
    <w:tmpl w:val="19620634"/>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7CF"/>
    <w:rsid w:val="000A02DE"/>
    <w:rsid w:val="000B6F43"/>
    <w:rsid w:val="00190BDD"/>
    <w:rsid w:val="001B2C17"/>
    <w:rsid w:val="00224558"/>
    <w:rsid w:val="0026153E"/>
    <w:rsid w:val="003600CF"/>
    <w:rsid w:val="003C138C"/>
    <w:rsid w:val="00510F42"/>
    <w:rsid w:val="005A77CF"/>
    <w:rsid w:val="005B4F3D"/>
    <w:rsid w:val="00665B22"/>
    <w:rsid w:val="006F1417"/>
    <w:rsid w:val="00751CEB"/>
    <w:rsid w:val="008D2B8F"/>
    <w:rsid w:val="00AA1390"/>
    <w:rsid w:val="00AA4F75"/>
    <w:rsid w:val="00B01729"/>
    <w:rsid w:val="00BB67D5"/>
    <w:rsid w:val="00BE69EA"/>
    <w:rsid w:val="00BF5D86"/>
    <w:rsid w:val="00CF1561"/>
    <w:rsid w:val="00D2618D"/>
    <w:rsid w:val="00D802FE"/>
    <w:rsid w:val="00DC6ACD"/>
    <w:rsid w:val="00DF747B"/>
    <w:rsid w:val="00E90D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C936C58-70E7-4EDC-8B64-C0B7F0F2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BB67D5"/>
    <w:pPr>
      <w:keepNext/>
      <w:jc w:val="center"/>
      <w:outlineLvl w:val="0"/>
    </w:pPr>
    <w:rPr>
      <w:b/>
      <w:smallCaps/>
    </w:rPr>
  </w:style>
  <w:style w:type="paragraph" w:styleId="Ttulo2">
    <w:name w:val="heading 2"/>
    <w:basedOn w:val="Normal"/>
    <w:next w:val="Normal"/>
    <w:link w:val="Ttulo2Char"/>
    <w:uiPriority w:val="9"/>
    <w:unhideWhenUsed/>
    <w:qFormat/>
    <w:rsid w:val="003C138C"/>
    <w:pPr>
      <w:keepNext/>
      <w:keepLines/>
      <w:jc w:val="center"/>
      <w:outlineLvl w:val="1"/>
    </w:pPr>
    <w:rPr>
      <w:b/>
      <w:sz w:val="23"/>
      <w:szCs w:val="23"/>
    </w:rPr>
  </w:style>
  <w:style w:type="paragraph" w:styleId="Ttulo3">
    <w:name w:val="heading 3"/>
    <w:basedOn w:val="Normal"/>
    <w:next w:val="Normal"/>
    <w:link w:val="Ttulo3Char"/>
    <w:uiPriority w:val="9"/>
    <w:unhideWhenUsed/>
    <w:qFormat/>
    <w:rsid w:val="00BB67D5"/>
    <w:pPr>
      <w:keepNext/>
      <w:jc w:val="center"/>
      <w:outlineLvl w:val="2"/>
    </w:pPr>
    <w:rPr>
      <w:b/>
      <w:color w:val="000000" w:themeColor="tex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PargrafodaLista">
    <w:name w:val="List Paragraph"/>
    <w:basedOn w:val="Normal"/>
    <w:uiPriority w:val="34"/>
    <w:qFormat/>
    <w:rsid w:val="00DF747B"/>
    <w:pPr>
      <w:ind w:left="720"/>
      <w:contextualSpacing/>
    </w:pPr>
  </w:style>
  <w:style w:type="character" w:customStyle="1" w:styleId="Ttulo3Char">
    <w:name w:val="Título 3 Char"/>
    <w:basedOn w:val="Fontepargpadro"/>
    <w:link w:val="Ttulo3"/>
    <w:uiPriority w:val="9"/>
    <w:rsid w:val="00BB67D5"/>
    <w:rPr>
      <w:b/>
      <w:color w:val="000000" w:themeColor="text1"/>
    </w:rPr>
  </w:style>
  <w:style w:type="character" w:customStyle="1" w:styleId="Ttulo1Char">
    <w:name w:val="Título 1 Char"/>
    <w:basedOn w:val="Fontepargpadro"/>
    <w:link w:val="Ttulo1"/>
    <w:uiPriority w:val="9"/>
    <w:rsid w:val="00BB67D5"/>
    <w:rPr>
      <w:b/>
      <w:smallCaps/>
    </w:rPr>
  </w:style>
  <w:style w:type="character" w:customStyle="1" w:styleId="Ttulo2Char">
    <w:name w:val="Título 2 Char"/>
    <w:basedOn w:val="Fontepargpadro"/>
    <w:link w:val="Ttulo2"/>
    <w:uiPriority w:val="9"/>
    <w:rsid w:val="003C138C"/>
    <w:rPr>
      <w:b/>
      <w:sz w:val="23"/>
      <w:szCs w:val="23"/>
    </w:rPr>
  </w:style>
  <w:style w:type="paragraph" w:styleId="Ttulo">
    <w:name w:val="Title"/>
    <w:basedOn w:val="Normal"/>
    <w:next w:val="Normal"/>
    <w:link w:val="TtuloChar"/>
    <w:uiPriority w:val="10"/>
    <w:qFormat/>
    <w:rsid w:val="00D2618D"/>
    <w:pPr>
      <w:jc w:val="center"/>
    </w:pPr>
    <w:rPr>
      <w:b/>
      <w:bCs/>
    </w:rPr>
  </w:style>
  <w:style w:type="character" w:customStyle="1" w:styleId="TtuloChar">
    <w:name w:val="Título Char"/>
    <w:basedOn w:val="Fontepargpadro"/>
    <w:link w:val="Ttulo"/>
    <w:uiPriority w:val="10"/>
    <w:rsid w:val="00D26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567133">
      <w:bodyDiv w:val="1"/>
      <w:marLeft w:val="0"/>
      <w:marRight w:val="0"/>
      <w:marTop w:val="0"/>
      <w:marBottom w:val="0"/>
      <w:divBdr>
        <w:top w:val="none" w:sz="0" w:space="0" w:color="auto"/>
        <w:left w:val="none" w:sz="0" w:space="0" w:color="auto"/>
        <w:bottom w:val="none" w:sz="0" w:space="0" w:color="auto"/>
        <w:right w:val="none" w:sz="0" w:space="0" w:color="auto"/>
      </w:divBdr>
    </w:div>
    <w:div w:id="2020084608">
      <w:bodyDiv w:val="1"/>
      <w:marLeft w:val="0"/>
      <w:marRight w:val="0"/>
      <w:marTop w:val="0"/>
      <w:marBottom w:val="0"/>
      <w:divBdr>
        <w:top w:val="none" w:sz="0" w:space="0" w:color="auto"/>
        <w:left w:val="none" w:sz="0" w:space="0" w:color="auto"/>
        <w:bottom w:val="none" w:sz="0" w:space="0" w:color="auto"/>
        <w:right w:val="none" w:sz="0" w:space="0" w:color="auto"/>
      </w:divBdr>
    </w:div>
    <w:div w:id="2038844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1025</TotalTime>
  <Pages>4</Pages>
  <Words>2175</Words>
  <Characters>11747</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7</cp:revision>
  <cp:lastPrinted>2022-08-30T11:23:00Z</cp:lastPrinted>
  <dcterms:created xsi:type="dcterms:W3CDTF">2022-08-29T11:21:00Z</dcterms:created>
  <dcterms:modified xsi:type="dcterms:W3CDTF">2022-08-30T11:29:00Z</dcterms:modified>
</cp:coreProperties>
</file>