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6D12" w:rsidRPr="00025338" w:rsidRDefault="002B6D12" w:rsidP="002B6D12">
      <w:pPr>
        <w:jc w:val="center"/>
        <w:rPr>
          <w:b/>
          <w:sz w:val="25"/>
          <w:szCs w:val="25"/>
        </w:rPr>
      </w:pPr>
      <w:bookmarkStart w:id="0" w:name="_GoBack"/>
      <w:r w:rsidRPr="00025338">
        <w:rPr>
          <w:b/>
          <w:sz w:val="25"/>
          <w:szCs w:val="25"/>
        </w:rPr>
        <w:t>CONTRATO ADMINISTRATIVO Nº 49</w:t>
      </w:r>
      <w:bookmarkEnd w:id="0"/>
      <w:r w:rsidRPr="00025338">
        <w:rPr>
          <w:b/>
          <w:sz w:val="25"/>
          <w:szCs w:val="25"/>
        </w:rPr>
        <w:t>, DE 04 DE JULHO DE 2022</w:t>
      </w:r>
    </w:p>
    <w:p w:rsidR="002B6D12" w:rsidRPr="00025338" w:rsidRDefault="002B6D12" w:rsidP="002B6D12">
      <w:pPr>
        <w:jc w:val="center"/>
        <w:rPr>
          <w:i/>
          <w:smallCaps/>
          <w:sz w:val="25"/>
          <w:szCs w:val="25"/>
        </w:rPr>
      </w:pPr>
      <w:r w:rsidRPr="00025338">
        <w:rPr>
          <w:i/>
          <w:smallCaps/>
          <w:sz w:val="25"/>
          <w:szCs w:val="25"/>
        </w:rPr>
        <w:t>Dispensa de Licitação n° 31/2022,</w:t>
      </w:r>
    </w:p>
    <w:p w:rsidR="002B6D12" w:rsidRPr="00025338" w:rsidRDefault="002B6D12" w:rsidP="002B6D12">
      <w:pPr>
        <w:jc w:val="center"/>
        <w:rPr>
          <w:i/>
          <w:smallCaps/>
          <w:sz w:val="25"/>
          <w:szCs w:val="25"/>
        </w:rPr>
      </w:pPr>
      <w:r w:rsidRPr="00025338">
        <w:rPr>
          <w:i/>
          <w:smallCaps/>
          <w:sz w:val="25"/>
          <w:szCs w:val="25"/>
        </w:rPr>
        <w:t>Processo n° 53/2022</w:t>
      </w:r>
    </w:p>
    <w:p w:rsidR="002B6D12" w:rsidRPr="00025338" w:rsidRDefault="002B6D12" w:rsidP="002B6D12">
      <w:pPr>
        <w:rPr>
          <w:sz w:val="25"/>
          <w:szCs w:val="25"/>
        </w:rPr>
      </w:pPr>
    </w:p>
    <w:p w:rsidR="002B6D12" w:rsidRPr="00025338" w:rsidRDefault="002B6D12" w:rsidP="002B6D12">
      <w:pPr>
        <w:rPr>
          <w:sz w:val="25"/>
          <w:szCs w:val="25"/>
        </w:rPr>
      </w:pPr>
      <w:r w:rsidRPr="00025338">
        <w:rPr>
          <w:sz w:val="25"/>
          <w:szCs w:val="25"/>
        </w:rPr>
        <w:t xml:space="preserve">O </w:t>
      </w:r>
      <w:r w:rsidRPr="00025338">
        <w:rPr>
          <w:b/>
          <w:sz w:val="25"/>
          <w:szCs w:val="25"/>
        </w:rPr>
        <w:t>MUNICÍPIO DE FORTALEZA DOS VALOS/RS</w:t>
      </w:r>
      <w:r w:rsidRPr="00025338">
        <w:rPr>
          <w:sz w:val="25"/>
          <w:szCs w:val="25"/>
        </w:rPr>
        <w:t xml:space="preserve">, pessoa jurídica de Direito Público interno, com sede na Rua Rubert, 900, e inscrito no CNPJ nº 89.708.051/0001-86, neste ato representado pelo Prefeito Municipal em exercício, Sr. </w:t>
      </w:r>
      <w:r w:rsidRPr="00025338">
        <w:rPr>
          <w:sz w:val="25"/>
          <w:szCs w:val="25"/>
          <w:u w:val="words"/>
        </w:rPr>
        <w:t>PAULO CEZAR MARANGON</w:t>
      </w:r>
      <w:r w:rsidRPr="00025338">
        <w:rPr>
          <w:sz w:val="25"/>
          <w:szCs w:val="25"/>
        </w:rPr>
        <w:t xml:space="preserve">, brasileiro, casado, professor, CPF n° 452.693.600-63, residente e domiciliado à Rua Padre Pompeo, n° 594, Centro, em Fortaleza dos Valos/RS, como CONTRATANTE e, de outro lado, </w:t>
      </w:r>
      <w:r w:rsidR="00885822" w:rsidRPr="00025338">
        <w:rPr>
          <w:b/>
          <w:sz w:val="25"/>
          <w:szCs w:val="25"/>
        </w:rPr>
        <w:t>LUCIANE WILKE DA ROCHA</w:t>
      </w:r>
      <w:r w:rsidRPr="00025338">
        <w:rPr>
          <w:sz w:val="25"/>
          <w:szCs w:val="25"/>
        </w:rPr>
        <w:t>,</w:t>
      </w:r>
      <w:r w:rsidR="00885822" w:rsidRPr="00025338">
        <w:rPr>
          <w:sz w:val="25"/>
          <w:szCs w:val="25"/>
        </w:rPr>
        <w:t xml:space="preserve"> brasileira, separada, autônoma, CPF n° 385.322.470-91, endereço eletrônico desconhecido, residente e domiciliada à Rua Facco, n° 500, apartamento 02, em Fortaleza dos Valos/RS, como CONTRATADA</w:t>
      </w:r>
      <w:r w:rsidRPr="00025338">
        <w:rPr>
          <w:sz w:val="25"/>
          <w:szCs w:val="25"/>
        </w:rPr>
        <w:t xml:space="preserve">, celebram o presente Contrato, em observância ao Processo de Dispensa de Licitação n.º </w:t>
      </w:r>
      <w:r w:rsidR="00885822" w:rsidRPr="00025338">
        <w:rPr>
          <w:sz w:val="25"/>
          <w:szCs w:val="25"/>
        </w:rPr>
        <w:t>31</w:t>
      </w:r>
      <w:r w:rsidRPr="00025338">
        <w:rPr>
          <w:sz w:val="25"/>
          <w:szCs w:val="25"/>
        </w:rPr>
        <w:t>/</w:t>
      </w:r>
      <w:r w:rsidR="00885822" w:rsidRPr="00025338">
        <w:rPr>
          <w:sz w:val="25"/>
          <w:szCs w:val="25"/>
        </w:rPr>
        <w:t>2022</w:t>
      </w:r>
      <w:r w:rsidRPr="00025338">
        <w:rPr>
          <w:sz w:val="25"/>
          <w:szCs w:val="25"/>
        </w:rPr>
        <w:t xml:space="preserve">, Processo n.º </w:t>
      </w:r>
      <w:r w:rsidR="00885822" w:rsidRPr="00025338">
        <w:rPr>
          <w:sz w:val="25"/>
          <w:szCs w:val="25"/>
        </w:rPr>
        <w:t>53/2022, ratificado dia</w:t>
      </w:r>
      <w:r w:rsidRPr="00025338">
        <w:rPr>
          <w:sz w:val="25"/>
          <w:szCs w:val="25"/>
        </w:rPr>
        <w:t xml:space="preserve"> </w:t>
      </w:r>
      <w:r w:rsidR="00885822" w:rsidRPr="00025338">
        <w:rPr>
          <w:sz w:val="25"/>
          <w:szCs w:val="25"/>
        </w:rPr>
        <w:t>1° de julho de 2022</w:t>
      </w:r>
      <w:r w:rsidRPr="00025338">
        <w:rPr>
          <w:sz w:val="25"/>
          <w:szCs w:val="25"/>
        </w:rPr>
        <w:t xml:space="preserve">, com fulcro na Lei n.º 14.133, de 1º de abril de 2021 e alterações, assim como pelas condições do Termo de Referência, termos da proposta comercial e conforme as cláusulas e condições que seguem: </w:t>
      </w:r>
    </w:p>
    <w:p w:rsidR="002B6D12" w:rsidRPr="00025338" w:rsidRDefault="002B6D12" w:rsidP="002B6D12">
      <w:pPr>
        <w:rPr>
          <w:sz w:val="25"/>
          <w:szCs w:val="25"/>
        </w:rPr>
      </w:pPr>
    </w:p>
    <w:p w:rsidR="002B6D12" w:rsidRPr="00025338" w:rsidRDefault="002B6D12" w:rsidP="002B6D12">
      <w:pPr>
        <w:rPr>
          <w:b/>
          <w:sz w:val="25"/>
          <w:szCs w:val="25"/>
        </w:rPr>
      </w:pPr>
      <w:r w:rsidRPr="00025338">
        <w:rPr>
          <w:b/>
          <w:sz w:val="25"/>
          <w:szCs w:val="25"/>
        </w:rPr>
        <w:t xml:space="preserve">CLÁUSULA PRIMEIRA - DO OBJETO </w:t>
      </w:r>
    </w:p>
    <w:p w:rsidR="002B6D12" w:rsidRPr="00025338" w:rsidRDefault="002B6D12" w:rsidP="002B6D12">
      <w:pPr>
        <w:rPr>
          <w:sz w:val="25"/>
          <w:szCs w:val="25"/>
        </w:rPr>
      </w:pPr>
      <w:r w:rsidRPr="00025338">
        <w:rPr>
          <w:sz w:val="25"/>
          <w:szCs w:val="25"/>
        </w:rPr>
        <w:t>Tem por objeto este contrato, a contratação para prestação de serviços técnicos especializados na área de terapias holísticas alternativas/integrativas, por profissional habilitado, para compor a equipe do Núcleo de Apoio à Atenção Básica - NAAB, com atuação junto à Secretaria Municipal da Saúde, conforme especificações a seguir descritas:</w:t>
      </w:r>
    </w:p>
    <w:p w:rsidR="002B6D12" w:rsidRPr="00025338" w:rsidRDefault="002B6D12" w:rsidP="002B6D12">
      <w:pPr>
        <w:rPr>
          <w:sz w:val="25"/>
          <w:szCs w:val="25"/>
        </w:rPr>
      </w:pPr>
    </w:p>
    <w:tbl>
      <w:tblPr>
        <w:tblStyle w:val="Tabelacomgrade"/>
        <w:tblW w:w="5000" w:type="pct"/>
        <w:tblLook w:val="04A0" w:firstRow="1" w:lastRow="0" w:firstColumn="1" w:lastColumn="0" w:noHBand="0" w:noVBand="1"/>
      </w:tblPr>
      <w:tblGrid>
        <w:gridCol w:w="619"/>
        <w:gridCol w:w="813"/>
        <w:gridCol w:w="677"/>
        <w:gridCol w:w="4266"/>
        <w:gridCol w:w="1276"/>
        <w:gridCol w:w="1693"/>
      </w:tblGrid>
      <w:tr w:rsidR="00885822" w:rsidRPr="00025338" w:rsidTr="00025338">
        <w:tc>
          <w:tcPr>
            <w:tcW w:w="331" w:type="pct"/>
          </w:tcPr>
          <w:p w:rsidR="002B6D12" w:rsidRPr="00025338" w:rsidRDefault="002B6D12" w:rsidP="002B6D12">
            <w:pPr>
              <w:jc w:val="center"/>
              <w:rPr>
                <w:b/>
                <w:sz w:val="20"/>
                <w:szCs w:val="20"/>
              </w:rPr>
            </w:pPr>
            <w:r w:rsidRPr="00025338">
              <w:rPr>
                <w:b/>
                <w:sz w:val="20"/>
                <w:szCs w:val="20"/>
              </w:rPr>
              <w:t>Item</w:t>
            </w:r>
          </w:p>
        </w:tc>
        <w:tc>
          <w:tcPr>
            <w:tcW w:w="435" w:type="pct"/>
          </w:tcPr>
          <w:p w:rsidR="002B6D12" w:rsidRPr="00025338" w:rsidRDefault="002B6D12" w:rsidP="002B6D12">
            <w:pPr>
              <w:jc w:val="center"/>
              <w:rPr>
                <w:b/>
                <w:sz w:val="20"/>
                <w:szCs w:val="20"/>
              </w:rPr>
            </w:pPr>
            <w:r w:rsidRPr="00025338">
              <w:rPr>
                <w:b/>
                <w:sz w:val="20"/>
                <w:szCs w:val="20"/>
              </w:rPr>
              <w:t>Quant.</w:t>
            </w:r>
          </w:p>
        </w:tc>
        <w:tc>
          <w:tcPr>
            <w:tcW w:w="362" w:type="pct"/>
          </w:tcPr>
          <w:p w:rsidR="002B6D12" w:rsidRPr="00025338" w:rsidRDefault="002B6D12" w:rsidP="002B6D12">
            <w:pPr>
              <w:jc w:val="center"/>
              <w:rPr>
                <w:b/>
                <w:sz w:val="20"/>
                <w:szCs w:val="20"/>
              </w:rPr>
            </w:pPr>
            <w:r w:rsidRPr="00025338">
              <w:rPr>
                <w:b/>
                <w:sz w:val="20"/>
                <w:szCs w:val="20"/>
              </w:rPr>
              <w:t>Unid.</w:t>
            </w:r>
          </w:p>
        </w:tc>
        <w:tc>
          <w:tcPr>
            <w:tcW w:w="2283" w:type="pct"/>
          </w:tcPr>
          <w:p w:rsidR="002B6D12" w:rsidRPr="00025338" w:rsidRDefault="002B6D12" w:rsidP="002B6D12">
            <w:pPr>
              <w:jc w:val="center"/>
              <w:rPr>
                <w:b/>
                <w:sz w:val="20"/>
                <w:szCs w:val="20"/>
              </w:rPr>
            </w:pPr>
            <w:r w:rsidRPr="00025338"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683" w:type="pct"/>
          </w:tcPr>
          <w:p w:rsidR="002B6D12" w:rsidRPr="00025338" w:rsidRDefault="002B6D12" w:rsidP="002B6D1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025338">
              <w:rPr>
                <w:b/>
                <w:color w:val="000000"/>
                <w:sz w:val="20"/>
                <w:szCs w:val="20"/>
              </w:rPr>
              <w:t>Valor Unitário</w:t>
            </w:r>
          </w:p>
        </w:tc>
        <w:tc>
          <w:tcPr>
            <w:tcW w:w="906" w:type="pct"/>
          </w:tcPr>
          <w:p w:rsidR="002B6D12" w:rsidRPr="00025338" w:rsidRDefault="002B6D12" w:rsidP="002B6D1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025338">
              <w:rPr>
                <w:b/>
                <w:color w:val="000000"/>
                <w:sz w:val="20"/>
                <w:szCs w:val="20"/>
              </w:rPr>
              <w:t>Valor Total</w:t>
            </w:r>
          </w:p>
        </w:tc>
      </w:tr>
      <w:tr w:rsidR="00885822" w:rsidRPr="00025338" w:rsidTr="00025338">
        <w:tc>
          <w:tcPr>
            <w:tcW w:w="331" w:type="pct"/>
          </w:tcPr>
          <w:p w:rsidR="002B6D12" w:rsidRPr="00025338" w:rsidRDefault="002B6D12" w:rsidP="002B6D12">
            <w:pPr>
              <w:rPr>
                <w:sz w:val="20"/>
                <w:szCs w:val="20"/>
              </w:rPr>
            </w:pPr>
            <w:r w:rsidRPr="00025338">
              <w:rPr>
                <w:sz w:val="20"/>
                <w:szCs w:val="20"/>
              </w:rPr>
              <w:t>01</w:t>
            </w:r>
          </w:p>
        </w:tc>
        <w:tc>
          <w:tcPr>
            <w:tcW w:w="435" w:type="pct"/>
          </w:tcPr>
          <w:p w:rsidR="002B6D12" w:rsidRPr="00025338" w:rsidRDefault="002B6D12" w:rsidP="002B6D12">
            <w:pPr>
              <w:rPr>
                <w:sz w:val="20"/>
                <w:szCs w:val="20"/>
              </w:rPr>
            </w:pPr>
            <w:r w:rsidRPr="00025338">
              <w:rPr>
                <w:sz w:val="20"/>
                <w:szCs w:val="20"/>
              </w:rPr>
              <w:t>1.920</w:t>
            </w:r>
          </w:p>
        </w:tc>
        <w:tc>
          <w:tcPr>
            <w:tcW w:w="362" w:type="pct"/>
          </w:tcPr>
          <w:p w:rsidR="002B6D12" w:rsidRPr="00025338" w:rsidRDefault="002B6D12" w:rsidP="002B6D12">
            <w:pPr>
              <w:jc w:val="center"/>
              <w:rPr>
                <w:sz w:val="20"/>
                <w:szCs w:val="20"/>
              </w:rPr>
            </w:pPr>
            <w:r w:rsidRPr="00025338">
              <w:rPr>
                <w:sz w:val="20"/>
                <w:szCs w:val="20"/>
              </w:rPr>
              <w:t>H</w:t>
            </w:r>
          </w:p>
        </w:tc>
        <w:tc>
          <w:tcPr>
            <w:tcW w:w="2283" w:type="pct"/>
          </w:tcPr>
          <w:p w:rsidR="002B6D12" w:rsidRPr="00025338" w:rsidRDefault="002B6D12" w:rsidP="002B6D12">
            <w:pPr>
              <w:rPr>
                <w:sz w:val="20"/>
                <w:szCs w:val="20"/>
              </w:rPr>
            </w:pPr>
            <w:r w:rsidRPr="00025338">
              <w:rPr>
                <w:sz w:val="20"/>
                <w:szCs w:val="20"/>
              </w:rPr>
              <w:t>- Serviços técnicos especializados na área de terapias holísticas alternativas/integrativas, por profissional habilitado, para compor a equipe do Núcleo de Apoio à Atenção Básica - NAAB, com atuação junto à Secretaria Municipal da Saúde, na realização de atividades individuais e em grupos, com a população local, compreendendo as seguintes modalidades: Barra de Acces, Massagem Relaxante/Terapêutica, Massagem com pedras Quentes, Reiki, Cromoterapia, Arteterapia, Aromaterapia, Massagem</w:t>
            </w:r>
            <w:r w:rsidRPr="00025338">
              <w:rPr>
                <w:b/>
                <w:sz w:val="20"/>
                <w:szCs w:val="20"/>
              </w:rPr>
              <w:t xml:space="preserve"> </w:t>
            </w:r>
            <w:r w:rsidRPr="00025338">
              <w:rPr>
                <w:sz w:val="20"/>
                <w:szCs w:val="20"/>
              </w:rPr>
              <w:t>Ayurvédica Abhyanga, Tsuki Terapia do Pés e Tok Sem.</w:t>
            </w:r>
          </w:p>
        </w:tc>
        <w:tc>
          <w:tcPr>
            <w:tcW w:w="683" w:type="pct"/>
          </w:tcPr>
          <w:p w:rsidR="002B6D12" w:rsidRPr="00025338" w:rsidRDefault="002B6D12" w:rsidP="002B6D12">
            <w:pPr>
              <w:rPr>
                <w:color w:val="000000"/>
                <w:sz w:val="20"/>
                <w:szCs w:val="20"/>
              </w:rPr>
            </w:pPr>
            <w:r w:rsidRPr="00025338">
              <w:rPr>
                <w:color w:val="000000"/>
                <w:sz w:val="20"/>
                <w:szCs w:val="20"/>
              </w:rPr>
              <w:t>R$ 28,00000</w:t>
            </w:r>
          </w:p>
          <w:p w:rsidR="002B6D12" w:rsidRPr="00025338" w:rsidRDefault="002B6D12" w:rsidP="002B6D12">
            <w:pPr>
              <w:rPr>
                <w:sz w:val="20"/>
                <w:szCs w:val="20"/>
              </w:rPr>
            </w:pPr>
          </w:p>
        </w:tc>
        <w:tc>
          <w:tcPr>
            <w:tcW w:w="906" w:type="pct"/>
          </w:tcPr>
          <w:p w:rsidR="002B6D12" w:rsidRPr="00025338" w:rsidRDefault="002B6D12" w:rsidP="002B6D12">
            <w:pPr>
              <w:rPr>
                <w:color w:val="000000"/>
                <w:sz w:val="20"/>
                <w:szCs w:val="20"/>
              </w:rPr>
            </w:pPr>
            <w:r w:rsidRPr="00025338">
              <w:rPr>
                <w:color w:val="000000"/>
                <w:sz w:val="20"/>
                <w:szCs w:val="20"/>
              </w:rPr>
              <w:t>R$ 53.760,00000</w:t>
            </w:r>
          </w:p>
          <w:p w:rsidR="002B6D12" w:rsidRPr="00025338" w:rsidRDefault="002B6D12" w:rsidP="002B6D12">
            <w:pPr>
              <w:rPr>
                <w:sz w:val="20"/>
                <w:szCs w:val="20"/>
              </w:rPr>
            </w:pPr>
          </w:p>
        </w:tc>
      </w:tr>
    </w:tbl>
    <w:p w:rsidR="002B6D12" w:rsidRPr="00025338" w:rsidRDefault="002B6D12" w:rsidP="002B6D12">
      <w:pPr>
        <w:rPr>
          <w:sz w:val="25"/>
          <w:szCs w:val="25"/>
        </w:rPr>
      </w:pPr>
    </w:p>
    <w:p w:rsidR="002B6D12" w:rsidRPr="00025338" w:rsidRDefault="002B6D12" w:rsidP="002B6D12">
      <w:pPr>
        <w:rPr>
          <w:sz w:val="25"/>
          <w:szCs w:val="25"/>
        </w:rPr>
      </w:pPr>
      <w:r w:rsidRPr="00025338">
        <w:rPr>
          <w:sz w:val="25"/>
          <w:szCs w:val="25"/>
        </w:rPr>
        <w:t xml:space="preserve">SUBCLÁUSULA PRIMEIRA: Faz parte integrante deste Contrato, independentemente de sua transcrição, as peças constantes do Processo de Licitação n° 53/2022 – Dispensa de Licitação n° 31/2022. </w:t>
      </w:r>
    </w:p>
    <w:p w:rsidR="002B6D12" w:rsidRPr="00025338" w:rsidRDefault="002B6D12" w:rsidP="002B6D12">
      <w:pPr>
        <w:rPr>
          <w:sz w:val="25"/>
          <w:szCs w:val="25"/>
        </w:rPr>
      </w:pPr>
    </w:p>
    <w:p w:rsidR="002B6D12" w:rsidRPr="00025338" w:rsidRDefault="002B6D12" w:rsidP="002B6D12">
      <w:pPr>
        <w:rPr>
          <w:b/>
          <w:sz w:val="25"/>
          <w:szCs w:val="25"/>
        </w:rPr>
      </w:pPr>
      <w:r w:rsidRPr="00025338">
        <w:rPr>
          <w:b/>
          <w:sz w:val="25"/>
          <w:szCs w:val="25"/>
        </w:rPr>
        <w:t>CLÁUSULA SEGUNDA - CONDIÇOES GERAIS PARA A EXECUÇÃO DO OBJETO</w:t>
      </w:r>
    </w:p>
    <w:p w:rsidR="002B6D12" w:rsidRPr="00025338" w:rsidRDefault="002B6D12" w:rsidP="002B6D12">
      <w:pPr>
        <w:rPr>
          <w:sz w:val="25"/>
          <w:szCs w:val="25"/>
        </w:rPr>
      </w:pPr>
      <w:r w:rsidRPr="00025338">
        <w:rPr>
          <w:sz w:val="25"/>
          <w:szCs w:val="25"/>
        </w:rPr>
        <w:t>SUBCLÁUSULA PRIMEIRA: Os serviços descritos no item 1 serão prestados por no mínimo um profissional habilitado, diariamente, de segunda-feira a sexta-feira, sempre de forma presencial, compreendendo 40 horas semanais, sendo:</w:t>
      </w:r>
    </w:p>
    <w:p w:rsidR="002B6D12" w:rsidRPr="00025338" w:rsidRDefault="002B6D12" w:rsidP="002B6D12">
      <w:pPr>
        <w:rPr>
          <w:sz w:val="25"/>
          <w:szCs w:val="25"/>
        </w:rPr>
      </w:pPr>
      <w:r w:rsidRPr="00025338">
        <w:rPr>
          <w:sz w:val="25"/>
          <w:szCs w:val="25"/>
        </w:rPr>
        <w:t>a) Atendimento para os Grupos do NAAB: no turno da tarde e da noite na segunda-feira e no turno da tarde de terça-feira a sexta-feira;</w:t>
      </w:r>
    </w:p>
    <w:p w:rsidR="002B6D12" w:rsidRPr="00025338" w:rsidRDefault="002B6D12" w:rsidP="002B6D12">
      <w:pPr>
        <w:rPr>
          <w:sz w:val="25"/>
          <w:szCs w:val="25"/>
        </w:rPr>
      </w:pPr>
      <w:r w:rsidRPr="00025338">
        <w:rPr>
          <w:sz w:val="25"/>
          <w:szCs w:val="25"/>
        </w:rPr>
        <w:t>b)  Atendimento individual: no turno da manhã de segunda-feira a sexta-feira.</w:t>
      </w:r>
    </w:p>
    <w:p w:rsidR="002B6D12" w:rsidRPr="00025338" w:rsidRDefault="002B6D12" w:rsidP="002B6D12">
      <w:pPr>
        <w:rPr>
          <w:sz w:val="25"/>
          <w:szCs w:val="25"/>
        </w:rPr>
      </w:pPr>
      <w:r w:rsidRPr="00025338">
        <w:rPr>
          <w:sz w:val="25"/>
          <w:szCs w:val="25"/>
        </w:rPr>
        <w:t>SUBCLÁUSULA SEGUNDA: Dentre os recursos que a CONTRATADA deverá disponibilizar, arrolam-se os seguintes: macas, lençóis descartáveis, óleos vegetais essenciais, cremes de massagem, pedras e demais materiais e equipamentos necessários à execução do objeto, de acordo com cada tipo de terapia trabalhada.</w:t>
      </w:r>
    </w:p>
    <w:p w:rsidR="002B6D12" w:rsidRPr="00025338" w:rsidRDefault="002B6D12" w:rsidP="002B6D12">
      <w:pPr>
        <w:rPr>
          <w:sz w:val="25"/>
          <w:szCs w:val="25"/>
        </w:rPr>
      </w:pPr>
    </w:p>
    <w:p w:rsidR="002B6D12" w:rsidRPr="00025338" w:rsidRDefault="002B6D12" w:rsidP="002B6D12">
      <w:pPr>
        <w:rPr>
          <w:b/>
          <w:sz w:val="25"/>
          <w:szCs w:val="25"/>
        </w:rPr>
      </w:pPr>
      <w:r w:rsidRPr="00025338">
        <w:rPr>
          <w:b/>
          <w:sz w:val="25"/>
          <w:szCs w:val="25"/>
        </w:rPr>
        <w:t xml:space="preserve">CLÁUSULA TERCEIRA - DA VIGÊNCIA </w:t>
      </w:r>
    </w:p>
    <w:p w:rsidR="002B6D12" w:rsidRPr="00025338" w:rsidRDefault="002B6D12" w:rsidP="002B6D12">
      <w:pPr>
        <w:rPr>
          <w:sz w:val="25"/>
          <w:szCs w:val="25"/>
        </w:rPr>
      </w:pPr>
      <w:r w:rsidRPr="00025338">
        <w:rPr>
          <w:sz w:val="25"/>
          <w:szCs w:val="25"/>
        </w:rPr>
        <w:t xml:space="preserve">O presente Contrato terá vigência a partir de sua assinatura, vigorando por 12 (doze) meses, podendo ser prorrogado por iguais e sucessivos períodos, até o limite de dez (10) anos, conforme estabelecido no art. 107 da Lei </w:t>
      </w:r>
      <w:r w:rsidRPr="00025338">
        <w:rPr>
          <w:sz w:val="25"/>
          <w:szCs w:val="25"/>
        </w:rPr>
        <w:lastRenderedPageBreak/>
        <w:t>n. 14.133/2021, desde que haja autorização formal da autoridade competente e observados os seguintes requisitos:</w:t>
      </w:r>
    </w:p>
    <w:p w:rsidR="002B6D12" w:rsidRPr="00025338" w:rsidRDefault="002B6D12" w:rsidP="002B6D12">
      <w:pPr>
        <w:rPr>
          <w:sz w:val="25"/>
          <w:szCs w:val="25"/>
        </w:rPr>
      </w:pPr>
      <w:r w:rsidRPr="00025338">
        <w:rPr>
          <w:sz w:val="25"/>
          <w:szCs w:val="25"/>
        </w:rPr>
        <w:t>a) os serviços tenham sido prestados regularmente;</w:t>
      </w:r>
    </w:p>
    <w:p w:rsidR="002B6D12" w:rsidRPr="00025338" w:rsidRDefault="002B6D12" w:rsidP="002B6D12">
      <w:pPr>
        <w:rPr>
          <w:sz w:val="25"/>
          <w:szCs w:val="25"/>
        </w:rPr>
      </w:pPr>
      <w:r w:rsidRPr="00025338">
        <w:rPr>
          <w:sz w:val="25"/>
          <w:szCs w:val="25"/>
        </w:rPr>
        <w:t xml:space="preserve">b) a Administração mantenha interesse na realização do serviço; </w:t>
      </w:r>
    </w:p>
    <w:p w:rsidR="002B6D12" w:rsidRPr="00025338" w:rsidRDefault="002B6D12" w:rsidP="002B6D12">
      <w:pPr>
        <w:rPr>
          <w:sz w:val="25"/>
          <w:szCs w:val="25"/>
        </w:rPr>
      </w:pPr>
      <w:r w:rsidRPr="00025338">
        <w:rPr>
          <w:sz w:val="25"/>
          <w:szCs w:val="25"/>
        </w:rPr>
        <w:t xml:space="preserve">c) o valor do contrato permaneça economicamente vantajoso para a Administração; </w:t>
      </w:r>
    </w:p>
    <w:p w:rsidR="002B6D12" w:rsidRPr="00025338" w:rsidRDefault="002B6D12" w:rsidP="002B6D12">
      <w:pPr>
        <w:rPr>
          <w:sz w:val="25"/>
          <w:szCs w:val="25"/>
        </w:rPr>
      </w:pPr>
      <w:r w:rsidRPr="00025338">
        <w:rPr>
          <w:sz w:val="25"/>
          <w:szCs w:val="25"/>
        </w:rPr>
        <w:t>d) seja observada, no momento da contratação e a cada exercício financeiro, a disponibilidade de créditos orçamentários, bem como a previsão no plano plurianual, quando ultrapassar 1 (um) exercício financeiro.</w:t>
      </w:r>
    </w:p>
    <w:p w:rsidR="002B6D12" w:rsidRPr="00025338" w:rsidRDefault="002B6D12" w:rsidP="002B6D12">
      <w:pPr>
        <w:rPr>
          <w:sz w:val="25"/>
          <w:szCs w:val="25"/>
        </w:rPr>
      </w:pPr>
      <w:r w:rsidRPr="00025338">
        <w:rPr>
          <w:sz w:val="25"/>
          <w:szCs w:val="25"/>
        </w:rPr>
        <w:t>e) os custos não renováveis já pagos ou amortizados no primeiro ano do contrato deverão ser eliminados.</w:t>
      </w:r>
    </w:p>
    <w:p w:rsidR="002B6D12" w:rsidRPr="00025338" w:rsidRDefault="002B6D12" w:rsidP="002B6D12">
      <w:pPr>
        <w:rPr>
          <w:sz w:val="25"/>
          <w:szCs w:val="25"/>
        </w:rPr>
      </w:pPr>
      <w:r w:rsidRPr="00025338">
        <w:rPr>
          <w:sz w:val="25"/>
          <w:szCs w:val="25"/>
        </w:rPr>
        <w:t>f) o contratado não tem direito subjetivo a prorrogação contratual.</w:t>
      </w:r>
    </w:p>
    <w:p w:rsidR="002B6D12" w:rsidRPr="00025338" w:rsidRDefault="002B6D12" w:rsidP="002B6D12">
      <w:pPr>
        <w:rPr>
          <w:sz w:val="25"/>
          <w:szCs w:val="25"/>
        </w:rPr>
      </w:pPr>
    </w:p>
    <w:p w:rsidR="002B6D12" w:rsidRPr="00025338" w:rsidRDefault="002B6D12" w:rsidP="002B6D12">
      <w:pPr>
        <w:rPr>
          <w:b/>
          <w:sz w:val="25"/>
          <w:szCs w:val="25"/>
        </w:rPr>
      </w:pPr>
      <w:r w:rsidRPr="00025338">
        <w:rPr>
          <w:b/>
          <w:sz w:val="25"/>
          <w:szCs w:val="25"/>
        </w:rPr>
        <w:t xml:space="preserve">CLÁUSULA QUARTA - FORMA E CONDICOES DE PAGAMENTO: </w:t>
      </w:r>
    </w:p>
    <w:p w:rsidR="002B6D12" w:rsidRPr="00025338" w:rsidRDefault="002B6D12" w:rsidP="002B6D12">
      <w:pPr>
        <w:rPr>
          <w:sz w:val="25"/>
          <w:szCs w:val="25"/>
        </w:rPr>
      </w:pPr>
      <w:r w:rsidRPr="00025338">
        <w:rPr>
          <w:sz w:val="25"/>
          <w:szCs w:val="25"/>
        </w:rPr>
        <w:t xml:space="preserve">Pelos serviços objeto do presente contrato, a CONTRATANTE pagará a CONTRATADA a importância de R$ 28,00 (vinte e oito reais) por hora de serviço, </w:t>
      </w:r>
      <w:r w:rsidRPr="00025338">
        <w:rPr>
          <w:sz w:val="25"/>
          <w:szCs w:val="25"/>
          <w:u w:val="single"/>
        </w:rPr>
        <w:t>condicionado aos serviços efetivamente executados</w:t>
      </w:r>
      <w:r w:rsidRPr="00025338">
        <w:rPr>
          <w:sz w:val="25"/>
          <w:szCs w:val="25"/>
        </w:rPr>
        <w:t>, com base nos quantitativos e preços propostos pela CONTRATADA, dentro dos limites estabelecidos no Termo de Referência.</w:t>
      </w:r>
    </w:p>
    <w:p w:rsidR="002B6D12" w:rsidRPr="00025338" w:rsidRDefault="002B6D12" w:rsidP="002B6D12">
      <w:pPr>
        <w:rPr>
          <w:sz w:val="25"/>
          <w:szCs w:val="25"/>
        </w:rPr>
      </w:pPr>
      <w:r w:rsidRPr="00025338">
        <w:rPr>
          <w:sz w:val="25"/>
          <w:szCs w:val="25"/>
        </w:rPr>
        <w:t>SUBCLÁUSULA PRIMEIRA: O preço contratado é considerado completo e compreende o fornecimento dos serviços e abrangerá todos os tributos (impostos, taxas, emolumentos, contribuições fiscais e parafiscais), obrigações sociais, trabalhistas e fiscais, salários, adicionais, repousos remunerados, feriados e pontos facultativos, vales transporte e refeição, encargos comerciais, de administração, de seguros, lucros, combustíveis, lubrificantes, insumos e despesas de qualquer natureza, acessórias e/ou necessárias à execução do objeto contratado, ainda que não especificadas no presente Projeto.</w:t>
      </w:r>
    </w:p>
    <w:p w:rsidR="002B6D12" w:rsidRPr="00025338" w:rsidRDefault="002B6D12" w:rsidP="002B6D12">
      <w:pPr>
        <w:rPr>
          <w:sz w:val="25"/>
          <w:szCs w:val="25"/>
        </w:rPr>
      </w:pPr>
      <w:r w:rsidRPr="00025338">
        <w:rPr>
          <w:sz w:val="25"/>
          <w:szCs w:val="25"/>
        </w:rPr>
        <w:t>SUBCLÁUSULA SEGUNDA: Os pagamentos serão efetuados até o 10º dia do mês subsequente ao da prestação dos serviços, após a emissão da respectiva Nota Fiscal, mediante visto fiscal.</w:t>
      </w:r>
    </w:p>
    <w:p w:rsidR="002B6D12" w:rsidRPr="00025338" w:rsidRDefault="002B6D12" w:rsidP="002B6D12">
      <w:pPr>
        <w:rPr>
          <w:sz w:val="25"/>
          <w:szCs w:val="25"/>
        </w:rPr>
      </w:pPr>
      <w:r w:rsidRPr="00025338">
        <w:rPr>
          <w:sz w:val="25"/>
          <w:szCs w:val="25"/>
        </w:rPr>
        <w:t xml:space="preserve">SUBCLÁUSULA TERCEIRA: Por ocasião de cada pagamento, fica o CONTRATANTE autorizado a reter e/ou descontar do valor total devido, as importâncias correspondes a todos os impostos, taxas e demais tributos incidentes. </w:t>
      </w:r>
    </w:p>
    <w:p w:rsidR="002B6D12" w:rsidRPr="00025338" w:rsidRDefault="002B6D12" w:rsidP="002B6D12">
      <w:pPr>
        <w:rPr>
          <w:sz w:val="25"/>
          <w:szCs w:val="25"/>
        </w:rPr>
      </w:pPr>
      <w:r w:rsidRPr="00025338">
        <w:rPr>
          <w:sz w:val="25"/>
          <w:szCs w:val="25"/>
        </w:rPr>
        <w:t>SUBCLÁUSULA QUARTA: Os preços estabelecidos neste contrato serão reajustados após um ano de vigência deste contrato, pelo índice médio acumulado da variação positiva do INPC/IBGE.</w:t>
      </w:r>
    </w:p>
    <w:p w:rsidR="002B6D12" w:rsidRPr="00025338" w:rsidRDefault="002B6D12" w:rsidP="002B6D12">
      <w:pPr>
        <w:rPr>
          <w:sz w:val="25"/>
          <w:szCs w:val="25"/>
        </w:rPr>
      </w:pPr>
      <w:r w:rsidRPr="00025338">
        <w:rPr>
          <w:sz w:val="25"/>
          <w:szCs w:val="25"/>
        </w:rPr>
        <w:t xml:space="preserve">SUBCLÁUSULA QUINTA: Ocorrendo atraso, superior a 30 (trinta) dias, no pagamento dos valores devidos, incidirão multa de 2% (dois por cento) sobre a parcela devida, mais juros de 1% (um por cento) ao mês e correção monetária pela variação do IGP-M/FGV, calculada </w:t>
      </w:r>
      <w:r w:rsidRPr="00025338">
        <w:rPr>
          <w:i/>
          <w:sz w:val="25"/>
          <w:szCs w:val="25"/>
        </w:rPr>
        <w:t>pro rata die</w:t>
      </w:r>
      <w:r w:rsidRPr="00025338">
        <w:rPr>
          <w:sz w:val="25"/>
          <w:szCs w:val="25"/>
        </w:rPr>
        <w:t xml:space="preserve"> a partir do 6º (sexto) dia útil do mês seguinte ao do vencimento.</w:t>
      </w:r>
    </w:p>
    <w:p w:rsidR="002B6D12" w:rsidRPr="00025338" w:rsidRDefault="002B6D12" w:rsidP="002B6D12">
      <w:pPr>
        <w:rPr>
          <w:sz w:val="25"/>
          <w:szCs w:val="25"/>
        </w:rPr>
      </w:pPr>
      <w:r w:rsidRPr="00025338">
        <w:rPr>
          <w:sz w:val="25"/>
          <w:szCs w:val="25"/>
        </w:rPr>
        <w:t>SUBCLÁUSULA SEXTA: Se após o decurso do prazo previsto na subcláusula anterior não for regularizado o pagamento das parcelas vencidas, haverá suspensão integral da prestação de serviços ou a rescisão contratual, a critério da CONTRATADA.</w:t>
      </w:r>
    </w:p>
    <w:p w:rsidR="002B6D12" w:rsidRPr="00025338" w:rsidRDefault="002B6D12" w:rsidP="002B6D12">
      <w:pPr>
        <w:rPr>
          <w:sz w:val="25"/>
          <w:szCs w:val="25"/>
        </w:rPr>
      </w:pPr>
      <w:r w:rsidRPr="00025338">
        <w:rPr>
          <w:sz w:val="25"/>
          <w:szCs w:val="25"/>
        </w:rPr>
        <w:t>SUBCLÁUSULA SÉTIMA: Os valores da mensalidade ainda serão revistos se comprovada, previamente, pela CONTRATADA, a ocorrência do desequilíbrio econômico-financeiro do contrato na forma prevista no art. 92, § 6º, da Lei Federal n.º 14.133/2021.</w:t>
      </w:r>
    </w:p>
    <w:p w:rsidR="002B6D12" w:rsidRPr="00025338" w:rsidRDefault="002B6D12" w:rsidP="002B6D12">
      <w:pPr>
        <w:rPr>
          <w:sz w:val="25"/>
          <w:szCs w:val="25"/>
        </w:rPr>
      </w:pPr>
    </w:p>
    <w:p w:rsidR="002B6D12" w:rsidRPr="00025338" w:rsidRDefault="002B6D12" w:rsidP="002B6D12">
      <w:pPr>
        <w:rPr>
          <w:b/>
          <w:sz w:val="25"/>
          <w:szCs w:val="25"/>
        </w:rPr>
      </w:pPr>
      <w:r w:rsidRPr="00025338">
        <w:rPr>
          <w:b/>
          <w:sz w:val="25"/>
          <w:szCs w:val="25"/>
        </w:rPr>
        <w:t>CLÁUSULA QUINTA: DO RECEBIMENTO DOS SERVIÇOS</w:t>
      </w:r>
    </w:p>
    <w:p w:rsidR="002B6D12" w:rsidRPr="00025338" w:rsidRDefault="002B6D12" w:rsidP="002B6D12">
      <w:pPr>
        <w:rPr>
          <w:sz w:val="25"/>
          <w:szCs w:val="25"/>
        </w:rPr>
      </w:pPr>
      <w:r w:rsidRPr="00025338">
        <w:rPr>
          <w:sz w:val="25"/>
          <w:szCs w:val="25"/>
        </w:rPr>
        <w:t xml:space="preserve">Executados os serviços, e estando os mesmos de acordo com o estabelecido no presente ajuste, serão recebidos mediante atestado da responsável: Servidora </w:t>
      </w:r>
      <w:r w:rsidR="00885822" w:rsidRPr="00025338">
        <w:rPr>
          <w:b/>
          <w:sz w:val="25"/>
          <w:szCs w:val="25"/>
        </w:rPr>
        <w:t>Giovane Frizzo da Silva</w:t>
      </w:r>
      <w:r w:rsidR="00885822" w:rsidRPr="00025338">
        <w:rPr>
          <w:sz w:val="25"/>
          <w:szCs w:val="25"/>
        </w:rPr>
        <w:t xml:space="preserve"> </w:t>
      </w:r>
      <w:r w:rsidRPr="00025338">
        <w:rPr>
          <w:sz w:val="25"/>
          <w:szCs w:val="25"/>
        </w:rPr>
        <w:t>– Fiscal deste contrato.</w:t>
      </w:r>
    </w:p>
    <w:p w:rsidR="002B6D12" w:rsidRPr="00025338" w:rsidRDefault="002B6D12" w:rsidP="002B6D12">
      <w:pPr>
        <w:rPr>
          <w:sz w:val="25"/>
          <w:szCs w:val="25"/>
        </w:rPr>
      </w:pPr>
      <w:r w:rsidRPr="00025338">
        <w:rPr>
          <w:sz w:val="25"/>
          <w:szCs w:val="25"/>
        </w:rPr>
        <w:t xml:space="preserve">5.2. O recebimento não exclui a responsabilidade civil ou ética profissional da CONTRATADA, nem o exime de responder por vícios, defeitos ou incorreções resultantes da má execução dos serviços, bem como não o isenta da responsabilidade pelos danos causados à Administração ou a terceiros, decorrentes de sua culpa ou dolo na execução do contrato. </w:t>
      </w:r>
    </w:p>
    <w:p w:rsidR="002B6D12" w:rsidRPr="00025338" w:rsidRDefault="002B6D12" w:rsidP="002B6D12">
      <w:pPr>
        <w:rPr>
          <w:sz w:val="25"/>
          <w:szCs w:val="25"/>
        </w:rPr>
      </w:pPr>
    </w:p>
    <w:p w:rsidR="002B6D12" w:rsidRPr="00025338" w:rsidRDefault="002B6D12" w:rsidP="002B6D12">
      <w:pPr>
        <w:rPr>
          <w:b/>
          <w:sz w:val="25"/>
          <w:szCs w:val="25"/>
        </w:rPr>
      </w:pPr>
      <w:r w:rsidRPr="00025338">
        <w:rPr>
          <w:b/>
          <w:sz w:val="25"/>
          <w:szCs w:val="25"/>
        </w:rPr>
        <w:t>CLÁUSULA SEXTA - DOS ENCARGOS E RESPONSABILIDADES DA CONTRATADA</w:t>
      </w:r>
    </w:p>
    <w:p w:rsidR="002B6D12" w:rsidRPr="00025338" w:rsidRDefault="002B6D12" w:rsidP="002B6D12">
      <w:pPr>
        <w:rPr>
          <w:sz w:val="25"/>
          <w:szCs w:val="25"/>
        </w:rPr>
      </w:pPr>
      <w:r w:rsidRPr="00025338">
        <w:rPr>
          <w:sz w:val="25"/>
          <w:szCs w:val="25"/>
        </w:rPr>
        <w:t xml:space="preserve">A CONTRATADA será responsável por: </w:t>
      </w:r>
    </w:p>
    <w:p w:rsidR="002B6D12" w:rsidRPr="00025338" w:rsidRDefault="002B6D12" w:rsidP="002B6D12">
      <w:pPr>
        <w:rPr>
          <w:sz w:val="25"/>
          <w:szCs w:val="25"/>
        </w:rPr>
      </w:pPr>
      <w:r w:rsidRPr="00025338">
        <w:rPr>
          <w:sz w:val="25"/>
          <w:szCs w:val="25"/>
        </w:rPr>
        <w:lastRenderedPageBreak/>
        <w:t>a) Possuir materiais e equipamentos necessários à execução do objeto</w:t>
      </w:r>
    </w:p>
    <w:p w:rsidR="002B6D12" w:rsidRPr="00025338" w:rsidRDefault="002B6D12" w:rsidP="002B6D12">
      <w:pPr>
        <w:rPr>
          <w:sz w:val="25"/>
          <w:szCs w:val="25"/>
        </w:rPr>
      </w:pPr>
      <w:r w:rsidRPr="00025338">
        <w:rPr>
          <w:sz w:val="25"/>
          <w:szCs w:val="25"/>
        </w:rPr>
        <w:t xml:space="preserve">b) Disponibilizar no mínimo um profissional habilitado, com a devida comprovação, conforme qualificação técnica exigida no item 10; </w:t>
      </w:r>
    </w:p>
    <w:p w:rsidR="002B6D12" w:rsidRPr="00025338" w:rsidRDefault="002B6D12" w:rsidP="002B6D12">
      <w:pPr>
        <w:rPr>
          <w:sz w:val="25"/>
          <w:szCs w:val="25"/>
        </w:rPr>
      </w:pPr>
      <w:r w:rsidRPr="00025338">
        <w:rPr>
          <w:sz w:val="25"/>
          <w:szCs w:val="25"/>
        </w:rPr>
        <w:t>c) Permitir à Contratante a fiscalização dos serviços;</w:t>
      </w:r>
    </w:p>
    <w:p w:rsidR="002B6D12" w:rsidRPr="00025338" w:rsidRDefault="002B6D12" w:rsidP="002B6D12">
      <w:pPr>
        <w:rPr>
          <w:sz w:val="25"/>
          <w:szCs w:val="25"/>
        </w:rPr>
      </w:pPr>
      <w:r w:rsidRPr="00025338">
        <w:rPr>
          <w:sz w:val="25"/>
          <w:szCs w:val="25"/>
        </w:rPr>
        <w:t xml:space="preserve">d) Atender aos grupos NAAB e pacientes individuais, trabalhando em consonância com os demais profissionais que compõem a Equipe NAAB; </w:t>
      </w:r>
    </w:p>
    <w:p w:rsidR="002B6D12" w:rsidRPr="00025338" w:rsidRDefault="002B6D12" w:rsidP="002B6D12">
      <w:pPr>
        <w:rPr>
          <w:sz w:val="25"/>
          <w:szCs w:val="25"/>
        </w:rPr>
      </w:pPr>
      <w:r w:rsidRPr="00025338">
        <w:rPr>
          <w:sz w:val="25"/>
          <w:szCs w:val="25"/>
        </w:rPr>
        <w:t xml:space="preserve">e) Arcar com eventuais prejuízos causados a Contratante e/ou a terceiros, provocados, por ineficiência ou irregularidades cometidas por si ou por seus empregados, filiados ou prepostos, na prestação dos serviços contratados; </w:t>
      </w:r>
    </w:p>
    <w:p w:rsidR="002B6D12" w:rsidRPr="00025338" w:rsidRDefault="002B6D12" w:rsidP="002B6D12">
      <w:pPr>
        <w:rPr>
          <w:sz w:val="25"/>
          <w:szCs w:val="25"/>
        </w:rPr>
      </w:pPr>
      <w:r w:rsidRPr="00025338">
        <w:rPr>
          <w:sz w:val="25"/>
          <w:szCs w:val="25"/>
        </w:rPr>
        <w:t xml:space="preserve">f) Manter conforme orientação da Contratante, os controles das horas trabalhadas; </w:t>
      </w:r>
    </w:p>
    <w:p w:rsidR="002B6D12" w:rsidRPr="00025338" w:rsidRDefault="002B6D12" w:rsidP="002B6D12">
      <w:pPr>
        <w:rPr>
          <w:sz w:val="25"/>
          <w:szCs w:val="25"/>
        </w:rPr>
      </w:pPr>
      <w:r w:rsidRPr="00025338">
        <w:rPr>
          <w:sz w:val="25"/>
          <w:szCs w:val="25"/>
        </w:rPr>
        <w:t>g) Arcar com todas as despesas de deslocamento, estadia, alimentação, e com custos de materiais/equipamentos;</w:t>
      </w:r>
    </w:p>
    <w:p w:rsidR="002B6D12" w:rsidRPr="00025338" w:rsidRDefault="002B6D12" w:rsidP="002B6D12">
      <w:pPr>
        <w:rPr>
          <w:sz w:val="25"/>
          <w:szCs w:val="25"/>
        </w:rPr>
      </w:pPr>
      <w:r w:rsidRPr="00025338">
        <w:rPr>
          <w:sz w:val="25"/>
          <w:szCs w:val="25"/>
        </w:rPr>
        <w:t xml:space="preserve">h) Atender aos pedidos de serviços feitos pela Secretaria Municipal da Saúde, disponibilizando os serviços assim que solicitados, que deverão ter início concomitantemente com a data da assinatura do contrato; </w:t>
      </w:r>
    </w:p>
    <w:p w:rsidR="002B6D12" w:rsidRPr="00025338" w:rsidRDefault="002B6D12" w:rsidP="002B6D12">
      <w:pPr>
        <w:rPr>
          <w:sz w:val="25"/>
          <w:szCs w:val="25"/>
        </w:rPr>
      </w:pPr>
      <w:r w:rsidRPr="00025338">
        <w:rPr>
          <w:sz w:val="25"/>
          <w:szCs w:val="25"/>
        </w:rPr>
        <w:t xml:space="preserve">i) A proponente vencedora obriga-se a prestar os serviços, objeto do presente contrato, de boa qualidade, sendo que os serviços prestados fora dos padrões técnicos, éticos e da qualidade atribuível à espécie, devidamente aprovado pela SMS, deverão ser executados novamente; </w:t>
      </w:r>
    </w:p>
    <w:p w:rsidR="002B6D12" w:rsidRPr="00025338" w:rsidRDefault="002B6D12" w:rsidP="002B6D12">
      <w:pPr>
        <w:rPr>
          <w:sz w:val="25"/>
          <w:szCs w:val="25"/>
        </w:rPr>
      </w:pPr>
      <w:r w:rsidRPr="00025338">
        <w:rPr>
          <w:sz w:val="25"/>
          <w:szCs w:val="25"/>
        </w:rPr>
        <w:t xml:space="preserve">p) Emitir relatório mensal dos serviços prestados, para serem analisados pela Secretaria Municipal de Saúde; </w:t>
      </w:r>
    </w:p>
    <w:p w:rsidR="002B6D12" w:rsidRPr="00025338" w:rsidRDefault="002B6D12" w:rsidP="002B6D12">
      <w:pPr>
        <w:rPr>
          <w:sz w:val="25"/>
          <w:szCs w:val="25"/>
        </w:rPr>
      </w:pPr>
      <w:r w:rsidRPr="00025338">
        <w:rPr>
          <w:sz w:val="25"/>
          <w:szCs w:val="25"/>
        </w:rPr>
        <w:t>q) Tradando-se de pessoa jurídica, fornecer as devidas Notas Fiscais, nos termos da Lei;</w:t>
      </w:r>
    </w:p>
    <w:p w:rsidR="002B6D12" w:rsidRPr="00025338" w:rsidRDefault="002B6D12" w:rsidP="002B6D12">
      <w:pPr>
        <w:rPr>
          <w:sz w:val="25"/>
          <w:szCs w:val="25"/>
        </w:rPr>
      </w:pPr>
    </w:p>
    <w:p w:rsidR="002B6D12" w:rsidRPr="00025338" w:rsidRDefault="002B6D12" w:rsidP="002B6D12">
      <w:pPr>
        <w:rPr>
          <w:b/>
          <w:sz w:val="25"/>
          <w:szCs w:val="25"/>
        </w:rPr>
      </w:pPr>
      <w:r w:rsidRPr="00025338">
        <w:rPr>
          <w:b/>
          <w:sz w:val="25"/>
          <w:szCs w:val="25"/>
        </w:rPr>
        <w:t xml:space="preserve">CLÁUSULA SÉTIMA - DAS RESPONSABILIDADES DO CONTRATANTE </w:t>
      </w:r>
    </w:p>
    <w:p w:rsidR="002B6D12" w:rsidRPr="00025338" w:rsidRDefault="002B6D12" w:rsidP="002B6D12">
      <w:pPr>
        <w:rPr>
          <w:sz w:val="25"/>
          <w:szCs w:val="25"/>
        </w:rPr>
      </w:pPr>
      <w:r w:rsidRPr="00025338">
        <w:rPr>
          <w:sz w:val="25"/>
          <w:szCs w:val="25"/>
        </w:rPr>
        <w:t xml:space="preserve">O CONTRATANTE será responsável: </w:t>
      </w:r>
    </w:p>
    <w:p w:rsidR="002B6D12" w:rsidRPr="00025338" w:rsidRDefault="002B6D12" w:rsidP="002B6D12">
      <w:pPr>
        <w:rPr>
          <w:sz w:val="25"/>
          <w:szCs w:val="25"/>
        </w:rPr>
      </w:pPr>
      <w:r w:rsidRPr="00025338">
        <w:rPr>
          <w:sz w:val="25"/>
          <w:szCs w:val="25"/>
        </w:rPr>
        <w:t xml:space="preserve">a) Indicar os serviços, dias, horários e os locais a serem executados; </w:t>
      </w:r>
    </w:p>
    <w:p w:rsidR="002B6D12" w:rsidRPr="00025338" w:rsidRDefault="002B6D12" w:rsidP="002B6D12">
      <w:pPr>
        <w:rPr>
          <w:sz w:val="25"/>
          <w:szCs w:val="25"/>
        </w:rPr>
      </w:pPr>
      <w:r w:rsidRPr="00025338">
        <w:rPr>
          <w:sz w:val="25"/>
          <w:szCs w:val="25"/>
        </w:rPr>
        <w:t xml:space="preserve">b) Pela coordenação, acompanhamento e fiscalização dos serviços executados; </w:t>
      </w:r>
    </w:p>
    <w:p w:rsidR="002B6D12" w:rsidRPr="00025338" w:rsidRDefault="002B6D12" w:rsidP="002B6D12">
      <w:pPr>
        <w:rPr>
          <w:sz w:val="25"/>
          <w:szCs w:val="25"/>
        </w:rPr>
      </w:pPr>
      <w:r w:rsidRPr="00025338">
        <w:rPr>
          <w:sz w:val="25"/>
          <w:szCs w:val="25"/>
        </w:rPr>
        <w:t xml:space="preserve">d) Pelo cumprimento na forma e nas condições de pagamento estabelecidas neste contrato; </w:t>
      </w:r>
    </w:p>
    <w:p w:rsidR="002B6D12" w:rsidRPr="00025338" w:rsidRDefault="002B6D12" w:rsidP="002B6D12">
      <w:pPr>
        <w:rPr>
          <w:sz w:val="25"/>
          <w:szCs w:val="25"/>
        </w:rPr>
      </w:pPr>
      <w:r w:rsidRPr="00025338">
        <w:rPr>
          <w:sz w:val="25"/>
          <w:szCs w:val="25"/>
        </w:rPr>
        <w:t xml:space="preserve">e) Pelo esclarecimento das </w:t>
      </w:r>
      <w:r w:rsidR="00885822" w:rsidRPr="00025338">
        <w:rPr>
          <w:sz w:val="25"/>
          <w:szCs w:val="25"/>
        </w:rPr>
        <w:t>dúvidas</w:t>
      </w:r>
      <w:r w:rsidRPr="00025338">
        <w:rPr>
          <w:sz w:val="25"/>
          <w:szCs w:val="25"/>
        </w:rPr>
        <w:t xml:space="preserve"> que lhe forem apresentadas. </w:t>
      </w:r>
    </w:p>
    <w:p w:rsidR="002B6D12" w:rsidRPr="00025338" w:rsidRDefault="002B6D12" w:rsidP="002B6D12">
      <w:pPr>
        <w:rPr>
          <w:sz w:val="25"/>
          <w:szCs w:val="25"/>
        </w:rPr>
      </w:pPr>
    </w:p>
    <w:p w:rsidR="002B6D12" w:rsidRPr="00025338" w:rsidRDefault="002B6D12" w:rsidP="002B6D12">
      <w:pPr>
        <w:rPr>
          <w:b/>
          <w:sz w:val="25"/>
          <w:szCs w:val="25"/>
        </w:rPr>
      </w:pPr>
      <w:r w:rsidRPr="00025338">
        <w:rPr>
          <w:b/>
          <w:sz w:val="25"/>
          <w:szCs w:val="25"/>
        </w:rPr>
        <w:t>CLÁUSULA OITAVA - DA CONSIGNAÇÃO ORÇAMENTÁRIA</w:t>
      </w:r>
    </w:p>
    <w:p w:rsidR="002B6D12" w:rsidRPr="00025338" w:rsidRDefault="002B6D12" w:rsidP="002B6D12">
      <w:pPr>
        <w:rPr>
          <w:sz w:val="25"/>
          <w:szCs w:val="25"/>
        </w:rPr>
      </w:pPr>
      <w:r w:rsidRPr="00025338">
        <w:rPr>
          <w:sz w:val="25"/>
          <w:szCs w:val="25"/>
        </w:rPr>
        <w:t xml:space="preserve">As despesas decorrentes da execução do objeto da presente licitação correrão à conta do Orçamento Municipal para os exercícios de 2022/2023: </w:t>
      </w:r>
    </w:p>
    <w:p w:rsidR="002B6D12" w:rsidRPr="00025338" w:rsidRDefault="002B6D12" w:rsidP="002B6D12">
      <w:pPr>
        <w:rPr>
          <w:sz w:val="25"/>
          <w:szCs w:val="25"/>
        </w:rPr>
      </w:pPr>
      <w:r w:rsidRPr="00025338">
        <w:rPr>
          <w:sz w:val="25"/>
          <w:szCs w:val="25"/>
        </w:rPr>
        <w:t>Despesa: 518</w:t>
      </w:r>
    </w:p>
    <w:p w:rsidR="002B6D12" w:rsidRPr="00025338" w:rsidRDefault="002B6D12" w:rsidP="002B6D12">
      <w:pPr>
        <w:rPr>
          <w:sz w:val="25"/>
          <w:szCs w:val="25"/>
        </w:rPr>
      </w:pPr>
      <w:r w:rsidRPr="00025338">
        <w:rPr>
          <w:sz w:val="25"/>
          <w:szCs w:val="25"/>
        </w:rPr>
        <w:t>Dotação reduzida: 525</w:t>
      </w:r>
    </w:p>
    <w:p w:rsidR="002B6D12" w:rsidRPr="00025338" w:rsidRDefault="002B6D12" w:rsidP="002B6D12">
      <w:pPr>
        <w:rPr>
          <w:sz w:val="25"/>
          <w:szCs w:val="25"/>
        </w:rPr>
      </w:pPr>
      <w:r w:rsidRPr="00025338">
        <w:rPr>
          <w:sz w:val="25"/>
          <w:szCs w:val="25"/>
        </w:rPr>
        <w:t xml:space="preserve">Complemento Elemento: 3.3.90.39.79.00.00.00 </w:t>
      </w:r>
    </w:p>
    <w:p w:rsidR="002B6D12" w:rsidRPr="00025338" w:rsidRDefault="002B6D12" w:rsidP="002B6D12">
      <w:pPr>
        <w:rPr>
          <w:sz w:val="25"/>
          <w:szCs w:val="25"/>
        </w:rPr>
      </w:pPr>
      <w:r w:rsidRPr="00025338">
        <w:rPr>
          <w:sz w:val="25"/>
          <w:szCs w:val="25"/>
        </w:rPr>
        <w:t>Saldo: R$ 87.303,15</w:t>
      </w:r>
    </w:p>
    <w:p w:rsidR="002B6D12" w:rsidRPr="00025338" w:rsidRDefault="002B6D12" w:rsidP="002B6D12">
      <w:pPr>
        <w:rPr>
          <w:sz w:val="25"/>
          <w:szCs w:val="25"/>
        </w:rPr>
      </w:pPr>
    </w:p>
    <w:p w:rsidR="002B6D12" w:rsidRPr="00025338" w:rsidRDefault="002B6D12" w:rsidP="002B6D12">
      <w:pPr>
        <w:rPr>
          <w:b/>
          <w:sz w:val="25"/>
          <w:szCs w:val="25"/>
        </w:rPr>
      </w:pPr>
      <w:r w:rsidRPr="00025338">
        <w:rPr>
          <w:b/>
          <w:sz w:val="25"/>
          <w:szCs w:val="25"/>
        </w:rPr>
        <w:t xml:space="preserve">CLÁUSULA NONA - DA INEXECUÇÃO E DA RESCISÃO CONTRATUAL </w:t>
      </w:r>
    </w:p>
    <w:p w:rsidR="002B6D12" w:rsidRPr="00025338" w:rsidRDefault="002B6D12" w:rsidP="002B6D12">
      <w:pPr>
        <w:rPr>
          <w:sz w:val="25"/>
          <w:szCs w:val="25"/>
        </w:rPr>
      </w:pPr>
      <w:r w:rsidRPr="00025338">
        <w:rPr>
          <w:sz w:val="25"/>
          <w:szCs w:val="25"/>
        </w:rPr>
        <w:t>A inexecução total ou parcial do Contrato enseja a sua rescisão, com as consequências contratuais e as previstas em Lei ou regulamento de acordo com a Lei n° 14.133/2021.</w:t>
      </w:r>
    </w:p>
    <w:p w:rsidR="002B6D12" w:rsidRPr="00025338" w:rsidRDefault="002B6D12" w:rsidP="002B6D12">
      <w:pPr>
        <w:rPr>
          <w:b/>
          <w:sz w:val="25"/>
          <w:szCs w:val="25"/>
        </w:rPr>
      </w:pPr>
    </w:p>
    <w:p w:rsidR="002B6D12" w:rsidRPr="00025338" w:rsidRDefault="002B6D12" w:rsidP="002B6D12">
      <w:pPr>
        <w:rPr>
          <w:b/>
          <w:sz w:val="25"/>
          <w:szCs w:val="25"/>
        </w:rPr>
      </w:pPr>
      <w:r w:rsidRPr="00025338">
        <w:rPr>
          <w:b/>
          <w:sz w:val="25"/>
          <w:szCs w:val="25"/>
        </w:rPr>
        <w:t xml:space="preserve"> CLÁUSULA DÉCIMA - DAS SANÇÕES ADMINISTRATIVAS </w:t>
      </w:r>
    </w:p>
    <w:p w:rsidR="002B6D12" w:rsidRPr="00025338" w:rsidRDefault="002B6D12" w:rsidP="002B6D12">
      <w:pPr>
        <w:rPr>
          <w:sz w:val="25"/>
          <w:szCs w:val="25"/>
        </w:rPr>
      </w:pPr>
      <w:r w:rsidRPr="00025338">
        <w:rPr>
          <w:sz w:val="25"/>
          <w:szCs w:val="25"/>
        </w:rPr>
        <w:t xml:space="preserve">Será convocada a licitante para apresentar justificativa, no prazo de 5 (cinco) dias, contados da comunicação, pelo descumprimento de cláusulas contratuais inerentes a esta licitação, sob pena da aplicabilidade das sanções estabelecidas abaixo, garantida a ampla defesa e o contraditório. </w:t>
      </w:r>
    </w:p>
    <w:p w:rsidR="002B6D12" w:rsidRPr="00025338" w:rsidRDefault="002B6D12" w:rsidP="002B6D12">
      <w:pPr>
        <w:rPr>
          <w:sz w:val="25"/>
          <w:szCs w:val="25"/>
        </w:rPr>
      </w:pPr>
      <w:r w:rsidRPr="00025338">
        <w:rPr>
          <w:sz w:val="25"/>
          <w:szCs w:val="25"/>
        </w:rPr>
        <w:t xml:space="preserve">SUBCLÁUSULA PRIMEIRA: O descumprimento das obrigações e demais condições do contrato sujeitará a empresa adjudicatária às seguintes sanções, nos termos do artigo 156, da lei 14.133/2021, quando for o caso: </w:t>
      </w:r>
    </w:p>
    <w:p w:rsidR="002B6D12" w:rsidRPr="00025338" w:rsidRDefault="002B6D12" w:rsidP="002B6D12">
      <w:pPr>
        <w:rPr>
          <w:sz w:val="25"/>
          <w:szCs w:val="25"/>
        </w:rPr>
      </w:pPr>
      <w:r w:rsidRPr="00025338">
        <w:rPr>
          <w:sz w:val="25"/>
          <w:szCs w:val="25"/>
        </w:rPr>
        <w:t xml:space="preserve">I. Advertência; </w:t>
      </w:r>
    </w:p>
    <w:p w:rsidR="002B6D12" w:rsidRPr="00025338" w:rsidRDefault="002B6D12" w:rsidP="002B6D12">
      <w:pPr>
        <w:rPr>
          <w:sz w:val="25"/>
          <w:szCs w:val="25"/>
        </w:rPr>
      </w:pPr>
      <w:r w:rsidRPr="00025338">
        <w:rPr>
          <w:sz w:val="25"/>
          <w:szCs w:val="25"/>
        </w:rPr>
        <w:t xml:space="preserve">II. Suspensão temporária de participação em licitações e impedimento de contratar com o comprador por prazo não superior a 03 (três) anos. </w:t>
      </w:r>
    </w:p>
    <w:p w:rsidR="002B6D12" w:rsidRPr="00025338" w:rsidRDefault="002B6D12" w:rsidP="002B6D12">
      <w:pPr>
        <w:rPr>
          <w:sz w:val="25"/>
          <w:szCs w:val="25"/>
        </w:rPr>
      </w:pPr>
      <w:r w:rsidRPr="00025338">
        <w:rPr>
          <w:sz w:val="25"/>
          <w:szCs w:val="25"/>
        </w:rPr>
        <w:lastRenderedPageBreak/>
        <w:t xml:space="preserve">III. Declaração de inidoneidade para licitar ou contratar com a Administração Pública, por prazo mínimo de 03 (três) anos e não superior a 06 (seis) anos. </w:t>
      </w:r>
    </w:p>
    <w:p w:rsidR="002B6D12" w:rsidRPr="00025338" w:rsidRDefault="002B6D12" w:rsidP="002B6D12">
      <w:pPr>
        <w:rPr>
          <w:sz w:val="25"/>
          <w:szCs w:val="25"/>
        </w:rPr>
      </w:pPr>
      <w:r w:rsidRPr="00025338">
        <w:rPr>
          <w:sz w:val="25"/>
          <w:szCs w:val="25"/>
        </w:rPr>
        <w:t xml:space="preserve">SUBCLÁUSULA SEGUINDA: Caberá ADVERTÊNCIA POR ESCRITO, nos casos de: </w:t>
      </w:r>
    </w:p>
    <w:p w:rsidR="002B6D12" w:rsidRPr="00025338" w:rsidRDefault="002B6D12" w:rsidP="002B6D12">
      <w:pPr>
        <w:rPr>
          <w:sz w:val="25"/>
          <w:szCs w:val="25"/>
        </w:rPr>
      </w:pPr>
      <w:r w:rsidRPr="00025338">
        <w:rPr>
          <w:sz w:val="25"/>
          <w:szCs w:val="25"/>
        </w:rPr>
        <w:t xml:space="preserve">a) falhas durante a execução do fornecimento, que não ocasionarem prejuízo material ao município de Fortaleza dos Valos-RS; </w:t>
      </w:r>
    </w:p>
    <w:p w:rsidR="002B6D12" w:rsidRPr="00025338" w:rsidRDefault="002B6D12" w:rsidP="002B6D12">
      <w:pPr>
        <w:rPr>
          <w:sz w:val="25"/>
          <w:szCs w:val="25"/>
        </w:rPr>
      </w:pPr>
      <w:r w:rsidRPr="00025338">
        <w:rPr>
          <w:sz w:val="25"/>
          <w:szCs w:val="25"/>
        </w:rPr>
        <w:t xml:space="preserve">b) atrasos na entrega até 5 (cinco) dias úteis </w:t>
      </w:r>
    </w:p>
    <w:p w:rsidR="002B6D12" w:rsidRPr="00025338" w:rsidRDefault="002B6D12" w:rsidP="002B6D12">
      <w:pPr>
        <w:rPr>
          <w:sz w:val="25"/>
          <w:szCs w:val="25"/>
        </w:rPr>
      </w:pPr>
      <w:r w:rsidRPr="00025338">
        <w:rPr>
          <w:sz w:val="25"/>
          <w:szCs w:val="25"/>
        </w:rPr>
        <w:t>c) apresentação intempestiva de pedido de prorrogação de prazo de execução dos serviços.</w:t>
      </w:r>
    </w:p>
    <w:p w:rsidR="002B6D12" w:rsidRPr="00025338" w:rsidRDefault="002B6D12" w:rsidP="002B6D12">
      <w:pPr>
        <w:rPr>
          <w:sz w:val="25"/>
          <w:szCs w:val="25"/>
        </w:rPr>
      </w:pPr>
      <w:r w:rsidRPr="00025338">
        <w:rPr>
          <w:sz w:val="25"/>
          <w:szCs w:val="25"/>
        </w:rPr>
        <w:t xml:space="preserve">SUBCLÁUSULA TERCEIRA: Caberá MULTA (S): </w:t>
      </w:r>
    </w:p>
    <w:p w:rsidR="002B6D12" w:rsidRPr="00025338" w:rsidRDefault="002B6D12" w:rsidP="002B6D12">
      <w:pPr>
        <w:rPr>
          <w:sz w:val="25"/>
          <w:szCs w:val="25"/>
        </w:rPr>
      </w:pPr>
      <w:r w:rsidRPr="00025338">
        <w:rPr>
          <w:sz w:val="25"/>
          <w:szCs w:val="25"/>
        </w:rPr>
        <w:t xml:space="preserve">a) de 0,5% (meio por cento) do valor total empenhado por dia de atraso no fornecimento dos móveis, em caso de atraso superior a 5 dias, contada desde o primeiro dia de atraso e limitada ao montante de 20% (vinte por cento) correspondente a 40 (quarenta) dias; </w:t>
      </w:r>
    </w:p>
    <w:p w:rsidR="002B6D12" w:rsidRPr="00025338" w:rsidRDefault="002B6D12" w:rsidP="002B6D12">
      <w:pPr>
        <w:rPr>
          <w:sz w:val="25"/>
          <w:szCs w:val="25"/>
        </w:rPr>
      </w:pPr>
      <w:r w:rsidRPr="00025338">
        <w:rPr>
          <w:sz w:val="25"/>
          <w:szCs w:val="25"/>
        </w:rPr>
        <w:t xml:space="preserve">b) de 10% do valor total empenhado se a empresa fornecedora negar-se a Fornecer os produtos solicitados sem motivo consistente devidamente apurado pela Prefeitura Municipal, ou, se por falhas sucessivas ou por total descumprimento das condições desta Licitação, levar o órgão ao cancelamento da Nota de Empenho. </w:t>
      </w:r>
    </w:p>
    <w:p w:rsidR="002B6D12" w:rsidRPr="00025338" w:rsidRDefault="002B6D12" w:rsidP="002B6D12">
      <w:pPr>
        <w:rPr>
          <w:sz w:val="25"/>
          <w:szCs w:val="25"/>
        </w:rPr>
      </w:pPr>
      <w:r w:rsidRPr="00025338">
        <w:rPr>
          <w:sz w:val="25"/>
          <w:szCs w:val="25"/>
        </w:rPr>
        <w:t xml:space="preserve">SUBCLÁUSULA QUARTA: IMPEDIMENTO DE LICITAR E CONTRATAR COM A PREFEITURA DE FORTALEZA DOS VALOS: pelo prazo de até 6 (seis) anos, sem prejuízo da multa, se o fornecedor, incorrer em atrasos superiores a 40 (quarenta) dias ou por atrasos sucessivos e não justificados, levar a Prefeitura Municipal ao cancelamento da Nota de Empenho, não mantiver a proposta, falhar ou fraudar na execução do contrato, comportar-se de modo inidôneo ou cometer fraude fiscal. </w:t>
      </w:r>
    </w:p>
    <w:p w:rsidR="002B6D12" w:rsidRPr="00025338" w:rsidRDefault="002B6D12" w:rsidP="002B6D12">
      <w:pPr>
        <w:rPr>
          <w:sz w:val="25"/>
          <w:szCs w:val="25"/>
        </w:rPr>
      </w:pPr>
      <w:r w:rsidRPr="00025338">
        <w:rPr>
          <w:sz w:val="25"/>
          <w:szCs w:val="25"/>
        </w:rPr>
        <w:t xml:space="preserve">SUBCLÁUSULA QUINTA: O valor das multas aplicadas poderá ser descontado dos pagamentos devidos à empresa fornecedora. </w:t>
      </w:r>
    </w:p>
    <w:p w:rsidR="002B6D12" w:rsidRPr="00025338" w:rsidRDefault="002B6D12" w:rsidP="002B6D12">
      <w:pPr>
        <w:rPr>
          <w:sz w:val="25"/>
          <w:szCs w:val="25"/>
        </w:rPr>
      </w:pPr>
      <w:r w:rsidRPr="00025338">
        <w:rPr>
          <w:sz w:val="25"/>
          <w:szCs w:val="25"/>
        </w:rPr>
        <w:t xml:space="preserve">SUBCLÁUSULA SEXTA: Da aplicação das sanções, caberá recurso no prazo de 5 (cinco) dias úteis contados da intimação. </w:t>
      </w:r>
    </w:p>
    <w:p w:rsidR="002B6D12" w:rsidRPr="00025338" w:rsidRDefault="002B6D12" w:rsidP="002B6D12">
      <w:pPr>
        <w:rPr>
          <w:sz w:val="25"/>
          <w:szCs w:val="25"/>
        </w:rPr>
      </w:pPr>
    </w:p>
    <w:p w:rsidR="002B6D12" w:rsidRPr="00025338" w:rsidRDefault="002B6D12" w:rsidP="002B6D12">
      <w:pPr>
        <w:rPr>
          <w:b/>
          <w:sz w:val="25"/>
          <w:szCs w:val="25"/>
        </w:rPr>
      </w:pPr>
      <w:r w:rsidRPr="00025338">
        <w:rPr>
          <w:b/>
          <w:sz w:val="25"/>
          <w:szCs w:val="25"/>
        </w:rPr>
        <w:t xml:space="preserve">CLÁUSULA DÉCIMA PRIMEIRA - DOS RECURSOS ADMINISTRATIVOS </w:t>
      </w:r>
    </w:p>
    <w:p w:rsidR="002B6D12" w:rsidRPr="00025338" w:rsidRDefault="002B6D12" w:rsidP="002B6D12">
      <w:pPr>
        <w:rPr>
          <w:sz w:val="25"/>
          <w:szCs w:val="25"/>
        </w:rPr>
      </w:pPr>
      <w:r w:rsidRPr="00025338">
        <w:rPr>
          <w:sz w:val="25"/>
          <w:szCs w:val="25"/>
        </w:rPr>
        <w:t xml:space="preserve">De penalidade aplicada caberá recurso, no prazo de 05(cinco) dias úteis da notificação, à autoridade superior àquela que aplicou a sanção, ficando sobrestado a mesma, até o julgamento do pleito. </w:t>
      </w:r>
    </w:p>
    <w:p w:rsidR="002B6D12" w:rsidRPr="00025338" w:rsidRDefault="002B6D12" w:rsidP="002B6D12">
      <w:pPr>
        <w:rPr>
          <w:sz w:val="25"/>
          <w:szCs w:val="25"/>
        </w:rPr>
      </w:pPr>
    </w:p>
    <w:p w:rsidR="002B6D12" w:rsidRPr="00025338" w:rsidRDefault="002B6D12" w:rsidP="002B6D12">
      <w:pPr>
        <w:rPr>
          <w:b/>
          <w:sz w:val="25"/>
          <w:szCs w:val="25"/>
        </w:rPr>
      </w:pPr>
      <w:r w:rsidRPr="00025338">
        <w:rPr>
          <w:b/>
          <w:sz w:val="25"/>
          <w:szCs w:val="25"/>
        </w:rPr>
        <w:t xml:space="preserve">CLÁUSULA DÉCIMA SEGUNDA – DA GESTÃO E DA FISCALIZAÇÃO DO CONTRATO </w:t>
      </w:r>
    </w:p>
    <w:p w:rsidR="002B6D12" w:rsidRPr="00025338" w:rsidRDefault="002B6D12" w:rsidP="002B6D12">
      <w:pPr>
        <w:rPr>
          <w:sz w:val="25"/>
          <w:szCs w:val="25"/>
        </w:rPr>
      </w:pPr>
      <w:r w:rsidRPr="00025338">
        <w:rPr>
          <w:sz w:val="25"/>
          <w:szCs w:val="25"/>
        </w:rPr>
        <w:t>O Município de Fortaleza dos Valos designa como:</w:t>
      </w:r>
    </w:p>
    <w:p w:rsidR="002B6D12" w:rsidRPr="00025338" w:rsidRDefault="002B6D12" w:rsidP="002B6D12">
      <w:pPr>
        <w:numPr>
          <w:ilvl w:val="0"/>
          <w:numId w:val="1"/>
        </w:numPr>
        <w:rPr>
          <w:sz w:val="25"/>
          <w:szCs w:val="25"/>
        </w:rPr>
      </w:pPr>
      <w:r w:rsidRPr="00025338">
        <w:rPr>
          <w:sz w:val="25"/>
          <w:szCs w:val="25"/>
        </w:rPr>
        <w:t>Gestor deste contrato, o Servidor Jonas Sieg Lima, para o acompanhamento formal nos aspectos administrativos, procedimentais e contábeis;</w:t>
      </w:r>
    </w:p>
    <w:p w:rsidR="002B6D12" w:rsidRPr="00025338" w:rsidRDefault="002B6D12" w:rsidP="002B6D12">
      <w:pPr>
        <w:numPr>
          <w:ilvl w:val="0"/>
          <w:numId w:val="1"/>
        </w:numPr>
        <w:rPr>
          <w:sz w:val="25"/>
          <w:szCs w:val="25"/>
        </w:rPr>
      </w:pPr>
      <w:r w:rsidRPr="00025338">
        <w:rPr>
          <w:sz w:val="25"/>
          <w:szCs w:val="25"/>
        </w:rPr>
        <w:t xml:space="preserve">Fiscal deste Contrato, a Servidora Giovana Frizo, para executar o acompanhamento e fiscalização dos serviços in loco, devendo registrar todas as ocorrências e as deficiências verificadas em relatório, cuja cópia será encaminhada ao contratado, objetivando a correção das irregularidades apontadas, no prazo que for estabelecido. As exigências e a atuação da fiscalização pelo Município em nada restringe a responsabilidade única, integral e exclusiva da Contratada no que concerne à execução do objeto contratado. </w:t>
      </w:r>
    </w:p>
    <w:p w:rsidR="002B6D12" w:rsidRPr="00025338" w:rsidRDefault="002B6D12" w:rsidP="002B6D12">
      <w:pPr>
        <w:rPr>
          <w:sz w:val="25"/>
          <w:szCs w:val="25"/>
        </w:rPr>
      </w:pPr>
    </w:p>
    <w:p w:rsidR="002B6D12" w:rsidRPr="00025338" w:rsidRDefault="002B6D12" w:rsidP="002B6D12">
      <w:pPr>
        <w:rPr>
          <w:b/>
          <w:sz w:val="25"/>
          <w:szCs w:val="25"/>
        </w:rPr>
      </w:pPr>
      <w:r w:rsidRPr="00025338">
        <w:rPr>
          <w:b/>
          <w:sz w:val="25"/>
          <w:szCs w:val="25"/>
        </w:rPr>
        <w:t xml:space="preserve">CLÁUSULA DÉCIMA SEGUNDA - DA PUBLICAÇÃO </w:t>
      </w:r>
    </w:p>
    <w:p w:rsidR="002B6D12" w:rsidRPr="00025338" w:rsidRDefault="002B6D12" w:rsidP="002B6D12">
      <w:pPr>
        <w:rPr>
          <w:sz w:val="25"/>
          <w:szCs w:val="25"/>
        </w:rPr>
      </w:pPr>
      <w:r w:rsidRPr="00025338">
        <w:rPr>
          <w:sz w:val="25"/>
          <w:szCs w:val="25"/>
        </w:rPr>
        <w:t xml:space="preserve">Incumbirá à Contratante providenciar a publicação deste contrato por extrato, no prazo máximo de 10 (dez) dias, a contar da data de sua assinatura. </w:t>
      </w:r>
    </w:p>
    <w:p w:rsidR="002B6D12" w:rsidRPr="00025338" w:rsidRDefault="002B6D12" w:rsidP="002B6D12">
      <w:pPr>
        <w:rPr>
          <w:sz w:val="25"/>
          <w:szCs w:val="25"/>
        </w:rPr>
      </w:pPr>
    </w:p>
    <w:p w:rsidR="002B6D12" w:rsidRPr="00025338" w:rsidRDefault="002B6D12" w:rsidP="002B6D12">
      <w:pPr>
        <w:rPr>
          <w:b/>
          <w:sz w:val="25"/>
          <w:szCs w:val="25"/>
        </w:rPr>
      </w:pPr>
      <w:r w:rsidRPr="00025338">
        <w:rPr>
          <w:b/>
          <w:sz w:val="25"/>
          <w:szCs w:val="25"/>
        </w:rPr>
        <w:t xml:space="preserve">CLÁUSULA DÉCIMA TERCEIRA: DAS DISPOSIÇÕES GERAIS </w:t>
      </w:r>
    </w:p>
    <w:p w:rsidR="002B6D12" w:rsidRPr="00025338" w:rsidRDefault="002B6D12" w:rsidP="002B6D12">
      <w:pPr>
        <w:rPr>
          <w:sz w:val="25"/>
          <w:szCs w:val="25"/>
        </w:rPr>
      </w:pPr>
      <w:r w:rsidRPr="00025338">
        <w:rPr>
          <w:sz w:val="25"/>
          <w:szCs w:val="25"/>
        </w:rPr>
        <w:t>SUBCLÁUSULA PRIMEIRA: Nos casos em que for omisso o presente contrato, será aplicada a Lei Federal nº 14.133/2021 e suas alterações posteriores.</w:t>
      </w:r>
    </w:p>
    <w:p w:rsidR="002B6D12" w:rsidRPr="00025338" w:rsidRDefault="002B6D12" w:rsidP="002B6D12">
      <w:pPr>
        <w:rPr>
          <w:sz w:val="25"/>
          <w:szCs w:val="25"/>
        </w:rPr>
      </w:pPr>
      <w:r w:rsidRPr="00025338">
        <w:rPr>
          <w:sz w:val="25"/>
          <w:szCs w:val="25"/>
        </w:rPr>
        <w:lastRenderedPageBreak/>
        <w:t>SUBCLÁUSULA SEGUNDA: O vencedor licitante se vincula ao procedimen</w:t>
      </w:r>
      <w:r w:rsidR="00025338">
        <w:rPr>
          <w:sz w:val="25"/>
          <w:szCs w:val="25"/>
        </w:rPr>
        <w:t>to de dispensa de licitação nº 31</w:t>
      </w:r>
      <w:r w:rsidRPr="00025338">
        <w:rPr>
          <w:sz w:val="25"/>
          <w:szCs w:val="25"/>
        </w:rPr>
        <w:t xml:space="preserve">/2022 conforme dispõe o artigo 92, inciso II, da lei 14.133/2021. </w:t>
      </w:r>
    </w:p>
    <w:p w:rsidR="002B6D12" w:rsidRPr="00025338" w:rsidRDefault="002B6D12" w:rsidP="002B6D12">
      <w:pPr>
        <w:rPr>
          <w:sz w:val="25"/>
          <w:szCs w:val="25"/>
        </w:rPr>
      </w:pPr>
      <w:r w:rsidRPr="00025338">
        <w:rPr>
          <w:sz w:val="25"/>
          <w:szCs w:val="25"/>
        </w:rPr>
        <w:t xml:space="preserve">SUBCLÁUSULA TERCEIRA: O contratado fica obrigado a aceitar, nas mesmas condições contratuais, os acréscimos ou supressões que se fizerem nas obras, serviços ou compras, até 25% (vinte e cinco por cento) do valor inicial atualizado do contrato, conforme artigo 125 da lei 14.133/2021. </w:t>
      </w:r>
    </w:p>
    <w:p w:rsidR="002B6D12" w:rsidRPr="00025338" w:rsidRDefault="002B6D12" w:rsidP="002B6D12">
      <w:pPr>
        <w:rPr>
          <w:sz w:val="25"/>
          <w:szCs w:val="25"/>
        </w:rPr>
      </w:pPr>
    </w:p>
    <w:p w:rsidR="002B6D12" w:rsidRPr="00025338" w:rsidRDefault="002B6D12" w:rsidP="002B6D12">
      <w:pPr>
        <w:rPr>
          <w:b/>
          <w:sz w:val="25"/>
          <w:szCs w:val="25"/>
        </w:rPr>
      </w:pPr>
      <w:r w:rsidRPr="00025338">
        <w:rPr>
          <w:b/>
          <w:sz w:val="25"/>
          <w:szCs w:val="25"/>
        </w:rPr>
        <w:t>CLÁUSULA DÉCIMA QUARTA: DO FORO</w:t>
      </w:r>
    </w:p>
    <w:p w:rsidR="002B6D12" w:rsidRPr="00025338" w:rsidRDefault="002B6D12" w:rsidP="002B6D12">
      <w:pPr>
        <w:rPr>
          <w:sz w:val="25"/>
          <w:szCs w:val="25"/>
        </w:rPr>
      </w:pPr>
      <w:r w:rsidRPr="00025338">
        <w:rPr>
          <w:sz w:val="25"/>
          <w:szCs w:val="25"/>
        </w:rPr>
        <w:t xml:space="preserve">Fica eleito o Foro da Comarca de Cruz Alta/RS, para dirimir eventuais dúvidas e/ou conflitos originados pelo presente Contrato, com renúncia a quaisquer outros por mais privilegiados que possam ser. </w:t>
      </w:r>
    </w:p>
    <w:p w:rsidR="002B6D12" w:rsidRPr="00025338" w:rsidRDefault="002B6D12" w:rsidP="002B6D12">
      <w:pPr>
        <w:rPr>
          <w:sz w:val="25"/>
          <w:szCs w:val="25"/>
        </w:rPr>
      </w:pPr>
    </w:p>
    <w:p w:rsidR="002B6D12" w:rsidRPr="00025338" w:rsidRDefault="002B6D12" w:rsidP="002B6D12">
      <w:pPr>
        <w:rPr>
          <w:sz w:val="25"/>
          <w:szCs w:val="25"/>
        </w:rPr>
      </w:pPr>
      <w:r w:rsidRPr="00025338">
        <w:rPr>
          <w:sz w:val="25"/>
          <w:szCs w:val="25"/>
        </w:rPr>
        <w:t>E por estarem assim, justos e contratados, assinam o presente em três (03) vias de igual teor, para que produza seus jurídicos e legais efeitos.</w:t>
      </w:r>
    </w:p>
    <w:p w:rsidR="00885822" w:rsidRPr="00025338" w:rsidRDefault="00885822" w:rsidP="00BF5D86">
      <w:pPr>
        <w:rPr>
          <w:sz w:val="25"/>
          <w:szCs w:val="25"/>
        </w:rPr>
      </w:pPr>
    </w:p>
    <w:p w:rsidR="00025338" w:rsidRDefault="00885822" w:rsidP="00025338">
      <w:pPr>
        <w:jc w:val="right"/>
        <w:rPr>
          <w:sz w:val="25"/>
          <w:szCs w:val="25"/>
        </w:rPr>
      </w:pPr>
      <w:r w:rsidRPr="00025338">
        <w:rPr>
          <w:sz w:val="25"/>
          <w:szCs w:val="25"/>
        </w:rPr>
        <w:t xml:space="preserve">Fortaleza dos Valos/RS, </w:t>
      </w:r>
      <w:r w:rsidR="00025338" w:rsidRPr="00025338">
        <w:rPr>
          <w:sz w:val="25"/>
          <w:szCs w:val="25"/>
        </w:rPr>
        <w:t>04 de julho de 2022.</w:t>
      </w:r>
    </w:p>
    <w:p w:rsidR="00025338" w:rsidRDefault="00025338" w:rsidP="00025338">
      <w:pPr>
        <w:jc w:val="right"/>
        <w:rPr>
          <w:sz w:val="25"/>
          <w:szCs w:val="25"/>
        </w:rPr>
      </w:pPr>
    </w:p>
    <w:p w:rsidR="00025338" w:rsidRPr="00025338" w:rsidRDefault="00025338" w:rsidP="00025338">
      <w:pPr>
        <w:jc w:val="right"/>
        <w:rPr>
          <w:sz w:val="25"/>
          <w:szCs w:val="25"/>
        </w:rPr>
      </w:pPr>
    </w:p>
    <w:p w:rsidR="00025338" w:rsidRPr="00025338" w:rsidRDefault="00025338" w:rsidP="00025338">
      <w:pPr>
        <w:jc w:val="center"/>
        <w:rPr>
          <w:b/>
          <w:sz w:val="25"/>
          <w:szCs w:val="25"/>
        </w:rPr>
        <w:sectPr w:rsidR="00025338" w:rsidRPr="00025338" w:rsidSect="00BE69EA">
          <w:headerReference w:type="default" r:id="rId7"/>
          <w:footerReference w:type="default" r:id="rId8"/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025338" w:rsidRPr="00025338" w:rsidRDefault="00025338" w:rsidP="00025338">
      <w:pPr>
        <w:jc w:val="center"/>
        <w:rPr>
          <w:b/>
          <w:sz w:val="25"/>
          <w:szCs w:val="25"/>
        </w:rPr>
      </w:pPr>
      <w:r w:rsidRPr="00025338">
        <w:rPr>
          <w:b/>
          <w:sz w:val="25"/>
          <w:szCs w:val="25"/>
        </w:rPr>
        <w:lastRenderedPageBreak/>
        <w:t>MUNICÍPIO DE FORTALEZA DOS VALOS/RS</w:t>
      </w:r>
    </w:p>
    <w:p w:rsidR="00025338" w:rsidRPr="00025338" w:rsidRDefault="00025338" w:rsidP="00025338">
      <w:pPr>
        <w:jc w:val="center"/>
        <w:rPr>
          <w:smallCaps/>
          <w:sz w:val="25"/>
          <w:szCs w:val="25"/>
        </w:rPr>
      </w:pPr>
      <w:r w:rsidRPr="00025338">
        <w:rPr>
          <w:smallCaps/>
          <w:sz w:val="25"/>
          <w:szCs w:val="25"/>
        </w:rPr>
        <w:t>Paulo Cezar Marangon,</w:t>
      </w:r>
    </w:p>
    <w:p w:rsidR="00885822" w:rsidRPr="00025338" w:rsidRDefault="00025338" w:rsidP="00025338">
      <w:pPr>
        <w:jc w:val="center"/>
        <w:rPr>
          <w:i/>
          <w:smallCaps/>
          <w:sz w:val="25"/>
          <w:szCs w:val="25"/>
        </w:rPr>
      </w:pPr>
      <w:r w:rsidRPr="00025338">
        <w:rPr>
          <w:smallCaps/>
          <w:sz w:val="25"/>
          <w:szCs w:val="25"/>
        </w:rPr>
        <w:t xml:space="preserve">Prefeito Municipal, </w:t>
      </w:r>
      <w:r w:rsidRPr="00025338">
        <w:rPr>
          <w:i/>
          <w:smallCaps/>
          <w:sz w:val="25"/>
          <w:szCs w:val="25"/>
        </w:rPr>
        <w:t>em exercício</w:t>
      </w:r>
    </w:p>
    <w:p w:rsidR="00751CEB" w:rsidRPr="00025338" w:rsidRDefault="00885822" w:rsidP="00025338">
      <w:pPr>
        <w:jc w:val="center"/>
        <w:rPr>
          <w:b/>
          <w:sz w:val="25"/>
          <w:szCs w:val="25"/>
        </w:rPr>
      </w:pPr>
      <w:r w:rsidRPr="00025338">
        <w:rPr>
          <w:b/>
          <w:sz w:val="25"/>
          <w:szCs w:val="25"/>
        </w:rPr>
        <w:lastRenderedPageBreak/>
        <w:t>LUCIANE WILKE DA ROCHA</w:t>
      </w:r>
      <w:r w:rsidR="00025338" w:rsidRPr="00025338">
        <w:rPr>
          <w:sz w:val="25"/>
          <w:szCs w:val="25"/>
        </w:rPr>
        <w:t>,</w:t>
      </w:r>
    </w:p>
    <w:p w:rsidR="00025338" w:rsidRPr="00025338" w:rsidRDefault="00025338" w:rsidP="00025338">
      <w:pPr>
        <w:jc w:val="center"/>
        <w:rPr>
          <w:smallCaps/>
          <w:sz w:val="25"/>
          <w:szCs w:val="25"/>
        </w:rPr>
      </w:pPr>
      <w:r w:rsidRPr="00025338">
        <w:rPr>
          <w:smallCaps/>
          <w:sz w:val="25"/>
          <w:szCs w:val="25"/>
        </w:rPr>
        <w:t>Contratada</w:t>
      </w:r>
    </w:p>
    <w:p w:rsidR="00025338" w:rsidRPr="00025338" w:rsidRDefault="00025338" w:rsidP="00025338">
      <w:pPr>
        <w:jc w:val="center"/>
        <w:rPr>
          <w:sz w:val="25"/>
          <w:szCs w:val="25"/>
        </w:rPr>
        <w:sectPr w:rsidR="00025338" w:rsidRPr="00025338" w:rsidSect="00025338">
          <w:type w:val="continuous"/>
          <w:pgSz w:w="11906" w:h="16838"/>
          <w:pgMar w:top="1134" w:right="851" w:bottom="1134" w:left="1701" w:header="709" w:footer="709" w:gutter="0"/>
          <w:cols w:num="2" w:space="708"/>
          <w:docGrid w:linePitch="360"/>
        </w:sectPr>
      </w:pPr>
    </w:p>
    <w:p w:rsidR="00885822" w:rsidRPr="00025338" w:rsidRDefault="00885822" w:rsidP="00025338">
      <w:pPr>
        <w:jc w:val="center"/>
        <w:rPr>
          <w:sz w:val="25"/>
          <w:szCs w:val="25"/>
        </w:rPr>
      </w:pPr>
    </w:p>
    <w:sectPr w:rsidR="00885822" w:rsidRPr="00025338" w:rsidSect="00025338">
      <w:type w:val="continuous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D6061" w:rsidRDefault="004D6061" w:rsidP="00BF5D86">
      <w:r>
        <w:separator/>
      </w:r>
    </w:p>
  </w:endnote>
  <w:endnote w:type="continuationSeparator" w:id="0">
    <w:p w:rsidR="004D6061" w:rsidRDefault="004D6061" w:rsidP="00BF5D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F5D86" w:rsidRDefault="00BF5D86">
    <w:pPr>
      <w:pStyle w:val="Rodap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3937BAB" wp14:editId="2BFC3327">
              <wp:simplePos x="0" y="0"/>
              <wp:positionH relativeFrom="column">
                <wp:posOffset>1279177</wp:posOffset>
              </wp:positionH>
              <wp:positionV relativeFrom="paragraph">
                <wp:posOffset>67418</wp:posOffset>
              </wp:positionV>
              <wp:extent cx="2581275" cy="6638925"/>
              <wp:effectExtent l="0" t="0" r="0" b="0"/>
              <wp:wrapNone/>
              <wp:docPr id="7" name="Caixa de texto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581275" cy="66389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BF5D86" w:rsidRPr="00AA1913" w:rsidRDefault="00BF5D86" w:rsidP="00BF5D86">
                          <w:pPr>
                            <w:pStyle w:val="Rodap"/>
                            <w:jc w:val="center"/>
                            <w:rPr>
                              <w:b/>
                            </w:rPr>
                          </w:pPr>
                          <w:r w:rsidRPr="00AA1913">
                            <w:rPr>
                              <w:b/>
                            </w:rPr>
                            <w:fldChar w:fldCharType="begin"/>
                          </w:r>
                          <w:r w:rsidRPr="00AA1913">
                            <w:rPr>
                              <w:b/>
                            </w:rPr>
                            <w:instrText>PAGE  \* Arabic  \* MERGEFORMAT</w:instrText>
                          </w:r>
                          <w:r w:rsidRPr="00AA1913">
                            <w:rPr>
                              <w:b/>
                            </w:rPr>
                            <w:fldChar w:fldCharType="separate"/>
                          </w:r>
                          <w:r w:rsidR="00D36EF9">
                            <w:rPr>
                              <w:b/>
                              <w:noProof/>
                            </w:rPr>
                            <w:t>1</w:t>
                          </w:r>
                          <w:r w:rsidRPr="00AA1913">
                            <w:rPr>
                              <w:b/>
                            </w:rPr>
                            <w:fldChar w:fldCharType="end"/>
                          </w:r>
                          <w:r w:rsidRPr="00AA1913">
                            <w:rPr>
                              <w:b/>
                            </w:rPr>
                            <w:t>/</w:t>
                          </w:r>
                          <w:r w:rsidRPr="00AA1913">
                            <w:rPr>
                              <w:b/>
                            </w:rPr>
                            <w:fldChar w:fldCharType="begin"/>
                          </w:r>
                          <w:r w:rsidRPr="00AA1913">
                            <w:rPr>
                              <w:b/>
                            </w:rPr>
                            <w:instrText>NUMPAGES \ * Arábico \ * MERGEFORMAT</w:instrText>
                          </w:r>
                          <w:r w:rsidRPr="00AA1913">
                            <w:rPr>
                              <w:b/>
                            </w:rPr>
                            <w:fldChar w:fldCharType="separate"/>
                          </w:r>
                          <w:r w:rsidR="00D36EF9">
                            <w:rPr>
                              <w:b/>
                              <w:noProof/>
                            </w:rPr>
                            <w:t>5</w:t>
                          </w:r>
                          <w:r w:rsidRPr="00AA1913">
                            <w:rPr>
                              <w:b/>
                            </w:rPr>
                            <w:fldChar w:fldCharType="end"/>
                          </w:r>
                        </w:p>
                        <w:p w:rsidR="00BF5D86" w:rsidRDefault="00BF5D86" w:rsidP="00BF5D86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3937BAB" id="_x0000_t202" coordsize="21600,21600" o:spt="202" path="m,l,21600r21600,l21600,xe">
              <v:stroke joinstyle="miter"/>
              <v:path gradientshapeok="t" o:connecttype="rect"/>
            </v:shapetype>
            <v:shape id="Caixa de texto 7" o:spid="_x0000_s1026" type="#_x0000_t202" style="position:absolute;left:0;text-align:left;margin-left:100.7pt;margin-top:5.3pt;width:203.25pt;height:522.7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" filled="f" stroked="f" strokeweight=".5pt">
              <v:textbox>
                <w:txbxContent>
                  <w:p w:rsidR="00BF5D86" w:rsidRPr="00AA1913" w:rsidRDefault="00BF5D86" w:rsidP="00BF5D86">
                    <w:pPr>
                      <w:pStyle w:val="Rodap"/>
                      <w:jc w:val="center"/>
                      <w:rPr>
                        <w:b/>
                      </w:rPr>
                    </w:pPr>
                    <w:r w:rsidRPr="00AA1913">
                      <w:rPr>
                        <w:b/>
                      </w:rPr>
                      <w:fldChar w:fldCharType="begin"/>
                    </w:r>
                    <w:r w:rsidRPr="00AA1913">
                      <w:rPr>
                        <w:b/>
                      </w:rPr>
                      <w:instrText>PAGE  \* Arabic  \* MERGEFORMAT</w:instrText>
                    </w:r>
                    <w:r w:rsidRPr="00AA1913">
                      <w:rPr>
                        <w:b/>
                      </w:rPr>
                      <w:fldChar w:fldCharType="separate"/>
                    </w:r>
                    <w:r w:rsidR="00D36EF9">
                      <w:rPr>
                        <w:b/>
                        <w:noProof/>
                      </w:rPr>
                      <w:t>1</w:t>
                    </w:r>
                    <w:r w:rsidRPr="00AA1913">
                      <w:rPr>
                        <w:b/>
                      </w:rPr>
                      <w:fldChar w:fldCharType="end"/>
                    </w:r>
                    <w:r w:rsidRPr="00AA1913">
                      <w:rPr>
                        <w:b/>
                      </w:rPr>
                      <w:t>/</w:t>
                    </w:r>
                    <w:r w:rsidRPr="00AA1913">
                      <w:rPr>
                        <w:b/>
                      </w:rPr>
                      <w:fldChar w:fldCharType="begin"/>
                    </w:r>
                    <w:r w:rsidRPr="00AA1913">
                      <w:rPr>
                        <w:b/>
                      </w:rPr>
                      <w:instrText>NUMPAGES \ * Arábico \ * MERGEFORMAT</w:instrText>
                    </w:r>
                    <w:r w:rsidRPr="00AA1913">
                      <w:rPr>
                        <w:b/>
                      </w:rPr>
                      <w:fldChar w:fldCharType="separate"/>
                    </w:r>
                    <w:r w:rsidR="00D36EF9">
                      <w:rPr>
                        <w:b/>
                        <w:noProof/>
                      </w:rPr>
                      <w:t>5</w:t>
                    </w:r>
                    <w:r w:rsidRPr="00AA1913">
                      <w:rPr>
                        <w:b/>
                      </w:rPr>
                      <w:fldChar w:fldCharType="end"/>
                    </w:r>
                  </w:p>
                  <w:p w:rsidR="00BF5D86" w:rsidRDefault="00BF5D86" w:rsidP="00BF5D86"/>
                </w:txbxContent>
              </v:textbox>
            </v:shape>
          </w:pict>
        </mc:Fallback>
      </mc:AlternateContent>
    </w:r>
    <w:r>
      <w:rPr>
        <w:noProof/>
        <w:lang w:eastAsia="pt-BR"/>
      </w:rPr>
      <w:drawing>
        <wp:anchor distT="0" distB="0" distL="114300" distR="114300" simplePos="0" relativeHeight="251661312" behindDoc="0" locked="0" layoutInCell="1" allowOverlap="1" wp14:anchorId="7DC69979" wp14:editId="46FAC2A0">
          <wp:simplePos x="0" y="0"/>
          <wp:positionH relativeFrom="page">
            <wp:align>left</wp:align>
          </wp:positionH>
          <wp:positionV relativeFrom="paragraph">
            <wp:posOffset>-83127</wp:posOffset>
          </wp:positionV>
          <wp:extent cx="7540831" cy="803275"/>
          <wp:effectExtent l="0" t="0" r="3175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2(1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0831" cy="803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D6061" w:rsidRDefault="004D6061" w:rsidP="00BF5D86">
      <w:r>
        <w:separator/>
      </w:r>
    </w:p>
  </w:footnote>
  <w:footnote w:type="continuationSeparator" w:id="0">
    <w:p w:rsidR="004D6061" w:rsidRDefault="004D6061" w:rsidP="00BF5D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F5D86" w:rsidRDefault="00BF5D86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7A48A8D5" wp14:editId="5081F8E7">
          <wp:simplePos x="0" y="0"/>
          <wp:positionH relativeFrom="page">
            <wp:posOffset>-47501</wp:posOffset>
          </wp:positionH>
          <wp:positionV relativeFrom="paragraph">
            <wp:posOffset>-450215</wp:posOffset>
          </wp:positionV>
          <wp:extent cx="7585075" cy="712519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1(1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2868" cy="71325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9D60ACD"/>
    <w:multiLevelType w:val="hybridMultilevel"/>
    <w:tmpl w:val="2A869D48"/>
    <w:lvl w:ilvl="0" w:tplc="F51275B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attachedTemplate r:id="rId1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6D12"/>
    <w:rsid w:val="00025338"/>
    <w:rsid w:val="002B6D12"/>
    <w:rsid w:val="004D6061"/>
    <w:rsid w:val="00751CEB"/>
    <w:rsid w:val="00885822"/>
    <w:rsid w:val="00BE69EA"/>
    <w:rsid w:val="00BF5D86"/>
    <w:rsid w:val="00D36EF9"/>
    <w:rsid w:val="00E90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2D99567-FA8D-40F4-BACE-EB4653976D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Theme="minorHAnsi" w:hAnsi="Calibri" w:cs="Calibri"/>
        <w:spacing w:val="-20"/>
        <w:sz w:val="24"/>
        <w:szCs w:val="22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F5D8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F5D86"/>
  </w:style>
  <w:style w:type="paragraph" w:styleId="Rodap">
    <w:name w:val="footer"/>
    <w:basedOn w:val="Normal"/>
    <w:link w:val="RodapChar"/>
    <w:uiPriority w:val="99"/>
    <w:unhideWhenUsed/>
    <w:rsid w:val="00BF5D8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F5D86"/>
  </w:style>
  <w:style w:type="table" w:styleId="Tabelacomgrade">
    <w:name w:val="Table Grid"/>
    <w:basedOn w:val="Tabelanormal"/>
    <w:uiPriority w:val="39"/>
    <w:rsid w:val="002B6D1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025338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533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7013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9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3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exson\Documents\Modelos%20Personalizados%20do%20Office\MODELO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MODELO</Template>
  <TotalTime>188</TotalTime>
  <Pages>5</Pages>
  <Words>2253</Words>
  <Characters>12171</Characters>
  <Application>Microsoft Office Word</Application>
  <DocSecurity>0</DocSecurity>
  <Lines>101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Alexson</dc:creator>
  <cp:keywords/>
  <dc:description/>
  <cp:lastModifiedBy>Alexson</cp:lastModifiedBy>
  <cp:revision>1</cp:revision>
  <cp:lastPrinted>2022-07-05T11:09:00Z</cp:lastPrinted>
  <dcterms:created xsi:type="dcterms:W3CDTF">2022-07-05T10:44:00Z</dcterms:created>
  <dcterms:modified xsi:type="dcterms:W3CDTF">2022-07-05T13:53:00Z</dcterms:modified>
</cp:coreProperties>
</file>