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EC6" w:rsidRPr="00EA3EC6" w:rsidRDefault="00EA3EC6" w:rsidP="00EA3EC6">
      <w:pPr>
        <w:jc w:val="center"/>
        <w:rPr>
          <w:b/>
        </w:rPr>
      </w:pPr>
      <w:r w:rsidRPr="00EA3EC6">
        <w:rPr>
          <w:b/>
        </w:rPr>
        <w:t>CONTRATO ADMINISTRATIVO N.º 52, DE 12 DE JULHO DE 2022</w:t>
      </w:r>
    </w:p>
    <w:p w:rsidR="00EA3EC6" w:rsidRPr="00EA3EC6" w:rsidRDefault="00EA3EC6" w:rsidP="00EA3EC6">
      <w:pPr>
        <w:jc w:val="center"/>
        <w:rPr>
          <w:i/>
          <w:smallCaps/>
        </w:rPr>
      </w:pPr>
      <w:r w:rsidRPr="00EA3EC6">
        <w:rPr>
          <w:i/>
          <w:smallCaps/>
        </w:rPr>
        <w:t>Dispensa de Licitação n° 30/2022,</w:t>
      </w:r>
    </w:p>
    <w:p w:rsidR="00EA3EC6" w:rsidRPr="00EA3EC6" w:rsidRDefault="00EA3EC6" w:rsidP="00EA3EC6">
      <w:pPr>
        <w:jc w:val="center"/>
        <w:rPr>
          <w:i/>
          <w:smallCaps/>
        </w:rPr>
      </w:pPr>
      <w:r w:rsidRPr="00EA3EC6">
        <w:rPr>
          <w:i/>
          <w:smallCaps/>
        </w:rPr>
        <w:t>Processo n° 55/2022</w:t>
      </w:r>
    </w:p>
    <w:p w:rsidR="00EA3EC6" w:rsidRPr="00EA3EC6" w:rsidRDefault="00EA3EC6" w:rsidP="00EA3EC6">
      <w:pPr>
        <w:jc w:val="center"/>
        <w:rPr>
          <w:smallCaps/>
        </w:rPr>
      </w:pPr>
    </w:p>
    <w:p w:rsidR="00EA3EC6" w:rsidRPr="00EA3EC6" w:rsidRDefault="00EA3EC6" w:rsidP="00EA3EC6">
      <w:r w:rsidRPr="00E903EF">
        <w:rPr>
          <w:rFonts w:cs="Arial"/>
          <w:szCs w:val="24"/>
        </w:rPr>
        <w:t xml:space="preserve">O </w:t>
      </w:r>
      <w:r w:rsidRPr="00E903EF">
        <w:rPr>
          <w:rFonts w:cs="Arial"/>
          <w:b/>
          <w:szCs w:val="24"/>
        </w:rPr>
        <w:t>MUNICÍPIO DE FORTALEZA DOS VALOS/RS</w:t>
      </w:r>
      <w:r w:rsidRPr="00E903EF">
        <w:rPr>
          <w:rFonts w:cs="Arial"/>
          <w:szCs w:val="24"/>
        </w:rPr>
        <w:t xml:space="preserve">, </w:t>
      </w:r>
      <w:r>
        <w:rPr>
          <w:rFonts w:cs="Arial"/>
          <w:szCs w:val="24"/>
        </w:rPr>
        <w:t xml:space="preserve">pessoa jurídica de direito público interno, </w:t>
      </w:r>
      <w:r w:rsidRPr="00E903EF">
        <w:rPr>
          <w:rFonts w:cs="Arial"/>
          <w:szCs w:val="24"/>
        </w:rPr>
        <w:t xml:space="preserve">com sede na Rua </w:t>
      </w:r>
      <w:proofErr w:type="spellStart"/>
      <w:r w:rsidRPr="00E903EF">
        <w:rPr>
          <w:rFonts w:cs="Arial"/>
          <w:szCs w:val="24"/>
        </w:rPr>
        <w:t>Rubert</w:t>
      </w:r>
      <w:proofErr w:type="spellEnd"/>
      <w:r w:rsidRPr="00E903EF">
        <w:rPr>
          <w:rFonts w:cs="Arial"/>
          <w:szCs w:val="24"/>
        </w:rPr>
        <w:t>, n.º 900, CNPJ</w:t>
      </w:r>
      <w:r>
        <w:rPr>
          <w:rFonts w:cs="Arial"/>
          <w:szCs w:val="24"/>
        </w:rPr>
        <w:t xml:space="preserve"> </w:t>
      </w:r>
      <w:r w:rsidRPr="00E903EF">
        <w:rPr>
          <w:rFonts w:cs="Arial"/>
          <w:szCs w:val="24"/>
        </w:rPr>
        <w:t xml:space="preserve"> nº </w:t>
      </w:r>
      <w:r>
        <w:rPr>
          <w:rFonts w:cs="Arial"/>
          <w:szCs w:val="24"/>
        </w:rPr>
        <w:t>89.708.051/0001-86, neste ato representado por sua Prefeita Municipal,</w:t>
      </w:r>
      <w:r w:rsidRPr="00E903EF">
        <w:rPr>
          <w:rFonts w:cs="Arial"/>
          <w:szCs w:val="24"/>
        </w:rPr>
        <w:t xml:space="preserve"> Sra. </w:t>
      </w:r>
      <w:r w:rsidRPr="00E903EF">
        <w:rPr>
          <w:rFonts w:cs="Arial"/>
          <w:szCs w:val="24"/>
          <w:u w:val="words"/>
        </w:rPr>
        <w:t>MARCIA ROSSATTO FREDI</w:t>
      </w:r>
      <w:r w:rsidRPr="00E903EF">
        <w:rPr>
          <w:rFonts w:cs="Arial"/>
          <w:szCs w:val="24"/>
        </w:rPr>
        <w:t>, brasileira, casada, professora, portadora do CPF nº 513.301</w:t>
      </w:r>
      <w:r>
        <w:rPr>
          <w:rFonts w:cs="Arial"/>
          <w:szCs w:val="24"/>
        </w:rPr>
        <w:t>.130-04, residente e domiciliada</w:t>
      </w:r>
      <w:r w:rsidRPr="00E903EF">
        <w:rPr>
          <w:rFonts w:cs="Arial"/>
          <w:szCs w:val="24"/>
        </w:rPr>
        <w:t xml:space="preserve"> nesta </w:t>
      </w:r>
      <w:r>
        <w:rPr>
          <w:rFonts w:cs="Arial"/>
          <w:szCs w:val="24"/>
        </w:rPr>
        <w:t xml:space="preserve">Cidade, </w:t>
      </w:r>
      <w:r w:rsidRPr="00EA3EC6">
        <w:t>c</w:t>
      </w:r>
      <w:r>
        <w:t xml:space="preserve">omo CONTRATANTE, e, de outro lado, </w:t>
      </w:r>
      <w:r w:rsidRPr="00EA3EC6">
        <w:rPr>
          <w:b/>
        </w:rPr>
        <w:t>AFLORA SERVIÇOS GEOLÓGICOS E AMBIENTAIS LTDA</w:t>
      </w:r>
      <w:r w:rsidRPr="00EA3EC6">
        <w:t xml:space="preserve">, </w:t>
      </w:r>
      <w:r>
        <w:t xml:space="preserve">pessoa jurídica de direito privado, CNPJ n° </w:t>
      </w:r>
      <w:r w:rsidRPr="00EA3EC6">
        <w:t>32.212.446/0001-76</w:t>
      </w:r>
      <w:r>
        <w:t xml:space="preserve">, </w:t>
      </w:r>
      <w:r w:rsidRPr="00EA3EC6">
        <w:t xml:space="preserve">com sede à Rua Otto Pedro </w:t>
      </w:r>
      <w:proofErr w:type="spellStart"/>
      <w:r w:rsidRPr="00EA3EC6">
        <w:t>Rohenkohl</w:t>
      </w:r>
      <w:proofErr w:type="spellEnd"/>
      <w:r w:rsidRPr="00EA3EC6">
        <w:t>, Nº 155, Bairro Moinh</w:t>
      </w:r>
      <w:r>
        <w:t>os D’Agua, na cidade de Lajeado/</w:t>
      </w:r>
      <w:r w:rsidRPr="00EA3EC6">
        <w:t xml:space="preserve">RS, neste ato representada </w:t>
      </w:r>
      <w:r>
        <w:t xml:space="preserve">por sua Sócia-Administradora, </w:t>
      </w:r>
      <w:proofErr w:type="spellStart"/>
      <w:r w:rsidRPr="00EA3EC6">
        <w:t>Srª</w:t>
      </w:r>
      <w:proofErr w:type="spellEnd"/>
      <w:r w:rsidRPr="00EA3EC6">
        <w:t xml:space="preserve">. </w:t>
      </w:r>
      <w:r w:rsidRPr="00EA3EC6">
        <w:rPr>
          <w:u w:val="words"/>
        </w:rPr>
        <w:t>ANA PAULA SPOHR</w:t>
      </w:r>
      <w:r w:rsidRPr="00EA3EC6">
        <w:t xml:space="preserve">, brasileira, </w:t>
      </w:r>
      <w:r w:rsidR="007C2E21" w:rsidRPr="00EA3EC6">
        <w:t xml:space="preserve">solteira, </w:t>
      </w:r>
      <w:r w:rsidRPr="00EA3EC6">
        <w:t xml:space="preserve">geóloga, </w:t>
      </w:r>
      <w:r w:rsidR="007C2E21">
        <w:t xml:space="preserve">CPF n° 022.455.350-06, </w:t>
      </w:r>
      <w:r w:rsidRPr="00EA3EC6">
        <w:t xml:space="preserve">residente e domiciliada no endereço </w:t>
      </w:r>
      <w:r w:rsidR="007C2E21">
        <w:t>da empresa, retro especificado</w:t>
      </w:r>
      <w:r>
        <w:t>, como CONTRATADA</w:t>
      </w:r>
      <w:r w:rsidRPr="00EA3EC6">
        <w:t>, celebram o presente Contrato, em observância ao Process</w:t>
      </w:r>
      <w:r>
        <w:t>o de Dispensa de Licitação n.º 30</w:t>
      </w:r>
      <w:r w:rsidRPr="00EA3EC6">
        <w:t>/</w:t>
      </w:r>
      <w:r>
        <w:t>2022</w:t>
      </w:r>
      <w:r w:rsidRPr="00EA3EC6">
        <w:t xml:space="preserve">, Processo n.º </w:t>
      </w:r>
      <w:r>
        <w:t xml:space="preserve">55/2022, </w:t>
      </w:r>
      <w:r w:rsidRPr="00EA3EC6">
        <w:t xml:space="preserve">ratificado em </w:t>
      </w:r>
      <w:r>
        <w:t>06 de julho de 2022</w:t>
      </w:r>
      <w:r w:rsidRPr="00EA3EC6">
        <w:t xml:space="preserve">, com fulcro na Lei n.º 14.133, de 1º de abril de 2021 e alterações, assim como pelas condições do Termo de Referência, termos da proposta comercial e conforme as cláusulas e condições que seguem: </w:t>
      </w:r>
    </w:p>
    <w:p w:rsidR="00EA3EC6" w:rsidRPr="00EA3EC6" w:rsidRDefault="00EA3EC6" w:rsidP="00EA3EC6"/>
    <w:p w:rsidR="00EA3EC6" w:rsidRPr="00EA3EC6" w:rsidRDefault="00EA3EC6" w:rsidP="00EA3EC6">
      <w:pPr>
        <w:rPr>
          <w:b/>
        </w:rPr>
      </w:pPr>
      <w:r w:rsidRPr="00EA3EC6">
        <w:rPr>
          <w:b/>
        </w:rPr>
        <w:t xml:space="preserve">CLÁUSULA PRIMEIRA - DO OBJETO </w:t>
      </w:r>
    </w:p>
    <w:p w:rsidR="00EA3EC6" w:rsidRPr="00EA3EC6" w:rsidRDefault="00EA3EC6" w:rsidP="00EA3EC6">
      <w:r w:rsidRPr="00EA3EC6">
        <w:t>Tem por objeto este contrato, a contratação de serviços para acompanhamento técnico das áreas de extração de saibro, por profissional habilitado, para atender necessidade da Secretaria Municipal de Agropecuária, Meio Ambiente e Turismo - SMAMAT, conforme especificações a seguir descritas:</w:t>
      </w:r>
    </w:p>
    <w:p w:rsidR="00EA3EC6" w:rsidRPr="00EA3EC6" w:rsidRDefault="00EA3EC6" w:rsidP="00EA3EC6"/>
    <w:tbl>
      <w:tblPr>
        <w:tblStyle w:val="Tabelacomgrade"/>
        <w:tblW w:w="5000" w:type="pct"/>
        <w:tblLook w:val="04A0" w:firstRow="1" w:lastRow="0" w:firstColumn="1" w:lastColumn="0" w:noHBand="0" w:noVBand="1"/>
      </w:tblPr>
      <w:tblGrid>
        <w:gridCol w:w="599"/>
        <w:gridCol w:w="785"/>
        <w:gridCol w:w="654"/>
        <w:gridCol w:w="4478"/>
        <w:gridCol w:w="1559"/>
        <w:gridCol w:w="1269"/>
      </w:tblGrid>
      <w:tr w:rsidR="00EA3EC6" w:rsidRPr="007F72DC" w:rsidTr="00EA3EC6">
        <w:tc>
          <w:tcPr>
            <w:tcW w:w="321" w:type="pct"/>
          </w:tcPr>
          <w:p w:rsidR="00EA3EC6" w:rsidRPr="007F72DC" w:rsidRDefault="00EA3EC6" w:rsidP="00EA3EC6">
            <w:pPr>
              <w:jc w:val="center"/>
              <w:rPr>
                <w:b/>
                <w:sz w:val="20"/>
                <w:szCs w:val="20"/>
              </w:rPr>
            </w:pPr>
            <w:r w:rsidRPr="007F72DC">
              <w:rPr>
                <w:b/>
                <w:sz w:val="20"/>
                <w:szCs w:val="20"/>
              </w:rPr>
              <w:t>Item</w:t>
            </w:r>
          </w:p>
        </w:tc>
        <w:tc>
          <w:tcPr>
            <w:tcW w:w="420" w:type="pct"/>
          </w:tcPr>
          <w:p w:rsidR="00EA3EC6" w:rsidRPr="007F72DC" w:rsidRDefault="00EA3EC6" w:rsidP="00EA3EC6">
            <w:pPr>
              <w:jc w:val="center"/>
              <w:rPr>
                <w:b/>
                <w:sz w:val="20"/>
                <w:szCs w:val="20"/>
              </w:rPr>
            </w:pPr>
            <w:r w:rsidRPr="007F72DC">
              <w:rPr>
                <w:b/>
                <w:sz w:val="20"/>
                <w:szCs w:val="20"/>
              </w:rPr>
              <w:t>Quant.</w:t>
            </w:r>
          </w:p>
        </w:tc>
        <w:tc>
          <w:tcPr>
            <w:tcW w:w="350" w:type="pct"/>
          </w:tcPr>
          <w:p w:rsidR="00EA3EC6" w:rsidRPr="007F72DC" w:rsidRDefault="00EA3EC6" w:rsidP="00EA3EC6">
            <w:pPr>
              <w:jc w:val="center"/>
              <w:rPr>
                <w:b/>
                <w:sz w:val="20"/>
                <w:szCs w:val="20"/>
              </w:rPr>
            </w:pPr>
            <w:r w:rsidRPr="007F72DC">
              <w:rPr>
                <w:b/>
                <w:sz w:val="20"/>
                <w:szCs w:val="20"/>
              </w:rPr>
              <w:t>Unid.</w:t>
            </w:r>
          </w:p>
        </w:tc>
        <w:tc>
          <w:tcPr>
            <w:tcW w:w="2396" w:type="pct"/>
          </w:tcPr>
          <w:p w:rsidR="00EA3EC6" w:rsidRPr="007F72DC" w:rsidRDefault="00EA3EC6" w:rsidP="00EA3EC6">
            <w:pPr>
              <w:jc w:val="center"/>
              <w:rPr>
                <w:b/>
                <w:sz w:val="20"/>
                <w:szCs w:val="20"/>
              </w:rPr>
            </w:pPr>
            <w:r w:rsidRPr="007F72DC">
              <w:rPr>
                <w:b/>
                <w:sz w:val="20"/>
                <w:szCs w:val="20"/>
              </w:rPr>
              <w:t>Descrição</w:t>
            </w:r>
          </w:p>
        </w:tc>
        <w:tc>
          <w:tcPr>
            <w:tcW w:w="834" w:type="pct"/>
          </w:tcPr>
          <w:p w:rsidR="00EA3EC6" w:rsidRPr="007F72DC" w:rsidRDefault="00EA3EC6" w:rsidP="00EA3EC6">
            <w:pPr>
              <w:jc w:val="center"/>
              <w:rPr>
                <w:b/>
                <w:sz w:val="20"/>
                <w:szCs w:val="20"/>
              </w:rPr>
            </w:pPr>
            <w:r w:rsidRPr="007F72DC">
              <w:rPr>
                <w:b/>
                <w:sz w:val="20"/>
                <w:szCs w:val="20"/>
              </w:rPr>
              <w:t>Valor Unitário</w:t>
            </w:r>
          </w:p>
        </w:tc>
        <w:tc>
          <w:tcPr>
            <w:tcW w:w="679" w:type="pct"/>
          </w:tcPr>
          <w:p w:rsidR="00EA3EC6" w:rsidRPr="007F72DC" w:rsidRDefault="00EA3EC6" w:rsidP="00EA3EC6">
            <w:pPr>
              <w:jc w:val="center"/>
              <w:rPr>
                <w:b/>
                <w:sz w:val="20"/>
                <w:szCs w:val="20"/>
              </w:rPr>
            </w:pPr>
            <w:r w:rsidRPr="007F72DC">
              <w:rPr>
                <w:b/>
                <w:sz w:val="20"/>
                <w:szCs w:val="20"/>
              </w:rPr>
              <w:t>Valor total</w:t>
            </w:r>
          </w:p>
        </w:tc>
      </w:tr>
      <w:tr w:rsidR="00EA3EC6" w:rsidRPr="007F72DC" w:rsidTr="00EA3EC6">
        <w:trPr>
          <w:trHeight w:val="3210"/>
        </w:trPr>
        <w:tc>
          <w:tcPr>
            <w:tcW w:w="321" w:type="pct"/>
          </w:tcPr>
          <w:p w:rsidR="00EA3EC6" w:rsidRPr="007F72DC" w:rsidRDefault="00EA3EC6" w:rsidP="00EA3EC6">
            <w:pPr>
              <w:jc w:val="center"/>
              <w:rPr>
                <w:sz w:val="20"/>
                <w:szCs w:val="20"/>
              </w:rPr>
            </w:pPr>
            <w:r w:rsidRPr="007F72DC">
              <w:rPr>
                <w:sz w:val="20"/>
                <w:szCs w:val="20"/>
              </w:rPr>
              <w:t>01</w:t>
            </w:r>
          </w:p>
        </w:tc>
        <w:tc>
          <w:tcPr>
            <w:tcW w:w="420" w:type="pct"/>
          </w:tcPr>
          <w:p w:rsidR="00EA3EC6" w:rsidRPr="007F72DC" w:rsidRDefault="00EA3EC6" w:rsidP="00EA3EC6">
            <w:pPr>
              <w:jc w:val="center"/>
              <w:rPr>
                <w:sz w:val="20"/>
                <w:szCs w:val="20"/>
              </w:rPr>
            </w:pPr>
            <w:r w:rsidRPr="007F72DC">
              <w:rPr>
                <w:sz w:val="20"/>
                <w:szCs w:val="20"/>
              </w:rPr>
              <w:t>96</w:t>
            </w:r>
          </w:p>
        </w:tc>
        <w:tc>
          <w:tcPr>
            <w:tcW w:w="350" w:type="pct"/>
          </w:tcPr>
          <w:p w:rsidR="00EA3EC6" w:rsidRPr="007F72DC" w:rsidRDefault="00EA3EC6" w:rsidP="00EA3EC6">
            <w:pPr>
              <w:jc w:val="center"/>
              <w:rPr>
                <w:sz w:val="20"/>
                <w:szCs w:val="20"/>
              </w:rPr>
            </w:pPr>
            <w:r w:rsidRPr="007F72DC">
              <w:rPr>
                <w:sz w:val="20"/>
                <w:szCs w:val="20"/>
              </w:rPr>
              <w:t>H</w:t>
            </w:r>
          </w:p>
        </w:tc>
        <w:tc>
          <w:tcPr>
            <w:tcW w:w="2396" w:type="pct"/>
          </w:tcPr>
          <w:p w:rsidR="00EA3EC6" w:rsidRPr="007F72DC" w:rsidRDefault="00EA3EC6" w:rsidP="00EA3EC6">
            <w:pPr>
              <w:rPr>
                <w:sz w:val="20"/>
                <w:szCs w:val="20"/>
              </w:rPr>
            </w:pPr>
            <w:r w:rsidRPr="007F72DC">
              <w:rPr>
                <w:sz w:val="20"/>
                <w:szCs w:val="20"/>
              </w:rPr>
              <w:t>- Serviços especializados, por profissional com formação em Geologia, Eng. de Minas ou Téc. de Mineração, para acompanhamento técnico das áreas de extração de saibro, em até 05 (cinco) cascalheiras, localizadas no interior do Município de Fortaleza dos Valos, com atuação junto à SMAMAT, compreendendo:</w:t>
            </w:r>
          </w:p>
          <w:p w:rsidR="00EA3EC6" w:rsidRPr="007F72DC" w:rsidRDefault="00EA3EC6" w:rsidP="00EA3EC6">
            <w:pPr>
              <w:rPr>
                <w:sz w:val="20"/>
                <w:szCs w:val="20"/>
              </w:rPr>
            </w:pPr>
            <w:r w:rsidRPr="007F72DC">
              <w:rPr>
                <w:sz w:val="20"/>
                <w:szCs w:val="20"/>
              </w:rPr>
              <w:t>a) Cadastro da Prefeitura de Fortaleza dos Valos/RS junto ao CREA/RS para fins de extração mineral;</w:t>
            </w:r>
          </w:p>
          <w:p w:rsidR="00EA3EC6" w:rsidRPr="007F72DC" w:rsidRDefault="00EA3EC6" w:rsidP="00EA3EC6">
            <w:pPr>
              <w:rPr>
                <w:sz w:val="20"/>
                <w:szCs w:val="20"/>
              </w:rPr>
            </w:pPr>
            <w:r w:rsidRPr="007F72DC">
              <w:rPr>
                <w:sz w:val="20"/>
                <w:szCs w:val="20"/>
              </w:rPr>
              <w:t>b) Anotação de Responsabilidade Técnica (ART) do meio físico;</w:t>
            </w:r>
          </w:p>
          <w:p w:rsidR="00EA3EC6" w:rsidRPr="007F72DC" w:rsidRDefault="00EA3EC6" w:rsidP="00EA3EC6">
            <w:pPr>
              <w:rPr>
                <w:sz w:val="20"/>
                <w:szCs w:val="20"/>
              </w:rPr>
            </w:pPr>
            <w:r w:rsidRPr="007F72DC">
              <w:rPr>
                <w:sz w:val="20"/>
                <w:szCs w:val="20"/>
              </w:rPr>
              <w:t>c) Elaboração e envio dos Relatórios Anuais de Lavra (RAL) para a Agência Nacional de Mineração (ANM); e</w:t>
            </w:r>
          </w:p>
          <w:p w:rsidR="00EA3EC6" w:rsidRPr="007F72DC" w:rsidRDefault="00EA3EC6" w:rsidP="00EA3EC6">
            <w:pPr>
              <w:rPr>
                <w:sz w:val="20"/>
                <w:szCs w:val="20"/>
              </w:rPr>
            </w:pPr>
            <w:r w:rsidRPr="007F72DC">
              <w:rPr>
                <w:sz w:val="20"/>
                <w:szCs w:val="20"/>
              </w:rPr>
              <w:t xml:space="preserve">d) Acompanhamento técnico das áreas de extração de saibro do Município de Fortaleza dos Valos/RS, incluído a realização de vistorias em frequência condizente com o andamento das atividades, sendo no mínimo 2 (duas) anuais, e orientação das atividades de lavra e medidas de controle ambiental pertinentes. </w:t>
            </w:r>
          </w:p>
        </w:tc>
        <w:tc>
          <w:tcPr>
            <w:tcW w:w="834" w:type="pct"/>
          </w:tcPr>
          <w:p w:rsidR="00EA3EC6" w:rsidRPr="007F72DC" w:rsidRDefault="00EA3EC6" w:rsidP="00EA3EC6">
            <w:pPr>
              <w:rPr>
                <w:sz w:val="20"/>
                <w:szCs w:val="20"/>
              </w:rPr>
            </w:pPr>
            <w:r w:rsidRPr="007F72DC">
              <w:rPr>
                <w:sz w:val="20"/>
                <w:szCs w:val="20"/>
              </w:rPr>
              <w:t>R$ 137,50</w:t>
            </w:r>
          </w:p>
        </w:tc>
        <w:tc>
          <w:tcPr>
            <w:tcW w:w="679" w:type="pct"/>
          </w:tcPr>
          <w:p w:rsidR="00EA3EC6" w:rsidRPr="007F72DC" w:rsidRDefault="00EA3EC6" w:rsidP="00EA3EC6">
            <w:pPr>
              <w:rPr>
                <w:sz w:val="20"/>
                <w:szCs w:val="20"/>
              </w:rPr>
            </w:pPr>
            <w:r w:rsidRPr="007F72DC">
              <w:rPr>
                <w:sz w:val="20"/>
                <w:szCs w:val="20"/>
              </w:rPr>
              <w:t>R$ 13.200,00</w:t>
            </w:r>
          </w:p>
        </w:tc>
      </w:tr>
    </w:tbl>
    <w:p w:rsidR="00EA3EC6" w:rsidRPr="00EA3EC6" w:rsidRDefault="00EA3EC6" w:rsidP="00EA3EC6"/>
    <w:p w:rsidR="00EA3EC6" w:rsidRPr="00EA3EC6" w:rsidRDefault="00EA3EC6" w:rsidP="00EA3EC6">
      <w:r w:rsidRPr="00EA3EC6">
        <w:t>SUBCLÁUSULA PRIMEIRA: Faz parte integrante deste Contrato, independente</w:t>
      </w:r>
      <w:r>
        <w:t>mente</w:t>
      </w:r>
      <w:r w:rsidRPr="00EA3EC6">
        <w:t xml:space="preserve"> de sua transcrição, as </w:t>
      </w:r>
      <w:r>
        <w:t xml:space="preserve">peças constantes do Processo </w:t>
      </w:r>
      <w:r w:rsidRPr="00EA3EC6">
        <w:t xml:space="preserve">n° </w:t>
      </w:r>
      <w:r>
        <w:t>55</w:t>
      </w:r>
      <w:r w:rsidRPr="00EA3EC6">
        <w:t xml:space="preserve">/2022 – Dispensa de Licitação n. </w:t>
      </w:r>
      <w:r>
        <w:t>30</w:t>
      </w:r>
      <w:r w:rsidRPr="00EA3EC6">
        <w:t xml:space="preserve">/2022. </w:t>
      </w:r>
    </w:p>
    <w:p w:rsidR="00EA3EC6" w:rsidRPr="00EA3EC6" w:rsidRDefault="00EA3EC6" w:rsidP="00EA3EC6"/>
    <w:p w:rsidR="00EA3EC6" w:rsidRPr="00EA3EC6" w:rsidRDefault="00EA3EC6" w:rsidP="00EA3EC6">
      <w:pPr>
        <w:rPr>
          <w:b/>
        </w:rPr>
      </w:pPr>
      <w:r w:rsidRPr="00EA3EC6">
        <w:rPr>
          <w:b/>
        </w:rPr>
        <w:t>CLÁUSULA SEGUNDA - CONDIÇOES GERAIS PARA A EXECUÇÃO DO OBJETO</w:t>
      </w:r>
    </w:p>
    <w:p w:rsidR="00EA3EC6" w:rsidRPr="00EA3EC6" w:rsidRDefault="00EA3EC6" w:rsidP="00EA3EC6">
      <w:r w:rsidRPr="00EA3EC6">
        <w:t>SUBCLÁUSULA PRIMEIRA: Os serviços descritos na clausula anterior serão prestados por profissional habilitado, sempre de forma presencial, compreendendo 8 (oito) horas mensais, nos dias e horário a ser indicados pela SMAMAT.</w:t>
      </w:r>
    </w:p>
    <w:p w:rsidR="00EA3EC6" w:rsidRPr="00EA3EC6" w:rsidRDefault="00EA3EC6" w:rsidP="00EA3EC6">
      <w:r w:rsidRPr="00EA3EC6">
        <w:t>SUBCLÁUSULA SEGUNDA: Descrição dos locais onde se encontram as cascalheiras: município de Fortaleza dos Valos/RS, nas seguintes localidades:</w:t>
      </w:r>
    </w:p>
    <w:p w:rsidR="00EA3EC6" w:rsidRPr="00EA3EC6" w:rsidRDefault="00EA3EC6" w:rsidP="00EA3EC6">
      <w:r w:rsidRPr="00EA3EC6">
        <w:tab/>
      </w:r>
      <w:r w:rsidRPr="00EA3EC6">
        <w:tab/>
        <w:t>a) Duas cascalheiras localizadas em Fazenda Colorados, distrito do Município;</w:t>
      </w:r>
    </w:p>
    <w:p w:rsidR="00EA3EC6" w:rsidRPr="00EA3EC6" w:rsidRDefault="00EA3EC6" w:rsidP="00EA3EC6">
      <w:r w:rsidRPr="00EA3EC6">
        <w:tab/>
      </w:r>
      <w:r w:rsidRPr="00EA3EC6">
        <w:tab/>
        <w:t>b) Uma cascalheira situada em Portão, localidade do interior do Município.</w:t>
      </w:r>
    </w:p>
    <w:p w:rsidR="00EA3EC6" w:rsidRPr="00EA3EC6" w:rsidRDefault="00EA3EC6" w:rsidP="00EA3EC6">
      <w:r w:rsidRPr="00EA3EC6">
        <w:tab/>
      </w:r>
    </w:p>
    <w:p w:rsidR="00EA3EC6" w:rsidRPr="00EA3EC6" w:rsidRDefault="00EA3EC6" w:rsidP="00EA3EC6">
      <w:r w:rsidRPr="00EA3EC6">
        <w:t>SUBCLÁUSULA TERCEIRA: No interesse da Administração Municipal, o serviço poderá abranger até 05 (cinco) cascalheiras, podendo, portanto, ser incluídas outras duas em áreas diversas daquelas já previstas.</w:t>
      </w:r>
    </w:p>
    <w:p w:rsidR="00EA3EC6" w:rsidRPr="00EA3EC6" w:rsidRDefault="00EA3EC6" w:rsidP="00EA3EC6"/>
    <w:p w:rsidR="00EA3EC6" w:rsidRPr="00EA3EC6" w:rsidRDefault="00EA3EC6" w:rsidP="00EA3EC6">
      <w:pPr>
        <w:rPr>
          <w:b/>
        </w:rPr>
      </w:pPr>
      <w:r w:rsidRPr="00EA3EC6">
        <w:rPr>
          <w:b/>
        </w:rPr>
        <w:lastRenderedPageBreak/>
        <w:t xml:space="preserve">CLÁUSULA TERCEIRA - DA VIGÊNCIA </w:t>
      </w:r>
    </w:p>
    <w:p w:rsidR="00EA3EC6" w:rsidRPr="00EA3EC6" w:rsidRDefault="00EA3EC6" w:rsidP="00EA3EC6">
      <w:r w:rsidRPr="00EA3EC6">
        <w:t>O presente Contrato terá vigência a partir de sua assinatura, vigorando por 12 (doze) meses, podendo ser prorrogado por iguais e sucessivos períodos, até o limite de dez (10) anos, conforme estabelecido no art. 107 da Lei n. 14.133/2021, desde que haja autorização formal da autoridade competente e observados os seguintes requisitos:</w:t>
      </w:r>
    </w:p>
    <w:p w:rsidR="00EA3EC6" w:rsidRPr="00EA3EC6" w:rsidRDefault="00EA3EC6" w:rsidP="00EA3EC6">
      <w:r w:rsidRPr="00EA3EC6">
        <w:t>a) os serviços tenham sido prestados regularmente;</w:t>
      </w:r>
    </w:p>
    <w:p w:rsidR="00EA3EC6" w:rsidRPr="00EA3EC6" w:rsidRDefault="00EA3EC6" w:rsidP="00EA3EC6">
      <w:r w:rsidRPr="00EA3EC6">
        <w:t xml:space="preserve">b) a Administração mantenha interesse na realização do serviço; </w:t>
      </w:r>
    </w:p>
    <w:p w:rsidR="00EA3EC6" w:rsidRPr="00EA3EC6" w:rsidRDefault="00EA3EC6" w:rsidP="00EA3EC6">
      <w:r w:rsidRPr="00EA3EC6">
        <w:t xml:space="preserve">c) o valor do contrato permaneça economicamente vantajoso para a Administração; </w:t>
      </w:r>
    </w:p>
    <w:p w:rsidR="00EA3EC6" w:rsidRPr="00EA3EC6" w:rsidRDefault="00EA3EC6" w:rsidP="00EA3EC6">
      <w:r w:rsidRPr="00EA3EC6">
        <w:t>d) seja observada, no momento da contratação e a cada exercício financeiro, a disponibilidade de créditos orçamentários, bem como a previsão no plano plurianual, quando ultrapassar 1 (um) exercício financeiro.</w:t>
      </w:r>
    </w:p>
    <w:p w:rsidR="00EA3EC6" w:rsidRPr="00EA3EC6" w:rsidRDefault="00EA3EC6" w:rsidP="00EA3EC6">
      <w:r w:rsidRPr="00EA3EC6">
        <w:t>e) os custos não renováveis já pagos ou amortizados no primeiro ano do contrato deverão ser eliminados.</w:t>
      </w:r>
    </w:p>
    <w:p w:rsidR="00EA3EC6" w:rsidRPr="00EA3EC6" w:rsidRDefault="00EA3EC6" w:rsidP="00EA3EC6">
      <w:r w:rsidRPr="00EA3EC6">
        <w:t>f) o contratado não tem direito subjetivo a prorrogação contratual.</w:t>
      </w:r>
    </w:p>
    <w:p w:rsidR="00EA3EC6" w:rsidRPr="00EA3EC6" w:rsidRDefault="00EA3EC6" w:rsidP="00EA3EC6"/>
    <w:p w:rsidR="00EA3EC6" w:rsidRPr="00EA3EC6" w:rsidRDefault="00EA3EC6" w:rsidP="00EA3EC6">
      <w:pPr>
        <w:rPr>
          <w:b/>
        </w:rPr>
      </w:pPr>
      <w:r w:rsidRPr="00EA3EC6">
        <w:rPr>
          <w:b/>
        </w:rPr>
        <w:t xml:space="preserve">CLÁUSULA QUARTA - FORMA E CONDICOES DE PAGAMENTO: </w:t>
      </w:r>
    </w:p>
    <w:p w:rsidR="00EA3EC6" w:rsidRPr="00EA3EC6" w:rsidRDefault="00EA3EC6" w:rsidP="00EA3EC6">
      <w:r w:rsidRPr="00EA3EC6">
        <w:t xml:space="preserve">Pelos serviços objeto do presente contrato, a CONTRATANTE pagará a CONTRATADA a importância de R$ </w:t>
      </w:r>
      <w:r>
        <w:t xml:space="preserve">137,50 </w:t>
      </w:r>
      <w:r w:rsidRPr="00EA3EC6">
        <w:t>(</w:t>
      </w:r>
      <w:r>
        <w:t>cento e trinta e sete reais e cinquenta centavos</w:t>
      </w:r>
      <w:r w:rsidRPr="00EA3EC6">
        <w:t xml:space="preserve">) </w:t>
      </w:r>
      <w:r>
        <w:t xml:space="preserve">por </w:t>
      </w:r>
      <w:r w:rsidRPr="00EA3EC6">
        <w:t xml:space="preserve">hora, </w:t>
      </w:r>
      <w:r>
        <w:rPr>
          <w:u w:val="single"/>
        </w:rPr>
        <w:t>condicionada</w:t>
      </w:r>
      <w:r w:rsidRPr="00EA3EC6">
        <w:rPr>
          <w:u w:val="single"/>
        </w:rPr>
        <w:t xml:space="preserve"> aos serviços efetivamente executados</w:t>
      </w:r>
      <w:r w:rsidRPr="00EA3EC6">
        <w:t>, com base nos quantitativos e preços proposto pela CONTRATADA, dentro dos limites estabelecidos no Termo de Referência.</w:t>
      </w:r>
    </w:p>
    <w:p w:rsidR="00EA3EC6" w:rsidRPr="00EA3EC6" w:rsidRDefault="00EA3EC6" w:rsidP="00EA3EC6">
      <w:r w:rsidRPr="00EA3EC6">
        <w:t xml:space="preserve">SUBCLÁUSULA PRIMEIRA: O preço contratado é considerado completo e compreende o fornecimento dos serviços e abrangerá todos os tributos (impostos, taxas, emolumentos, contribuições fiscais e </w:t>
      </w:r>
      <w:proofErr w:type="spellStart"/>
      <w:r w:rsidRPr="00EA3EC6">
        <w:t>parafiscais</w:t>
      </w:r>
      <w:proofErr w:type="spellEnd"/>
      <w:r w:rsidRPr="00EA3EC6">
        <w:t>), obrigações sociais, trabalhistas e fiscais, salários, adicionais, repousos remunerados, feriados e pontos facultativos, vales transporte e refeição, encargos comerciais, de administração, de seguros, lucros, combustíveis, lubrificantes, insumos e despesas de qualquer natureza, acessórias e/ou necessárias à execução do objeto contratado, ainda que não especificadas no presente Projeto.</w:t>
      </w:r>
    </w:p>
    <w:p w:rsidR="00EA3EC6" w:rsidRPr="00EA3EC6" w:rsidRDefault="00EA3EC6" w:rsidP="00EA3EC6">
      <w:r w:rsidRPr="00EA3EC6">
        <w:t>SUBCLÁUSULA SEGUNDA: Os pagamentos serão efetuados até o 10º dia do mês subsequente ao da prestação dos serviços, após a emissão da respectiva Nota Fiscal, mediante visto fiscal.</w:t>
      </w:r>
    </w:p>
    <w:p w:rsidR="00EA3EC6" w:rsidRPr="00EA3EC6" w:rsidRDefault="00EA3EC6" w:rsidP="00EA3EC6">
      <w:r w:rsidRPr="00EA3EC6">
        <w:t xml:space="preserve">SUBCLÁUSULA TERCEIRA: Por ocasião de cada pagamento, fica o CONTRATANTE autorizado a reter e/ou descontar do valor total devido, as importâncias correspondes a todos os impostos, taxas e demais tributos incidentes. </w:t>
      </w:r>
    </w:p>
    <w:p w:rsidR="00EA3EC6" w:rsidRPr="00EA3EC6" w:rsidRDefault="00EA3EC6" w:rsidP="00EA3EC6">
      <w:r w:rsidRPr="00EA3EC6">
        <w:t>SUBCLÁUSULA QUARTA: Os preços estabelecidos neste contrato serão reajustados após um ano de vigência deste contrato, pelo índice médio acumulado da variação positiva do INPC/IBGE.</w:t>
      </w:r>
    </w:p>
    <w:p w:rsidR="00EA3EC6" w:rsidRPr="00EA3EC6" w:rsidRDefault="00EA3EC6" w:rsidP="00EA3EC6">
      <w:r w:rsidRPr="00EA3EC6">
        <w:t xml:space="preserve">SUBCLÁUSULA QUINTA: Ocorrendo atraso, superior a 30 (trinta) dias, no pagamento dos valores devidos, incidirão multa de 2% (dois por cento) sobre a parcela devida, mais juros de 1% (um por cento) ao mês e correção monetária pela variação do IGP-M/FGV, calculada </w:t>
      </w:r>
      <w:r w:rsidRPr="00EA3EC6">
        <w:rPr>
          <w:i/>
        </w:rPr>
        <w:t>pro rata die</w:t>
      </w:r>
      <w:r w:rsidRPr="00EA3EC6">
        <w:t xml:space="preserve"> a partir do 6º (sexto) dia útil do mês seguinte ao do vencimento.</w:t>
      </w:r>
    </w:p>
    <w:p w:rsidR="00EA3EC6" w:rsidRPr="00EA3EC6" w:rsidRDefault="00EA3EC6" w:rsidP="00EA3EC6">
      <w:r w:rsidRPr="00EA3EC6">
        <w:t xml:space="preserve">SUBCLÁUSULA SEXTA: Se após o decurso do prazo previsto na </w:t>
      </w:r>
      <w:proofErr w:type="spellStart"/>
      <w:r w:rsidRPr="00EA3EC6">
        <w:t>subcláusula</w:t>
      </w:r>
      <w:proofErr w:type="spellEnd"/>
      <w:r w:rsidRPr="00EA3EC6">
        <w:t xml:space="preserve"> anterior não for regularizado o pagamento das parcelas vencidas, haverá suspensão integral da prestação de serviços ou a rescisão contratual, a critério da CONTRATADA.</w:t>
      </w:r>
    </w:p>
    <w:p w:rsidR="00EA3EC6" w:rsidRPr="00EA3EC6" w:rsidRDefault="00EA3EC6" w:rsidP="00EA3EC6">
      <w:r w:rsidRPr="00EA3EC6">
        <w:t>SUBCLÁUSULA SÉTIMA: Os valores da mensalidade ainda serão revistos se comprovada, previamente, pela CONTRATADA, a ocorrência do desequilíbrio econômico-financeiro do contrato na forma prevista no art. 92, § 6º, da Lei Federal n.º 14.133/2021.</w:t>
      </w:r>
    </w:p>
    <w:p w:rsidR="00EA3EC6" w:rsidRPr="00EA3EC6" w:rsidRDefault="00EA3EC6" w:rsidP="00EA3EC6"/>
    <w:p w:rsidR="00EA3EC6" w:rsidRPr="00EA3EC6" w:rsidRDefault="00EA3EC6" w:rsidP="00EA3EC6">
      <w:pPr>
        <w:rPr>
          <w:b/>
        </w:rPr>
      </w:pPr>
      <w:r w:rsidRPr="00EA3EC6">
        <w:rPr>
          <w:b/>
        </w:rPr>
        <w:t>CLÁUSULA QUINTA: DO RECEBIMENTO DOS SERVIÇOS</w:t>
      </w:r>
    </w:p>
    <w:p w:rsidR="00EA3EC6" w:rsidRPr="00EA3EC6" w:rsidRDefault="00EA3EC6" w:rsidP="00EA3EC6">
      <w:r w:rsidRPr="00EA3EC6">
        <w:t>Executados os serviços, e estando os mesmos de acordo com o estabelecido no presente ajuste, serão recebidos mediante atestado dos responsáveis designados na cláusula décima segunda deste instrumento.</w:t>
      </w:r>
    </w:p>
    <w:p w:rsidR="00EA3EC6" w:rsidRPr="00EA3EC6" w:rsidRDefault="00EA3EC6" w:rsidP="00EA3EC6">
      <w:r w:rsidRPr="00EA3EC6">
        <w:t xml:space="preserve">5.2. O recebimento não exclui a responsabilidade civil ou ética profissional da CONTRATADA, nem o exime de responder por vícios, defeitos ou incorreções resultantes da má execução dos serviços, bem como não o isenta da responsabilidade pelos danos causados à Administração ou a terceiros, decorrentes de sua culpa ou dolo na execução do contrato. </w:t>
      </w:r>
    </w:p>
    <w:p w:rsidR="00EA3EC6" w:rsidRPr="00EA3EC6" w:rsidRDefault="00EA3EC6" w:rsidP="00EA3EC6"/>
    <w:p w:rsidR="00EA3EC6" w:rsidRPr="00EA3EC6" w:rsidRDefault="00EA3EC6" w:rsidP="00EA3EC6">
      <w:pPr>
        <w:rPr>
          <w:b/>
        </w:rPr>
      </w:pPr>
      <w:r w:rsidRPr="00EA3EC6">
        <w:rPr>
          <w:b/>
        </w:rPr>
        <w:t>CLÁUSULA SEXTA - DOS ENCARGOS E RESPONSABILIDADES DA CONTRATADA</w:t>
      </w:r>
    </w:p>
    <w:p w:rsidR="00EA3EC6" w:rsidRPr="00EA3EC6" w:rsidRDefault="00EA3EC6" w:rsidP="00EA3EC6">
      <w:r w:rsidRPr="00EA3EC6">
        <w:t xml:space="preserve">A CONTRATADA será responsável por: </w:t>
      </w:r>
    </w:p>
    <w:p w:rsidR="00EA3EC6" w:rsidRPr="00EA3EC6" w:rsidRDefault="00EA3EC6" w:rsidP="00EA3EC6">
      <w:r w:rsidRPr="00EA3EC6">
        <w:t>a) Possuir materiais e equipamentos necessários à execução do objeto</w:t>
      </w:r>
    </w:p>
    <w:p w:rsidR="00EA3EC6" w:rsidRPr="00EA3EC6" w:rsidRDefault="00EA3EC6" w:rsidP="00EA3EC6">
      <w:r w:rsidRPr="00EA3EC6">
        <w:lastRenderedPageBreak/>
        <w:t xml:space="preserve">b) Disponibilizar no mínimo um profissional habilitado, com a devida comprovação, conforme qualificação técnica estabelecida na cláusula primeira deste contrato; </w:t>
      </w:r>
    </w:p>
    <w:p w:rsidR="00EA3EC6" w:rsidRPr="00EA3EC6" w:rsidRDefault="00EA3EC6" w:rsidP="00EA3EC6">
      <w:r w:rsidRPr="00EA3EC6">
        <w:t>c) Permitir à Contratante a fiscalização dos serviços;</w:t>
      </w:r>
    </w:p>
    <w:p w:rsidR="00EA3EC6" w:rsidRPr="00EA3EC6" w:rsidRDefault="00EA3EC6" w:rsidP="00EA3EC6">
      <w:r w:rsidRPr="00EA3EC6">
        <w:t xml:space="preserve">e) Arcar com eventuais prejuízos causados à Contratante e/ou a terceiros, provocados, por ineficiência ou irregularidades cometidas por si ou por seus empregados, filiados ou prepostos, na prestação dos serviços contratados; </w:t>
      </w:r>
    </w:p>
    <w:p w:rsidR="00EA3EC6" w:rsidRPr="00EA3EC6" w:rsidRDefault="00EA3EC6" w:rsidP="00EA3EC6">
      <w:r w:rsidRPr="00EA3EC6">
        <w:t xml:space="preserve">f) Manter conforme orientação da Contratante, os controles das horas trabalhadas; </w:t>
      </w:r>
    </w:p>
    <w:p w:rsidR="00EA3EC6" w:rsidRPr="00EA3EC6" w:rsidRDefault="00EA3EC6" w:rsidP="00EA3EC6">
      <w:r w:rsidRPr="00EA3EC6">
        <w:t>g) Arcar com todas as despesas de deslocamento, estadia, alimentação, e com custos de materiais/equipamentos;</w:t>
      </w:r>
    </w:p>
    <w:p w:rsidR="00EA3EC6" w:rsidRPr="00EA3EC6" w:rsidRDefault="00EA3EC6" w:rsidP="00EA3EC6">
      <w:r w:rsidRPr="00EA3EC6">
        <w:t xml:space="preserve">h) Atender aos pedidos de serviços feitos pela SMAMAT, disponibilizando os serviços assim que solicitados, que deverão ter início concomitantemente com a data da assinatura do contrato; </w:t>
      </w:r>
    </w:p>
    <w:p w:rsidR="00EA3EC6" w:rsidRPr="00EA3EC6" w:rsidRDefault="00EA3EC6" w:rsidP="00EA3EC6">
      <w:r w:rsidRPr="00EA3EC6">
        <w:t xml:space="preserve">i) A proponente vencedora obriga-se a prestar os serviços, objeto do presente contrato, de boa qualidade, atendendo à legislação e normas vigentes, sendo que os serviços prestados fora dos padrões técnicos, éticos e da qualidade atribuível à espécie, devidamente aprovado pela SMAMAT, deverão ser executados novamente; </w:t>
      </w:r>
    </w:p>
    <w:p w:rsidR="00EA3EC6" w:rsidRPr="00EA3EC6" w:rsidRDefault="00EA3EC6" w:rsidP="00EA3EC6">
      <w:r w:rsidRPr="00EA3EC6">
        <w:t xml:space="preserve">p) Emitir relatório mensal dos serviços prestados, para serem analisados pela SMAMAT; </w:t>
      </w:r>
    </w:p>
    <w:p w:rsidR="00EA3EC6" w:rsidRPr="00EA3EC6" w:rsidRDefault="00EA3EC6" w:rsidP="00EA3EC6">
      <w:r w:rsidRPr="00EA3EC6">
        <w:t xml:space="preserve">q) Tradando-se de pessoa jurídica, </w:t>
      </w:r>
      <w:proofErr w:type="spellStart"/>
      <w:r w:rsidRPr="00EA3EC6">
        <w:t>fornecer</w:t>
      </w:r>
      <w:proofErr w:type="spellEnd"/>
      <w:r w:rsidRPr="00EA3EC6">
        <w:t xml:space="preserve"> as devidas Notas Fiscais, nos termos da Lei;</w:t>
      </w:r>
    </w:p>
    <w:p w:rsidR="00EA3EC6" w:rsidRPr="00EA3EC6" w:rsidRDefault="00EA3EC6" w:rsidP="00EA3EC6"/>
    <w:p w:rsidR="00EA3EC6" w:rsidRPr="00EA3EC6" w:rsidRDefault="00EA3EC6" w:rsidP="00EA3EC6">
      <w:pPr>
        <w:rPr>
          <w:b/>
        </w:rPr>
      </w:pPr>
      <w:r w:rsidRPr="00EA3EC6">
        <w:rPr>
          <w:b/>
        </w:rPr>
        <w:t xml:space="preserve">CLÁUSULA SÉTIMA - DAS RESPONSABILIDADES DO CONTRATANTE </w:t>
      </w:r>
    </w:p>
    <w:p w:rsidR="00EA3EC6" w:rsidRPr="00EA3EC6" w:rsidRDefault="00EA3EC6" w:rsidP="00EA3EC6">
      <w:r w:rsidRPr="00EA3EC6">
        <w:t xml:space="preserve">O CONTRATANTE será responsável: </w:t>
      </w:r>
    </w:p>
    <w:p w:rsidR="00EA3EC6" w:rsidRPr="00EA3EC6" w:rsidRDefault="00EA3EC6" w:rsidP="00EA3EC6">
      <w:r w:rsidRPr="00EA3EC6">
        <w:t xml:space="preserve">a) Indicar os serviços, dias, horários e os locais a serem executados; </w:t>
      </w:r>
    </w:p>
    <w:p w:rsidR="00EA3EC6" w:rsidRPr="00EA3EC6" w:rsidRDefault="00EA3EC6" w:rsidP="00EA3EC6">
      <w:r w:rsidRPr="00EA3EC6">
        <w:t xml:space="preserve">b) Pela coordenação, acompanhamento e fiscalização dos serviços executados; </w:t>
      </w:r>
    </w:p>
    <w:p w:rsidR="00EA3EC6" w:rsidRPr="00EA3EC6" w:rsidRDefault="00EA3EC6" w:rsidP="00EA3EC6">
      <w:r w:rsidRPr="00EA3EC6">
        <w:t xml:space="preserve">d) Pelo cumprimento na forma e nas condições de pagamento estabelecidas neste contrato; </w:t>
      </w:r>
    </w:p>
    <w:p w:rsidR="00EA3EC6" w:rsidRPr="00EA3EC6" w:rsidRDefault="00EA3EC6" w:rsidP="00EA3EC6">
      <w:r w:rsidRPr="00EA3EC6">
        <w:t xml:space="preserve">e) Pelo esclarecimento das dúvidas que lhe forem apresentadas. </w:t>
      </w:r>
    </w:p>
    <w:p w:rsidR="00EA3EC6" w:rsidRPr="00EA3EC6" w:rsidRDefault="00EA3EC6" w:rsidP="00EA3EC6"/>
    <w:p w:rsidR="00EA3EC6" w:rsidRPr="00EA3EC6" w:rsidRDefault="00EA3EC6" w:rsidP="00EA3EC6">
      <w:pPr>
        <w:rPr>
          <w:b/>
        </w:rPr>
      </w:pPr>
      <w:r w:rsidRPr="00EA3EC6">
        <w:rPr>
          <w:b/>
        </w:rPr>
        <w:t>CLÁUSULA OITAVA - DA CONSIGNAÇÃO ORÇAMENTÁRIA</w:t>
      </w:r>
    </w:p>
    <w:p w:rsidR="00EA3EC6" w:rsidRPr="00EA3EC6" w:rsidRDefault="00EA3EC6" w:rsidP="00EA3EC6">
      <w:r w:rsidRPr="00EA3EC6">
        <w:t xml:space="preserve">As despesas decorrentes da execução do objeto da presente licitação correrão à conta do Orçamento Municipal para os exercícios de 2022/2023: </w:t>
      </w:r>
    </w:p>
    <w:p w:rsidR="00EA3EC6" w:rsidRPr="00EA3EC6" w:rsidRDefault="00EA3EC6" w:rsidP="00EA3EC6">
      <w:r w:rsidRPr="00EA3EC6">
        <w:t>Despesa: 465</w:t>
      </w:r>
    </w:p>
    <w:p w:rsidR="00EA3EC6" w:rsidRPr="00EA3EC6" w:rsidRDefault="00EA3EC6" w:rsidP="00EA3EC6">
      <w:r w:rsidRPr="00EA3EC6">
        <w:t xml:space="preserve">Complemento Elemento: 33.90.39.05.00.00.00 </w:t>
      </w:r>
    </w:p>
    <w:p w:rsidR="00EA3EC6" w:rsidRPr="00EA3EC6" w:rsidRDefault="00EA3EC6" w:rsidP="00EA3EC6">
      <w:r w:rsidRPr="00EA3EC6">
        <w:t>Projeto/atividade: 09.01.20.606.0318.2091.0001</w:t>
      </w:r>
    </w:p>
    <w:p w:rsidR="00EA3EC6" w:rsidRPr="00EA3EC6" w:rsidRDefault="00EA3EC6" w:rsidP="00EA3EC6">
      <w:r w:rsidRPr="00EA3EC6">
        <w:t>Dotação reduzida: 413</w:t>
      </w:r>
    </w:p>
    <w:p w:rsidR="00EA3EC6" w:rsidRPr="00EA3EC6" w:rsidRDefault="00EA3EC6" w:rsidP="00EA3EC6">
      <w:r w:rsidRPr="00EA3EC6">
        <w:t>Saldo: R$ 16.274,87</w:t>
      </w:r>
    </w:p>
    <w:p w:rsidR="00EA3EC6" w:rsidRPr="00EA3EC6" w:rsidRDefault="00EA3EC6" w:rsidP="00EA3EC6"/>
    <w:p w:rsidR="00EA3EC6" w:rsidRPr="00EA3EC6" w:rsidRDefault="00EA3EC6" w:rsidP="00EA3EC6">
      <w:pPr>
        <w:rPr>
          <w:b/>
        </w:rPr>
      </w:pPr>
      <w:r w:rsidRPr="00EA3EC6">
        <w:rPr>
          <w:b/>
        </w:rPr>
        <w:t xml:space="preserve">CLÁUSULA NONA - DA INEXECUÇÃO E DA RESCISÃO CONTRATUAL </w:t>
      </w:r>
    </w:p>
    <w:p w:rsidR="00EA3EC6" w:rsidRPr="00EA3EC6" w:rsidRDefault="00EA3EC6" w:rsidP="00EA3EC6">
      <w:r w:rsidRPr="00EA3EC6">
        <w:t>A inexecução total ou parcial do Contrato enseja a sua rescisão, com as consequências contratuais e as previstas em Lei ou regulamento de acordo com a Lei n° 14.133/2021.</w:t>
      </w:r>
    </w:p>
    <w:p w:rsidR="00EA3EC6" w:rsidRPr="00EA3EC6" w:rsidRDefault="00EA3EC6" w:rsidP="00EA3EC6">
      <w:pPr>
        <w:rPr>
          <w:b/>
        </w:rPr>
      </w:pPr>
    </w:p>
    <w:p w:rsidR="00EA3EC6" w:rsidRPr="00EA3EC6" w:rsidRDefault="00EA3EC6" w:rsidP="00EA3EC6">
      <w:pPr>
        <w:rPr>
          <w:b/>
        </w:rPr>
      </w:pPr>
      <w:r w:rsidRPr="00EA3EC6">
        <w:rPr>
          <w:b/>
        </w:rPr>
        <w:t xml:space="preserve"> CLÁUSULA DÉCIMA - DAS SANÇÕES ADMINISTRATIVAS </w:t>
      </w:r>
    </w:p>
    <w:p w:rsidR="00EA3EC6" w:rsidRPr="00EA3EC6" w:rsidRDefault="00EA3EC6" w:rsidP="00EA3EC6">
      <w:r w:rsidRPr="00EA3EC6">
        <w:t xml:space="preserve">Será convocada a licitante para apresentar justificativa, no prazo de 5 (cinco) dias, contados da comunicação, pelo descumprimento de cláusulas contratuais inerentes a esta licitação, sob pena da aplicabilidade das sanções estabelecidas abaixo, garantida a ampla defesa e o contraditório. </w:t>
      </w:r>
    </w:p>
    <w:p w:rsidR="00EA3EC6" w:rsidRPr="00EA3EC6" w:rsidRDefault="00EA3EC6" w:rsidP="00EA3EC6">
      <w:r w:rsidRPr="00EA3EC6">
        <w:t xml:space="preserve">SUBCLÁUSULA PRIMEIRA: O descumprimento das obrigações e demais condições do contrato sujeitará a empresa adjudicatária às seguintes sanções, nos termos do artigo 156, da lei 14.133/2021, quando for o caso: </w:t>
      </w:r>
    </w:p>
    <w:p w:rsidR="00EA3EC6" w:rsidRPr="00EA3EC6" w:rsidRDefault="00EA3EC6" w:rsidP="00EA3EC6">
      <w:r w:rsidRPr="00EA3EC6">
        <w:t xml:space="preserve">I. Advertência; </w:t>
      </w:r>
    </w:p>
    <w:p w:rsidR="00EA3EC6" w:rsidRPr="00EA3EC6" w:rsidRDefault="00EA3EC6" w:rsidP="00EA3EC6">
      <w:r w:rsidRPr="00EA3EC6">
        <w:t xml:space="preserve">II. Suspensão temporária de participação em licitações e impedimento de contratar com o comprador por prazo não superior a 03 (três) anos. </w:t>
      </w:r>
    </w:p>
    <w:p w:rsidR="00EA3EC6" w:rsidRPr="00EA3EC6" w:rsidRDefault="00EA3EC6" w:rsidP="00EA3EC6">
      <w:r w:rsidRPr="00EA3EC6">
        <w:t xml:space="preserve">III. Declaração de inidoneidade para licitar ou contratar com a Administração Pública, por prazo mínimo de 03 (três) anos e não superior a 06 (seis) anos. </w:t>
      </w:r>
    </w:p>
    <w:p w:rsidR="00EA3EC6" w:rsidRPr="00EA3EC6" w:rsidRDefault="00EA3EC6" w:rsidP="00EA3EC6">
      <w:r w:rsidRPr="00EA3EC6">
        <w:t xml:space="preserve">SUBCLÁUSULA SEGUINDA: Caberá ADVERTÊNCIA POR ESCRITO, nos casos de: </w:t>
      </w:r>
    </w:p>
    <w:p w:rsidR="00EA3EC6" w:rsidRPr="00EA3EC6" w:rsidRDefault="00EA3EC6" w:rsidP="00EA3EC6">
      <w:r w:rsidRPr="00EA3EC6">
        <w:t xml:space="preserve">a) falhas durante a execução do fornecimento, que não ocasionarem prejuízo material ao município de Fortaleza dos Valos-RS; </w:t>
      </w:r>
    </w:p>
    <w:p w:rsidR="00EA3EC6" w:rsidRPr="00EA3EC6" w:rsidRDefault="00EA3EC6" w:rsidP="00EA3EC6">
      <w:r w:rsidRPr="00EA3EC6">
        <w:lastRenderedPageBreak/>
        <w:t xml:space="preserve">b) atrasos na entrega até 5 (cinco) dias úteis </w:t>
      </w:r>
    </w:p>
    <w:p w:rsidR="00EA3EC6" w:rsidRPr="00EA3EC6" w:rsidRDefault="00EA3EC6" w:rsidP="00EA3EC6">
      <w:r w:rsidRPr="00EA3EC6">
        <w:t>c) apresentação intempestiva de pedido de prorrogação de prazo de execução dos serviços.</w:t>
      </w:r>
    </w:p>
    <w:p w:rsidR="00EA3EC6" w:rsidRPr="00EA3EC6" w:rsidRDefault="00EA3EC6" w:rsidP="00EA3EC6">
      <w:r w:rsidRPr="00EA3EC6">
        <w:t xml:space="preserve">SUBCLÁUSULA TERCEIRA: Caberá MULTA (S): </w:t>
      </w:r>
    </w:p>
    <w:p w:rsidR="00EA3EC6" w:rsidRPr="00EA3EC6" w:rsidRDefault="00EA3EC6" w:rsidP="00EA3EC6">
      <w:r w:rsidRPr="00EA3EC6">
        <w:t xml:space="preserve">a) de 0,5% (meio por cento) do valor total empenhado por dia de atraso no fornecimento dos móveis, em caso de atraso superior a 5 dias, contada desde o primeiro dia de atraso e limitada ao montante de 20% (vinte por cento) correspondente a 40 (quarenta) dias; </w:t>
      </w:r>
    </w:p>
    <w:p w:rsidR="00EA3EC6" w:rsidRPr="00EA3EC6" w:rsidRDefault="00EA3EC6" w:rsidP="00EA3EC6">
      <w:r w:rsidRPr="00EA3EC6">
        <w:t xml:space="preserve">b) de 10% do valor total empenhado se a empresa fornecedora negar-se a Fornecer os produtos solicitados sem motivo consistente devidamente apurado pela Prefeitura Municipal, ou, se por falhas sucessivas ou por total descumprimento das condições desta Licitação, levar o órgão ao cancelamento da Nota de Empenho. </w:t>
      </w:r>
    </w:p>
    <w:p w:rsidR="00EA3EC6" w:rsidRPr="00EA3EC6" w:rsidRDefault="00EA3EC6" w:rsidP="00EA3EC6">
      <w:r w:rsidRPr="00EA3EC6">
        <w:t xml:space="preserve">SUBCLÁUSULA QUARTA: IMPEDIMENTO DE LICITAR E CONTRATAR COM A PREFEITURA DE FORTALEZA DOS VALOS: pelo prazo de até 6 (seis) anos, sem prejuízo da multa, se o fornecedor, incorrer em atrasos superiores a 40 (quarenta) dias ou por atrasos sucessivos e não justificados, levar a Prefeitura Municipal ao cancelamento da Nota de Empenho, não mantiver a proposta, falhar ou fraudar na execução do contrato, comportar-se de modo inidôneo ou cometer fraude fiscal. </w:t>
      </w:r>
    </w:p>
    <w:p w:rsidR="00EA3EC6" w:rsidRPr="00EA3EC6" w:rsidRDefault="00EA3EC6" w:rsidP="00EA3EC6">
      <w:r w:rsidRPr="00EA3EC6">
        <w:t xml:space="preserve">SUBCLÁUSULA QUINTA: O valor das multas aplicadas poderá ser descontado dos pagamentos devidos à empresa fornecedora. </w:t>
      </w:r>
    </w:p>
    <w:p w:rsidR="00EA3EC6" w:rsidRPr="00EA3EC6" w:rsidRDefault="00EA3EC6" w:rsidP="00EA3EC6">
      <w:r w:rsidRPr="00EA3EC6">
        <w:t xml:space="preserve">SUBCLÁUSULA SEXTA: Da aplicação das sanções, caberá recurso no prazo de 5 (cinco) dias úteis contados da intimação. </w:t>
      </w:r>
    </w:p>
    <w:p w:rsidR="00EA3EC6" w:rsidRPr="00EA3EC6" w:rsidRDefault="00EA3EC6" w:rsidP="00EA3EC6"/>
    <w:p w:rsidR="00EA3EC6" w:rsidRPr="00EA3EC6" w:rsidRDefault="00EA3EC6" w:rsidP="00EA3EC6">
      <w:pPr>
        <w:rPr>
          <w:b/>
        </w:rPr>
      </w:pPr>
      <w:r w:rsidRPr="00EA3EC6">
        <w:rPr>
          <w:b/>
        </w:rPr>
        <w:t xml:space="preserve">CLÁUSULA DÉCIMA PRIMEIRA - DOS RECURSOS ADMINISTRATIVOS </w:t>
      </w:r>
    </w:p>
    <w:p w:rsidR="00EA3EC6" w:rsidRPr="00EA3EC6" w:rsidRDefault="00EA3EC6" w:rsidP="00EA3EC6">
      <w:r w:rsidRPr="00EA3EC6">
        <w:t xml:space="preserve">De penalidade aplicada caberá recurso, no prazo de 05(cinco) dias úteis da notificação, à autoridade superior àquela que aplicou a sanção, ficando sobrestado a mesma, até o julgamento do pleito. </w:t>
      </w:r>
    </w:p>
    <w:p w:rsidR="00EA3EC6" w:rsidRPr="00EA3EC6" w:rsidRDefault="00EA3EC6" w:rsidP="00EA3EC6"/>
    <w:p w:rsidR="00EA3EC6" w:rsidRPr="00EA3EC6" w:rsidRDefault="00EA3EC6" w:rsidP="00EA3EC6">
      <w:pPr>
        <w:rPr>
          <w:b/>
        </w:rPr>
      </w:pPr>
      <w:r w:rsidRPr="00EA3EC6">
        <w:rPr>
          <w:b/>
        </w:rPr>
        <w:t xml:space="preserve">CLÁUSULA DÉCIMA SEGUNDA – DA GESTÃO E DA FISCALIZAÇÃO DO CONTRATO </w:t>
      </w:r>
    </w:p>
    <w:p w:rsidR="00EA3EC6" w:rsidRPr="00EA3EC6" w:rsidRDefault="00EA3EC6" w:rsidP="00EA3EC6">
      <w:r w:rsidRPr="00EA3EC6">
        <w:t>Para gerenciar e fiscalizar este contrato, o Município de Fortaleza dos Valos designa os seguintes servidores:</w:t>
      </w:r>
    </w:p>
    <w:p w:rsidR="00EA3EC6" w:rsidRPr="00EA3EC6" w:rsidRDefault="00EA3EC6" w:rsidP="00EA3EC6">
      <w:pPr>
        <w:numPr>
          <w:ilvl w:val="0"/>
          <w:numId w:val="1"/>
        </w:numPr>
      </w:pPr>
      <w:r w:rsidRPr="00EA3EC6">
        <w:t xml:space="preserve">Jonas </w:t>
      </w:r>
      <w:proofErr w:type="spellStart"/>
      <w:r w:rsidRPr="00EA3EC6">
        <w:t>Sieg</w:t>
      </w:r>
      <w:proofErr w:type="spellEnd"/>
      <w:r w:rsidRPr="00EA3EC6">
        <w:t xml:space="preserve"> Lima, detentor do cargo em provimento efetivo de Contador, como gestor, para o acompanhamento formal nos aspectos administrativos, procedimentais e contábeis;</w:t>
      </w:r>
    </w:p>
    <w:p w:rsidR="00EA3EC6" w:rsidRPr="00EA3EC6" w:rsidRDefault="00EA3EC6" w:rsidP="00EA3EC6">
      <w:pPr>
        <w:numPr>
          <w:ilvl w:val="0"/>
          <w:numId w:val="1"/>
        </w:numPr>
      </w:pPr>
      <w:r w:rsidRPr="00EA3EC6">
        <w:t xml:space="preserve">Saul Lopes do Amaral, detentor do cargo me provimento efetivo de Técnico Agrícola, como fiscal, para executar o acompanhamento e fiscalização dos serviços in loco, devendo registrar todas as ocorrências e as deficiências verificadas em relatório, cuja cópia será encaminhada ao contratado, objetivando a correção das irregularidades apontadas, no prazo que for estabelecido. As exigências e a atuação da fiscalização pelo Município em nada restringe a responsabilidade única, integral e exclusiva da Contratada no que concerne à execução do objeto contratado. </w:t>
      </w:r>
    </w:p>
    <w:p w:rsidR="00EA3EC6" w:rsidRPr="00EA3EC6" w:rsidRDefault="00EA3EC6" w:rsidP="00EA3EC6"/>
    <w:p w:rsidR="00EA3EC6" w:rsidRPr="00EA3EC6" w:rsidRDefault="00EA3EC6" w:rsidP="00EA3EC6">
      <w:pPr>
        <w:rPr>
          <w:b/>
        </w:rPr>
      </w:pPr>
      <w:r w:rsidRPr="00EA3EC6">
        <w:rPr>
          <w:b/>
        </w:rPr>
        <w:t xml:space="preserve">CLÁUSULA DÉCIMA SEGUNDA - DA PUBLICAÇÃO </w:t>
      </w:r>
    </w:p>
    <w:p w:rsidR="00EA3EC6" w:rsidRPr="00EA3EC6" w:rsidRDefault="00EA3EC6" w:rsidP="00EA3EC6">
      <w:r w:rsidRPr="00EA3EC6">
        <w:t xml:space="preserve">Incumbirá à Contratante providenciar a publicação deste contrato por extrato, no prazo máximo de 10 (dez) dias, a contar da data de sua assinatura. </w:t>
      </w:r>
    </w:p>
    <w:p w:rsidR="00EA3EC6" w:rsidRPr="00EA3EC6" w:rsidRDefault="00EA3EC6" w:rsidP="00EA3EC6"/>
    <w:p w:rsidR="00EA3EC6" w:rsidRPr="00EA3EC6" w:rsidRDefault="00EA3EC6" w:rsidP="00EA3EC6">
      <w:pPr>
        <w:rPr>
          <w:b/>
        </w:rPr>
      </w:pPr>
      <w:r w:rsidRPr="00EA3EC6">
        <w:rPr>
          <w:b/>
        </w:rPr>
        <w:t xml:space="preserve">CLÁUSULA DÉCIMA TERCEIRA: DAS DISPOSIÇÕES GERAIS </w:t>
      </w:r>
    </w:p>
    <w:p w:rsidR="00EA3EC6" w:rsidRPr="00EA3EC6" w:rsidRDefault="00EA3EC6" w:rsidP="00EA3EC6">
      <w:r w:rsidRPr="00EA3EC6">
        <w:t>SUBCLÁUSULA PRIMEIRA: Nos casos em que for omisso o presente contrato, será aplicada a Lei Federal nº 14.133/2021 e suas alterações posteriores.</w:t>
      </w:r>
    </w:p>
    <w:p w:rsidR="00EA3EC6" w:rsidRPr="00EA3EC6" w:rsidRDefault="00EA3EC6" w:rsidP="00EA3EC6">
      <w:r w:rsidRPr="00EA3EC6">
        <w:t xml:space="preserve">SUBCLÁUSULA SEGUNDA: O vencedor licitante se vincula ao procedimento de dispensa de licitação nº </w:t>
      </w:r>
      <w:r>
        <w:t>30</w:t>
      </w:r>
      <w:r w:rsidRPr="00EA3EC6">
        <w:t xml:space="preserve">/2022 conforme dispõe o artigo 92, inciso II, da lei 14.133/2021. </w:t>
      </w:r>
    </w:p>
    <w:p w:rsidR="00EA3EC6" w:rsidRPr="00EA3EC6" w:rsidRDefault="00EA3EC6" w:rsidP="00EA3EC6">
      <w:r w:rsidRPr="00EA3EC6">
        <w:t xml:space="preserve">SUBCLÁUSULA TERCEIRA: O contratado fica obrigado a aceitar, nas mesmas condições contratuais, os acréscimos ou supressões que se fizerem nas obras, serviços ou compras, até 25% (vinte e cinco por cento) do valor inicial atualizado do contrato, conforme artigo 125 da lei 14.133/2021. </w:t>
      </w:r>
    </w:p>
    <w:p w:rsidR="00EA3EC6" w:rsidRPr="00EA3EC6" w:rsidRDefault="00EA3EC6" w:rsidP="00EA3EC6"/>
    <w:p w:rsidR="00EA3EC6" w:rsidRPr="00EA3EC6" w:rsidRDefault="00EA3EC6" w:rsidP="00EA3EC6">
      <w:pPr>
        <w:rPr>
          <w:b/>
        </w:rPr>
      </w:pPr>
      <w:r w:rsidRPr="00EA3EC6">
        <w:rPr>
          <w:b/>
        </w:rPr>
        <w:t>CLÁUSULA DÉCIMA QUARTA: DO FORO</w:t>
      </w:r>
    </w:p>
    <w:p w:rsidR="00EA3EC6" w:rsidRPr="00EA3EC6" w:rsidRDefault="00EA3EC6" w:rsidP="00EA3EC6">
      <w:r w:rsidRPr="00EA3EC6">
        <w:t xml:space="preserve">Fica eleito o Foro da Comarca de Cruz Alta/RS, para dirimir eventuais dúvidas e/ou conflitos originados pelo presente Contrato, com renúncia a quaisquer outros por mais privilegiados que possam ser. </w:t>
      </w:r>
    </w:p>
    <w:p w:rsidR="00EA3EC6" w:rsidRPr="00EA3EC6" w:rsidRDefault="00EA3EC6" w:rsidP="00EA3EC6"/>
    <w:p w:rsidR="00EA3EC6" w:rsidRPr="00EA3EC6" w:rsidRDefault="00EA3EC6" w:rsidP="00EA3EC6">
      <w:r w:rsidRPr="00EA3EC6">
        <w:t>E por estarem assim, justos e contratados, assinam o presente em três (03) vias de igual teor, para que produza seus jurídicos e legais efeitos.</w:t>
      </w:r>
    </w:p>
    <w:p w:rsidR="00EA3EC6" w:rsidRDefault="00EA3EC6" w:rsidP="00EA3EC6"/>
    <w:p w:rsidR="00EA3EC6" w:rsidRPr="00EA3EC6" w:rsidRDefault="00EA3EC6" w:rsidP="00EA3EC6">
      <w:pPr>
        <w:jc w:val="right"/>
      </w:pPr>
      <w:r>
        <w:t>Fortaleza dos Valos/RS, 12 de julho de 2022.</w:t>
      </w:r>
    </w:p>
    <w:p w:rsidR="00751CEB" w:rsidRDefault="00751CEB" w:rsidP="00BF5D86"/>
    <w:p w:rsidR="00EA3EC6" w:rsidRDefault="00EA3EC6" w:rsidP="00BF5D86"/>
    <w:p w:rsidR="00EA3EC6" w:rsidRDefault="00EA3EC6" w:rsidP="00BF5D86"/>
    <w:p w:rsidR="00EA3EC6" w:rsidRDefault="00EA3EC6" w:rsidP="00EA3EC6">
      <w:pPr>
        <w:jc w:val="center"/>
        <w:rPr>
          <w:rFonts w:cs="Arial"/>
          <w:b/>
          <w:szCs w:val="24"/>
        </w:rPr>
        <w:sectPr w:rsidR="00EA3EC6" w:rsidSect="00BE69EA">
          <w:headerReference w:type="default" r:id="rId7"/>
          <w:footerReference w:type="default" r:id="rId8"/>
          <w:pgSz w:w="11906" w:h="16838"/>
          <w:pgMar w:top="1134" w:right="851" w:bottom="1134" w:left="1701" w:header="709" w:footer="709" w:gutter="0"/>
          <w:cols w:space="708"/>
          <w:docGrid w:linePitch="360"/>
        </w:sectPr>
      </w:pPr>
    </w:p>
    <w:p w:rsidR="00EA3EC6" w:rsidRPr="007F72DC" w:rsidRDefault="00EA3EC6" w:rsidP="00EA3EC6">
      <w:pPr>
        <w:jc w:val="center"/>
        <w:rPr>
          <w:rFonts w:cs="Arial"/>
          <w:b/>
          <w:sz w:val="23"/>
          <w:szCs w:val="23"/>
        </w:rPr>
      </w:pPr>
      <w:r w:rsidRPr="007F72DC">
        <w:rPr>
          <w:rFonts w:cs="Arial"/>
          <w:b/>
          <w:sz w:val="23"/>
          <w:szCs w:val="23"/>
        </w:rPr>
        <w:lastRenderedPageBreak/>
        <w:t>MUNICÍPIO DE FORTALEZA DOS VALOS</w:t>
      </w:r>
    </w:p>
    <w:p w:rsidR="00EA3EC6" w:rsidRPr="00043AB0" w:rsidRDefault="00EA3EC6" w:rsidP="00EA3EC6">
      <w:pPr>
        <w:jc w:val="center"/>
        <w:rPr>
          <w:rFonts w:cs="Arial"/>
          <w:smallCaps/>
          <w:szCs w:val="24"/>
        </w:rPr>
      </w:pPr>
      <w:r w:rsidRPr="00043AB0">
        <w:rPr>
          <w:rFonts w:cs="Arial"/>
          <w:smallCaps/>
          <w:szCs w:val="24"/>
        </w:rPr>
        <w:t xml:space="preserve">Marcia </w:t>
      </w:r>
      <w:proofErr w:type="spellStart"/>
      <w:r w:rsidRPr="00043AB0">
        <w:rPr>
          <w:rFonts w:cs="Arial"/>
          <w:smallCaps/>
          <w:szCs w:val="24"/>
        </w:rPr>
        <w:t>Rossatto</w:t>
      </w:r>
      <w:proofErr w:type="spellEnd"/>
      <w:r w:rsidRPr="00043AB0">
        <w:rPr>
          <w:rFonts w:cs="Arial"/>
          <w:smallCaps/>
          <w:szCs w:val="24"/>
        </w:rPr>
        <w:t xml:space="preserve"> </w:t>
      </w:r>
      <w:proofErr w:type="spellStart"/>
      <w:r w:rsidRPr="00043AB0">
        <w:rPr>
          <w:rFonts w:cs="Arial"/>
          <w:smallCaps/>
          <w:szCs w:val="24"/>
        </w:rPr>
        <w:t>Fredi</w:t>
      </w:r>
      <w:proofErr w:type="spellEnd"/>
    </w:p>
    <w:p w:rsidR="00EA3EC6" w:rsidRDefault="00EA3EC6" w:rsidP="00EA3EC6">
      <w:pPr>
        <w:jc w:val="center"/>
        <w:rPr>
          <w:rFonts w:cs="Arial"/>
          <w:smallCaps/>
          <w:szCs w:val="24"/>
        </w:rPr>
      </w:pPr>
      <w:r w:rsidRPr="00043AB0">
        <w:rPr>
          <w:rFonts w:cs="Arial"/>
          <w:smallCaps/>
          <w:szCs w:val="24"/>
        </w:rPr>
        <w:t>Prefeita Municipal</w:t>
      </w: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bookmarkStart w:id="0" w:name="_GoBack"/>
      <w:bookmarkEnd w:id="0"/>
    </w:p>
    <w:p w:rsidR="007F72DC" w:rsidRDefault="007F72DC" w:rsidP="00EA3EC6">
      <w:pPr>
        <w:jc w:val="center"/>
        <w:rPr>
          <w:rFonts w:cs="Arial"/>
          <w:smallCaps/>
          <w:szCs w:val="24"/>
        </w:rPr>
      </w:pPr>
    </w:p>
    <w:p w:rsidR="007F72DC" w:rsidRDefault="007F72DC" w:rsidP="00EA3EC6">
      <w:pPr>
        <w:jc w:val="center"/>
        <w:rPr>
          <w:rFonts w:cs="Arial"/>
          <w:smallCaps/>
          <w:szCs w:val="24"/>
        </w:rPr>
      </w:pPr>
    </w:p>
    <w:p w:rsidR="007F72DC" w:rsidRDefault="007F72DC" w:rsidP="00EA3EC6">
      <w:pPr>
        <w:jc w:val="center"/>
        <w:rPr>
          <w:rFonts w:cs="Arial"/>
          <w:smallCaps/>
          <w:szCs w:val="24"/>
        </w:rPr>
      </w:pPr>
    </w:p>
    <w:p w:rsidR="007F72DC" w:rsidRDefault="007F72DC" w:rsidP="00EA3EC6">
      <w:pPr>
        <w:jc w:val="center"/>
        <w:rPr>
          <w:rFonts w:cs="Arial"/>
          <w:smallCaps/>
          <w:szCs w:val="24"/>
        </w:rPr>
      </w:pPr>
    </w:p>
    <w:p w:rsidR="007F72DC" w:rsidRDefault="007F72DC" w:rsidP="00EA3EC6">
      <w:pPr>
        <w:jc w:val="center"/>
        <w:rPr>
          <w:rFonts w:cs="Arial"/>
          <w:smallCaps/>
          <w:szCs w:val="24"/>
        </w:rPr>
      </w:pPr>
    </w:p>
    <w:p w:rsidR="007F72DC" w:rsidRDefault="007F72DC" w:rsidP="00EA3EC6">
      <w:pPr>
        <w:jc w:val="center"/>
        <w:rPr>
          <w:rFonts w:cs="Arial"/>
          <w:smallCaps/>
          <w:szCs w:val="24"/>
        </w:rPr>
      </w:pPr>
    </w:p>
    <w:p w:rsidR="007F72DC" w:rsidRDefault="007F72DC"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EA3EC6" w:rsidRDefault="00EA3EC6" w:rsidP="00EA3EC6">
      <w:pPr>
        <w:jc w:val="center"/>
        <w:rPr>
          <w:rFonts w:cs="Arial"/>
          <w:smallCaps/>
          <w:szCs w:val="24"/>
        </w:rPr>
      </w:pPr>
    </w:p>
    <w:p w:rsidR="007F72DC" w:rsidRPr="007F72DC" w:rsidRDefault="007F72DC" w:rsidP="00EA3EC6">
      <w:pPr>
        <w:jc w:val="center"/>
        <w:rPr>
          <w:rFonts w:cs="Arial"/>
          <w:b/>
          <w:sz w:val="23"/>
          <w:szCs w:val="23"/>
        </w:rPr>
      </w:pPr>
      <w:r w:rsidRPr="007F72DC">
        <w:rPr>
          <w:rFonts w:cs="Arial"/>
          <w:b/>
          <w:sz w:val="23"/>
          <w:szCs w:val="23"/>
        </w:rPr>
        <w:lastRenderedPageBreak/>
        <w:t>AFLORA SERVICOS GEOLOGICOS E AMBIENTAIS LTDA</w:t>
      </w:r>
    </w:p>
    <w:p w:rsidR="00EA3EC6" w:rsidRDefault="00EA3EC6" w:rsidP="00EA3EC6">
      <w:pPr>
        <w:jc w:val="center"/>
        <w:rPr>
          <w:rFonts w:cs="Arial"/>
          <w:smallCaps/>
          <w:szCs w:val="24"/>
        </w:rPr>
      </w:pPr>
      <w:r w:rsidRPr="00EA3EC6">
        <w:rPr>
          <w:rFonts w:cs="Arial"/>
          <w:smallCaps/>
          <w:szCs w:val="24"/>
        </w:rPr>
        <w:t xml:space="preserve">Ana Paula </w:t>
      </w:r>
      <w:proofErr w:type="spellStart"/>
      <w:r w:rsidRPr="00EA3EC6">
        <w:rPr>
          <w:rFonts w:cs="Arial"/>
          <w:smallCaps/>
          <w:szCs w:val="24"/>
        </w:rPr>
        <w:t>Spohr</w:t>
      </w:r>
      <w:proofErr w:type="spellEnd"/>
      <w:r>
        <w:rPr>
          <w:rFonts w:cs="Arial"/>
          <w:smallCaps/>
          <w:szCs w:val="24"/>
        </w:rPr>
        <w:t>,</w:t>
      </w:r>
    </w:p>
    <w:p w:rsidR="00EA3EC6" w:rsidRPr="00EA3EC6" w:rsidRDefault="00EA3EC6" w:rsidP="00EA3EC6">
      <w:pPr>
        <w:jc w:val="center"/>
        <w:rPr>
          <w:rFonts w:cs="Arial"/>
          <w:smallCaps/>
          <w:szCs w:val="24"/>
        </w:rPr>
      </w:pPr>
      <w:r>
        <w:rPr>
          <w:rFonts w:cs="Arial"/>
          <w:smallCaps/>
          <w:szCs w:val="24"/>
        </w:rPr>
        <w:t xml:space="preserve">Sócia-Administradora </w:t>
      </w:r>
    </w:p>
    <w:sectPr w:rsidR="00EA3EC6" w:rsidRPr="00EA3EC6" w:rsidSect="00EA3EC6">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CCB" w:rsidRDefault="005B1CCB" w:rsidP="00BF5D86">
      <w:r>
        <w:separator/>
      </w:r>
    </w:p>
  </w:endnote>
  <w:endnote w:type="continuationSeparator" w:id="0">
    <w:p w:rsidR="005B1CCB" w:rsidRDefault="005B1CCB"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A6690">
                            <w:rPr>
                              <w:b/>
                              <w:noProof/>
                            </w:rPr>
                            <w:t>5</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A6690">
                            <w:rPr>
                              <w:b/>
                              <w:noProof/>
                            </w:rPr>
                            <w:t>5</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A6690">
                      <w:rPr>
                        <w:b/>
                        <w:noProof/>
                      </w:rPr>
                      <w:t>5</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A6690">
                      <w:rPr>
                        <w:b/>
                        <w:noProof/>
                      </w:rPr>
                      <w:t>5</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CCB" w:rsidRDefault="005B1CCB" w:rsidP="00BF5D86">
      <w:r>
        <w:separator/>
      </w:r>
    </w:p>
  </w:footnote>
  <w:footnote w:type="continuationSeparator" w:id="0">
    <w:p w:rsidR="005B1CCB" w:rsidRDefault="005B1CCB"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D60ACD"/>
    <w:multiLevelType w:val="hybridMultilevel"/>
    <w:tmpl w:val="2A869D48"/>
    <w:lvl w:ilvl="0" w:tplc="F51275B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EC6"/>
    <w:rsid w:val="0053727F"/>
    <w:rsid w:val="005B1CCB"/>
    <w:rsid w:val="00751CEB"/>
    <w:rsid w:val="007C2E21"/>
    <w:rsid w:val="007F72DC"/>
    <w:rsid w:val="00BE69EA"/>
    <w:rsid w:val="00BF5D86"/>
    <w:rsid w:val="00CA6690"/>
    <w:rsid w:val="00E90D0A"/>
    <w:rsid w:val="00EA3E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B06828A-1477-4C19-A8D8-6359883E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table" w:styleId="Tabelacomgrade">
    <w:name w:val="Table Grid"/>
    <w:basedOn w:val="Tabelanormal"/>
    <w:uiPriority w:val="39"/>
    <w:rsid w:val="00EA3E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39</TotalTime>
  <Pages>1</Pages>
  <Words>2341</Words>
  <Characters>12645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5</cp:revision>
  <cp:lastPrinted>2022-07-12T12:23:00Z</cp:lastPrinted>
  <dcterms:created xsi:type="dcterms:W3CDTF">2022-07-12T10:53:00Z</dcterms:created>
  <dcterms:modified xsi:type="dcterms:W3CDTF">2022-07-12T12:23:00Z</dcterms:modified>
</cp:coreProperties>
</file>