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9B0A2" w14:textId="77777777" w:rsidR="006C4E49" w:rsidRDefault="006C4E49" w:rsidP="00525358">
      <w:pPr>
        <w:pStyle w:val="SemEspaamento"/>
        <w:ind w:hanging="284"/>
        <w:jc w:val="right"/>
        <w:rPr>
          <w:rFonts w:cs="Arial"/>
          <w:sz w:val="22"/>
          <w:highlight w:val="yellow"/>
        </w:rPr>
      </w:pPr>
      <w:r w:rsidRPr="00C80F2E">
        <w:rPr>
          <w:rFonts w:cs="Arial"/>
          <w:sz w:val="22"/>
          <w:highlight w:val="yellow"/>
        </w:rPr>
        <w:t>(imprimir em papel timbrado da empresa ou folha de ofício)</w:t>
      </w:r>
    </w:p>
    <w:p w14:paraId="6C784DDE" w14:textId="77777777" w:rsidR="00C80F2E" w:rsidRDefault="00C80F2E" w:rsidP="00525358">
      <w:pPr>
        <w:pStyle w:val="SemEspaamento"/>
        <w:ind w:hanging="284"/>
        <w:jc w:val="right"/>
        <w:rPr>
          <w:rFonts w:cs="Arial"/>
          <w:sz w:val="22"/>
          <w:highlight w:val="yellow"/>
        </w:rPr>
      </w:pPr>
    </w:p>
    <w:p w14:paraId="5E503861" w14:textId="77777777" w:rsidR="00C80F2E" w:rsidRPr="00C80F2E" w:rsidRDefault="00C80F2E" w:rsidP="00525358">
      <w:pPr>
        <w:pStyle w:val="SemEspaamento"/>
        <w:ind w:hanging="284"/>
        <w:jc w:val="right"/>
        <w:rPr>
          <w:rFonts w:cs="Arial"/>
          <w:sz w:val="22"/>
          <w:highlight w:val="yellow"/>
        </w:rPr>
      </w:pPr>
    </w:p>
    <w:p w14:paraId="641A14E2" w14:textId="77777777" w:rsidR="006C4E49" w:rsidRPr="00C80F2E" w:rsidRDefault="006C4E49" w:rsidP="00FB12BE">
      <w:pPr>
        <w:pStyle w:val="SemEspaamento"/>
        <w:ind w:hanging="284"/>
        <w:jc w:val="left"/>
        <w:rPr>
          <w:rFonts w:cs="Arial"/>
          <w:sz w:val="22"/>
          <w:highlight w:val="lightGray"/>
        </w:rPr>
      </w:pPr>
    </w:p>
    <w:p w14:paraId="57A020BB" w14:textId="77777777" w:rsidR="00FB12BE" w:rsidRDefault="00FB12BE" w:rsidP="00FB12BE">
      <w:pPr>
        <w:pStyle w:val="SemEspaamento"/>
        <w:ind w:hanging="284"/>
        <w:jc w:val="left"/>
        <w:rPr>
          <w:rFonts w:cs="Arial"/>
          <w:sz w:val="22"/>
        </w:rPr>
      </w:pPr>
      <w:r w:rsidRPr="00C80F2E">
        <w:rPr>
          <w:rFonts w:cs="Arial"/>
          <w:sz w:val="22"/>
          <w:highlight w:val="lightGray"/>
        </w:rPr>
        <w:t>ANEXO I –</w:t>
      </w:r>
      <w:r w:rsidR="00525358" w:rsidRPr="00C80F2E">
        <w:rPr>
          <w:rFonts w:cs="Arial"/>
          <w:sz w:val="22"/>
          <w:highlight w:val="lightGray"/>
        </w:rPr>
        <w:t xml:space="preserve"> </w:t>
      </w:r>
      <w:r w:rsidRPr="00C80F2E">
        <w:rPr>
          <w:rFonts w:cs="Arial"/>
          <w:sz w:val="22"/>
          <w:highlight w:val="lightGray"/>
        </w:rPr>
        <w:t>FORMULÁRIO PADRONIZADO DE PROPOSTA</w:t>
      </w:r>
    </w:p>
    <w:p w14:paraId="468FCF4F" w14:textId="77777777" w:rsidR="00C80F2E" w:rsidRDefault="00C80F2E" w:rsidP="00FB12BE">
      <w:pPr>
        <w:pStyle w:val="SemEspaamento"/>
        <w:ind w:hanging="284"/>
        <w:jc w:val="left"/>
        <w:rPr>
          <w:rFonts w:cs="Arial"/>
          <w:sz w:val="22"/>
        </w:rPr>
      </w:pPr>
    </w:p>
    <w:p w14:paraId="1610DD06" w14:textId="77777777" w:rsidR="00C80F2E" w:rsidRPr="00C80F2E" w:rsidRDefault="00C80F2E" w:rsidP="00FB12BE">
      <w:pPr>
        <w:pStyle w:val="SemEspaamento"/>
        <w:ind w:hanging="284"/>
        <w:jc w:val="left"/>
        <w:rPr>
          <w:rFonts w:cs="Arial"/>
          <w:sz w:val="22"/>
        </w:rPr>
      </w:pPr>
    </w:p>
    <w:p w14:paraId="35147EBA" w14:textId="77777777" w:rsidR="00FB12BE" w:rsidRPr="00C80F2E" w:rsidRDefault="00FB12BE" w:rsidP="00FB12BE">
      <w:pPr>
        <w:pStyle w:val="SemEspaamento"/>
        <w:rPr>
          <w:rFonts w:cs="Arial"/>
          <w:b/>
          <w:sz w:val="22"/>
        </w:rPr>
      </w:pPr>
    </w:p>
    <w:p w14:paraId="6E4E6269" w14:textId="77777777" w:rsidR="00125AD9" w:rsidRDefault="00125AD9" w:rsidP="00125AD9">
      <w:pPr>
        <w:pStyle w:val="SemEspaamento"/>
        <w:jc w:val="center"/>
        <w:rPr>
          <w:rFonts w:cs="Arial"/>
          <w:b/>
          <w:sz w:val="22"/>
        </w:rPr>
      </w:pPr>
      <w:r w:rsidRPr="00C80F2E">
        <w:rPr>
          <w:rFonts w:cs="Arial"/>
          <w:b/>
          <w:sz w:val="22"/>
        </w:rPr>
        <w:t>PROPOSTA DE PREÇOS</w:t>
      </w:r>
      <w:r w:rsidR="002A6353" w:rsidRPr="00C80F2E">
        <w:rPr>
          <w:rFonts w:cs="Arial"/>
          <w:b/>
          <w:sz w:val="22"/>
        </w:rPr>
        <w:t xml:space="preserve">, PREGÃO ELETRÔNICO </w:t>
      </w:r>
      <w:proofErr w:type="gramStart"/>
      <w:r w:rsidR="002A6353" w:rsidRPr="00C80F2E">
        <w:rPr>
          <w:rFonts w:cs="Arial"/>
          <w:b/>
          <w:sz w:val="22"/>
        </w:rPr>
        <w:t xml:space="preserve">Nº </w:t>
      </w:r>
      <w:r w:rsidR="006333A2" w:rsidRPr="00C80F2E">
        <w:rPr>
          <w:rFonts w:cs="Arial"/>
          <w:b/>
          <w:sz w:val="22"/>
        </w:rPr>
        <w:t>...</w:t>
      </w:r>
      <w:proofErr w:type="gramEnd"/>
      <w:r w:rsidR="006333A2" w:rsidRPr="00C80F2E">
        <w:rPr>
          <w:rFonts w:cs="Arial"/>
          <w:b/>
          <w:sz w:val="22"/>
        </w:rPr>
        <w:t>.</w:t>
      </w:r>
      <w:r w:rsidR="002A6353" w:rsidRPr="00C80F2E">
        <w:rPr>
          <w:rFonts w:cs="Arial"/>
          <w:b/>
          <w:sz w:val="22"/>
        </w:rPr>
        <w:t>/2024</w:t>
      </w:r>
    </w:p>
    <w:p w14:paraId="1FFBE20F" w14:textId="77777777" w:rsidR="00C80F2E" w:rsidRPr="00C80F2E" w:rsidRDefault="00C80F2E" w:rsidP="00125AD9">
      <w:pPr>
        <w:pStyle w:val="SemEspaamento"/>
        <w:jc w:val="center"/>
        <w:rPr>
          <w:rFonts w:cs="Arial"/>
          <w:b/>
          <w:sz w:val="22"/>
        </w:rPr>
      </w:pPr>
    </w:p>
    <w:p w14:paraId="502242DD" w14:textId="77777777" w:rsidR="00FB12BE" w:rsidRPr="00C80F2E" w:rsidRDefault="00FB12BE" w:rsidP="00FB12BE">
      <w:pPr>
        <w:pStyle w:val="SemEspaamento"/>
        <w:rPr>
          <w:rFonts w:cs="Arial"/>
          <w:sz w:val="22"/>
        </w:rPr>
      </w:pPr>
    </w:p>
    <w:p w14:paraId="4D6C07B4" w14:textId="77777777" w:rsidR="00FB12BE" w:rsidRPr="00C80F2E" w:rsidRDefault="00FB12BE" w:rsidP="00C80F2E">
      <w:pPr>
        <w:pStyle w:val="SemEspaamento"/>
        <w:spacing w:line="360" w:lineRule="auto"/>
        <w:rPr>
          <w:rFonts w:cs="Arial"/>
          <w:sz w:val="22"/>
        </w:rPr>
      </w:pPr>
      <w:r w:rsidRPr="00C80F2E">
        <w:rPr>
          <w:rFonts w:cs="Arial"/>
          <w:sz w:val="22"/>
        </w:rPr>
        <w:t>Fornecedor:____________________________________________________________</w:t>
      </w:r>
    </w:p>
    <w:p w14:paraId="4470620D" w14:textId="77777777" w:rsidR="00FB12BE" w:rsidRPr="00C80F2E" w:rsidRDefault="00FB12BE" w:rsidP="00C80F2E">
      <w:pPr>
        <w:pStyle w:val="SemEspaamento"/>
        <w:spacing w:line="360" w:lineRule="auto"/>
        <w:rPr>
          <w:rFonts w:cs="Arial"/>
          <w:sz w:val="22"/>
        </w:rPr>
      </w:pPr>
      <w:r w:rsidRPr="00C80F2E">
        <w:rPr>
          <w:rFonts w:cs="Arial"/>
          <w:sz w:val="22"/>
        </w:rPr>
        <w:t>CNPJ:____________________________</w:t>
      </w:r>
      <w:proofErr w:type="gramStart"/>
      <w:r w:rsidRPr="00C80F2E">
        <w:rPr>
          <w:rFonts w:cs="Arial"/>
          <w:sz w:val="22"/>
        </w:rPr>
        <w:t xml:space="preserve">  </w:t>
      </w:r>
    </w:p>
    <w:p w14:paraId="266E6883" w14:textId="77777777" w:rsidR="00FB12BE" w:rsidRPr="00C80F2E" w:rsidRDefault="00FB12BE" w:rsidP="00C80F2E">
      <w:pPr>
        <w:pStyle w:val="SemEspaamento"/>
        <w:spacing w:line="360" w:lineRule="auto"/>
        <w:rPr>
          <w:rFonts w:cs="Arial"/>
          <w:sz w:val="22"/>
        </w:rPr>
      </w:pPr>
      <w:proofErr w:type="gramEnd"/>
      <w:r w:rsidRPr="00C80F2E">
        <w:rPr>
          <w:rFonts w:cs="Arial"/>
          <w:sz w:val="22"/>
        </w:rPr>
        <w:t>Inscrição Estadual:____________________</w:t>
      </w:r>
    </w:p>
    <w:p w14:paraId="74AC309E" w14:textId="77777777" w:rsidR="00FB12BE" w:rsidRPr="00C80F2E" w:rsidRDefault="00FB12BE" w:rsidP="00C80F2E">
      <w:pPr>
        <w:pStyle w:val="SemEspaamento"/>
        <w:spacing w:line="360" w:lineRule="auto"/>
        <w:rPr>
          <w:rFonts w:cs="Arial"/>
          <w:sz w:val="22"/>
        </w:rPr>
      </w:pPr>
      <w:r w:rsidRPr="00C80F2E">
        <w:rPr>
          <w:rFonts w:cs="Arial"/>
          <w:sz w:val="22"/>
        </w:rPr>
        <w:t>Endereço:</w:t>
      </w:r>
    </w:p>
    <w:p w14:paraId="0CD22519" w14:textId="77777777" w:rsidR="00FB12BE" w:rsidRPr="00C80F2E" w:rsidRDefault="00FB12BE" w:rsidP="00C80F2E">
      <w:pPr>
        <w:pStyle w:val="SemEspaamento"/>
        <w:spacing w:line="360" w:lineRule="auto"/>
        <w:rPr>
          <w:rFonts w:cs="Arial"/>
          <w:sz w:val="22"/>
        </w:rPr>
      </w:pPr>
      <w:r w:rsidRPr="00C80F2E">
        <w:rPr>
          <w:rFonts w:cs="Arial"/>
          <w:sz w:val="22"/>
        </w:rPr>
        <w:t>Rua: _________________ Nº: __ Bairro: ___________Cidade:_____________ UF:__</w:t>
      </w:r>
    </w:p>
    <w:p w14:paraId="74E5E1C2" w14:textId="77777777" w:rsidR="00FB12BE" w:rsidRPr="00C80F2E" w:rsidRDefault="00FB12BE" w:rsidP="00C80F2E">
      <w:pPr>
        <w:pStyle w:val="SemEspaamento"/>
        <w:spacing w:line="360" w:lineRule="auto"/>
        <w:ind w:left="708" w:firstLine="1"/>
        <w:rPr>
          <w:rFonts w:cs="Arial"/>
          <w:sz w:val="22"/>
        </w:rPr>
      </w:pPr>
      <w:r w:rsidRPr="00C80F2E">
        <w:rPr>
          <w:rFonts w:cs="Arial"/>
          <w:sz w:val="22"/>
        </w:rPr>
        <w:t>E-mail:____________________________ Fones:___</w:t>
      </w:r>
      <w:r w:rsidR="00722F27" w:rsidRPr="00C80F2E">
        <w:rPr>
          <w:rFonts w:cs="Arial"/>
          <w:sz w:val="22"/>
        </w:rPr>
        <w:t>__________________________</w:t>
      </w:r>
    </w:p>
    <w:p w14:paraId="3212B9BA" w14:textId="77777777" w:rsidR="00FB12BE" w:rsidRPr="00C80F2E" w:rsidRDefault="00FB12BE" w:rsidP="00C80F2E">
      <w:pPr>
        <w:pStyle w:val="SemEspaamento"/>
        <w:spacing w:line="360" w:lineRule="auto"/>
        <w:ind w:left="708" w:firstLine="1"/>
        <w:rPr>
          <w:rFonts w:cs="Arial"/>
          <w:b/>
          <w:sz w:val="22"/>
        </w:rPr>
      </w:pPr>
    </w:p>
    <w:p w14:paraId="08329965" w14:textId="2740D289" w:rsidR="008F60C1" w:rsidRPr="00C80F2E" w:rsidRDefault="00EE7857" w:rsidP="00C80F2E">
      <w:pPr>
        <w:pStyle w:val="SemEspaamento"/>
        <w:spacing w:line="360" w:lineRule="auto"/>
        <w:ind w:firstLine="708"/>
        <w:rPr>
          <w:sz w:val="22"/>
        </w:rPr>
      </w:pPr>
      <w:r w:rsidRPr="00C80F2E">
        <w:rPr>
          <w:rFonts w:cs="Arial"/>
          <w:sz w:val="22"/>
        </w:rPr>
        <w:t>OBJETO</w:t>
      </w:r>
      <w:r w:rsidR="00493047" w:rsidRPr="00C80F2E">
        <w:rPr>
          <w:rFonts w:cs="Arial"/>
          <w:sz w:val="22"/>
        </w:rPr>
        <w:t>:</w:t>
      </w:r>
      <w:r w:rsidR="00364FCA" w:rsidRPr="00C80F2E">
        <w:rPr>
          <w:rFonts w:cs="Arial"/>
          <w:sz w:val="22"/>
        </w:rPr>
        <w:t xml:space="preserve"> </w:t>
      </w:r>
      <w:r w:rsidR="005E445D" w:rsidRPr="00C80F2E">
        <w:rPr>
          <w:sz w:val="22"/>
        </w:rPr>
        <w:t>C</w:t>
      </w:r>
      <w:r w:rsidR="005E445D" w:rsidRPr="00C80F2E">
        <w:rPr>
          <w:rFonts w:cstheme="minorHAnsi"/>
          <w:sz w:val="22"/>
        </w:rPr>
        <w:t xml:space="preserve">ontratação para fornecimento de </w:t>
      </w:r>
      <w:r w:rsidR="00C80F2E">
        <w:rPr>
          <w:rFonts w:cstheme="minorHAnsi"/>
          <w:sz w:val="22"/>
        </w:rPr>
        <w:t>equipamentos hospitalares para atender necessidade junto à Secretaria Municipal da Saúde</w:t>
      </w:r>
      <w:r w:rsidR="005E445D" w:rsidRPr="00C80F2E">
        <w:rPr>
          <w:rFonts w:cstheme="minorHAnsi"/>
          <w:sz w:val="22"/>
        </w:rPr>
        <w:t xml:space="preserve">, </w:t>
      </w:r>
      <w:r w:rsidR="005E445D" w:rsidRPr="00C80F2E">
        <w:rPr>
          <w:sz w:val="22"/>
        </w:rPr>
        <w:t>de acordo com as especificações, quantidades, estimativas e condições constantes no edital e nos seus anexos.</w:t>
      </w:r>
    </w:p>
    <w:p w14:paraId="4FF9D1C1" w14:textId="47CD80C0" w:rsidR="00137CBB" w:rsidRPr="00C80F2E" w:rsidRDefault="00137CBB" w:rsidP="00667BCB">
      <w:pPr>
        <w:spacing w:line="276" w:lineRule="auto"/>
        <w:rPr>
          <w:rFonts w:eastAsia="Arial Narrow" w:cstheme="minorHAnsi"/>
          <w:kern w:val="3"/>
          <w:sz w:val="22"/>
          <w:lang w:eastAsia="zh-CN" w:bidi="hi-IN"/>
        </w:rPr>
      </w:pPr>
    </w:p>
    <w:tbl>
      <w:tblPr>
        <w:tblStyle w:val="Tabelacomgrade"/>
        <w:tblW w:w="10633" w:type="dxa"/>
        <w:tblInd w:w="-743" w:type="dxa"/>
        <w:tblLayout w:type="fixed"/>
        <w:tblLook w:val="04A0" w:firstRow="1" w:lastRow="0" w:firstColumn="1" w:lastColumn="0" w:noHBand="0" w:noVBand="1"/>
      </w:tblPr>
      <w:tblGrid>
        <w:gridCol w:w="709"/>
        <w:gridCol w:w="568"/>
        <w:gridCol w:w="850"/>
        <w:gridCol w:w="3827"/>
        <w:gridCol w:w="1276"/>
        <w:gridCol w:w="1134"/>
        <w:gridCol w:w="1277"/>
        <w:gridCol w:w="992"/>
      </w:tblGrid>
      <w:tr w:rsidR="00C04714" w:rsidRPr="00C04714" w14:paraId="7352D0DE" w14:textId="49EB7DD2" w:rsidTr="00C04714">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F672937" w14:textId="71E3BED6"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Item</w:t>
            </w:r>
          </w:p>
        </w:tc>
        <w:tc>
          <w:tcPr>
            <w:tcW w:w="56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3A4DE07" w14:textId="77777777" w:rsidR="00C04714" w:rsidRPr="00C04714" w:rsidRDefault="00C04714" w:rsidP="00C80F2E">
            <w:pPr>
              <w:spacing w:after="0" w:line="276" w:lineRule="auto"/>
              <w:ind w:firstLine="0"/>
              <w:rPr>
                <w:b/>
                <w:kern w:val="2"/>
                <w:sz w:val="20"/>
                <w:szCs w:val="20"/>
                <w14:ligatures w14:val="standardContextual"/>
              </w:rPr>
            </w:pPr>
            <w:proofErr w:type="spellStart"/>
            <w:r w:rsidRPr="00C04714">
              <w:rPr>
                <w:b/>
                <w:sz w:val="20"/>
                <w:szCs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6E66B1E" w14:textId="77777777"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Quant</w:t>
            </w:r>
          </w:p>
        </w:tc>
        <w:tc>
          <w:tcPr>
            <w:tcW w:w="382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0A816B2" w14:textId="491D1147" w:rsidR="00C04714" w:rsidRPr="00C04714" w:rsidRDefault="00C04714" w:rsidP="00C80F2E">
            <w:pPr>
              <w:spacing w:after="0" w:line="276" w:lineRule="auto"/>
              <w:jc w:val="center"/>
              <w:rPr>
                <w:b/>
                <w:kern w:val="2"/>
                <w:sz w:val="20"/>
                <w:szCs w:val="20"/>
                <w14:ligatures w14:val="standardContextual"/>
              </w:rPr>
            </w:pPr>
            <w:r w:rsidRPr="00C04714">
              <w:rPr>
                <w:b/>
                <w:sz w:val="20"/>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EAD928" w14:textId="77777777" w:rsidR="00C04714" w:rsidRPr="00C04714" w:rsidRDefault="00C04714" w:rsidP="00C80F2E">
            <w:pPr>
              <w:spacing w:after="0" w:line="276" w:lineRule="auto"/>
              <w:ind w:firstLine="0"/>
              <w:rPr>
                <w:b/>
                <w:sz w:val="20"/>
                <w:szCs w:val="20"/>
              </w:rPr>
            </w:pPr>
            <w:r w:rsidRPr="00C04714">
              <w:rPr>
                <w:b/>
                <w:sz w:val="20"/>
                <w:szCs w:val="20"/>
              </w:rPr>
              <w:t>Marca/</w:t>
            </w:r>
          </w:p>
          <w:p w14:paraId="10F21E52" w14:textId="77777777" w:rsidR="00C04714" w:rsidRPr="00C04714" w:rsidRDefault="00C04714" w:rsidP="00C80F2E">
            <w:pPr>
              <w:spacing w:after="0" w:line="276" w:lineRule="auto"/>
              <w:ind w:firstLine="0"/>
              <w:rPr>
                <w:b/>
                <w:sz w:val="20"/>
                <w:szCs w:val="20"/>
              </w:rPr>
            </w:pPr>
            <w:r w:rsidRPr="00C04714">
              <w:rPr>
                <w:b/>
                <w:sz w:val="20"/>
                <w:szCs w:val="20"/>
              </w:rPr>
              <w:t>Modelo/</w:t>
            </w:r>
          </w:p>
          <w:p w14:paraId="388F1DBF" w14:textId="1C53F2B6" w:rsidR="00C04714" w:rsidRPr="00C04714" w:rsidRDefault="00C04714" w:rsidP="00C80F2E">
            <w:pPr>
              <w:spacing w:after="0" w:line="276" w:lineRule="auto"/>
              <w:ind w:firstLine="0"/>
              <w:rPr>
                <w:b/>
                <w:sz w:val="20"/>
                <w:szCs w:val="20"/>
              </w:rPr>
            </w:pPr>
            <w:r w:rsidRPr="00C04714">
              <w:rPr>
                <w:b/>
                <w:sz w:val="20"/>
                <w:szCs w:val="20"/>
              </w:rPr>
              <w:t>Fabricante</w:t>
            </w: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B7B785D" w14:textId="2182F8CA"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Valor de referência (R$)</w:t>
            </w:r>
          </w:p>
        </w:tc>
        <w:tc>
          <w:tcPr>
            <w:tcW w:w="127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A497B69" w14:textId="77777777" w:rsidR="00C04714" w:rsidRPr="00C04714" w:rsidRDefault="00C04714" w:rsidP="00C80F2E">
            <w:pPr>
              <w:spacing w:after="0" w:line="276" w:lineRule="auto"/>
              <w:ind w:firstLine="0"/>
              <w:rPr>
                <w:b/>
                <w:sz w:val="20"/>
                <w:szCs w:val="20"/>
              </w:rPr>
            </w:pPr>
            <w:r w:rsidRPr="00C04714">
              <w:rPr>
                <w:b/>
                <w:sz w:val="20"/>
                <w:szCs w:val="20"/>
              </w:rPr>
              <w:t>Valor unitário da proposta</w:t>
            </w:r>
          </w:p>
          <w:p w14:paraId="2AC56F7D" w14:textId="6010420F" w:rsidR="00C04714" w:rsidRPr="00C04714" w:rsidRDefault="00C04714" w:rsidP="00C80F2E">
            <w:pPr>
              <w:spacing w:after="0" w:line="276" w:lineRule="auto"/>
              <w:ind w:firstLine="0"/>
              <w:rPr>
                <w:b/>
                <w:kern w:val="2"/>
                <w:sz w:val="20"/>
                <w:szCs w:val="20"/>
                <w14:ligatures w14:val="standardContextual"/>
              </w:rPr>
            </w:pPr>
            <w:r w:rsidRPr="00C04714">
              <w:rPr>
                <w:b/>
                <w:sz w:val="20"/>
                <w:szCs w:val="20"/>
              </w:rPr>
              <w:t>(R$)</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85D7D2F" w14:textId="33EED544" w:rsidR="00C04714" w:rsidRPr="00C04714" w:rsidRDefault="00C04714" w:rsidP="006D5EB8">
            <w:pPr>
              <w:spacing w:after="0" w:line="276" w:lineRule="auto"/>
              <w:ind w:firstLine="0"/>
              <w:rPr>
                <w:b/>
                <w:sz w:val="20"/>
                <w:szCs w:val="20"/>
              </w:rPr>
            </w:pPr>
            <w:r w:rsidRPr="00C04714">
              <w:rPr>
                <w:b/>
                <w:sz w:val="20"/>
                <w:szCs w:val="20"/>
              </w:rPr>
              <w:t>Subtotal da proposta</w:t>
            </w:r>
          </w:p>
          <w:p w14:paraId="6A46AE77" w14:textId="55983AF5" w:rsidR="00C04714" w:rsidRPr="00C04714" w:rsidRDefault="00C04714" w:rsidP="00C80F2E">
            <w:pPr>
              <w:spacing w:after="0" w:line="276" w:lineRule="auto"/>
              <w:ind w:firstLine="0"/>
              <w:rPr>
                <w:b/>
                <w:sz w:val="20"/>
                <w:szCs w:val="20"/>
              </w:rPr>
            </w:pPr>
            <w:r w:rsidRPr="00C04714">
              <w:rPr>
                <w:b/>
                <w:sz w:val="20"/>
                <w:szCs w:val="20"/>
              </w:rPr>
              <w:t>(R$)</w:t>
            </w:r>
          </w:p>
        </w:tc>
      </w:tr>
      <w:tr w:rsidR="00C04714" w:rsidRPr="00C80F2E" w14:paraId="4A4E3AA6" w14:textId="349FE884" w:rsidTr="00C04714">
        <w:trPr>
          <w:trHeight w:val="657"/>
        </w:trPr>
        <w:tc>
          <w:tcPr>
            <w:tcW w:w="709" w:type="dxa"/>
            <w:tcBorders>
              <w:top w:val="single" w:sz="4" w:space="0" w:color="auto"/>
              <w:left w:val="single" w:sz="4" w:space="0" w:color="auto"/>
              <w:bottom w:val="single" w:sz="4" w:space="0" w:color="auto"/>
              <w:right w:val="single" w:sz="4" w:space="0" w:color="auto"/>
            </w:tcBorders>
            <w:hideMark/>
          </w:tcPr>
          <w:p w14:paraId="4B23D945" w14:textId="3381F9AB" w:rsidR="00C04714" w:rsidRPr="00C80F2E" w:rsidRDefault="00C04714" w:rsidP="00C80F2E">
            <w:pPr>
              <w:spacing w:after="0" w:line="276" w:lineRule="auto"/>
              <w:ind w:firstLine="0"/>
              <w:rPr>
                <w:kern w:val="2"/>
                <w:sz w:val="22"/>
                <w14:ligatures w14:val="standardContextual"/>
              </w:rPr>
            </w:pPr>
            <w:proofErr w:type="gramStart"/>
            <w:r w:rsidRPr="00C80F2E">
              <w:rPr>
                <w:sz w:val="22"/>
              </w:rPr>
              <w:t>1</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3953193D"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3FC0596" w14:textId="77777777" w:rsidR="00C04714" w:rsidRPr="00C80F2E" w:rsidRDefault="00C04714" w:rsidP="00C80F2E">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366F2FD2" w14:textId="77777777" w:rsidR="00C04714" w:rsidRPr="00C80F2E" w:rsidRDefault="00C04714" w:rsidP="00C80F2E">
            <w:pPr>
              <w:spacing w:after="0" w:line="276" w:lineRule="auto"/>
              <w:ind w:firstLine="0"/>
              <w:rPr>
                <w:kern w:val="2"/>
                <w:sz w:val="22"/>
                <w14:ligatures w14:val="standardContextual"/>
              </w:rPr>
            </w:pPr>
            <w:r w:rsidRPr="00C80F2E">
              <w:rPr>
                <w:sz w:val="22"/>
              </w:rPr>
              <w:t xml:space="preserve">APARELHO DE PRESSÃO C/ FECHO METAL, NYLON, </w:t>
            </w:r>
            <w:proofErr w:type="gramStart"/>
            <w:r w:rsidRPr="00C80F2E">
              <w:rPr>
                <w:sz w:val="22"/>
              </w:rPr>
              <w:t>ADULTO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0E5AC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28A6D71" w14:textId="65750359" w:rsidR="00C04714" w:rsidRPr="00C80F2E" w:rsidRDefault="00C04714" w:rsidP="005445F6">
            <w:pPr>
              <w:spacing w:after="0" w:line="276" w:lineRule="auto"/>
              <w:ind w:firstLine="0"/>
              <w:jc w:val="right"/>
              <w:rPr>
                <w:kern w:val="2"/>
                <w:sz w:val="22"/>
                <w14:ligatures w14:val="standardContextual"/>
              </w:rPr>
            </w:pPr>
            <w:r w:rsidRPr="00C80F2E">
              <w:rPr>
                <w:sz w:val="22"/>
              </w:rPr>
              <w:t>169,95</w:t>
            </w:r>
          </w:p>
        </w:tc>
        <w:tc>
          <w:tcPr>
            <w:tcW w:w="1277" w:type="dxa"/>
            <w:tcBorders>
              <w:top w:val="single" w:sz="4" w:space="0" w:color="auto"/>
              <w:left w:val="single" w:sz="4" w:space="0" w:color="auto"/>
              <w:bottom w:val="single" w:sz="4" w:space="0" w:color="auto"/>
              <w:right w:val="single" w:sz="4" w:space="0" w:color="auto"/>
            </w:tcBorders>
          </w:tcPr>
          <w:p w14:paraId="7395864D" w14:textId="7B2C9C1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5A7EF42" w14:textId="77777777" w:rsidR="00C04714" w:rsidRPr="00C80F2E" w:rsidRDefault="00C04714">
            <w:pPr>
              <w:spacing w:after="0" w:line="276" w:lineRule="auto"/>
              <w:rPr>
                <w:kern w:val="2"/>
                <w:sz w:val="22"/>
                <w14:ligatures w14:val="standardContextual"/>
              </w:rPr>
            </w:pPr>
          </w:p>
        </w:tc>
      </w:tr>
      <w:tr w:rsidR="00C04714" w:rsidRPr="00C80F2E" w14:paraId="4DE1876C" w14:textId="4692B8FA" w:rsidTr="00C04714">
        <w:trPr>
          <w:trHeight w:val="590"/>
        </w:trPr>
        <w:tc>
          <w:tcPr>
            <w:tcW w:w="709" w:type="dxa"/>
            <w:tcBorders>
              <w:top w:val="single" w:sz="4" w:space="0" w:color="auto"/>
              <w:left w:val="single" w:sz="4" w:space="0" w:color="auto"/>
              <w:bottom w:val="single" w:sz="4" w:space="0" w:color="auto"/>
              <w:right w:val="single" w:sz="4" w:space="0" w:color="auto"/>
            </w:tcBorders>
            <w:hideMark/>
          </w:tcPr>
          <w:p w14:paraId="362CC3C1"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2</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6E5E8798"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3B84D32C"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71A609AF" w14:textId="77777777" w:rsidR="00C04714" w:rsidRPr="00C80F2E" w:rsidRDefault="00C04714" w:rsidP="00C80F2E">
            <w:pPr>
              <w:spacing w:after="0" w:line="276" w:lineRule="auto"/>
              <w:ind w:firstLine="0"/>
              <w:rPr>
                <w:kern w:val="2"/>
                <w:sz w:val="22"/>
                <w14:ligatures w14:val="standardContextual"/>
              </w:rPr>
            </w:pPr>
            <w:r w:rsidRPr="00C80F2E">
              <w:rPr>
                <w:sz w:val="22"/>
              </w:rPr>
              <w:t xml:space="preserve">APARELHO DE PRESSÃO C/ FECHO METAL, NYLON, </w:t>
            </w:r>
            <w:proofErr w:type="gramStart"/>
            <w:r w:rsidRPr="00C80F2E">
              <w:rPr>
                <w:sz w:val="22"/>
              </w:rPr>
              <w:t>INFANTIL</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7A49C5"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9CE8274" w14:textId="52921FFD" w:rsidR="00C04714" w:rsidRPr="00C80F2E" w:rsidRDefault="00A02895" w:rsidP="005445F6">
            <w:pPr>
              <w:spacing w:after="0" w:line="276" w:lineRule="auto"/>
              <w:ind w:firstLine="0"/>
              <w:jc w:val="right"/>
              <w:rPr>
                <w:kern w:val="2"/>
                <w:sz w:val="22"/>
                <w14:ligatures w14:val="standardContextual"/>
              </w:rPr>
            </w:pPr>
            <w:r>
              <w:rPr>
                <w:sz w:val="22"/>
              </w:rPr>
              <w:t>13</w:t>
            </w:r>
            <w:bookmarkStart w:id="0" w:name="_GoBack"/>
            <w:bookmarkEnd w:id="0"/>
            <w:r w:rsidR="00C04714" w:rsidRPr="00C80F2E">
              <w:rPr>
                <w:sz w:val="22"/>
              </w:rPr>
              <w:t>3,92</w:t>
            </w:r>
          </w:p>
        </w:tc>
        <w:tc>
          <w:tcPr>
            <w:tcW w:w="1277" w:type="dxa"/>
            <w:tcBorders>
              <w:top w:val="single" w:sz="4" w:space="0" w:color="auto"/>
              <w:left w:val="single" w:sz="4" w:space="0" w:color="auto"/>
              <w:bottom w:val="single" w:sz="4" w:space="0" w:color="auto"/>
              <w:right w:val="single" w:sz="4" w:space="0" w:color="auto"/>
            </w:tcBorders>
          </w:tcPr>
          <w:p w14:paraId="118246C4" w14:textId="7777777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5CF2E5C" w14:textId="77777777" w:rsidR="00C04714" w:rsidRPr="00C80F2E" w:rsidRDefault="00C04714">
            <w:pPr>
              <w:spacing w:after="0" w:line="276" w:lineRule="auto"/>
              <w:rPr>
                <w:kern w:val="2"/>
                <w:sz w:val="22"/>
                <w14:ligatures w14:val="standardContextual"/>
              </w:rPr>
            </w:pPr>
          </w:p>
        </w:tc>
      </w:tr>
      <w:tr w:rsidR="00C04714" w:rsidRPr="00C80F2E" w14:paraId="6CA84442" w14:textId="7832233C"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6015193E"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3</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247645A7"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685AE13F"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18015F7" w14:textId="77777777" w:rsidR="00C04714" w:rsidRPr="00C80F2E" w:rsidRDefault="00C04714" w:rsidP="00C80F2E">
            <w:pPr>
              <w:spacing w:after="0" w:line="276" w:lineRule="auto"/>
              <w:ind w:firstLine="0"/>
              <w:rPr>
                <w:kern w:val="2"/>
                <w:sz w:val="22"/>
                <w14:ligatures w14:val="standardContextual"/>
              </w:rPr>
            </w:pPr>
            <w:r w:rsidRPr="00C80F2E">
              <w:rPr>
                <w:sz w:val="22"/>
              </w:rPr>
              <w:t xml:space="preserve">APARELHO DE PRESSÃO C/ FECHO METAL, NYLON, </w:t>
            </w:r>
            <w:proofErr w:type="gramStart"/>
            <w:r w:rsidRPr="00C80F2E">
              <w:rPr>
                <w:sz w:val="22"/>
              </w:rPr>
              <w:t>OBRESO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BB884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9D763AC" w14:textId="406D1496" w:rsidR="00C04714" w:rsidRPr="00C80F2E" w:rsidRDefault="00C04714" w:rsidP="005445F6">
            <w:pPr>
              <w:spacing w:after="0" w:line="276" w:lineRule="auto"/>
              <w:ind w:firstLine="0"/>
              <w:jc w:val="right"/>
              <w:rPr>
                <w:kern w:val="2"/>
                <w:sz w:val="22"/>
                <w14:ligatures w14:val="standardContextual"/>
              </w:rPr>
            </w:pPr>
            <w:r w:rsidRPr="00C80F2E">
              <w:rPr>
                <w:sz w:val="22"/>
              </w:rPr>
              <w:t>154,06</w:t>
            </w:r>
          </w:p>
        </w:tc>
        <w:tc>
          <w:tcPr>
            <w:tcW w:w="1277" w:type="dxa"/>
            <w:tcBorders>
              <w:top w:val="single" w:sz="4" w:space="0" w:color="auto"/>
              <w:left w:val="single" w:sz="4" w:space="0" w:color="auto"/>
              <w:bottom w:val="single" w:sz="4" w:space="0" w:color="auto"/>
              <w:right w:val="single" w:sz="4" w:space="0" w:color="auto"/>
            </w:tcBorders>
          </w:tcPr>
          <w:p w14:paraId="47178724" w14:textId="796D33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67EAE42" w14:textId="77777777" w:rsidR="00C04714" w:rsidRPr="00C80F2E" w:rsidRDefault="00C04714">
            <w:pPr>
              <w:spacing w:after="0" w:line="276" w:lineRule="auto"/>
              <w:rPr>
                <w:kern w:val="2"/>
                <w:sz w:val="22"/>
                <w14:ligatures w14:val="standardContextual"/>
              </w:rPr>
            </w:pPr>
          </w:p>
        </w:tc>
      </w:tr>
      <w:tr w:rsidR="00C04714" w:rsidRPr="00C80F2E" w14:paraId="6DDEFCF9" w14:textId="34EFDE63"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0E4F87D9"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4</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1C1B4AA7" w14:textId="77777777" w:rsidR="00C04714" w:rsidRPr="00C80F2E" w:rsidRDefault="00C04714" w:rsidP="00C80F2E">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E0BB2B2" w14:textId="77777777" w:rsidR="00C04714" w:rsidRPr="00C80F2E" w:rsidRDefault="00C04714" w:rsidP="00C80F2E">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1D34231" w14:textId="77777777" w:rsidR="00C04714" w:rsidRPr="00C80F2E" w:rsidRDefault="00C04714" w:rsidP="00C80F2E">
            <w:pPr>
              <w:spacing w:after="0" w:line="276" w:lineRule="auto"/>
              <w:ind w:firstLine="0"/>
              <w:rPr>
                <w:kern w:val="2"/>
                <w:sz w:val="22"/>
                <w14:ligatures w14:val="standardContextual"/>
              </w:rPr>
            </w:pPr>
            <w:r w:rsidRPr="00C80F2E">
              <w:rPr>
                <w:sz w:val="22"/>
              </w:rPr>
              <w:t xml:space="preserve">APARELHO DE PRESSÃO DIGITAL, AUTOMATICO DE BRAÇO, </w:t>
            </w:r>
            <w:proofErr w:type="gramStart"/>
            <w:r w:rsidRPr="00C80F2E">
              <w:rPr>
                <w:sz w:val="22"/>
              </w:rPr>
              <w:t>ADULTO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24640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09EF804" w14:textId="3C68A23A" w:rsidR="00C04714" w:rsidRPr="00C80F2E" w:rsidRDefault="00C04714" w:rsidP="005445F6">
            <w:pPr>
              <w:spacing w:after="0" w:line="276" w:lineRule="auto"/>
              <w:ind w:firstLine="0"/>
              <w:jc w:val="right"/>
              <w:rPr>
                <w:kern w:val="2"/>
                <w:sz w:val="22"/>
                <w14:ligatures w14:val="standardContextual"/>
              </w:rPr>
            </w:pPr>
            <w:r w:rsidRPr="00C80F2E">
              <w:rPr>
                <w:sz w:val="22"/>
              </w:rPr>
              <w:t>156,22</w:t>
            </w:r>
          </w:p>
        </w:tc>
        <w:tc>
          <w:tcPr>
            <w:tcW w:w="1277" w:type="dxa"/>
            <w:tcBorders>
              <w:top w:val="single" w:sz="4" w:space="0" w:color="auto"/>
              <w:left w:val="single" w:sz="4" w:space="0" w:color="auto"/>
              <w:bottom w:val="single" w:sz="4" w:space="0" w:color="auto"/>
              <w:right w:val="single" w:sz="4" w:space="0" w:color="auto"/>
            </w:tcBorders>
          </w:tcPr>
          <w:p w14:paraId="0D9D7D5C" w14:textId="6D61E14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1334F95" w14:textId="77777777" w:rsidR="00C04714" w:rsidRPr="00C80F2E" w:rsidRDefault="00C04714">
            <w:pPr>
              <w:spacing w:after="0" w:line="276" w:lineRule="auto"/>
              <w:rPr>
                <w:kern w:val="2"/>
                <w:sz w:val="22"/>
                <w14:ligatures w14:val="standardContextual"/>
              </w:rPr>
            </w:pPr>
          </w:p>
        </w:tc>
      </w:tr>
      <w:tr w:rsidR="00C04714" w:rsidRPr="00C80F2E" w14:paraId="202A2CAD" w14:textId="5880FC3E" w:rsidTr="00C04714">
        <w:trPr>
          <w:trHeight w:val="4247"/>
        </w:trPr>
        <w:tc>
          <w:tcPr>
            <w:tcW w:w="709" w:type="dxa"/>
            <w:tcBorders>
              <w:top w:val="single" w:sz="4" w:space="0" w:color="auto"/>
              <w:left w:val="single" w:sz="4" w:space="0" w:color="auto"/>
              <w:bottom w:val="single" w:sz="4" w:space="0" w:color="auto"/>
              <w:right w:val="single" w:sz="4" w:space="0" w:color="auto"/>
            </w:tcBorders>
            <w:hideMark/>
          </w:tcPr>
          <w:p w14:paraId="1E9BD266"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lastRenderedPageBreak/>
              <w:t>5</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5AE342C8"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B85E78B" w14:textId="07CBBAC9"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tcPr>
          <w:p w14:paraId="3B10A71F" w14:textId="77777777" w:rsidR="00C04714" w:rsidRPr="00C80F2E" w:rsidRDefault="00C04714" w:rsidP="00C80F2E">
            <w:pPr>
              <w:widowControl w:val="0"/>
              <w:spacing w:after="0" w:line="276" w:lineRule="auto"/>
              <w:ind w:firstLine="0"/>
              <w:rPr>
                <w:rFonts w:cs="Arial"/>
                <w:snapToGrid w:val="0"/>
                <w:sz w:val="22"/>
              </w:rPr>
            </w:pPr>
            <w:r w:rsidRPr="00C80F2E">
              <w:rPr>
                <w:rFonts w:cs="Arial"/>
                <w:b/>
                <w:sz w:val="22"/>
              </w:rPr>
              <w:t>Ultrassom Doppler Colorido para uso geral.</w:t>
            </w:r>
          </w:p>
          <w:p w14:paraId="08E8321F" w14:textId="77777777" w:rsidR="00C04714" w:rsidRPr="00C80F2E" w:rsidRDefault="00C04714" w:rsidP="00C80F2E">
            <w:pPr>
              <w:widowControl w:val="0"/>
              <w:spacing w:after="0" w:line="276" w:lineRule="auto"/>
              <w:ind w:firstLine="0"/>
              <w:rPr>
                <w:rFonts w:cs="Arial"/>
                <w:snapToGrid w:val="0"/>
                <w:sz w:val="22"/>
              </w:rPr>
            </w:pPr>
            <w:r w:rsidRPr="00C80F2E">
              <w:rPr>
                <w:rFonts w:cs="Arial"/>
                <w:snapToGrid w:val="0"/>
                <w:sz w:val="22"/>
              </w:rPr>
              <w:t xml:space="preserve">Sistema digital de alta resolução com no mínimo 4.000.000 de canais, capaz de realizar exames abdominais, ginecológicos, obstétricos, </w:t>
            </w:r>
            <w:proofErr w:type="gramStart"/>
            <w:r w:rsidRPr="00C80F2E">
              <w:rPr>
                <w:rFonts w:cs="Arial"/>
                <w:snapToGrid w:val="0"/>
                <w:sz w:val="22"/>
              </w:rPr>
              <w:t>4D</w:t>
            </w:r>
            <w:proofErr w:type="gramEnd"/>
            <w:r w:rsidRPr="00C80F2E">
              <w:rPr>
                <w:rFonts w:cs="Arial"/>
                <w:snapToGrid w:val="0"/>
                <w:sz w:val="22"/>
              </w:rPr>
              <w:t xml:space="preserve"> obstétrico, de mama, pequenas partes, músculo esquelético, vasculares, cardiologia adulta e outros, com as seguintes características técnicas mínimas:</w:t>
            </w:r>
          </w:p>
          <w:p w14:paraId="4ED78B47" w14:textId="77777777" w:rsidR="00C04714" w:rsidRPr="00C80F2E" w:rsidRDefault="00C04714">
            <w:pPr>
              <w:widowControl w:val="0"/>
              <w:spacing w:after="0" w:line="276" w:lineRule="auto"/>
              <w:rPr>
                <w:rFonts w:cs="Arial"/>
                <w:snapToGrid w:val="0"/>
                <w:sz w:val="22"/>
              </w:rPr>
            </w:pPr>
            <w:r w:rsidRPr="00C80F2E">
              <w:rPr>
                <w:rFonts w:cs="Arial"/>
                <w:snapToGrid w:val="0"/>
                <w:sz w:val="22"/>
              </w:rPr>
              <w:t>Sistema transportável, montado sobre rodízios com sistema de freios;</w:t>
            </w:r>
          </w:p>
          <w:p w14:paraId="3E070F97" w14:textId="77777777" w:rsidR="00C04714" w:rsidRPr="00C80F2E" w:rsidRDefault="00C04714">
            <w:pPr>
              <w:widowControl w:val="0"/>
              <w:spacing w:after="0" w:line="276" w:lineRule="auto"/>
              <w:rPr>
                <w:rFonts w:cs="Arial"/>
                <w:snapToGrid w:val="0"/>
                <w:sz w:val="22"/>
              </w:rPr>
            </w:pPr>
            <w:r w:rsidRPr="00C80F2E">
              <w:rPr>
                <w:rFonts w:cs="Arial"/>
                <w:snapToGrid w:val="0"/>
                <w:sz w:val="22"/>
              </w:rPr>
              <w:t>Possibilidade de visualização das imagens nos modos B, M, Doppler color, Doppler pulsado, Doppler contínuo, Doppler Tecidual, Power Doppler (</w:t>
            </w:r>
            <w:proofErr w:type="spellStart"/>
            <w:r w:rsidRPr="00C80F2E">
              <w:rPr>
                <w:rFonts w:cs="Arial"/>
                <w:snapToGrid w:val="0"/>
                <w:sz w:val="22"/>
              </w:rPr>
              <w:t>angio</w:t>
            </w:r>
            <w:proofErr w:type="spellEnd"/>
            <w:r w:rsidRPr="00C80F2E">
              <w:rPr>
                <w:rFonts w:cs="Arial"/>
                <w:snapToGrid w:val="0"/>
                <w:sz w:val="22"/>
              </w:rPr>
              <w:t xml:space="preserve">), Power </w:t>
            </w:r>
            <w:proofErr w:type="spellStart"/>
            <w:proofErr w:type="gramStart"/>
            <w:r w:rsidRPr="00C80F2E">
              <w:rPr>
                <w:rFonts w:cs="Arial"/>
                <w:snapToGrid w:val="0"/>
                <w:sz w:val="22"/>
              </w:rPr>
              <w:t>doppler</w:t>
            </w:r>
            <w:proofErr w:type="spellEnd"/>
            <w:proofErr w:type="gramEnd"/>
            <w:r w:rsidRPr="00C80F2E">
              <w:rPr>
                <w:rFonts w:cs="Arial"/>
                <w:snapToGrid w:val="0"/>
                <w:sz w:val="22"/>
              </w:rPr>
              <w:t xml:space="preserve"> direcional e HPRF. Os modos básicos de imagem B, M e Doppler pulsado devem permitir colorização, ou seja, alterar a escala de cinza para escalas coloridas.</w:t>
            </w:r>
          </w:p>
          <w:p w14:paraId="2FEDE3CE" w14:textId="77777777" w:rsidR="00C04714" w:rsidRPr="00C80F2E" w:rsidRDefault="00C04714">
            <w:pPr>
              <w:widowControl w:val="0"/>
              <w:spacing w:after="0" w:line="276" w:lineRule="auto"/>
              <w:rPr>
                <w:rFonts w:cs="Arial"/>
                <w:snapToGrid w:val="0"/>
                <w:sz w:val="22"/>
              </w:rPr>
            </w:pPr>
            <w:proofErr w:type="gramStart"/>
            <w:r w:rsidRPr="00C80F2E">
              <w:rPr>
                <w:rFonts w:cs="Arial"/>
                <w:snapToGrid w:val="0"/>
                <w:sz w:val="22"/>
              </w:rPr>
              <w:t>Monitor de LCD ou LED de alta resolução com no mínimo 21”</w:t>
            </w:r>
            <w:proofErr w:type="gramEnd"/>
            <w:r w:rsidRPr="00C80F2E">
              <w:rPr>
                <w:rFonts w:cs="Arial"/>
                <w:snapToGrid w:val="0"/>
                <w:sz w:val="22"/>
              </w:rPr>
              <w:t xml:space="preserve"> (vinte e uma polegadas) com braço totalmente </w:t>
            </w:r>
            <w:proofErr w:type="spellStart"/>
            <w:r w:rsidRPr="00C80F2E">
              <w:rPr>
                <w:rFonts w:cs="Arial"/>
                <w:snapToGrid w:val="0"/>
                <w:sz w:val="22"/>
              </w:rPr>
              <w:t>angulável</w:t>
            </w:r>
            <w:proofErr w:type="spellEnd"/>
            <w:r w:rsidRPr="00C80F2E">
              <w:rPr>
                <w:rFonts w:cs="Arial"/>
                <w:snapToGrid w:val="0"/>
                <w:sz w:val="22"/>
              </w:rPr>
              <w:t>.</w:t>
            </w:r>
          </w:p>
          <w:p w14:paraId="54492868" w14:textId="77777777" w:rsidR="00C04714" w:rsidRPr="00C80F2E" w:rsidRDefault="00C04714">
            <w:pPr>
              <w:widowControl w:val="0"/>
              <w:spacing w:after="0" w:line="276" w:lineRule="auto"/>
              <w:rPr>
                <w:rFonts w:cs="Arial"/>
                <w:snapToGrid w:val="0"/>
                <w:sz w:val="22"/>
              </w:rPr>
            </w:pPr>
            <w:r w:rsidRPr="00C80F2E">
              <w:rPr>
                <w:rFonts w:cs="Arial"/>
                <w:snapToGrid w:val="0"/>
                <w:sz w:val="22"/>
              </w:rPr>
              <w:t>No mínimo 04 (quatro) portas ativas para conexão de 04 transdutores simultâneos (universais), selecionáveis pelo painel, ligados diretamente ao aparelho sem adaptadores, sem considerar o conector tipo caneta para Doppler cego (</w:t>
            </w:r>
            <w:proofErr w:type="spellStart"/>
            <w:r w:rsidRPr="00C80F2E">
              <w:rPr>
                <w:rFonts w:cs="Arial"/>
                <w:snapToGrid w:val="0"/>
                <w:sz w:val="22"/>
              </w:rPr>
              <w:t>pedoff</w:t>
            </w:r>
            <w:proofErr w:type="spellEnd"/>
            <w:r w:rsidRPr="00C80F2E">
              <w:rPr>
                <w:rFonts w:cs="Arial"/>
                <w:snapToGrid w:val="0"/>
                <w:sz w:val="22"/>
              </w:rPr>
              <w:t>);</w:t>
            </w:r>
          </w:p>
          <w:p w14:paraId="159FFE11" w14:textId="77777777" w:rsidR="00C04714" w:rsidRPr="00C80F2E" w:rsidRDefault="00C04714">
            <w:pPr>
              <w:widowControl w:val="0"/>
              <w:spacing w:after="0" w:line="276" w:lineRule="auto"/>
              <w:rPr>
                <w:rFonts w:cs="Arial"/>
                <w:snapToGrid w:val="0"/>
                <w:sz w:val="22"/>
              </w:rPr>
            </w:pPr>
            <w:r w:rsidRPr="00C80F2E">
              <w:rPr>
                <w:rFonts w:cs="Arial"/>
                <w:snapToGrid w:val="0"/>
                <w:sz w:val="22"/>
              </w:rPr>
              <w:t>Software de harmônica de tecido de pulso invertido compatível com todos os transdutores para proporcionar melhor resolução da imagem;</w:t>
            </w:r>
          </w:p>
          <w:p w14:paraId="35E29550" w14:textId="77777777" w:rsidR="00C04714" w:rsidRPr="00C80F2E" w:rsidRDefault="00C04714">
            <w:pPr>
              <w:widowControl w:val="0"/>
              <w:spacing w:after="0" w:line="276" w:lineRule="auto"/>
              <w:rPr>
                <w:rFonts w:cs="Arial"/>
                <w:snapToGrid w:val="0"/>
                <w:sz w:val="22"/>
              </w:rPr>
            </w:pPr>
            <w:bookmarkStart w:id="1" w:name="_Hlk501379699"/>
            <w:r w:rsidRPr="00C80F2E">
              <w:rPr>
                <w:rFonts w:cs="Arial"/>
                <w:snapToGrid w:val="0"/>
                <w:sz w:val="22"/>
              </w:rPr>
              <w:t>Software de Composição Espacial de Imagens de feixes entrelaçados.</w:t>
            </w:r>
          </w:p>
          <w:p w14:paraId="5086EE4F"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Software de visualização de contraste em tempo real para estudos </w:t>
            </w:r>
            <w:r w:rsidRPr="00C80F2E">
              <w:rPr>
                <w:rFonts w:cs="Arial"/>
                <w:snapToGrid w:val="0"/>
                <w:sz w:val="22"/>
              </w:rPr>
              <w:lastRenderedPageBreak/>
              <w:t>de perfusão;</w:t>
            </w:r>
          </w:p>
          <w:p w14:paraId="63713B24"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Software para visualização/realce </w:t>
            </w:r>
            <w:proofErr w:type="gramStart"/>
            <w:r w:rsidRPr="00C80F2E">
              <w:rPr>
                <w:rFonts w:cs="Arial"/>
                <w:snapToGrid w:val="0"/>
                <w:sz w:val="22"/>
              </w:rPr>
              <w:t>otimizado</w:t>
            </w:r>
            <w:proofErr w:type="gramEnd"/>
            <w:r w:rsidRPr="00C80F2E">
              <w:rPr>
                <w:rFonts w:cs="Arial"/>
                <w:snapToGrid w:val="0"/>
                <w:sz w:val="22"/>
              </w:rPr>
              <w:t xml:space="preserve"> de agulhas, independente da angulação da imagem em modo B.</w:t>
            </w:r>
            <w:bookmarkEnd w:id="1"/>
          </w:p>
          <w:p w14:paraId="09F6CA3E" w14:textId="77777777" w:rsidR="00C04714" w:rsidRPr="00C80F2E" w:rsidRDefault="00C04714">
            <w:pPr>
              <w:widowControl w:val="0"/>
              <w:spacing w:after="0" w:line="276" w:lineRule="auto"/>
              <w:rPr>
                <w:rFonts w:cs="Arial"/>
                <w:snapToGrid w:val="0"/>
                <w:sz w:val="22"/>
              </w:rPr>
            </w:pPr>
            <w:bookmarkStart w:id="2" w:name="_Hlk501379708"/>
            <w:r w:rsidRPr="00C80F2E">
              <w:rPr>
                <w:rFonts w:cs="Arial"/>
                <w:snapToGrid w:val="0"/>
                <w:sz w:val="22"/>
              </w:rPr>
              <w:t xml:space="preserve">Função de </w:t>
            </w:r>
            <w:proofErr w:type="gramStart"/>
            <w:r w:rsidRPr="00C80F2E">
              <w:rPr>
                <w:rFonts w:cs="Arial"/>
                <w:snapToGrid w:val="0"/>
                <w:sz w:val="22"/>
              </w:rPr>
              <w:t>otimização</w:t>
            </w:r>
            <w:proofErr w:type="gramEnd"/>
            <w:r w:rsidRPr="00C80F2E">
              <w:rPr>
                <w:rFonts w:cs="Arial"/>
                <w:snapToGrid w:val="0"/>
                <w:sz w:val="22"/>
              </w:rPr>
              <w:t xml:space="preserve"> automática de ganho para o modo bidimensional através de um botão;</w:t>
            </w:r>
            <w:bookmarkEnd w:id="2"/>
          </w:p>
          <w:p w14:paraId="5BB97128" w14:textId="77777777" w:rsidR="00C04714" w:rsidRPr="00C80F2E" w:rsidRDefault="00C04714">
            <w:pPr>
              <w:widowControl w:val="0"/>
              <w:spacing w:after="0" w:line="276" w:lineRule="auto"/>
              <w:rPr>
                <w:rFonts w:cs="Arial"/>
                <w:snapToGrid w:val="0"/>
                <w:sz w:val="22"/>
              </w:rPr>
            </w:pPr>
            <w:bookmarkStart w:id="3" w:name="_Hlk501379716"/>
            <w:r w:rsidRPr="00C80F2E">
              <w:rPr>
                <w:rFonts w:cs="Arial"/>
                <w:snapToGrid w:val="0"/>
                <w:sz w:val="22"/>
              </w:rPr>
              <w:t>Ajuste automático do espectro Doppler (escala e linha de base) através de um botão;</w:t>
            </w:r>
            <w:bookmarkEnd w:id="3"/>
          </w:p>
          <w:p w14:paraId="7436F40E" w14:textId="77777777" w:rsidR="00C04714" w:rsidRPr="00C80F2E" w:rsidRDefault="00C04714">
            <w:pPr>
              <w:spacing w:after="0" w:line="276" w:lineRule="auto"/>
              <w:rPr>
                <w:rFonts w:cs="Arial"/>
                <w:snapToGrid w:val="0"/>
                <w:sz w:val="22"/>
              </w:rPr>
            </w:pPr>
            <w:r w:rsidRPr="00C80F2E">
              <w:rPr>
                <w:rFonts w:cs="Arial"/>
                <w:snapToGrid w:val="0"/>
                <w:sz w:val="22"/>
              </w:rPr>
              <w:t>Imagem trapezoidal para transdutores lineares com ampliação de no mínimo 20%;</w:t>
            </w:r>
          </w:p>
          <w:p w14:paraId="7B3DA5D5" w14:textId="77777777" w:rsidR="00C04714" w:rsidRPr="00C80F2E" w:rsidRDefault="00C04714">
            <w:pPr>
              <w:spacing w:after="0" w:line="276" w:lineRule="auto"/>
              <w:rPr>
                <w:rFonts w:cs="Arial"/>
                <w:snapToGrid w:val="0"/>
                <w:sz w:val="22"/>
              </w:rPr>
            </w:pPr>
            <w:r w:rsidRPr="00C80F2E">
              <w:rPr>
                <w:rFonts w:cs="Arial"/>
                <w:snapToGrid w:val="0"/>
                <w:sz w:val="22"/>
              </w:rPr>
              <w:t xml:space="preserve">Software de Imagem do tipo estendida ou panorâmica com extensão de pelo menos </w:t>
            </w:r>
            <w:proofErr w:type="gramStart"/>
            <w:r w:rsidRPr="00C80F2E">
              <w:rPr>
                <w:rFonts w:cs="Arial"/>
                <w:snapToGrid w:val="0"/>
                <w:sz w:val="22"/>
              </w:rPr>
              <w:t>40cm</w:t>
            </w:r>
            <w:proofErr w:type="gramEnd"/>
            <w:r w:rsidRPr="00C80F2E">
              <w:rPr>
                <w:rFonts w:cs="Arial"/>
                <w:snapToGrid w:val="0"/>
                <w:sz w:val="22"/>
              </w:rPr>
              <w:t xml:space="preserve"> e com possibilidade de realizar medidas nas imagens reconstruídas;</w:t>
            </w:r>
          </w:p>
          <w:p w14:paraId="070FDA0A"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Taxa de atualização (frame rate) máxima com pelo menos 2400 </w:t>
            </w:r>
            <w:proofErr w:type="spellStart"/>
            <w:r w:rsidRPr="00C80F2E">
              <w:rPr>
                <w:rFonts w:cs="Arial"/>
                <w:snapToGrid w:val="0"/>
                <w:sz w:val="22"/>
              </w:rPr>
              <w:t>fps</w:t>
            </w:r>
            <w:proofErr w:type="spellEnd"/>
            <w:r w:rsidRPr="00C80F2E">
              <w:rPr>
                <w:rFonts w:cs="Arial"/>
                <w:snapToGrid w:val="0"/>
                <w:sz w:val="22"/>
              </w:rPr>
              <w:t xml:space="preserve"> (quadros/</w:t>
            </w:r>
            <w:proofErr w:type="spellStart"/>
            <w:r w:rsidRPr="00C80F2E">
              <w:rPr>
                <w:rFonts w:cs="Arial"/>
                <w:snapToGrid w:val="0"/>
                <w:sz w:val="22"/>
              </w:rPr>
              <w:t>seg</w:t>
            </w:r>
            <w:proofErr w:type="spellEnd"/>
            <w:r w:rsidRPr="00C80F2E">
              <w:rPr>
                <w:rFonts w:cs="Arial"/>
                <w:snapToGrid w:val="0"/>
                <w:sz w:val="22"/>
              </w:rPr>
              <w:t>);</w:t>
            </w:r>
          </w:p>
          <w:p w14:paraId="062C5647" w14:textId="77777777" w:rsidR="00C04714" w:rsidRPr="00C80F2E" w:rsidRDefault="00C04714">
            <w:pPr>
              <w:widowControl w:val="0"/>
              <w:spacing w:after="0" w:line="276" w:lineRule="auto"/>
              <w:rPr>
                <w:rFonts w:cs="Arial"/>
                <w:snapToGrid w:val="0"/>
                <w:sz w:val="22"/>
              </w:rPr>
            </w:pPr>
            <w:r w:rsidRPr="00C80F2E">
              <w:rPr>
                <w:rFonts w:cs="Arial"/>
                <w:snapToGrid w:val="0"/>
                <w:sz w:val="22"/>
              </w:rPr>
              <w:t>Profundidade máxima (penetração de imagem) de pelo menos 40 cm;</w:t>
            </w:r>
          </w:p>
          <w:p w14:paraId="6DF68E73" w14:textId="77777777" w:rsidR="00C04714" w:rsidRPr="00C80F2E" w:rsidRDefault="00C04714">
            <w:pPr>
              <w:widowControl w:val="0"/>
              <w:spacing w:after="0" w:line="276" w:lineRule="auto"/>
              <w:rPr>
                <w:rFonts w:cs="Arial"/>
                <w:snapToGrid w:val="0"/>
                <w:sz w:val="22"/>
              </w:rPr>
            </w:pPr>
            <w:r w:rsidRPr="00C80F2E">
              <w:rPr>
                <w:rFonts w:cs="Arial"/>
                <w:snapToGrid w:val="0"/>
                <w:sz w:val="22"/>
              </w:rPr>
              <w:t>Capacidade ilimitada para programações de ajuste de imagens (</w:t>
            </w:r>
            <w:proofErr w:type="spellStart"/>
            <w:r w:rsidRPr="00C80F2E">
              <w:rPr>
                <w:rFonts w:cs="Arial"/>
                <w:snapToGrid w:val="0"/>
                <w:sz w:val="22"/>
              </w:rPr>
              <w:t>presets</w:t>
            </w:r>
            <w:proofErr w:type="spellEnd"/>
            <w:r w:rsidRPr="00C80F2E">
              <w:rPr>
                <w:rFonts w:cs="Arial"/>
                <w:snapToGrid w:val="0"/>
                <w:sz w:val="22"/>
              </w:rPr>
              <w:t xml:space="preserve">) que permitam a </w:t>
            </w:r>
            <w:proofErr w:type="gramStart"/>
            <w:r w:rsidRPr="00C80F2E">
              <w:rPr>
                <w:rFonts w:cs="Arial"/>
                <w:snapToGrid w:val="0"/>
                <w:sz w:val="22"/>
              </w:rPr>
              <w:t>otimização</w:t>
            </w:r>
            <w:proofErr w:type="gramEnd"/>
            <w:r w:rsidRPr="00C80F2E">
              <w:rPr>
                <w:rFonts w:cs="Arial"/>
                <w:snapToGrid w:val="0"/>
                <w:sz w:val="22"/>
              </w:rPr>
              <w:t xml:space="preserve"> do aparelho para cada tipo de exame;</w:t>
            </w:r>
          </w:p>
          <w:p w14:paraId="26C3B582"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Modos de imagem B simples, 4B, dual (B + B/C), M/B, M, B/D, D, </w:t>
            </w:r>
            <w:proofErr w:type="spellStart"/>
            <w:r w:rsidRPr="00C80F2E">
              <w:rPr>
                <w:rFonts w:cs="Arial"/>
                <w:snapToGrid w:val="0"/>
                <w:sz w:val="22"/>
              </w:rPr>
              <w:t>B+Cor+Doppler</w:t>
            </w:r>
            <w:proofErr w:type="spellEnd"/>
            <w:r w:rsidRPr="00C80F2E">
              <w:rPr>
                <w:rFonts w:cs="Arial"/>
                <w:snapToGrid w:val="0"/>
                <w:sz w:val="22"/>
              </w:rPr>
              <w:t xml:space="preserve"> em tempo real (modo </w:t>
            </w:r>
            <w:proofErr w:type="spellStart"/>
            <w:r w:rsidRPr="00C80F2E">
              <w:rPr>
                <w:rFonts w:cs="Arial"/>
                <w:snapToGrid w:val="0"/>
                <w:sz w:val="22"/>
              </w:rPr>
              <w:t>triplex</w:t>
            </w:r>
            <w:proofErr w:type="spellEnd"/>
            <w:r w:rsidRPr="00C80F2E">
              <w:rPr>
                <w:rFonts w:cs="Arial"/>
                <w:snapToGrid w:val="0"/>
                <w:sz w:val="22"/>
              </w:rPr>
              <w:t>);</w:t>
            </w:r>
          </w:p>
          <w:p w14:paraId="3D170D13" w14:textId="77777777" w:rsidR="00C04714" w:rsidRPr="00C80F2E" w:rsidRDefault="00C04714">
            <w:pPr>
              <w:widowControl w:val="0"/>
              <w:spacing w:after="0" w:line="276" w:lineRule="auto"/>
              <w:rPr>
                <w:rFonts w:cs="Arial"/>
                <w:snapToGrid w:val="0"/>
                <w:sz w:val="22"/>
              </w:rPr>
            </w:pPr>
            <w:r w:rsidRPr="00C80F2E">
              <w:rPr>
                <w:rFonts w:cs="Arial"/>
                <w:snapToGrid w:val="0"/>
                <w:sz w:val="22"/>
              </w:rPr>
              <w:t>Capacidade de magnificação da imagem, tanto em tempo real quanto com a imagem congelada;</w:t>
            </w:r>
          </w:p>
          <w:p w14:paraId="385D6B5E" w14:textId="77777777" w:rsidR="00C04714" w:rsidRPr="00C80F2E" w:rsidRDefault="00C04714">
            <w:pPr>
              <w:widowControl w:val="0"/>
              <w:spacing w:after="0" w:line="276" w:lineRule="auto"/>
              <w:rPr>
                <w:rFonts w:cs="Arial"/>
                <w:snapToGrid w:val="0"/>
                <w:sz w:val="22"/>
              </w:rPr>
            </w:pPr>
          </w:p>
          <w:p w14:paraId="72ECCA57" w14:textId="77777777" w:rsidR="00C04714" w:rsidRPr="00C80F2E" w:rsidRDefault="00C04714">
            <w:pPr>
              <w:widowControl w:val="0"/>
              <w:spacing w:after="0" w:line="276" w:lineRule="auto"/>
              <w:rPr>
                <w:rFonts w:cs="Arial"/>
                <w:snapToGrid w:val="0"/>
                <w:sz w:val="22"/>
              </w:rPr>
            </w:pPr>
            <w:r w:rsidRPr="00C80F2E">
              <w:rPr>
                <w:rFonts w:cs="Arial"/>
                <w:snapToGrid w:val="0"/>
                <w:sz w:val="22"/>
              </w:rPr>
              <w:t>Função “cine loop” com capacidade para armazenamento de, pelo menos 20.000 quadros ou 200 segundos;</w:t>
            </w:r>
          </w:p>
          <w:p w14:paraId="011B599B"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Painel de comando ergonômico, que permita ajustes de altura e rotação, </w:t>
            </w:r>
            <w:r w:rsidRPr="00C80F2E">
              <w:rPr>
                <w:rFonts w:cs="Arial"/>
                <w:snapToGrid w:val="0"/>
                <w:sz w:val="22"/>
              </w:rPr>
              <w:lastRenderedPageBreak/>
              <w:t>que possua teclado alfanumérico físico e retrátil, no mínimo 08 faixas de TGC e sistema de manuseio do cursor por “</w:t>
            </w:r>
            <w:proofErr w:type="spellStart"/>
            <w:proofErr w:type="gramStart"/>
            <w:r w:rsidRPr="00C80F2E">
              <w:rPr>
                <w:rFonts w:cs="Arial"/>
                <w:snapToGrid w:val="0"/>
                <w:sz w:val="22"/>
              </w:rPr>
              <w:t>trackball</w:t>
            </w:r>
            <w:proofErr w:type="spellEnd"/>
            <w:proofErr w:type="gramEnd"/>
            <w:r w:rsidRPr="00C80F2E">
              <w:rPr>
                <w:rFonts w:cs="Arial"/>
                <w:snapToGrid w:val="0"/>
                <w:sz w:val="22"/>
              </w:rPr>
              <w:t>” ou similar;</w:t>
            </w:r>
          </w:p>
          <w:p w14:paraId="1149354D" w14:textId="77777777" w:rsidR="00C04714" w:rsidRPr="00C80F2E" w:rsidRDefault="00C04714">
            <w:pPr>
              <w:widowControl w:val="0"/>
              <w:spacing w:after="0" w:line="276" w:lineRule="auto"/>
              <w:rPr>
                <w:rFonts w:cs="Arial"/>
                <w:snapToGrid w:val="0"/>
                <w:sz w:val="22"/>
              </w:rPr>
            </w:pPr>
            <w:r w:rsidRPr="00C80F2E">
              <w:rPr>
                <w:rFonts w:cs="Arial"/>
                <w:snapToGrid w:val="0"/>
                <w:sz w:val="22"/>
              </w:rPr>
              <w:t>Tela digital “</w:t>
            </w:r>
            <w:proofErr w:type="spellStart"/>
            <w:r w:rsidRPr="00C80F2E">
              <w:rPr>
                <w:rFonts w:cs="Arial"/>
                <w:snapToGrid w:val="0"/>
                <w:sz w:val="22"/>
              </w:rPr>
              <w:t>Touch</w:t>
            </w:r>
            <w:proofErr w:type="spellEnd"/>
            <w:r w:rsidRPr="00C80F2E">
              <w:rPr>
                <w:rFonts w:cs="Arial"/>
                <w:snapToGrid w:val="0"/>
                <w:sz w:val="22"/>
              </w:rPr>
              <w:t xml:space="preserve"> </w:t>
            </w:r>
            <w:proofErr w:type="spellStart"/>
            <w:r w:rsidRPr="00C80F2E">
              <w:rPr>
                <w:rFonts w:cs="Arial"/>
                <w:snapToGrid w:val="0"/>
                <w:sz w:val="22"/>
              </w:rPr>
              <w:t>Screen</w:t>
            </w:r>
            <w:proofErr w:type="spellEnd"/>
            <w:r w:rsidRPr="00C80F2E">
              <w:rPr>
                <w:rFonts w:cs="Arial"/>
                <w:snapToGrid w:val="0"/>
                <w:sz w:val="22"/>
              </w:rPr>
              <w:t>” integrada ao painel de comando, com no mínimo 13 polegadas, programável e adaptável de forma a beneficiar o conforto do operador;</w:t>
            </w:r>
          </w:p>
          <w:p w14:paraId="408E81F9" w14:textId="77777777" w:rsidR="00C04714" w:rsidRPr="00C80F2E" w:rsidRDefault="00C04714">
            <w:pPr>
              <w:widowControl w:val="0"/>
              <w:spacing w:after="0" w:line="276" w:lineRule="auto"/>
              <w:rPr>
                <w:rFonts w:cs="Arial"/>
                <w:snapToGrid w:val="0"/>
                <w:sz w:val="22"/>
              </w:rPr>
            </w:pPr>
            <w:r w:rsidRPr="00C80F2E">
              <w:rPr>
                <w:rFonts w:cs="Arial"/>
                <w:snapToGrid w:val="0"/>
                <w:sz w:val="22"/>
              </w:rPr>
              <w:t>Possibilidade de incorporação de bateria interna para uso do aparelho em modo de realização de exames com autonomia de pelo menos 50 minutos.</w:t>
            </w:r>
          </w:p>
          <w:p w14:paraId="361CF8E0" w14:textId="77777777" w:rsidR="00C04714" w:rsidRPr="00C80F2E" w:rsidRDefault="00C04714">
            <w:pPr>
              <w:widowControl w:val="0"/>
              <w:spacing w:after="0" w:line="276" w:lineRule="auto"/>
              <w:rPr>
                <w:rFonts w:cs="Arial"/>
                <w:b/>
                <w:snapToGrid w:val="0"/>
                <w:sz w:val="22"/>
              </w:rPr>
            </w:pPr>
            <w:r w:rsidRPr="00C80F2E">
              <w:rPr>
                <w:rFonts w:cs="Arial"/>
                <w:b/>
                <w:snapToGrid w:val="0"/>
                <w:sz w:val="22"/>
              </w:rPr>
              <w:t>Que permita as seguintes medidas:</w:t>
            </w:r>
          </w:p>
          <w:p w14:paraId="10846938" w14:textId="77777777" w:rsidR="00C04714" w:rsidRPr="00C80F2E" w:rsidRDefault="00C04714">
            <w:pPr>
              <w:widowControl w:val="0"/>
              <w:spacing w:after="0" w:line="276" w:lineRule="auto"/>
              <w:rPr>
                <w:rFonts w:cs="Arial"/>
                <w:snapToGrid w:val="0"/>
                <w:sz w:val="22"/>
              </w:rPr>
            </w:pPr>
            <w:r w:rsidRPr="00C80F2E">
              <w:rPr>
                <w:rFonts w:cs="Arial"/>
                <w:snapToGrid w:val="0"/>
                <w:sz w:val="22"/>
              </w:rPr>
              <w:t>Modo B (distância, volume, área, circunferência, ângulo, estenose, função do VE);</w:t>
            </w:r>
          </w:p>
          <w:p w14:paraId="42C53387" w14:textId="77777777" w:rsidR="00C04714" w:rsidRPr="00C80F2E" w:rsidRDefault="00C04714">
            <w:pPr>
              <w:widowControl w:val="0"/>
              <w:spacing w:after="0" w:line="276" w:lineRule="auto"/>
              <w:rPr>
                <w:rFonts w:cs="Arial"/>
                <w:snapToGrid w:val="0"/>
                <w:sz w:val="22"/>
              </w:rPr>
            </w:pPr>
            <w:r w:rsidRPr="00C80F2E">
              <w:rPr>
                <w:rFonts w:cs="Arial"/>
                <w:snapToGrid w:val="0"/>
                <w:sz w:val="22"/>
              </w:rPr>
              <w:t>Modo M (tempo, distância, aceleração, frequência cardíaca, função do VE);</w:t>
            </w:r>
          </w:p>
          <w:p w14:paraId="2256A600"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Doppler (velocidade, tempo, aceleração, frequência cardíaca, Relação Sístole/Diástole, Índice de Resistência, Índice de </w:t>
            </w:r>
            <w:proofErr w:type="spellStart"/>
            <w:r w:rsidRPr="00C80F2E">
              <w:rPr>
                <w:rFonts w:cs="Arial"/>
                <w:snapToGrid w:val="0"/>
                <w:sz w:val="22"/>
              </w:rPr>
              <w:t>Pulsatilidade</w:t>
            </w:r>
            <w:proofErr w:type="spellEnd"/>
            <w:r w:rsidRPr="00C80F2E">
              <w:rPr>
                <w:rFonts w:cs="Arial"/>
                <w:snapToGrid w:val="0"/>
                <w:sz w:val="22"/>
              </w:rPr>
              <w:t xml:space="preserve"> com traçado automático, volume de fluxo);</w:t>
            </w:r>
          </w:p>
          <w:p w14:paraId="712B0D50" w14:textId="77777777" w:rsidR="00C04714" w:rsidRPr="00C80F2E" w:rsidRDefault="00C04714">
            <w:pPr>
              <w:widowControl w:val="0"/>
              <w:spacing w:after="0" w:line="276" w:lineRule="auto"/>
              <w:rPr>
                <w:rFonts w:cs="Arial"/>
                <w:snapToGrid w:val="0"/>
                <w:sz w:val="22"/>
              </w:rPr>
            </w:pPr>
            <w:r w:rsidRPr="00C80F2E">
              <w:rPr>
                <w:rFonts w:cs="Arial"/>
                <w:snapToGrid w:val="0"/>
                <w:sz w:val="22"/>
              </w:rPr>
              <w:t>Cálculo automático da espessura média da íntima da artéria carótida;</w:t>
            </w:r>
          </w:p>
          <w:p w14:paraId="1BAAA290" w14:textId="77777777" w:rsidR="00C04714" w:rsidRPr="00C80F2E" w:rsidRDefault="00C04714">
            <w:pPr>
              <w:widowControl w:val="0"/>
              <w:spacing w:after="0" w:line="276" w:lineRule="auto"/>
              <w:rPr>
                <w:rFonts w:cs="Arial"/>
                <w:snapToGrid w:val="0"/>
                <w:sz w:val="22"/>
              </w:rPr>
            </w:pPr>
            <w:r w:rsidRPr="00C80F2E">
              <w:rPr>
                <w:rFonts w:cs="Arial"/>
                <w:snapToGrid w:val="0"/>
                <w:sz w:val="22"/>
              </w:rPr>
              <w:t>Pacote de medidas para cardiologia, vascular e obstetrícia;</w:t>
            </w:r>
          </w:p>
          <w:p w14:paraId="7C2B2262" w14:textId="77777777" w:rsidR="00C04714" w:rsidRPr="00C80F2E" w:rsidRDefault="00C04714">
            <w:pPr>
              <w:widowControl w:val="0"/>
              <w:spacing w:after="0" w:line="276" w:lineRule="auto"/>
              <w:rPr>
                <w:rFonts w:cs="Arial"/>
                <w:snapToGrid w:val="0"/>
                <w:sz w:val="22"/>
              </w:rPr>
            </w:pPr>
            <w:r w:rsidRPr="00C80F2E">
              <w:rPr>
                <w:rFonts w:cs="Arial"/>
                <w:snapToGrid w:val="0"/>
                <w:sz w:val="22"/>
              </w:rPr>
              <w:t>Possibilidade de programação de novas medidas e tabelas;</w:t>
            </w:r>
          </w:p>
          <w:p w14:paraId="1DD31306" w14:textId="77777777" w:rsidR="00C04714" w:rsidRPr="00C80F2E" w:rsidRDefault="00C04714">
            <w:pPr>
              <w:widowControl w:val="0"/>
              <w:spacing w:after="0" w:line="276" w:lineRule="auto"/>
              <w:rPr>
                <w:rFonts w:cs="Arial"/>
                <w:b/>
                <w:snapToGrid w:val="0"/>
                <w:sz w:val="22"/>
              </w:rPr>
            </w:pPr>
            <w:r w:rsidRPr="00C80F2E">
              <w:rPr>
                <w:rFonts w:cs="Arial"/>
                <w:b/>
                <w:snapToGrid w:val="0"/>
                <w:sz w:val="22"/>
              </w:rPr>
              <w:t>O equipamento deve possuir:</w:t>
            </w:r>
          </w:p>
          <w:p w14:paraId="458D859A" w14:textId="77777777" w:rsidR="00C04714" w:rsidRPr="00C80F2E" w:rsidRDefault="00C04714">
            <w:pPr>
              <w:widowControl w:val="0"/>
              <w:spacing w:after="0" w:line="276" w:lineRule="auto"/>
              <w:rPr>
                <w:rFonts w:cs="Arial"/>
                <w:snapToGrid w:val="0"/>
                <w:sz w:val="22"/>
              </w:rPr>
            </w:pPr>
            <w:r w:rsidRPr="00C80F2E">
              <w:rPr>
                <w:rFonts w:cs="Arial"/>
                <w:snapToGrid w:val="0"/>
                <w:sz w:val="22"/>
              </w:rPr>
              <w:t>HD com capacidade não inferior a 1TB;</w:t>
            </w:r>
          </w:p>
          <w:p w14:paraId="614B362A"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Saídas de vídeo VGA, S-vídeo e HDMI, ethernet e saída de áudio e com no mínimo </w:t>
            </w:r>
            <w:proofErr w:type="gramStart"/>
            <w:r w:rsidRPr="00C80F2E">
              <w:rPr>
                <w:rFonts w:cs="Arial"/>
                <w:snapToGrid w:val="0"/>
                <w:sz w:val="22"/>
              </w:rPr>
              <w:t>5</w:t>
            </w:r>
            <w:proofErr w:type="gramEnd"/>
            <w:r w:rsidRPr="00C80F2E">
              <w:rPr>
                <w:rFonts w:cs="Arial"/>
                <w:snapToGrid w:val="0"/>
                <w:sz w:val="22"/>
              </w:rPr>
              <w:t xml:space="preserve"> portas USB, sem uso de adaptadores. </w:t>
            </w:r>
          </w:p>
          <w:p w14:paraId="1D69E591"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Possibilidade de comunicação em padrão </w:t>
            </w:r>
            <w:proofErr w:type="spellStart"/>
            <w:r w:rsidRPr="00C80F2E">
              <w:rPr>
                <w:rFonts w:cs="Arial"/>
                <w:snapToGrid w:val="0"/>
                <w:sz w:val="22"/>
              </w:rPr>
              <w:t>Dicom</w:t>
            </w:r>
            <w:proofErr w:type="spellEnd"/>
            <w:r w:rsidRPr="00C80F2E">
              <w:rPr>
                <w:rFonts w:cs="Arial"/>
                <w:snapToGrid w:val="0"/>
                <w:sz w:val="22"/>
              </w:rPr>
              <w:t xml:space="preserve"> 3.0 com os seguintes protocolos: </w:t>
            </w:r>
            <w:proofErr w:type="spellStart"/>
            <w:r w:rsidRPr="00C80F2E">
              <w:rPr>
                <w:rFonts w:cs="Arial"/>
                <w:snapToGrid w:val="0"/>
                <w:sz w:val="22"/>
              </w:rPr>
              <w:t>Storage</w:t>
            </w:r>
            <w:proofErr w:type="spellEnd"/>
            <w:r w:rsidRPr="00C80F2E">
              <w:rPr>
                <w:rFonts w:cs="Arial"/>
                <w:snapToGrid w:val="0"/>
                <w:sz w:val="22"/>
              </w:rPr>
              <w:t xml:space="preserve">, Print, MWM </w:t>
            </w:r>
            <w:r w:rsidRPr="00C80F2E">
              <w:rPr>
                <w:rFonts w:cs="Arial"/>
                <w:snapToGrid w:val="0"/>
                <w:sz w:val="22"/>
              </w:rPr>
              <w:lastRenderedPageBreak/>
              <w:t>(</w:t>
            </w:r>
            <w:proofErr w:type="spellStart"/>
            <w:r w:rsidRPr="00C80F2E">
              <w:rPr>
                <w:rFonts w:cs="Arial"/>
                <w:snapToGrid w:val="0"/>
                <w:sz w:val="22"/>
              </w:rPr>
              <w:t>Modality</w:t>
            </w:r>
            <w:proofErr w:type="spellEnd"/>
            <w:r w:rsidRPr="00C80F2E">
              <w:rPr>
                <w:rFonts w:cs="Arial"/>
                <w:snapToGrid w:val="0"/>
                <w:sz w:val="22"/>
              </w:rPr>
              <w:t xml:space="preserve"> </w:t>
            </w:r>
            <w:proofErr w:type="spellStart"/>
            <w:r w:rsidRPr="00C80F2E">
              <w:rPr>
                <w:rFonts w:cs="Arial"/>
                <w:snapToGrid w:val="0"/>
                <w:sz w:val="22"/>
              </w:rPr>
              <w:t>Worklist</w:t>
            </w:r>
            <w:proofErr w:type="spellEnd"/>
            <w:r w:rsidRPr="00C80F2E">
              <w:rPr>
                <w:rFonts w:cs="Arial"/>
                <w:snapToGrid w:val="0"/>
                <w:sz w:val="22"/>
              </w:rPr>
              <w:t xml:space="preserve"> Management), </w:t>
            </w:r>
          </w:p>
          <w:p w14:paraId="0298AC45"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Possibilidade de transferência de imagem e relatórios diretamente para um PC através de rede de dados física e wireless. </w:t>
            </w:r>
          </w:p>
          <w:p w14:paraId="36157635"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Sistema para armazenamento de imagens estáticas (fotos) e imagens dinâmicas (clips) com recurso para exportar no mínimo em formatos BMP, JPG, TIFF, DCM, AVI; </w:t>
            </w:r>
          </w:p>
          <w:p w14:paraId="7064B05C"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Sistema que permita transferência direta de imagens para um dispositivo móvel através de aplicativo. </w:t>
            </w:r>
          </w:p>
          <w:p w14:paraId="61CEB9D9"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Sistema de armazenamento de imagem em, </w:t>
            </w:r>
            <w:proofErr w:type="spellStart"/>
            <w:r w:rsidRPr="00C80F2E">
              <w:rPr>
                <w:rFonts w:cs="Arial"/>
                <w:snapToGrid w:val="0"/>
                <w:sz w:val="22"/>
              </w:rPr>
              <w:t>Pendrive</w:t>
            </w:r>
            <w:proofErr w:type="spellEnd"/>
            <w:r w:rsidRPr="00C80F2E">
              <w:rPr>
                <w:rFonts w:cs="Arial"/>
                <w:snapToGrid w:val="0"/>
                <w:sz w:val="22"/>
              </w:rPr>
              <w:t xml:space="preserve"> (porta USB) e Dispositivo integrado para gravação de vídeo digital (DVR).</w:t>
            </w:r>
          </w:p>
          <w:p w14:paraId="52BCA068"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Sistema de impressão de imagens (laudo) com possibilidade de ajuste de até </w:t>
            </w:r>
            <w:proofErr w:type="gramStart"/>
            <w:r w:rsidRPr="00C80F2E">
              <w:rPr>
                <w:rFonts w:cs="Arial"/>
                <w:snapToGrid w:val="0"/>
                <w:sz w:val="22"/>
              </w:rPr>
              <w:t>6</w:t>
            </w:r>
            <w:proofErr w:type="gramEnd"/>
            <w:r w:rsidRPr="00C80F2E">
              <w:rPr>
                <w:rFonts w:cs="Arial"/>
                <w:snapToGrid w:val="0"/>
                <w:sz w:val="22"/>
              </w:rPr>
              <w:t xml:space="preserve"> imagens por página;</w:t>
            </w:r>
          </w:p>
          <w:p w14:paraId="2962A92C" w14:textId="77777777" w:rsidR="00C04714" w:rsidRPr="00C80F2E" w:rsidRDefault="00C04714">
            <w:pPr>
              <w:widowControl w:val="0"/>
              <w:spacing w:after="0" w:line="276" w:lineRule="auto"/>
              <w:rPr>
                <w:rFonts w:cs="Arial"/>
                <w:b/>
                <w:snapToGrid w:val="0"/>
                <w:sz w:val="22"/>
              </w:rPr>
            </w:pPr>
            <w:r w:rsidRPr="00C80F2E">
              <w:rPr>
                <w:rFonts w:cs="Arial"/>
                <w:b/>
                <w:snapToGrid w:val="0"/>
                <w:sz w:val="22"/>
              </w:rPr>
              <w:t>Ter disponível no mercado, para upgrade futuro:</w:t>
            </w:r>
          </w:p>
          <w:p w14:paraId="4900CC55" w14:textId="77777777" w:rsidR="00C04714" w:rsidRPr="00C80F2E" w:rsidRDefault="00C04714">
            <w:pPr>
              <w:widowControl w:val="0"/>
              <w:spacing w:after="0" w:line="276" w:lineRule="auto"/>
              <w:rPr>
                <w:rFonts w:cs="Arial"/>
                <w:b/>
                <w:snapToGrid w:val="0"/>
                <w:sz w:val="22"/>
              </w:rPr>
            </w:pPr>
          </w:p>
          <w:p w14:paraId="3EABC06E" w14:textId="77777777" w:rsidR="00C04714" w:rsidRPr="00C80F2E" w:rsidRDefault="00C04714" w:rsidP="00C80F2E">
            <w:pPr>
              <w:widowControl w:val="0"/>
              <w:numPr>
                <w:ilvl w:val="0"/>
                <w:numId w:val="8"/>
              </w:numPr>
              <w:spacing w:after="0" w:line="276" w:lineRule="auto"/>
              <w:rPr>
                <w:rFonts w:cs="Arial"/>
                <w:snapToGrid w:val="0"/>
                <w:sz w:val="22"/>
              </w:rPr>
            </w:pPr>
            <w:r w:rsidRPr="00C80F2E">
              <w:rPr>
                <w:rFonts w:cs="Arial"/>
                <w:snapToGrid w:val="0"/>
                <w:sz w:val="22"/>
              </w:rPr>
              <w:t xml:space="preserve">Software para análise qualitativa e quantitativa da elasticidade dos tecidos via </w:t>
            </w:r>
            <w:proofErr w:type="spellStart"/>
            <w:r w:rsidRPr="00C80F2E">
              <w:rPr>
                <w:rFonts w:cs="Arial"/>
                <w:snapToGrid w:val="0"/>
                <w:sz w:val="22"/>
              </w:rPr>
              <w:t>Strain</w:t>
            </w:r>
            <w:proofErr w:type="spellEnd"/>
            <w:r w:rsidRPr="00C80F2E">
              <w:rPr>
                <w:rFonts w:cs="Arial"/>
                <w:snapToGrid w:val="0"/>
                <w:sz w:val="22"/>
              </w:rPr>
              <w:t xml:space="preserve"> – </w:t>
            </w:r>
            <w:proofErr w:type="spellStart"/>
            <w:r w:rsidRPr="00C80F2E">
              <w:rPr>
                <w:rFonts w:cs="Arial"/>
                <w:snapToGrid w:val="0"/>
                <w:sz w:val="22"/>
              </w:rPr>
              <w:t>Elastografia</w:t>
            </w:r>
            <w:proofErr w:type="spellEnd"/>
            <w:r w:rsidRPr="00C80F2E">
              <w:rPr>
                <w:rFonts w:cs="Arial"/>
                <w:snapToGrid w:val="0"/>
                <w:sz w:val="22"/>
              </w:rPr>
              <w:t>;</w:t>
            </w:r>
          </w:p>
          <w:p w14:paraId="5E0216D9" w14:textId="77777777" w:rsidR="00C04714" w:rsidRPr="00C80F2E" w:rsidRDefault="00C04714" w:rsidP="00C80F2E">
            <w:pPr>
              <w:widowControl w:val="0"/>
              <w:numPr>
                <w:ilvl w:val="0"/>
                <w:numId w:val="8"/>
              </w:numPr>
              <w:spacing w:after="0" w:line="276" w:lineRule="auto"/>
              <w:rPr>
                <w:rFonts w:cs="Arial"/>
                <w:snapToGrid w:val="0"/>
                <w:sz w:val="22"/>
              </w:rPr>
            </w:pPr>
            <w:r w:rsidRPr="00C80F2E">
              <w:rPr>
                <w:rFonts w:cs="Arial"/>
                <w:snapToGrid w:val="0"/>
                <w:sz w:val="22"/>
              </w:rPr>
              <w:t xml:space="preserve">Software para cálculo automático de medidas obstétricas (BPD/HC/FL/AC/OFD), gerando eficiência e acurácia, </w:t>
            </w:r>
            <w:proofErr w:type="gramStart"/>
            <w:r w:rsidRPr="00C80F2E">
              <w:rPr>
                <w:rFonts w:cs="Arial"/>
                <w:snapToGrid w:val="0"/>
                <w:sz w:val="22"/>
              </w:rPr>
              <w:t>otimizando</w:t>
            </w:r>
            <w:proofErr w:type="gramEnd"/>
            <w:r w:rsidRPr="00C80F2E">
              <w:rPr>
                <w:rFonts w:cs="Arial"/>
                <w:snapToGrid w:val="0"/>
                <w:sz w:val="22"/>
              </w:rPr>
              <w:t xml:space="preserve"> o tempo de realização dos exames. </w:t>
            </w:r>
          </w:p>
          <w:p w14:paraId="11336956" w14:textId="77777777" w:rsidR="00C04714" w:rsidRPr="00C80F2E" w:rsidRDefault="00C04714" w:rsidP="00C80F2E">
            <w:pPr>
              <w:widowControl w:val="0"/>
              <w:numPr>
                <w:ilvl w:val="0"/>
                <w:numId w:val="8"/>
              </w:numPr>
              <w:spacing w:after="0" w:line="276" w:lineRule="auto"/>
              <w:rPr>
                <w:rFonts w:cs="Arial"/>
                <w:snapToGrid w:val="0"/>
                <w:sz w:val="22"/>
              </w:rPr>
            </w:pPr>
            <w:r w:rsidRPr="00C80F2E">
              <w:rPr>
                <w:rFonts w:cs="Arial"/>
                <w:snapToGrid w:val="0"/>
                <w:sz w:val="22"/>
              </w:rPr>
              <w:t xml:space="preserve">Software para cálculo automático da </w:t>
            </w:r>
            <w:proofErr w:type="spellStart"/>
            <w:r w:rsidRPr="00C80F2E">
              <w:rPr>
                <w:rFonts w:cs="Arial"/>
                <w:snapToGrid w:val="0"/>
                <w:sz w:val="22"/>
              </w:rPr>
              <w:t>Transluscência</w:t>
            </w:r>
            <w:proofErr w:type="spellEnd"/>
            <w:r w:rsidRPr="00C80F2E">
              <w:rPr>
                <w:rFonts w:cs="Arial"/>
                <w:snapToGrid w:val="0"/>
                <w:sz w:val="22"/>
              </w:rPr>
              <w:t xml:space="preserve"> </w:t>
            </w:r>
            <w:proofErr w:type="spellStart"/>
            <w:r w:rsidRPr="00C80F2E">
              <w:rPr>
                <w:rFonts w:cs="Arial"/>
                <w:snapToGrid w:val="0"/>
                <w:sz w:val="22"/>
              </w:rPr>
              <w:t>nucal</w:t>
            </w:r>
            <w:proofErr w:type="spellEnd"/>
          </w:p>
          <w:p w14:paraId="7C5CCE4C"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Software para imagem tridimensional em tempo real (</w:t>
            </w:r>
            <w:proofErr w:type="gramStart"/>
            <w:r w:rsidRPr="00C80F2E">
              <w:rPr>
                <w:rFonts w:cs="Arial"/>
                <w:snapToGrid w:val="0"/>
                <w:kern w:val="2"/>
                <w:sz w:val="22"/>
                <w14:ligatures w14:val="standardContextual"/>
              </w:rPr>
              <w:t>4D</w:t>
            </w:r>
            <w:proofErr w:type="gramEnd"/>
            <w:r w:rsidRPr="00C80F2E">
              <w:rPr>
                <w:rFonts w:cs="Arial"/>
                <w:snapToGrid w:val="0"/>
                <w:kern w:val="2"/>
                <w:sz w:val="22"/>
                <w14:ligatures w14:val="standardContextual"/>
              </w:rPr>
              <w:t xml:space="preserve">) com transdutor volumétrico dedicado capaz de adquirir e exibir pelo menos 50 </w:t>
            </w:r>
            <w:r w:rsidRPr="00C80F2E">
              <w:rPr>
                <w:rFonts w:cs="Arial"/>
                <w:snapToGrid w:val="0"/>
                <w:kern w:val="2"/>
                <w:sz w:val="22"/>
                <w14:ligatures w14:val="standardContextual"/>
              </w:rPr>
              <w:lastRenderedPageBreak/>
              <w:t>volumes por segundo, incluindo software para apresentação de imagens em cortes tomográficos; software para obtenção de imagens fetais realísticas (</w:t>
            </w:r>
            <w:proofErr w:type="spellStart"/>
            <w:r w:rsidRPr="00C80F2E">
              <w:rPr>
                <w:rFonts w:cs="Arial"/>
                <w:snapToGrid w:val="0"/>
                <w:kern w:val="2"/>
                <w:sz w:val="22"/>
                <w14:ligatures w14:val="standardContextual"/>
              </w:rPr>
              <w:t>fetoscopia</w:t>
            </w:r>
            <w:proofErr w:type="spellEnd"/>
            <w:r w:rsidRPr="00C80F2E">
              <w:rPr>
                <w:rFonts w:cs="Arial"/>
                <w:snapToGrid w:val="0"/>
                <w:kern w:val="2"/>
                <w:sz w:val="22"/>
                <w14:ligatures w14:val="standardContextual"/>
              </w:rPr>
              <w:t>) com possibilidade de ajustes de iluminação;</w:t>
            </w:r>
          </w:p>
          <w:p w14:paraId="0F633372"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Doppler contínuo e pacote completo do modo TDI, incluindo avaliação quantitativa do movimento e sincronização do miocárdio;</w:t>
            </w:r>
          </w:p>
          <w:p w14:paraId="6BB95D3A"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lang w:val="en-US"/>
                <w14:ligatures w14:val="standardContextual"/>
              </w:rPr>
              <w:t>Software Stress Echo e Speckle Tracking/Tissue Tracking;</w:t>
            </w:r>
          </w:p>
          <w:p w14:paraId="413A587B"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 xml:space="preserve">Software para análise cardíaca através da </w:t>
            </w:r>
            <w:proofErr w:type="spellStart"/>
            <w:r w:rsidRPr="00C80F2E">
              <w:rPr>
                <w:rFonts w:cs="Arial"/>
                <w:snapToGrid w:val="0"/>
                <w:kern w:val="2"/>
                <w:sz w:val="22"/>
                <w14:ligatures w14:val="standardContextual"/>
              </w:rPr>
              <w:t>opacificação</w:t>
            </w:r>
            <w:proofErr w:type="spellEnd"/>
            <w:r w:rsidRPr="00C80F2E">
              <w:rPr>
                <w:rFonts w:cs="Arial"/>
                <w:snapToGrid w:val="0"/>
                <w:kern w:val="2"/>
                <w:sz w:val="22"/>
                <w14:ligatures w14:val="standardContextual"/>
              </w:rPr>
              <w:t xml:space="preserve"> do ventrículo esquerdo com uso de agente de contraste. </w:t>
            </w:r>
          </w:p>
          <w:p w14:paraId="76613B6D"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Módulo de ECG integrado para sincronização dos sinais vitais com as imagens cardíacas e vasculares com cabo;</w:t>
            </w:r>
          </w:p>
          <w:p w14:paraId="0B31AF26"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Software para análise e avaliação do assoalho pélvico feminino;</w:t>
            </w:r>
          </w:p>
          <w:p w14:paraId="0C190386" w14:textId="77777777" w:rsidR="00C04714" w:rsidRPr="00C80F2E" w:rsidRDefault="00C04714" w:rsidP="00C80F2E">
            <w:pPr>
              <w:pStyle w:val="PargrafodaLista"/>
              <w:widowControl w:val="0"/>
              <w:numPr>
                <w:ilvl w:val="0"/>
                <w:numId w:val="8"/>
              </w:numPr>
              <w:spacing w:after="0" w:line="276" w:lineRule="auto"/>
              <w:contextualSpacing w:val="0"/>
              <w:rPr>
                <w:rFonts w:cs="Arial"/>
                <w:snapToGrid w:val="0"/>
                <w:kern w:val="2"/>
                <w:sz w:val="22"/>
                <w14:ligatures w14:val="standardContextual"/>
              </w:rPr>
            </w:pPr>
            <w:r w:rsidRPr="00C80F2E">
              <w:rPr>
                <w:rFonts w:cs="Arial"/>
                <w:snapToGrid w:val="0"/>
                <w:kern w:val="2"/>
                <w:sz w:val="22"/>
                <w14:ligatures w14:val="standardContextual"/>
              </w:rPr>
              <w:t>Software utilizado para detectar as linhas B do pulmão no modo B, automaticamente, tanto em tempo real quanto com a imagem congelada.</w:t>
            </w:r>
          </w:p>
          <w:p w14:paraId="36A8E06E" w14:textId="77777777" w:rsidR="00C04714" w:rsidRPr="00C80F2E" w:rsidRDefault="00C04714">
            <w:pPr>
              <w:widowControl w:val="0"/>
              <w:spacing w:after="0" w:line="276" w:lineRule="auto"/>
              <w:rPr>
                <w:rFonts w:cs="Arial"/>
                <w:b/>
                <w:snapToGrid w:val="0"/>
                <w:kern w:val="2"/>
                <w:sz w:val="22"/>
                <w14:ligatures w14:val="standardContextual"/>
              </w:rPr>
            </w:pPr>
            <w:r w:rsidRPr="00C80F2E">
              <w:rPr>
                <w:rFonts w:cs="Arial"/>
                <w:b/>
                <w:snapToGrid w:val="0"/>
                <w:sz w:val="22"/>
              </w:rPr>
              <w:t xml:space="preserve">Transdutores mínimos, todos </w:t>
            </w:r>
            <w:proofErr w:type="spellStart"/>
            <w:r w:rsidRPr="00C80F2E">
              <w:rPr>
                <w:rFonts w:cs="Arial"/>
                <w:b/>
                <w:snapToGrid w:val="0"/>
                <w:sz w:val="22"/>
              </w:rPr>
              <w:t>multifrequenciais</w:t>
            </w:r>
            <w:proofErr w:type="spellEnd"/>
            <w:r w:rsidRPr="00C80F2E">
              <w:rPr>
                <w:rFonts w:cs="Arial"/>
                <w:b/>
                <w:snapToGrid w:val="0"/>
                <w:sz w:val="22"/>
              </w:rPr>
              <w:t xml:space="preserve"> banda larga:</w:t>
            </w:r>
          </w:p>
          <w:p w14:paraId="07B6B102" w14:textId="77777777" w:rsidR="00C04714" w:rsidRPr="00C80F2E" w:rsidRDefault="00C04714">
            <w:pPr>
              <w:widowControl w:val="0"/>
              <w:spacing w:after="0" w:line="276" w:lineRule="auto"/>
              <w:rPr>
                <w:rFonts w:cs="Arial"/>
                <w:snapToGrid w:val="0"/>
                <w:sz w:val="22"/>
              </w:rPr>
            </w:pPr>
            <w:r w:rsidRPr="00C80F2E">
              <w:rPr>
                <w:rFonts w:cs="Arial"/>
                <w:snapToGrid w:val="0"/>
                <w:sz w:val="22"/>
              </w:rPr>
              <w:t>Transdutor convexo que atenda no mínimo a faixa de frequência de 2,0 a 6,0 MHz com abertura de pelo menos 80 graus;</w:t>
            </w:r>
          </w:p>
          <w:p w14:paraId="06B1536D"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Transdutor linear que atenda no mínimo a faixa de frequência de 4,0 a 13,0 MHz com pelo menos </w:t>
            </w:r>
            <w:proofErr w:type="gramStart"/>
            <w:r w:rsidRPr="00C80F2E">
              <w:rPr>
                <w:rFonts w:cs="Arial"/>
                <w:snapToGrid w:val="0"/>
                <w:sz w:val="22"/>
              </w:rPr>
              <w:t>40mm</w:t>
            </w:r>
            <w:proofErr w:type="gramEnd"/>
            <w:r w:rsidRPr="00C80F2E">
              <w:rPr>
                <w:rFonts w:cs="Arial"/>
                <w:snapToGrid w:val="0"/>
                <w:sz w:val="22"/>
              </w:rPr>
              <w:t xml:space="preserve">; </w:t>
            </w:r>
          </w:p>
          <w:p w14:paraId="5BDA2AD4" w14:textId="77777777" w:rsidR="00C04714" w:rsidRPr="00C80F2E" w:rsidRDefault="00C04714">
            <w:pPr>
              <w:widowControl w:val="0"/>
              <w:spacing w:after="0" w:line="276" w:lineRule="auto"/>
              <w:rPr>
                <w:rFonts w:cs="Arial"/>
                <w:snapToGrid w:val="0"/>
                <w:sz w:val="22"/>
              </w:rPr>
            </w:pPr>
            <w:r w:rsidRPr="00C80F2E">
              <w:rPr>
                <w:rFonts w:cs="Arial"/>
                <w:snapToGrid w:val="0"/>
                <w:sz w:val="22"/>
              </w:rPr>
              <w:t xml:space="preserve">Transdutor </w:t>
            </w:r>
            <w:proofErr w:type="spellStart"/>
            <w:r w:rsidRPr="00C80F2E">
              <w:rPr>
                <w:rFonts w:cs="Arial"/>
                <w:snapToGrid w:val="0"/>
                <w:sz w:val="22"/>
              </w:rPr>
              <w:t>endocavitário</w:t>
            </w:r>
            <w:proofErr w:type="spellEnd"/>
            <w:r w:rsidRPr="00C80F2E">
              <w:rPr>
                <w:rFonts w:cs="Arial"/>
                <w:snapToGrid w:val="0"/>
                <w:sz w:val="22"/>
              </w:rPr>
              <w:t xml:space="preserve"> que atenda no mínimo a faixa de frequência de 3,0 a 12,0 MHz com abertura de </w:t>
            </w:r>
            <w:r w:rsidRPr="00C80F2E">
              <w:rPr>
                <w:rFonts w:cs="Arial"/>
                <w:snapToGrid w:val="0"/>
                <w:sz w:val="22"/>
              </w:rPr>
              <w:lastRenderedPageBreak/>
              <w:t>pelos menos 180 graus;</w:t>
            </w:r>
          </w:p>
          <w:p w14:paraId="5BA9E3A0" w14:textId="77777777" w:rsidR="00C04714" w:rsidRPr="00C80F2E" w:rsidRDefault="00C04714">
            <w:pPr>
              <w:widowControl w:val="0"/>
              <w:spacing w:after="0" w:line="276" w:lineRule="auto"/>
              <w:rPr>
                <w:rFonts w:cs="Arial"/>
                <w:snapToGrid w:val="0"/>
                <w:sz w:val="22"/>
              </w:rPr>
            </w:pPr>
            <w:r w:rsidRPr="00C80F2E">
              <w:rPr>
                <w:rFonts w:cs="Arial"/>
                <w:snapToGrid w:val="0"/>
                <w:sz w:val="22"/>
              </w:rPr>
              <w:t>Acessórios:</w:t>
            </w:r>
          </w:p>
          <w:p w14:paraId="1F8E5E73" w14:textId="77777777" w:rsidR="00C04714" w:rsidRPr="00C80F2E" w:rsidRDefault="00C04714">
            <w:pPr>
              <w:widowControl w:val="0"/>
              <w:spacing w:after="0" w:line="276" w:lineRule="auto"/>
              <w:rPr>
                <w:rFonts w:cs="Arial"/>
                <w:snapToGrid w:val="0"/>
                <w:sz w:val="22"/>
              </w:rPr>
            </w:pPr>
            <w:r w:rsidRPr="00C80F2E">
              <w:rPr>
                <w:rFonts w:cs="Arial"/>
                <w:snapToGrid w:val="0"/>
                <w:sz w:val="22"/>
              </w:rPr>
              <w:t>Nobreak compatível com o Equipamento;</w:t>
            </w:r>
          </w:p>
          <w:p w14:paraId="33CA15C7" w14:textId="77777777" w:rsidR="00C04714" w:rsidRPr="00C80F2E" w:rsidRDefault="00C04714">
            <w:pPr>
              <w:widowControl w:val="0"/>
              <w:spacing w:after="0" w:line="276" w:lineRule="auto"/>
              <w:rPr>
                <w:rFonts w:cs="Arial"/>
                <w:snapToGrid w:val="0"/>
                <w:sz w:val="22"/>
              </w:rPr>
            </w:pPr>
            <w:r w:rsidRPr="00C80F2E">
              <w:rPr>
                <w:rFonts w:cs="Arial"/>
                <w:snapToGrid w:val="0"/>
                <w:sz w:val="22"/>
              </w:rPr>
              <w:t>Impressora colorida compatível com o equipamento;</w:t>
            </w:r>
          </w:p>
          <w:p w14:paraId="6AB24F61" w14:textId="77777777" w:rsidR="00C04714" w:rsidRPr="00C80F2E" w:rsidRDefault="00C04714">
            <w:pPr>
              <w:widowControl w:val="0"/>
              <w:spacing w:after="0" w:line="276" w:lineRule="auto"/>
              <w:rPr>
                <w:rFonts w:cs="Arial"/>
                <w:snapToGrid w:val="0"/>
                <w:sz w:val="22"/>
              </w:rPr>
            </w:pPr>
          </w:p>
          <w:p w14:paraId="61639F4A" w14:textId="2DC96672" w:rsidR="00C04714" w:rsidRPr="00C80F2E" w:rsidRDefault="00C04714" w:rsidP="006D5EB8">
            <w:pPr>
              <w:widowControl w:val="0"/>
              <w:spacing w:after="0" w:line="276" w:lineRule="auto"/>
              <w:rPr>
                <w:kern w:val="2"/>
                <w:sz w:val="22"/>
                <w14:ligatures w14:val="standardContextual"/>
              </w:rPr>
            </w:pPr>
            <w:proofErr w:type="gramStart"/>
            <w:r w:rsidRPr="00C80F2E">
              <w:rPr>
                <w:sz w:val="22"/>
              </w:rPr>
              <w:t>Necessário instalação e capacitação/treinamento da equipe</w:t>
            </w:r>
            <w:proofErr w:type="gramEnd"/>
            <w:r w:rsidRPr="00C80F2E">
              <w:rPr>
                <w:sz w:val="22"/>
              </w:rPr>
              <w:t xml:space="preserve"> 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71D62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5E2B359" w14:textId="301D91DF" w:rsidR="00C04714" w:rsidRPr="00C80F2E" w:rsidRDefault="00C04714" w:rsidP="005445F6">
            <w:pPr>
              <w:spacing w:after="0" w:line="276" w:lineRule="auto"/>
              <w:ind w:firstLine="0"/>
              <w:jc w:val="right"/>
              <w:rPr>
                <w:kern w:val="2"/>
                <w:sz w:val="22"/>
                <w14:ligatures w14:val="standardContextual"/>
              </w:rPr>
            </w:pPr>
            <w:r w:rsidRPr="00C80F2E">
              <w:rPr>
                <w:sz w:val="22"/>
              </w:rPr>
              <w:t>134.657,33</w:t>
            </w:r>
          </w:p>
        </w:tc>
        <w:tc>
          <w:tcPr>
            <w:tcW w:w="1277" w:type="dxa"/>
            <w:tcBorders>
              <w:top w:val="single" w:sz="4" w:space="0" w:color="auto"/>
              <w:left w:val="single" w:sz="4" w:space="0" w:color="auto"/>
              <w:bottom w:val="single" w:sz="4" w:space="0" w:color="auto"/>
              <w:right w:val="single" w:sz="4" w:space="0" w:color="auto"/>
            </w:tcBorders>
          </w:tcPr>
          <w:p w14:paraId="25073287" w14:textId="5F0C598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759ACC4" w14:textId="77777777" w:rsidR="00C04714" w:rsidRPr="00C80F2E" w:rsidRDefault="00C04714">
            <w:pPr>
              <w:spacing w:after="0" w:line="276" w:lineRule="auto"/>
              <w:rPr>
                <w:kern w:val="2"/>
                <w:sz w:val="22"/>
                <w14:ligatures w14:val="standardContextual"/>
              </w:rPr>
            </w:pPr>
          </w:p>
        </w:tc>
      </w:tr>
      <w:tr w:rsidR="00C04714" w:rsidRPr="00C80F2E" w14:paraId="6D3A3FD5" w14:textId="7645B7A9"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0D00B534"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lastRenderedPageBreak/>
              <w:t>6</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6F3442E3"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2F6E4BE" w14:textId="226BEA73"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4B2249E" w14:textId="77777777" w:rsidR="00C04714" w:rsidRPr="00C80F2E" w:rsidRDefault="00C04714" w:rsidP="006D5EB8">
            <w:pPr>
              <w:spacing w:after="0" w:line="276" w:lineRule="auto"/>
              <w:ind w:firstLine="0"/>
              <w:rPr>
                <w:kern w:val="2"/>
                <w:sz w:val="22"/>
                <w14:ligatures w14:val="standardContextual"/>
              </w:rPr>
            </w:pPr>
            <w:r w:rsidRPr="00C80F2E">
              <w:rPr>
                <w:sz w:val="22"/>
              </w:rPr>
              <w:t>ASPIRADOR PORTATIL STAND-MICRO BOMBA BRANCA SUGADORA -5005 BRS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BA577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13381D7" w14:textId="1F3079B8" w:rsidR="00C04714" w:rsidRPr="00C80F2E" w:rsidRDefault="00C04714" w:rsidP="005445F6">
            <w:pPr>
              <w:spacing w:after="0" w:line="276" w:lineRule="auto"/>
              <w:ind w:firstLine="0"/>
              <w:jc w:val="right"/>
              <w:rPr>
                <w:kern w:val="2"/>
                <w:sz w:val="22"/>
                <w14:ligatures w14:val="standardContextual"/>
              </w:rPr>
            </w:pPr>
            <w:r w:rsidRPr="00C80F2E">
              <w:rPr>
                <w:sz w:val="22"/>
              </w:rPr>
              <w:t>441,04</w:t>
            </w:r>
          </w:p>
        </w:tc>
        <w:tc>
          <w:tcPr>
            <w:tcW w:w="1277" w:type="dxa"/>
            <w:tcBorders>
              <w:top w:val="single" w:sz="4" w:space="0" w:color="auto"/>
              <w:left w:val="single" w:sz="4" w:space="0" w:color="auto"/>
              <w:bottom w:val="single" w:sz="4" w:space="0" w:color="auto"/>
              <w:right w:val="single" w:sz="4" w:space="0" w:color="auto"/>
            </w:tcBorders>
          </w:tcPr>
          <w:p w14:paraId="0008D0AD" w14:textId="77D2755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BA3D424" w14:textId="77777777" w:rsidR="00C04714" w:rsidRPr="00C80F2E" w:rsidRDefault="00C04714">
            <w:pPr>
              <w:spacing w:after="0" w:line="276" w:lineRule="auto"/>
              <w:rPr>
                <w:kern w:val="2"/>
                <w:sz w:val="22"/>
                <w14:ligatures w14:val="standardContextual"/>
              </w:rPr>
            </w:pPr>
          </w:p>
        </w:tc>
      </w:tr>
      <w:tr w:rsidR="00C04714" w:rsidRPr="00C80F2E" w14:paraId="32873F8C" w14:textId="070E4BC3" w:rsidTr="00C04714">
        <w:trPr>
          <w:trHeight w:val="772"/>
        </w:trPr>
        <w:tc>
          <w:tcPr>
            <w:tcW w:w="709" w:type="dxa"/>
            <w:tcBorders>
              <w:top w:val="single" w:sz="4" w:space="0" w:color="auto"/>
              <w:left w:val="single" w:sz="4" w:space="0" w:color="auto"/>
              <w:bottom w:val="single" w:sz="4" w:space="0" w:color="auto"/>
              <w:right w:val="single" w:sz="4" w:space="0" w:color="auto"/>
            </w:tcBorders>
            <w:hideMark/>
          </w:tcPr>
          <w:p w14:paraId="6EAFB70D"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7</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660E721E"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33CE79A" w14:textId="77902CD2"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628DDEB4" w14:textId="77777777" w:rsidR="00C04714" w:rsidRPr="00C80F2E" w:rsidRDefault="00C04714" w:rsidP="006D5EB8">
            <w:pPr>
              <w:spacing w:after="0" w:line="276" w:lineRule="auto"/>
              <w:ind w:firstLine="0"/>
              <w:rPr>
                <w:kern w:val="2"/>
                <w:sz w:val="22"/>
                <w14:ligatures w14:val="standardContextual"/>
              </w:rPr>
            </w:pPr>
            <w:r w:rsidRPr="00C80F2E">
              <w:rPr>
                <w:sz w:val="22"/>
              </w:rPr>
              <w:t xml:space="preserve">ASPIRADOR BOMBA A </w:t>
            </w:r>
            <w:proofErr w:type="gramStart"/>
            <w:r w:rsidRPr="00C80F2E">
              <w:rPr>
                <w:sz w:val="22"/>
              </w:rPr>
              <w:t>VÁCUO ,</w:t>
            </w:r>
            <w:proofErr w:type="gramEnd"/>
            <w:r w:rsidRPr="00C80F2E">
              <w:rPr>
                <w:sz w:val="22"/>
              </w:rPr>
              <w:t>ASPIRADOR C/ PEDAL 2 BOIÕES 1001 VF-P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723126"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7A57E79" w14:textId="04BB59D7" w:rsidR="00C04714" w:rsidRPr="00C80F2E" w:rsidRDefault="00C04714" w:rsidP="005445F6">
            <w:pPr>
              <w:spacing w:after="0" w:line="276" w:lineRule="auto"/>
              <w:ind w:firstLine="0"/>
              <w:jc w:val="right"/>
              <w:rPr>
                <w:kern w:val="2"/>
                <w:sz w:val="22"/>
                <w14:ligatures w14:val="standardContextual"/>
              </w:rPr>
            </w:pPr>
            <w:r w:rsidRPr="00C80F2E">
              <w:rPr>
                <w:sz w:val="22"/>
              </w:rPr>
              <w:t>3.209,47</w:t>
            </w:r>
          </w:p>
        </w:tc>
        <w:tc>
          <w:tcPr>
            <w:tcW w:w="1277" w:type="dxa"/>
            <w:tcBorders>
              <w:top w:val="single" w:sz="4" w:space="0" w:color="auto"/>
              <w:left w:val="single" w:sz="4" w:space="0" w:color="auto"/>
              <w:bottom w:val="single" w:sz="4" w:space="0" w:color="auto"/>
              <w:right w:val="single" w:sz="4" w:space="0" w:color="auto"/>
            </w:tcBorders>
          </w:tcPr>
          <w:p w14:paraId="22F1D50E" w14:textId="5FEB7AE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A7D33DB" w14:textId="77777777" w:rsidR="00C04714" w:rsidRPr="00C80F2E" w:rsidRDefault="00C04714">
            <w:pPr>
              <w:spacing w:after="0" w:line="276" w:lineRule="auto"/>
              <w:rPr>
                <w:kern w:val="2"/>
                <w:sz w:val="22"/>
                <w14:ligatures w14:val="standardContextual"/>
              </w:rPr>
            </w:pPr>
          </w:p>
        </w:tc>
      </w:tr>
      <w:tr w:rsidR="00C04714" w:rsidRPr="00C80F2E" w14:paraId="7369D037" w14:textId="403B455B" w:rsidTr="00C04714">
        <w:trPr>
          <w:trHeight w:val="3538"/>
        </w:trPr>
        <w:tc>
          <w:tcPr>
            <w:tcW w:w="709" w:type="dxa"/>
            <w:tcBorders>
              <w:top w:val="single" w:sz="4" w:space="0" w:color="auto"/>
              <w:left w:val="single" w:sz="4" w:space="0" w:color="auto"/>
              <w:bottom w:val="single" w:sz="4" w:space="0" w:color="auto"/>
              <w:right w:val="single" w:sz="4" w:space="0" w:color="auto"/>
            </w:tcBorders>
            <w:hideMark/>
          </w:tcPr>
          <w:p w14:paraId="099D9FF3"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8</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7F0DE8B1" w14:textId="77777777" w:rsidR="00C04714" w:rsidRPr="00C80F2E" w:rsidRDefault="00C04714" w:rsidP="006D5EB8">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53A4D013" w14:textId="303B8CAA"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74CF59D1" w14:textId="77777777" w:rsidR="00C04714" w:rsidRPr="00C80F2E" w:rsidRDefault="00C04714" w:rsidP="006D5EB8">
            <w:pPr>
              <w:snapToGrid w:val="0"/>
              <w:spacing w:after="0" w:line="276" w:lineRule="auto"/>
              <w:ind w:left="-57" w:firstLine="0"/>
              <w:rPr>
                <w:rFonts w:eastAsia="CIDFont+F4" w:cs="Arial"/>
                <w:sz w:val="22"/>
              </w:rPr>
            </w:pPr>
            <w:r w:rsidRPr="00C80F2E">
              <w:rPr>
                <w:rFonts w:cs="Arial"/>
                <w:sz w:val="22"/>
              </w:rPr>
              <w:t xml:space="preserve">BALANÇA ELETRONICA ADULTA DIGITAL 40X50 LED, </w:t>
            </w:r>
            <w:r w:rsidRPr="00C80F2E">
              <w:rPr>
                <w:rFonts w:eastAsia="CIDFont+F4" w:cs="Arial"/>
                <w:sz w:val="22"/>
              </w:rPr>
              <w:t xml:space="preserve">Capacidade </w:t>
            </w:r>
            <w:proofErr w:type="gramStart"/>
            <w:r w:rsidRPr="00C80F2E">
              <w:rPr>
                <w:rFonts w:eastAsia="CIDFont+F4" w:cs="Arial"/>
                <w:sz w:val="22"/>
              </w:rPr>
              <w:t>300kg</w:t>
            </w:r>
            <w:proofErr w:type="gramEnd"/>
            <w:r w:rsidRPr="00C80F2E">
              <w:rPr>
                <w:rFonts w:eastAsia="CIDFont+F4" w:cs="Arial"/>
                <w:sz w:val="22"/>
              </w:rPr>
              <w:t xml:space="preserve"> x divisão 100g, plataforma 40x40cm, com sistema para medir altura instalado na própria coluna da balança, com régua antropométrica retrátil em alumínio</w:t>
            </w:r>
          </w:p>
          <w:p w14:paraId="51B59CDD" w14:textId="77777777" w:rsidR="00C04714" w:rsidRPr="00C80F2E" w:rsidRDefault="00C04714">
            <w:pPr>
              <w:autoSpaceDE w:val="0"/>
              <w:autoSpaceDN w:val="0"/>
              <w:adjustRightInd w:val="0"/>
              <w:spacing w:after="0" w:line="276" w:lineRule="auto"/>
              <w:rPr>
                <w:rFonts w:eastAsia="CIDFont+F4" w:cs="Arial"/>
                <w:sz w:val="22"/>
              </w:rPr>
            </w:pPr>
            <w:proofErr w:type="spellStart"/>
            <w:proofErr w:type="gramStart"/>
            <w:r w:rsidRPr="00C80F2E">
              <w:rPr>
                <w:rFonts w:eastAsia="CIDFont+F4" w:cs="Arial"/>
                <w:sz w:val="22"/>
              </w:rPr>
              <w:t>anodizado</w:t>
            </w:r>
            <w:proofErr w:type="spellEnd"/>
            <w:proofErr w:type="gramEnd"/>
            <w:r w:rsidRPr="00C80F2E">
              <w:rPr>
                <w:rFonts w:eastAsia="CIDFont+F4" w:cs="Arial"/>
                <w:sz w:val="22"/>
              </w:rPr>
              <w:t>, medindo até 2m com graduação de 0,5 cm.</w:t>
            </w:r>
          </w:p>
          <w:p w14:paraId="3F4FA061"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 xml:space="preserve">Cabeçote da régua antropométrica em plástico ABS injetado, com desenho </w:t>
            </w:r>
            <w:proofErr w:type="gramStart"/>
            <w:r w:rsidRPr="00C80F2E">
              <w:rPr>
                <w:rFonts w:eastAsia="CIDFont+F4" w:cs="Arial"/>
                <w:sz w:val="22"/>
              </w:rPr>
              <w:t>ergonômico</w:t>
            </w:r>
            <w:proofErr w:type="gramEnd"/>
          </w:p>
          <w:p w14:paraId="6CC877C3" w14:textId="77777777" w:rsidR="00C04714" w:rsidRPr="00C80F2E" w:rsidRDefault="00C04714">
            <w:pPr>
              <w:autoSpaceDE w:val="0"/>
              <w:autoSpaceDN w:val="0"/>
              <w:adjustRightInd w:val="0"/>
              <w:spacing w:after="0" w:line="276" w:lineRule="auto"/>
              <w:rPr>
                <w:rFonts w:eastAsia="CIDFont+F4" w:cs="Arial"/>
                <w:sz w:val="22"/>
              </w:rPr>
            </w:pPr>
            <w:proofErr w:type="gramStart"/>
            <w:r w:rsidRPr="00C80F2E">
              <w:rPr>
                <w:rFonts w:eastAsia="CIDFont+F4" w:cs="Arial"/>
                <w:sz w:val="22"/>
              </w:rPr>
              <w:t>especialmente</w:t>
            </w:r>
            <w:proofErr w:type="gramEnd"/>
            <w:r w:rsidRPr="00C80F2E">
              <w:rPr>
                <w:rFonts w:eastAsia="CIDFont+F4" w:cs="Arial"/>
                <w:sz w:val="22"/>
              </w:rPr>
              <w:t xml:space="preserve"> desenvolvido para garantir máxima segurança ao paciente.</w:t>
            </w:r>
          </w:p>
          <w:p w14:paraId="61A75B7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Design com linhas modernas e funcionais. Plataforma em chapa de aço carbono 1020.</w:t>
            </w:r>
          </w:p>
          <w:p w14:paraId="6C6CC629"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Coluna leve e resistente em tubo de aço carbono.</w:t>
            </w:r>
          </w:p>
          <w:p w14:paraId="23FAFC3F"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Tampa da base com tapete antiderrapante, que pode ser retirada para limpeza. Pintura</w:t>
            </w:r>
          </w:p>
          <w:p w14:paraId="6EABBF32" w14:textId="77777777" w:rsidR="00C04714" w:rsidRPr="00C80F2E" w:rsidRDefault="00C04714">
            <w:pPr>
              <w:autoSpaceDE w:val="0"/>
              <w:autoSpaceDN w:val="0"/>
              <w:adjustRightInd w:val="0"/>
              <w:spacing w:after="0" w:line="276" w:lineRule="auto"/>
              <w:rPr>
                <w:rFonts w:eastAsia="CIDFont+F4" w:cs="Arial"/>
                <w:sz w:val="22"/>
              </w:rPr>
            </w:pPr>
            <w:proofErr w:type="gramStart"/>
            <w:r w:rsidRPr="00C80F2E">
              <w:rPr>
                <w:rFonts w:eastAsia="CIDFont+F4" w:cs="Arial"/>
                <w:sz w:val="22"/>
              </w:rPr>
              <w:t>eletrostática</w:t>
            </w:r>
            <w:proofErr w:type="gramEnd"/>
            <w:r w:rsidRPr="00C80F2E">
              <w:rPr>
                <w:rFonts w:eastAsia="CIDFont+F4" w:cs="Arial"/>
                <w:sz w:val="22"/>
              </w:rPr>
              <w:t xml:space="preserve"> a pó (Padrão de fábrica = cor branco).</w:t>
            </w:r>
          </w:p>
          <w:p w14:paraId="2CAF953F" w14:textId="39279320"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lastRenderedPageBreak/>
              <w:t>Pés antiderrapantes em borracha sintética, que permitem correção de nivelamento e</w:t>
            </w:r>
            <w:r>
              <w:rPr>
                <w:rFonts w:eastAsia="CIDFont+F4" w:cs="Arial"/>
                <w:sz w:val="22"/>
              </w:rPr>
              <w:t xml:space="preserve"> </w:t>
            </w:r>
            <w:r w:rsidRPr="00C80F2E">
              <w:rPr>
                <w:rFonts w:eastAsia="CIDFont+F4" w:cs="Arial"/>
                <w:sz w:val="22"/>
              </w:rPr>
              <w:t>oferecem segurança ao usuário.</w:t>
            </w:r>
          </w:p>
          <w:p w14:paraId="66FD5D90"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4" w:cs="Arial"/>
                <w:sz w:val="22"/>
              </w:rPr>
              <w:t xml:space="preserve">Display </w:t>
            </w:r>
            <w:proofErr w:type="gramStart"/>
            <w:r w:rsidRPr="00C80F2E">
              <w:rPr>
                <w:rFonts w:eastAsia="CIDFont+F4" w:cs="Arial"/>
                <w:sz w:val="22"/>
              </w:rPr>
              <w:t>6</w:t>
            </w:r>
            <w:proofErr w:type="gramEnd"/>
            <w:r w:rsidRPr="00C80F2E">
              <w:rPr>
                <w:rFonts w:eastAsia="CIDFont+F4" w:cs="Arial"/>
                <w:sz w:val="22"/>
              </w:rPr>
              <w:t xml:space="preserve"> dígitos em </w:t>
            </w:r>
            <w:proofErr w:type="spellStart"/>
            <w:r w:rsidRPr="00C80F2E">
              <w:rPr>
                <w:rFonts w:eastAsia="CIDFont+F4" w:cs="Arial"/>
                <w:sz w:val="22"/>
              </w:rPr>
              <w:t>LED´s</w:t>
            </w:r>
            <w:proofErr w:type="spellEnd"/>
            <w:r w:rsidRPr="00C80F2E">
              <w:rPr>
                <w:rFonts w:eastAsia="CIDFont+F4" w:cs="Arial"/>
                <w:sz w:val="22"/>
              </w:rPr>
              <w:t xml:space="preserve"> vermelhos de alta visibilidade.</w:t>
            </w:r>
          </w:p>
          <w:p w14:paraId="20FB48B0" w14:textId="77777777" w:rsidR="00C04714" w:rsidRPr="00C80F2E" w:rsidRDefault="00C04714">
            <w:pPr>
              <w:snapToGrid w:val="0"/>
              <w:spacing w:after="0" w:line="276" w:lineRule="auto"/>
              <w:ind w:left="-57"/>
              <w:rPr>
                <w:rFonts w:eastAsia="CIDFont+F4" w:cs="Arial"/>
                <w:sz w:val="22"/>
              </w:rPr>
            </w:pPr>
            <w:r w:rsidRPr="00C80F2E">
              <w:rPr>
                <w:rFonts w:eastAsia="CIDFont+F4" w:cs="Arial"/>
                <w:sz w:val="22"/>
              </w:rPr>
              <w:t>Visor em policarbonato de alta resistência ao toque repetitivo e à umidade elevada.</w:t>
            </w:r>
          </w:p>
          <w:p w14:paraId="63204693"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Proteção contra sobrecarga. Fonte automática "</w:t>
            </w:r>
            <w:proofErr w:type="spellStart"/>
            <w:r w:rsidRPr="00C80F2E">
              <w:rPr>
                <w:rFonts w:cs="Arial"/>
                <w:sz w:val="22"/>
              </w:rPr>
              <w:t>full</w:t>
            </w:r>
            <w:proofErr w:type="spellEnd"/>
            <w:r w:rsidRPr="00C80F2E">
              <w:rPr>
                <w:rFonts w:cs="Arial"/>
                <w:sz w:val="22"/>
              </w:rPr>
              <w:t xml:space="preserve"> range" externa, com entrada 90-</w:t>
            </w:r>
            <w:proofErr w:type="gramStart"/>
            <w:r w:rsidRPr="00C80F2E">
              <w:rPr>
                <w:rFonts w:cs="Arial"/>
                <w:sz w:val="22"/>
              </w:rPr>
              <w:t>250VAC,</w:t>
            </w:r>
            <w:proofErr w:type="gramEnd"/>
            <w:r w:rsidRPr="00C80F2E">
              <w:rPr>
                <w:rFonts w:cs="Arial"/>
                <w:sz w:val="22"/>
              </w:rPr>
              <w:t xml:space="preserve">50/60Hz e Saída 9V/1,5A. Consumo </w:t>
            </w:r>
            <w:proofErr w:type="gramStart"/>
            <w:r w:rsidRPr="00C80F2E">
              <w:rPr>
                <w:rFonts w:cs="Arial"/>
                <w:sz w:val="22"/>
              </w:rPr>
              <w:t>10W</w:t>
            </w:r>
            <w:proofErr w:type="gramEnd"/>
            <w:r w:rsidRPr="00C80F2E">
              <w:rPr>
                <w:rFonts w:cs="Arial"/>
                <w:sz w:val="22"/>
              </w:rPr>
              <w:t>.</w:t>
            </w:r>
          </w:p>
          <w:p w14:paraId="68406FE8" w14:textId="77777777" w:rsidR="00C04714" w:rsidRPr="00C80F2E" w:rsidRDefault="00C04714">
            <w:pPr>
              <w:spacing w:after="0" w:line="276" w:lineRule="auto"/>
              <w:rPr>
                <w:kern w:val="2"/>
                <w:sz w:val="22"/>
                <w14:ligatures w14:val="standardContextual"/>
              </w:rPr>
            </w:pPr>
            <w:r w:rsidRPr="00C80F2E">
              <w:rPr>
                <w:rFonts w:cs="Arial"/>
                <w:sz w:val="22"/>
              </w:rPr>
              <w:t>ALTO PADRÃO DE QUALIDADE E</w:t>
            </w:r>
            <w:proofErr w:type="gramStart"/>
            <w:r w:rsidRPr="00C80F2E">
              <w:rPr>
                <w:rFonts w:cs="Arial"/>
                <w:sz w:val="22"/>
              </w:rPr>
              <w:t xml:space="preserve">  </w:t>
            </w:r>
            <w:proofErr w:type="gramEnd"/>
            <w:r w:rsidRPr="00C80F2E">
              <w:rPr>
                <w:rFonts w:cs="Arial"/>
                <w:sz w:val="22"/>
              </w:rPr>
              <w:t>ACABAMENTO. Modelo com selo do INMETRO e identificação do fabricante.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90D6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B1216D0" w14:textId="11D44072" w:rsidR="00C04714" w:rsidRPr="00C80F2E" w:rsidRDefault="00C04714" w:rsidP="005445F6">
            <w:pPr>
              <w:spacing w:after="0" w:line="276" w:lineRule="auto"/>
              <w:ind w:firstLine="0"/>
              <w:jc w:val="right"/>
              <w:rPr>
                <w:kern w:val="2"/>
                <w:sz w:val="22"/>
                <w14:ligatures w14:val="standardContextual"/>
              </w:rPr>
            </w:pPr>
            <w:r w:rsidRPr="00C80F2E">
              <w:rPr>
                <w:sz w:val="22"/>
              </w:rPr>
              <w:t>1.878,10</w:t>
            </w:r>
          </w:p>
        </w:tc>
        <w:tc>
          <w:tcPr>
            <w:tcW w:w="1277" w:type="dxa"/>
            <w:tcBorders>
              <w:top w:val="single" w:sz="4" w:space="0" w:color="auto"/>
              <w:left w:val="single" w:sz="4" w:space="0" w:color="auto"/>
              <w:bottom w:val="single" w:sz="4" w:space="0" w:color="auto"/>
              <w:right w:val="single" w:sz="4" w:space="0" w:color="auto"/>
            </w:tcBorders>
          </w:tcPr>
          <w:p w14:paraId="5001E2E2" w14:textId="67D66E3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CE08402" w14:textId="77777777" w:rsidR="00C04714" w:rsidRPr="00C80F2E" w:rsidRDefault="00C04714">
            <w:pPr>
              <w:spacing w:after="0" w:line="276" w:lineRule="auto"/>
              <w:rPr>
                <w:kern w:val="2"/>
                <w:sz w:val="22"/>
                <w14:ligatures w14:val="standardContextual"/>
              </w:rPr>
            </w:pPr>
          </w:p>
        </w:tc>
      </w:tr>
      <w:tr w:rsidR="00C04714" w:rsidRPr="00C80F2E" w14:paraId="6A617F82" w14:textId="0C35134D" w:rsidTr="00C04714">
        <w:trPr>
          <w:trHeight w:val="2976"/>
        </w:trPr>
        <w:tc>
          <w:tcPr>
            <w:tcW w:w="709" w:type="dxa"/>
            <w:tcBorders>
              <w:top w:val="single" w:sz="4" w:space="0" w:color="auto"/>
              <w:left w:val="single" w:sz="4" w:space="0" w:color="auto"/>
              <w:bottom w:val="single" w:sz="4" w:space="0" w:color="auto"/>
              <w:right w:val="single" w:sz="4" w:space="0" w:color="auto"/>
            </w:tcBorders>
            <w:hideMark/>
          </w:tcPr>
          <w:p w14:paraId="3D65BF33"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lastRenderedPageBreak/>
              <w:t>9</w:t>
            </w:r>
            <w:proofErr w:type="gramEnd"/>
          </w:p>
        </w:tc>
        <w:tc>
          <w:tcPr>
            <w:tcW w:w="568" w:type="dxa"/>
            <w:tcBorders>
              <w:top w:val="single" w:sz="4" w:space="0" w:color="auto"/>
              <w:left w:val="single" w:sz="4" w:space="0" w:color="auto"/>
              <w:bottom w:val="single" w:sz="4" w:space="0" w:color="auto"/>
              <w:right w:val="single" w:sz="4" w:space="0" w:color="auto"/>
            </w:tcBorders>
            <w:hideMark/>
          </w:tcPr>
          <w:p w14:paraId="0364CCB1"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D0D4884" w14:textId="1E957035" w:rsidR="00C04714" w:rsidRPr="00C80F2E" w:rsidRDefault="00C04714" w:rsidP="006D5EB8">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1A3BBDC"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Balança digital - BABY CARE Dupla escala - capacidade </w:t>
            </w:r>
            <w:proofErr w:type="gramStart"/>
            <w:r w:rsidRPr="00C80F2E">
              <w:rPr>
                <w:rFonts w:cs="Arial"/>
                <w:sz w:val="22"/>
              </w:rPr>
              <w:t>25kg</w:t>
            </w:r>
            <w:proofErr w:type="gramEnd"/>
            <w:r w:rsidRPr="00C80F2E">
              <w:rPr>
                <w:rFonts w:cs="Arial"/>
                <w:sz w:val="22"/>
              </w:rPr>
              <w:t xml:space="preserve"> x divisão 2g até 10kg e 5g até 25kg.</w:t>
            </w:r>
          </w:p>
          <w:p w14:paraId="516A9A7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Gabinete em plástico ABS injetado de longa durabilidade na cor extra branco, </w:t>
            </w:r>
            <w:proofErr w:type="gramStart"/>
            <w:r w:rsidRPr="00C80F2E">
              <w:rPr>
                <w:rFonts w:cs="Arial"/>
                <w:sz w:val="22"/>
              </w:rPr>
              <w:t>concha</w:t>
            </w:r>
            <w:proofErr w:type="gramEnd"/>
          </w:p>
          <w:p w14:paraId="01B4EC9A"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anatômica</w:t>
            </w:r>
            <w:proofErr w:type="gramEnd"/>
            <w:r w:rsidRPr="00C80F2E">
              <w:rPr>
                <w:rFonts w:cs="Arial"/>
                <w:sz w:val="22"/>
              </w:rPr>
              <w:t xml:space="preserve"> em polipropileno injetado na cor extra branco, </w:t>
            </w:r>
            <w:proofErr w:type="spellStart"/>
            <w:r w:rsidRPr="00C80F2E">
              <w:rPr>
                <w:rFonts w:cs="Arial"/>
                <w:sz w:val="22"/>
              </w:rPr>
              <w:t>antigermes</w:t>
            </w:r>
            <w:proofErr w:type="spellEnd"/>
            <w:r w:rsidRPr="00C80F2E">
              <w:rPr>
                <w:rFonts w:cs="Arial"/>
                <w:sz w:val="22"/>
              </w:rPr>
              <w:t>, totalmente higienizável e atóxica (atende a Norma EB-2062 de 1987 da Associação Brasileira dos Fabricantes de Brinquedos e Norma Europeia EN71-3 de 1988 sobre migração de elementos químicos em brinquedos, o que garante a segurança dos bebês).</w:t>
            </w:r>
          </w:p>
          <w:p w14:paraId="14E57ED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Display LCD (cristal líquido) de alta resolução, com </w:t>
            </w:r>
            <w:proofErr w:type="spellStart"/>
            <w:r w:rsidRPr="00C80F2E">
              <w:rPr>
                <w:rFonts w:cs="Arial"/>
                <w:sz w:val="22"/>
              </w:rPr>
              <w:t>backlight</w:t>
            </w:r>
            <w:proofErr w:type="spellEnd"/>
            <w:r w:rsidRPr="00C80F2E">
              <w:rPr>
                <w:rFonts w:cs="Arial"/>
                <w:sz w:val="22"/>
              </w:rPr>
              <w:t xml:space="preserve"> de cor branca que permite melhor visualização. Teclado tipo "membrana" durável e de fácil digitação, com painéis </w:t>
            </w:r>
            <w:proofErr w:type="gramStart"/>
            <w:r w:rsidRPr="00C80F2E">
              <w:rPr>
                <w:rFonts w:cs="Arial"/>
                <w:sz w:val="22"/>
              </w:rPr>
              <w:t>em</w:t>
            </w:r>
            <w:proofErr w:type="gramEnd"/>
          </w:p>
          <w:p w14:paraId="43403FCC"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policarbonato</w:t>
            </w:r>
            <w:proofErr w:type="gramEnd"/>
            <w:r w:rsidRPr="00C80F2E">
              <w:rPr>
                <w:rFonts w:cs="Arial"/>
                <w:sz w:val="22"/>
              </w:rPr>
              <w:t xml:space="preserve"> resistente, dispensando proteções adicionais.</w:t>
            </w:r>
          </w:p>
          <w:p w14:paraId="12DC545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Tecla liga/desliga. Tecla TARA (máx. 20% da capacidade máxima).</w:t>
            </w:r>
          </w:p>
          <w:p w14:paraId="299C88A4"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Tecla Impressão. Tecla Zero. </w:t>
            </w:r>
            <w:r w:rsidRPr="00C80F2E">
              <w:rPr>
                <w:rFonts w:cs="Arial"/>
                <w:sz w:val="22"/>
              </w:rPr>
              <w:lastRenderedPageBreak/>
              <w:t>Função exclusiva via teclado: quando ativada a função, a balança faz a média do peso do bebê (mesmo em movimento) e trava o valor no display após 5 segundos, permitindo a fácil e segura confirmação do peso.</w:t>
            </w:r>
          </w:p>
          <w:p w14:paraId="7532B8C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Pés antiderrapantes em borracha sintética, que permitem correção de nivelamento </w:t>
            </w:r>
            <w:proofErr w:type="gramStart"/>
            <w:r w:rsidRPr="00C80F2E">
              <w:rPr>
                <w:rFonts w:cs="Arial"/>
                <w:sz w:val="22"/>
              </w:rPr>
              <w:t>e</w:t>
            </w:r>
            <w:proofErr w:type="gramEnd"/>
          </w:p>
          <w:p w14:paraId="35E82CF2"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oferecem</w:t>
            </w:r>
            <w:proofErr w:type="gramEnd"/>
            <w:r w:rsidRPr="00C80F2E">
              <w:rPr>
                <w:rFonts w:cs="Arial"/>
                <w:sz w:val="22"/>
              </w:rPr>
              <w:t xml:space="preserve"> maior aderência ao balcão/mesa. Função ECO recurso tecnológico que economiza energia reduzindo a intensidade da iluminação dos displays, após alguns segundos com a balança em zero.</w:t>
            </w:r>
          </w:p>
          <w:p w14:paraId="27111AA7"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A iluminação (</w:t>
            </w:r>
            <w:proofErr w:type="spellStart"/>
            <w:r w:rsidRPr="00C80F2E">
              <w:rPr>
                <w:rFonts w:cs="Arial"/>
                <w:sz w:val="22"/>
              </w:rPr>
              <w:t>backlight</w:t>
            </w:r>
            <w:proofErr w:type="spellEnd"/>
            <w:r w:rsidRPr="00C80F2E">
              <w:rPr>
                <w:rFonts w:cs="Arial"/>
                <w:sz w:val="22"/>
              </w:rPr>
              <w:t>) é totalmente reativada quando a balança estiver em operação de</w:t>
            </w:r>
          </w:p>
          <w:p w14:paraId="5638513B"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pesagem</w:t>
            </w:r>
            <w:proofErr w:type="gramEnd"/>
            <w:r w:rsidRPr="00C80F2E">
              <w:rPr>
                <w:rFonts w:cs="Arial"/>
                <w:sz w:val="22"/>
              </w:rPr>
              <w:t>. Proteção contra sobrecarga mecânica. Fonte automática "</w:t>
            </w:r>
            <w:proofErr w:type="spellStart"/>
            <w:r w:rsidRPr="00C80F2E">
              <w:rPr>
                <w:rFonts w:cs="Arial"/>
                <w:sz w:val="22"/>
              </w:rPr>
              <w:t>full</w:t>
            </w:r>
            <w:proofErr w:type="spellEnd"/>
            <w:r w:rsidRPr="00C80F2E">
              <w:rPr>
                <w:rFonts w:cs="Arial"/>
                <w:sz w:val="22"/>
              </w:rPr>
              <w:t xml:space="preserve"> range" externa, com entrada 90-250VAC, 50/</w:t>
            </w:r>
            <w:proofErr w:type="gramStart"/>
            <w:r w:rsidRPr="00C80F2E">
              <w:rPr>
                <w:rFonts w:cs="Arial"/>
                <w:sz w:val="22"/>
              </w:rPr>
              <w:t>60Hz</w:t>
            </w:r>
            <w:proofErr w:type="gramEnd"/>
            <w:r w:rsidRPr="00C80F2E">
              <w:rPr>
                <w:rFonts w:cs="Arial"/>
                <w:sz w:val="22"/>
              </w:rPr>
              <w:t xml:space="preserve"> e Saída 6,8V/1A. Consumo 0,5W.</w:t>
            </w:r>
          </w:p>
          <w:p w14:paraId="4991391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Dimensões da </w:t>
            </w:r>
            <w:proofErr w:type="gramStart"/>
            <w:r w:rsidRPr="00C80F2E">
              <w:rPr>
                <w:rFonts w:cs="Arial"/>
                <w:sz w:val="22"/>
              </w:rPr>
              <w:t>cobertura:</w:t>
            </w:r>
            <w:proofErr w:type="gramEnd"/>
            <w:r w:rsidRPr="00C80F2E">
              <w:rPr>
                <w:rFonts w:cs="Arial"/>
                <w:sz w:val="22"/>
              </w:rPr>
              <w:t xml:space="preserve">335Lx335Px115Amm. </w:t>
            </w:r>
          </w:p>
          <w:p w14:paraId="634846CD"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Dimensões da concha: </w:t>
            </w:r>
            <w:proofErr w:type="gramStart"/>
            <w:r w:rsidRPr="00C80F2E">
              <w:rPr>
                <w:rFonts w:cs="Arial"/>
                <w:sz w:val="22"/>
              </w:rPr>
              <w:t>55Px33Lx8</w:t>
            </w:r>
            <w:proofErr w:type="gramEnd"/>
            <w:r w:rsidRPr="00C80F2E">
              <w:rPr>
                <w:rFonts w:cs="Arial"/>
                <w:sz w:val="22"/>
              </w:rPr>
              <w:t>,5Acm.</w:t>
            </w:r>
          </w:p>
          <w:p w14:paraId="66D114B1"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Modelo com selo do INMETRO e identificação do fabricante.</w:t>
            </w:r>
          </w:p>
          <w:p w14:paraId="7E13AB8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ALTO PADRÃO DE QUALIDADE E ACABAMENTO.</w:t>
            </w:r>
          </w:p>
          <w:p w14:paraId="53A95DF2" w14:textId="77777777" w:rsidR="00C04714" w:rsidRPr="00C80F2E" w:rsidRDefault="00C04714">
            <w:pPr>
              <w:spacing w:after="0" w:line="276" w:lineRule="auto"/>
              <w:rPr>
                <w:kern w:val="2"/>
                <w:sz w:val="22"/>
                <w14:ligatures w14:val="standardContextual"/>
              </w:rPr>
            </w:pPr>
            <w:r w:rsidRPr="00C80F2E">
              <w:rPr>
                <w:rFonts w:cs="Arial"/>
                <w:sz w:val="22"/>
              </w:rPr>
              <w:t>Garantia de 12 meses contra quaisquer defeitos de fabricação e/ou materiais.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49AD55"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385F464" w14:textId="54435CBD" w:rsidR="00C04714" w:rsidRPr="00C80F2E" w:rsidRDefault="00C04714" w:rsidP="005445F6">
            <w:pPr>
              <w:spacing w:after="0" w:line="276" w:lineRule="auto"/>
              <w:ind w:firstLine="0"/>
              <w:jc w:val="right"/>
              <w:rPr>
                <w:kern w:val="2"/>
                <w:sz w:val="22"/>
                <w14:ligatures w14:val="standardContextual"/>
              </w:rPr>
            </w:pPr>
            <w:r w:rsidRPr="00C80F2E">
              <w:rPr>
                <w:sz w:val="22"/>
              </w:rPr>
              <w:t>921,75</w:t>
            </w:r>
          </w:p>
        </w:tc>
        <w:tc>
          <w:tcPr>
            <w:tcW w:w="1277" w:type="dxa"/>
            <w:tcBorders>
              <w:top w:val="single" w:sz="4" w:space="0" w:color="auto"/>
              <w:left w:val="single" w:sz="4" w:space="0" w:color="auto"/>
              <w:bottom w:val="single" w:sz="4" w:space="0" w:color="auto"/>
              <w:right w:val="single" w:sz="4" w:space="0" w:color="auto"/>
            </w:tcBorders>
          </w:tcPr>
          <w:p w14:paraId="64FD743F" w14:textId="284E473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B322AE4" w14:textId="77777777" w:rsidR="00C04714" w:rsidRPr="00C80F2E" w:rsidRDefault="00C04714">
            <w:pPr>
              <w:spacing w:after="0" w:line="276" w:lineRule="auto"/>
              <w:rPr>
                <w:kern w:val="2"/>
                <w:sz w:val="22"/>
                <w14:ligatures w14:val="standardContextual"/>
              </w:rPr>
            </w:pPr>
          </w:p>
        </w:tc>
      </w:tr>
      <w:tr w:rsidR="00C04714" w:rsidRPr="00C80F2E" w14:paraId="6DC057CF" w14:textId="7EA45653" w:rsidTr="00C04714">
        <w:trPr>
          <w:trHeight w:val="6154"/>
        </w:trPr>
        <w:tc>
          <w:tcPr>
            <w:tcW w:w="709" w:type="dxa"/>
            <w:tcBorders>
              <w:top w:val="single" w:sz="4" w:space="0" w:color="auto"/>
              <w:left w:val="single" w:sz="4" w:space="0" w:color="auto"/>
              <w:bottom w:val="single" w:sz="4" w:space="0" w:color="auto"/>
              <w:right w:val="single" w:sz="4" w:space="0" w:color="auto"/>
            </w:tcBorders>
            <w:hideMark/>
          </w:tcPr>
          <w:p w14:paraId="39658A46"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10</w:t>
            </w:r>
          </w:p>
        </w:tc>
        <w:tc>
          <w:tcPr>
            <w:tcW w:w="568" w:type="dxa"/>
            <w:tcBorders>
              <w:top w:val="single" w:sz="4" w:space="0" w:color="auto"/>
              <w:left w:val="single" w:sz="4" w:space="0" w:color="auto"/>
              <w:bottom w:val="single" w:sz="4" w:space="0" w:color="auto"/>
              <w:right w:val="single" w:sz="4" w:space="0" w:color="auto"/>
            </w:tcBorders>
            <w:hideMark/>
          </w:tcPr>
          <w:p w14:paraId="0776766D"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66A9E2A7" w14:textId="65FE600B" w:rsidR="00C04714" w:rsidRPr="00C80F2E" w:rsidRDefault="00C04714" w:rsidP="004350DB">
            <w:pPr>
              <w:spacing w:after="0" w:line="276" w:lineRule="auto"/>
              <w:ind w:firstLine="0"/>
              <w:rPr>
                <w:kern w:val="2"/>
                <w:sz w:val="22"/>
                <w14:ligatures w14:val="standardContextual"/>
              </w:rPr>
            </w:pPr>
            <w:r>
              <w:rPr>
                <w:sz w:val="22"/>
              </w:rPr>
              <w:t>0</w:t>
            </w:r>
            <w:r w:rsidRPr="00C80F2E">
              <w:rPr>
                <w:sz w:val="22"/>
              </w:rPr>
              <w:t>1</w:t>
            </w:r>
          </w:p>
        </w:tc>
        <w:tc>
          <w:tcPr>
            <w:tcW w:w="3827" w:type="dxa"/>
            <w:tcBorders>
              <w:top w:val="single" w:sz="4" w:space="0" w:color="auto"/>
              <w:left w:val="single" w:sz="4" w:space="0" w:color="auto"/>
              <w:bottom w:val="single" w:sz="4" w:space="0" w:color="auto"/>
              <w:right w:val="single" w:sz="4" w:space="0" w:color="auto"/>
            </w:tcBorders>
            <w:hideMark/>
          </w:tcPr>
          <w:p w14:paraId="1E68FD35"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Bomba de infusão volumétrica modelo ICATU, 4.0, peristáltica linear,</w:t>
            </w:r>
            <w:proofErr w:type="gramStart"/>
            <w:r w:rsidRPr="00C80F2E">
              <w:rPr>
                <w:rFonts w:cs="Arial"/>
                <w:sz w:val="22"/>
              </w:rPr>
              <w:t xml:space="preserve">   </w:t>
            </w:r>
            <w:proofErr w:type="gramEnd"/>
            <w:r w:rsidRPr="00C80F2E">
              <w:rPr>
                <w:rFonts w:cs="Arial"/>
                <w:sz w:val="22"/>
              </w:rPr>
              <w:t>para infusão de soluções por via enteral ou parenteral, com controle eletrônico programável. Utiliza</w:t>
            </w:r>
            <w:proofErr w:type="gramStart"/>
            <w:r w:rsidRPr="00C80F2E">
              <w:rPr>
                <w:rFonts w:cs="Arial"/>
                <w:sz w:val="22"/>
              </w:rPr>
              <w:t xml:space="preserve">  </w:t>
            </w:r>
            <w:proofErr w:type="gramEnd"/>
            <w:r w:rsidRPr="00C80F2E">
              <w:rPr>
                <w:rFonts w:cs="Arial"/>
                <w:sz w:val="22"/>
              </w:rPr>
              <w:t xml:space="preserve">descartável micro e </w:t>
            </w:r>
            <w:proofErr w:type="spellStart"/>
            <w:r w:rsidRPr="00C80F2E">
              <w:rPr>
                <w:rFonts w:cs="Arial"/>
                <w:sz w:val="22"/>
              </w:rPr>
              <w:t>macrogotas</w:t>
            </w:r>
            <w:proofErr w:type="spellEnd"/>
            <w:r w:rsidRPr="00C80F2E">
              <w:rPr>
                <w:rFonts w:cs="Arial"/>
                <w:sz w:val="22"/>
              </w:rPr>
              <w:t xml:space="preserve"> destinados a serem utilizados em bombas de infusão que estejam de acordo com as seguintes características: tubo de PVC de diâmetro interno 3,0 mm ± 0,1 e diâmetro externo 4,2 mm ± 0,1 e dureza entre 65 a 70 Shore A. Sistema de propulsão peristáltico linear. </w:t>
            </w:r>
          </w:p>
          <w:p w14:paraId="3CC69A3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Possui cinco tipos de programação de infusão: vazão, vazão x volume, tempo x volume, peso x concentração x dose (com opção de programação do </w:t>
            </w:r>
            <w:proofErr w:type="spellStart"/>
            <w:r w:rsidRPr="00C80F2E">
              <w:rPr>
                <w:rFonts w:cs="Arial"/>
                <w:sz w:val="22"/>
              </w:rPr>
              <w:t>bolus</w:t>
            </w:r>
            <w:proofErr w:type="spellEnd"/>
            <w:r w:rsidRPr="00C80F2E">
              <w:rPr>
                <w:rFonts w:cs="Arial"/>
                <w:sz w:val="22"/>
              </w:rPr>
              <w:t xml:space="preserve"> por volume ou por dose) e sequencial. Vazão de 0,1 a 1200,0 </w:t>
            </w:r>
            <w:proofErr w:type="spellStart"/>
            <w:r w:rsidRPr="00C80F2E">
              <w:rPr>
                <w:rFonts w:cs="Arial"/>
                <w:sz w:val="22"/>
              </w:rPr>
              <w:t>mL</w:t>
            </w:r>
            <w:proofErr w:type="spellEnd"/>
            <w:r w:rsidRPr="00C80F2E">
              <w:rPr>
                <w:rFonts w:cs="Arial"/>
                <w:sz w:val="22"/>
              </w:rPr>
              <w:t>/h programável a</w:t>
            </w:r>
            <w:proofErr w:type="gramStart"/>
            <w:r w:rsidRPr="00C80F2E">
              <w:rPr>
                <w:rFonts w:cs="Arial"/>
                <w:sz w:val="22"/>
              </w:rPr>
              <w:t xml:space="preserve">  </w:t>
            </w:r>
            <w:proofErr w:type="spellStart"/>
            <w:proofErr w:type="gramEnd"/>
            <w:r w:rsidRPr="00C80F2E">
              <w:rPr>
                <w:rFonts w:cs="Arial"/>
                <w:sz w:val="22"/>
              </w:rPr>
              <w:t>ntervalos</w:t>
            </w:r>
            <w:proofErr w:type="spellEnd"/>
            <w:r w:rsidRPr="00C80F2E">
              <w:rPr>
                <w:rFonts w:cs="Arial"/>
                <w:sz w:val="22"/>
              </w:rPr>
              <w:t xml:space="preserve"> de 0,1 </w:t>
            </w:r>
            <w:proofErr w:type="spellStart"/>
            <w:r w:rsidRPr="00C80F2E">
              <w:rPr>
                <w:rFonts w:cs="Arial"/>
                <w:sz w:val="22"/>
              </w:rPr>
              <w:t>mL</w:t>
            </w:r>
            <w:proofErr w:type="spellEnd"/>
            <w:r w:rsidRPr="00C80F2E">
              <w:rPr>
                <w:rFonts w:cs="Arial"/>
                <w:sz w:val="22"/>
              </w:rPr>
              <w:t xml:space="preserve">/h, controle de volume a infundir de 0,1 a 9999,9 </w:t>
            </w:r>
            <w:proofErr w:type="spellStart"/>
            <w:r w:rsidRPr="00C80F2E">
              <w:rPr>
                <w:rFonts w:cs="Arial"/>
                <w:sz w:val="22"/>
              </w:rPr>
              <w:t>mL</w:t>
            </w:r>
            <w:proofErr w:type="spellEnd"/>
            <w:r w:rsidRPr="00C80F2E">
              <w:rPr>
                <w:rFonts w:cs="Arial"/>
                <w:sz w:val="22"/>
              </w:rPr>
              <w:t xml:space="preserve"> e tempo programável de 0,1 segundo a 999 horas e 59 minutos. Peso corpóreo máximo 500,0 kg. Limite de concentração de droga: 0,01 a 999,99 </w:t>
            </w:r>
            <w:proofErr w:type="gramStart"/>
            <w:r w:rsidRPr="00C80F2E">
              <w:rPr>
                <w:rFonts w:cs="Arial"/>
                <w:sz w:val="22"/>
              </w:rPr>
              <w:t>mg</w:t>
            </w:r>
            <w:proofErr w:type="gramEnd"/>
            <w:r w:rsidRPr="00C80F2E">
              <w:rPr>
                <w:rFonts w:cs="Arial"/>
                <w:sz w:val="22"/>
              </w:rPr>
              <w:t>/</w:t>
            </w:r>
            <w:proofErr w:type="spellStart"/>
            <w:r w:rsidRPr="00C80F2E">
              <w:rPr>
                <w:rFonts w:cs="Arial"/>
                <w:sz w:val="22"/>
              </w:rPr>
              <w:t>mL</w:t>
            </w:r>
            <w:proofErr w:type="spellEnd"/>
            <w:r w:rsidRPr="00C80F2E">
              <w:rPr>
                <w:rFonts w:cs="Arial"/>
                <w:sz w:val="22"/>
              </w:rPr>
              <w:t xml:space="preserve"> ou 0,01 a 999,99 </w:t>
            </w:r>
            <w:proofErr w:type="spellStart"/>
            <w:r w:rsidRPr="00C80F2E">
              <w:rPr>
                <w:rFonts w:cs="Arial"/>
                <w:sz w:val="22"/>
              </w:rPr>
              <w:t>μg</w:t>
            </w:r>
            <w:proofErr w:type="spellEnd"/>
            <w:r w:rsidRPr="00C80F2E">
              <w:rPr>
                <w:rFonts w:cs="Arial"/>
                <w:sz w:val="22"/>
              </w:rPr>
              <w:t>/</w:t>
            </w:r>
            <w:proofErr w:type="spellStart"/>
            <w:r w:rsidRPr="00C80F2E">
              <w:rPr>
                <w:rFonts w:cs="Arial"/>
                <w:sz w:val="22"/>
              </w:rPr>
              <w:t>mL</w:t>
            </w:r>
            <w:proofErr w:type="spellEnd"/>
            <w:r w:rsidRPr="00C80F2E">
              <w:rPr>
                <w:rFonts w:cs="Arial"/>
                <w:sz w:val="22"/>
              </w:rPr>
              <w:t>. Limite de dose de manutenção: 0,01 a 999,99</w:t>
            </w:r>
          </w:p>
          <w:p w14:paraId="2A181B02"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mg</w:t>
            </w:r>
            <w:proofErr w:type="gramEnd"/>
            <w:r w:rsidRPr="00C80F2E">
              <w:rPr>
                <w:rFonts w:cs="Arial"/>
                <w:sz w:val="22"/>
              </w:rPr>
              <w:t xml:space="preserve">/kg/min ou 0,01 a 999,99 </w:t>
            </w:r>
            <w:proofErr w:type="spellStart"/>
            <w:r w:rsidRPr="00C80F2E">
              <w:rPr>
                <w:rFonts w:cs="Arial"/>
                <w:sz w:val="22"/>
              </w:rPr>
              <w:t>μg</w:t>
            </w:r>
            <w:proofErr w:type="spellEnd"/>
            <w:r w:rsidRPr="00C80F2E">
              <w:rPr>
                <w:rFonts w:cs="Arial"/>
                <w:sz w:val="22"/>
              </w:rPr>
              <w:t xml:space="preserve">/kg/min. Limite de dose inicial: 0,01 a 999,99 </w:t>
            </w:r>
            <w:proofErr w:type="spellStart"/>
            <w:r w:rsidRPr="00C80F2E">
              <w:rPr>
                <w:rFonts w:cs="Arial"/>
                <w:sz w:val="22"/>
              </w:rPr>
              <w:t>μg</w:t>
            </w:r>
            <w:proofErr w:type="spellEnd"/>
            <w:r w:rsidRPr="00C80F2E">
              <w:rPr>
                <w:rFonts w:cs="Arial"/>
                <w:sz w:val="22"/>
              </w:rPr>
              <w:t xml:space="preserve">/kg/min ou 0,01 a 999,99 mg/kg/min. Taxa de KVO ajustável de 0,0 (desabilitado) a 10,0 </w:t>
            </w:r>
            <w:proofErr w:type="spellStart"/>
            <w:r w:rsidRPr="00C80F2E">
              <w:rPr>
                <w:rFonts w:cs="Arial"/>
                <w:sz w:val="22"/>
              </w:rPr>
              <w:t>mL</w:t>
            </w:r>
            <w:proofErr w:type="spellEnd"/>
            <w:r w:rsidRPr="00C80F2E">
              <w:rPr>
                <w:rFonts w:cs="Arial"/>
                <w:sz w:val="22"/>
              </w:rPr>
              <w:t>/h, sendo o</w:t>
            </w:r>
          </w:p>
          <w:p w14:paraId="79D0F770"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valor</w:t>
            </w:r>
            <w:proofErr w:type="gramEnd"/>
            <w:r w:rsidRPr="00C80F2E">
              <w:rPr>
                <w:rFonts w:cs="Arial"/>
                <w:sz w:val="22"/>
              </w:rPr>
              <w:t xml:space="preserve"> padrão de 5,0 </w:t>
            </w:r>
            <w:proofErr w:type="spellStart"/>
            <w:r w:rsidRPr="00C80F2E">
              <w:rPr>
                <w:rFonts w:cs="Arial"/>
                <w:sz w:val="22"/>
              </w:rPr>
              <w:t>mL</w:t>
            </w:r>
            <w:proofErr w:type="spellEnd"/>
            <w:r w:rsidRPr="00C80F2E">
              <w:rPr>
                <w:rFonts w:cs="Arial"/>
                <w:sz w:val="22"/>
              </w:rPr>
              <w:t xml:space="preserve">/h. Vazão de </w:t>
            </w:r>
            <w:proofErr w:type="spellStart"/>
            <w:r w:rsidRPr="00C80F2E">
              <w:rPr>
                <w:rFonts w:cs="Arial"/>
                <w:sz w:val="22"/>
              </w:rPr>
              <w:t>Bolus</w:t>
            </w:r>
            <w:proofErr w:type="spellEnd"/>
            <w:r w:rsidRPr="00C80F2E">
              <w:rPr>
                <w:rFonts w:cs="Arial"/>
                <w:sz w:val="22"/>
              </w:rPr>
              <w:t xml:space="preserve"> ajustável de 0,2 a 1200,0 </w:t>
            </w:r>
            <w:proofErr w:type="spellStart"/>
            <w:r w:rsidRPr="00C80F2E">
              <w:rPr>
                <w:rFonts w:cs="Arial"/>
                <w:sz w:val="22"/>
              </w:rPr>
              <w:t>mL</w:t>
            </w:r>
            <w:proofErr w:type="spellEnd"/>
            <w:r w:rsidRPr="00C80F2E">
              <w:rPr>
                <w:rFonts w:cs="Arial"/>
                <w:sz w:val="22"/>
              </w:rPr>
              <w:t xml:space="preserve">/h e Volume do </w:t>
            </w:r>
            <w:proofErr w:type="spellStart"/>
            <w:r w:rsidRPr="00C80F2E">
              <w:rPr>
                <w:rFonts w:cs="Arial"/>
                <w:sz w:val="22"/>
              </w:rPr>
              <w:t>Bolus</w:t>
            </w:r>
            <w:proofErr w:type="spellEnd"/>
            <w:r w:rsidRPr="00C80F2E">
              <w:rPr>
                <w:rFonts w:cs="Arial"/>
                <w:sz w:val="22"/>
              </w:rPr>
              <w:t xml:space="preserve"> ajustável de 0,5 a 40,0 </w:t>
            </w:r>
            <w:proofErr w:type="spellStart"/>
            <w:r w:rsidRPr="00C80F2E">
              <w:rPr>
                <w:rFonts w:cs="Arial"/>
                <w:sz w:val="22"/>
              </w:rPr>
              <w:t>mL</w:t>
            </w:r>
            <w:proofErr w:type="spellEnd"/>
            <w:r w:rsidRPr="00C80F2E">
              <w:rPr>
                <w:rFonts w:cs="Arial"/>
                <w:sz w:val="22"/>
              </w:rPr>
              <w:t xml:space="preserve">. Possui as seguintes funções: Ajuste de data e hora, macro e micro gotas, volume sonoro, bloqueio de teclado, dados da infusão anterior, log infusão, ajuste do display, senha do operador, biblioteca de drogas (179 drogas cadastradas e possibilidade de </w:t>
            </w:r>
            <w:r w:rsidRPr="00C80F2E">
              <w:rPr>
                <w:rFonts w:cs="Arial"/>
                <w:sz w:val="22"/>
              </w:rPr>
              <w:lastRenderedPageBreak/>
              <w:t xml:space="preserve">acrescentar 30 drogas CUSTOM), balanço hídrico, modo transporte (desabilita o sensor </w:t>
            </w:r>
            <w:proofErr w:type="gramStart"/>
            <w:r w:rsidRPr="00C80F2E">
              <w:rPr>
                <w:rFonts w:cs="Arial"/>
                <w:sz w:val="22"/>
              </w:rPr>
              <w:t>de</w:t>
            </w:r>
            <w:proofErr w:type="gramEnd"/>
          </w:p>
          <w:p w14:paraId="60B16A1D"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gotas</w:t>
            </w:r>
            <w:proofErr w:type="gramEnd"/>
            <w:r w:rsidRPr="00C80F2E">
              <w:rPr>
                <w:rFonts w:cs="Arial"/>
                <w:sz w:val="22"/>
              </w:rPr>
              <w:t xml:space="preserve">), ajuste de </w:t>
            </w:r>
            <w:proofErr w:type="spellStart"/>
            <w:r w:rsidRPr="00C80F2E">
              <w:rPr>
                <w:rFonts w:cs="Arial"/>
                <w:sz w:val="22"/>
              </w:rPr>
              <w:t>bolus</w:t>
            </w:r>
            <w:proofErr w:type="spellEnd"/>
            <w:r w:rsidRPr="00C80F2E">
              <w:rPr>
                <w:rFonts w:cs="Arial"/>
                <w:sz w:val="22"/>
              </w:rPr>
              <w:t xml:space="preserve">, ajuste de oclusão, ajuste do sensor de gotas, ajuste do sensor de ar, </w:t>
            </w:r>
            <w:proofErr w:type="spellStart"/>
            <w:r w:rsidRPr="00C80F2E">
              <w:rPr>
                <w:rFonts w:cs="Arial"/>
                <w:sz w:val="22"/>
              </w:rPr>
              <w:t>pré</w:t>
            </w:r>
            <w:proofErr w:type="spellEnd"/>
            <w:r w:rsidRPr="00C80F2E">
              <w:rPr>
                <w:rFonts w:cs="Arial"/>
                <w:sz w:val="22"/>
              </w:rPr>
              <w:t>-alarme de fim de infusão com tempo ajustável, volume do frasco, volume de purga,</w:t>
            </w:r>
          </w:p>
          <w:p w14:paraId="1140C011"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ajuste</w:t>
            </w:r>
            <w:proofErr w:type="gramEnd"/>
            <w:r w:rsidRPr="00C80F2E">
              <w:rPr>
                <w:rFonts w:cs="Arial"/>
                <w:sz w:val="22"/>
              </w:rPr>
              <w:t xml:space="preserve"> de KVO, titulação, zerar volume, detalhes da infusão, reconhecer alarme e reinicialização do alarme. Display colorido com apresentação constante da vazão</w:t>
            </w:r>
            <w:proofErr w:type="gramStart"/>
            <w:r w:rsidRPr="00C80F2E">
              <w:rPr>
                <w:rFonts w:cs="Arial"/>
                <w:sz w:val="22"/>
              </w:rPr>
              <w:t>, barra</w:t>
            </w:r>
            <w:proofErr w:type="gramEnd"/>
            <w:r w:rsidRPr="00C80F2E">
              <w:rPr>
                <w:rFonts w:cs="Arial"/>
                <w:sz w:val="22"/>
              </w:rPr>
              <w:t xml:space="preserve"> de</w:t>
            </w:r>
          </w:p>
          <w:p w14:paraId="7C15045E"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progresso</w:t>
            </w:r>
            <w:proofErr w:type="gramEnd"/>
            <w:r w:rsidRPr="00C80F2E">
              <w:rPr>
                <w:rFonts w:cs="Arial"/>
                <w:sz w:val="22"/>
              </w:rPr>
              <w:t xml:space="preserve"> da infusão, volume infundido, volume restante (VTBI), tempo restante da infusão, indicador de hora, indicador gráfico de carga da bateria, indicador gráfico de gotejamento real, indicador gráfico e numérico da pressão atual, indicador gráfico de bloqueio de teclado</w:t>
            </w:r>
          </w:p>
          <w:p w14:paraId="4D559331"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e</w:t>
            </w:r>
            <w:proofErr w:type="gramEnd"/>
            <w:r w:rsidRPr="00C80F2E">
              <w:rPr>
                <w:rFonts w:cs="Arial"/>
                <w:sz w:val="22"/>
              </w:rPr>
              <w:t xml:space="preserve"> indicador gráfico da escolha do equipo macro/micro. Possui teclas virtuais com funções rápidas que se alternam de acordo com a necessidade da etapa de programação/infusão, </w:t>
            </w:r>
            <w:proofErr w:type="gramStart"/>
            <w:r w:rsidRPr="00C80F2E">
              <w:rPr>
                <w:rFonts w:cs="Arial"/>
                <w:sz w:val="22"/>
              </w:rPr>
              <w:t>a</w:t>
            </w:r>
            <w:proofErr w:type="gramEnd"/>
          </w:p>
          <w:p w14:paraId="66FCA12E"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opção</w:t>
            </w:r>
            <w:proofErr w:type="gramEnd"/>
            <w:r w:rsidRPr="00C80F2E">
              <w:rPr>
                <w:rFonts w:cs="Arial"/>
                <w:sz w:val="22"/>
              </w:rPr>
              <w:t xml:space="preserve"> “ajuda” esta disponível durante a escolha dos modos de programação, permitindo ao usuário entender o modo de programação selecionado, “voltar e próximo” está disponível</w:t>
            </w:r>
          </w:p>
          <w:p w14:paraId="04C04E83"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durante</w:t>
            </w:r>
            <w:proofErr w:type="gramEnd"/>
            <w:r w:rsidRPr="00C80F2E">
              <w:rPr>
                <w:rFonts w:cs="Arial"/>
                <w:sz w:val="22"/>
              </w:rPr>
              <w:t xml:space="preserve"> a programação/infusão permitindo ao usuário voltar ao passo anterior ou passar a próxima página, “zerar volume” permite ao usuário zerar o valor do volume infundido</w:t>
            </w:r>
          </w:p>
          <w:p w14:paraId="6090A12C"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durante</w:t>
            </w:r>
            <w:proofErr w:type="gramEnd"/>
            <w:r w:rsidRPr="00C80F2E">
              <w:rPr>
                <w:rFonts w:cs="Arial"/>
                <w:sz w:val="22"/>
              </w:rPr>
              <w:t xml:space="preserve"> a infusão e a função “Detalhes” está disponível durante a infusão (permitindo ao usuário a visualização de todas as informações sobre a programação realizada, o </w:t>
            </w:r>
            <w:r w:rsidRPr="00C80F2E">
              <w:rPr>
                <w:rFonts w:cs="Arial"/>
                <w:sz w:val="22"/>
              </w:rPr>
              <w:lastRenderedPageBreak/>
              <w:t>volume infundido e os quatro últimos volumes parciais registrados a partir da função zerar volume).</w:t>
            </w:r>
          </w:p>
          <w:p w14:paraId="27840DEC"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Possui sensor de ar na linha ultrassônico ajustável em cinco níveis: imediato (para detecção de bolhas &lt; 50 </w:t>
            </w:r>
            <w:proofErr w:type="spellStart"/>
            <w:r w:rsidRPr="00C80F2E">
              <w:rPr>
                <w:rFonts w:cs="Arial"/>
                <w:sz w:val="22"/>
              </w:rPr>
              <w:t>μL</w:t>
            </w:r>
            <w:proofErr w:type="spellEnd"/>
            <w:r w:rsidRPr="00C80F2E">
              <w:rPr>
                <w:rFonts w:cs="Arial"/>
                <w:sz w:val="22"/>
              </w:rPr>
              <w:t xml:space="preserve">), 50 </w:t>
            </w:r>
            <w:proofErr w:type="spellStart"/>
            <w:r w:rsidRPr="00C80F2E">
              <w:rPr>
                <w:rFonts w:cs="Arial"/>
                <w:sz w:val="22"/>
              </w:rPr>
              <w:t>μL</w:t>
            </w:r>
            <w:proofErr w:type="spellEnd"/>
            <w:r w:rsidRPr="00C80F2E">
              <w:rPr>
                <w:rFonts w:cs="Arial"/>
                <w:sz w:val="22"/>
              </w:rPr>
              <w:t xml:space="preserve">, 150 </w:t>
            </w:r>
            <w:proofErr w:type="spellStart"/>
            <w:r w:rsidRPr="00C80F2E">
              <w:rPr>
                <w:rFonts w:cs="Arial"/>
                <w:sz w:val="22"/>
              </w:rPr>
              <w:t>μL</w:t>
            </w:r>
            <w:proofErr w:type="spellEnd"/>
            <w:r w:rsidRPr="00C80F2E">
              <w:rPr>
                <w:rFonts w:cs="Arial"/>
                <w:sz w:val="22"/>
              </w:rPr>
              <w:t xml:space="preserve">, 250 </w:t>
            </w:r>
            <w:proofErr w:type="spellStart"/>
            <w:r w:rsidRPr="00C80F2E">
              <w:rPr>
                <w:rFonts w:cs="Arial"/>
                <w:sz w:val="22"/>
              </w:rPr>
              <w:t>μL</w:t>
            </w:r>
            <w:proofErr w:type="spellEnd"/>
            <w:r w:rsidRPr="00C80F2E">
              <w:rPr>
                <w:rFonts w:cs="Arial"/>
                <w:sz w:val="22"/>
              </w:rPr>
              <w:t xml:space="preserve"> (valor default) e 500 </w:t>
            </w:r>
            <w:proofErr w:type="spellStart"/>
            <w:r w:rsidRPr="00C80F2E">
              <w:rPr>
                <w:rFonts w:cs="Arial"/>
                <w:sz w:val="22"/>
              </w:rPr>
              <w:t>μL</w:t>
            </w:r>
            <w:proofErr w:type="spellEnd"/>
            <w:r w:rsidRPr="00C80F2E">
              <w:rPr>
                <w:rFonts w:cs="Arial"/>
                <w:sz w:val="22"/>
              </w:rPr>
              <w:t xml:space="preserve">. Possui sensor de </w:t>
            </w:r>
            <w:proofErr w:type="gramStart"/>
            <w:r w:rsidRPr="00C80F2E">
              <w:rPr>
                <w:rFonts w:cs="Arial"/>
                <w:sz w:val="22"/>
              </w:rPr>
              <w:t>pressão</w:t>
            </w:r>
            <w:proofErr w:type="gramEnd"/>
          </w:p>
          <w:p w14:paraId="1016D0A8"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ajustável</w:t>
            </w:r>
            <w:proofErr w:type="gramEnd"/>
            <w:r w:rsidRPr="00C80F2E">
              <w:rPr>
                <w:rFonts w:cs="Arial"/>
                <w:sz w:val="22"/>
              </w:rPr>
              <w:t xml:space="preserve"> em três níveis: Alto (100 kPa), Médio (60 kPa – valor default) e Baixo (30 kPa).</w:t>
            </w:r>
          </w:p>
          <w:p w14:paraId="564F802A" w14:textId="77777777" w:rsidR="00C04714" w:rsidRPr="00C80F2E" w:rsidRDefault="00C04714">
            <w:pPr>
              <w:autoSpaceDE w:val="0"/>
              <w:autoSpaceDN w:val="0"/>
              <w:adjustRightInd w:val="0"/>
              <w:spacing w:after="0" w:line="276" w:lineRule="auto"/>
              <w:rPr>
                <w:rFonts w:cs="Arial"/>
                <w:sz w:val="22"/>
              </w:rPr>
            </w:pPr>
            <w:proofErr w:type="spellStart"/>
            <w:r w:rsidRPr="00C80F2E">
              <w:rPr>
                <w:rFonts w:cs="Arial"/>
                <w:sz w:val="22"/>
              </w:rPr>
              <w:t>Pré</w:t>
            </w:r>
            <w:proofErr w:type="spellEnd"/>
            <w:r w:rsidRPr="00C80F2E">
              <w:rPr>
                <w:rFonts w:cs="Arial"/>
                <w:sz w:val="22"/>
              </w:rPr>
              <w:t xml:space="preserve">-alarmes: bateria baixa (30 minutos antes do esgotamento total da bateria), fim da infusão e fim do volume do frasco. Alarmes visuais e sonoros: bateria crítica, oclusão, ar </w:t>
            </w:r>
            <w:proofErr w:type="gramStart"/>
            <w:r w:rsidRPr="00C80F2E">
              <w:rPr>
                <w:rFonts w:cs="Arial"/>
                <w:sz w:val="22"/>
              </w:rPr>
              <w:t>na</w:t>
            </w:r>
            <w:proofErr w:type="gramEnd"/>
          </w:p>
          <w:p w14:paraId="42F4C1DF"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linha</w:t>
            </w:r>
            <w:proofErr w:type="gramEnd"/>
            <w:r w:rsidRPr="00C80F2E">
              <w:rPr>
                <w:rFonts w:cs="Arial"/>
                <w:sz w:val="22"/>
              </w:rPr>
              <w:t xml:space="preserve">, erro de mecanismo, frasco vazio, vazão livre, porta aberta, infusão concluída, fim do volume do frasco, em KVO, infusão interrompida, em espera (stand </w:t>
            </w:r>
            <w:proofErr w:type="spellStart"/>
            <w:r w:rsidRPr="00C80F2E">
              <w:rPr>
                <w:rFonts w:cs="Arial"/>
                <w:sz w:val="22"/>
              </w:rPr>
              <w:t>by</w:t>
            </w:r>
            <w:proofErr w:type="spellEnd"/>
            <w:r w:rsidRPr="00C80F2E">
              <w:rPr>
                <w:rFonts w:cs="Arial"/>
                <w:sz w:val="22"/>
              </w:rPr>
              <w:t xml:space="preserve">), modo enteral (sensor de ar na linha desligado), modo transporte (sensor de gotas desligado), balanço hídrico, desconecte o paciente (purga) e erro no corta-fluxo. Sinais de informação/atenção visuais e sonoros: Check-up inicial correto, erro no check-up inicial, fim do volume de frasco (volume desabilitado ou volume reiniciado), sensor de gotas desligado (seleção do modo transporte), infusão concluída, valor inválido (erro de programação), sentido da infusão, indução concluída, sem equipo, erro sensor de gotas e teclado bloqueado. O limite de armazenamento de registros da bomba </w:t>
            </w:r>
            <w:proofErr w:type="spellStart"/>
            <w:r w:rsidRPr="00C80F2E">
              <w:rPr>
                <w:rFonts w:cs="Arial"/>
                <w:sz w:val="22"/>
              </w:rPr>
              <w:t>icatu</w:t>
            </w:r>
            <w:proofErr w:type="spellEnd"/>
            <w:r w:rsidRPr="00C80F2E">
              <w:rPr>
                <w:rFonts w:cs="Arial"/>
                <w:sz w:val="22"/>
              </w:rPr>
              <w:t xml:space="preserve"> (</w:t>
            </w:r>
            <w:proofErr w:type="spellStart"/>
            <w:r w:rsidRPr="00C80F2E">
              <w:rPr>
                <w:rFonts w:cs="Arial"/>
                <w:sz w:val="22"/>
              </w:rPr>
              <w:t>icatu</w:t>
            </w:r>
            <w:proofErr w:type="spellEnd"/>
            <w:r w:rsidRPr="00C80F2E">
              <w:rPr>
                <w:rFonts w:cs="Arial"/>
                <w:sz w:val="22"/>
              </w:rPr>
              <w:t xml:space="preserve"> “3ª Edição”) é de 8.000 registros, incluindo registros técnicos e de infusão (a quantidade de registros gravados varia com a quantidade de eventos utilizados). A bomba é fornecida com uma bateria recarregável de níquel-metal hidreto de </w:t>
            </w:r>
            <w:r w:rsidRPr="00C80F2E">
              <w:rPr>
                <w:rFonts w:cs="Arial"/>
                <w:sz w:val="22"/>
              </w:rPr>
              <w:lastRenderedPageBreak/>
              <w:t xml:space="preserve">longa vida com autonomia de no mínimo 5 horas, um cabo de alimentação e o manual do usuário no idioma português. Opcionalmente a bomba de infusão poderá se comunicar com o software </w:t>
            </w:r>
            <w:proofErr w:type="spellStart"/>
            <w:proofErr w:type="gramStart"/>
            <w:r w:rsidRPr="00C80F2E">
              <w:rPr>
                <w:rFonts w:cs="Arial"/>
                <w:sz w:val="22"/>
              </w:rPr>
              <w:t>SamLOG</w:t>
            </w:r>
            <w:proofErr w:type="spellEnd"/>
            <w:proofErr w:type="gramEnd"/>
            <w:r w:rsidRPr="00C80F2E">
              <w:rPr>
                <w:rFonts w:cs="Arial"/>
                <w:sz w:val="22"/>
              </w:rPr>
              <w:t xml:space="preserve">® II, possibilitando o download dos dados de infusão através da comunicação por uma porta USB-B (conectividade). A bomba de infusão </w:t>
            </w:r>
            <w:proofErr w:type="spellStart"/>
            <w:r w:rsidRPr="00C80F2E">
              <w:rPr>
                <w:rFonts w:cs="Arial"/>
                <w:sz w:val="22"/>
              </w:rPr>
              <w:t>icatu</w:t>
            </w:r>
            <w:proofErr w:type="spellEnd"/>
            <w:r w:rsidRPr="00C80F2E">
              <w:rPr>
                <w:rFonts w:cs="Arial"/>
                <w:sz w:val="22"/>
              </w:rPr>
              <w:t xml:space="preserve"> (</w:t>
            </w:r>
            <w:proofErr w:type="spellStart"/>
            <w:r w:rsidRPr="00C80F2E">
              <w:rPr>
                <w:rFonts w:cs="Arial"/>
                <w:sz w:val="22"/>
              </w:rPr>
              <w:t>icatu</w:t>
            </w:r>
            <w:proofErr w:type="spellEnd"/>
            <w:r w:rsidRPr="00C80F2E">
              <w:rPr>
                <w:rFonts w:cs="Arial"/>
                <w:sz w:val="22"/>
              </w:rPr>
              <w:t xml:space="preserve"> “3ª edição”) é um equipamento de pequeno porte, leve, com design inovador e teclado capacitivo de fácil manuseio e limpeza.</w:t>
            </w:r>
          </w:p>
          <w:p w14:paraId="42BE5018"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O equipamento conta com um </w:t>
            </w:r>
            <w:proofErr w:type="gramStart"/>
            <w:r w:rsidRPr="00C80F2E">
              <w:rPr>
                <w:rFonts w:cs="Arial"/>
                <w:sz w:val="22"/>
              </w:rPr>
              <w:t>Menu</w:t>
            </w:r>
            <w:proofErr w:type="gramEnd"/>
            <w:r w:rsidRPr="00C80F2E">
              <w:rPr>
                <w:rFonts w:cs="Arial"/>
                <w:sz w:val="22"/>
              </w:rPr>
              <w:t xml:space="preserve"> Engenharia Clínica, acessado por senha, que permite a configuração personalizada pelo estabelecimento de ajustes como: ajuste do display, idioma, volume sonoro mínimo, configurações de senha de acesso, tempo de </w:t>
            </w:r>
            <w:proofErr w:type="spellStart"/>
            <w:r w:rsidRPr="00C80F2E">
              <w:rPr>
                <w:rFonts w:cs="Arial"/>
                <w:sz w:val="22"/>
              </w:rPr>
              <w:t>pré</w:t>
            </w:r>
            <w:proofErr w:type="spellEnd"/>
            <w:r w:rsidRPr="00C80F2E">
              <w:rPr>
                <w:rFonts w:cs="Arial"/>
                <w:sz w:val="22"/>
              </w:rPr>
              <w:t>-alarme e configuração de</w:t>
            </w:r>
          </w:p>
          <w:p w14:paraId="1A137885"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parâmetros</w:t>
            </w:r>
            <w:proofErr w:type="gramEnd"/>
            <w:r w:rsidRPr="00C80F2E">
              <w:rPr>
                <w:rFonts w:cs="Arial"/>
                <w:sz w:val="22"/>
              </w:rPr>
              <w:t xml:space="preserve"> default (para sensibilidade/ajuste de sensores, vazão KVO, vazão e volume </w:t>
            </w:r>
            <w:proofErr w:type="spellStart"/>
            <w:r w:rsidRPr="00C80F2E">
              <w:rPr>
                <w:rFonts w:cs="Arial"/>
                <w:sz w:val="22"/>
              </w:rPr>
              <w:t>bolus</w:t>
            </w:r>
            <w:proofErr w:type="spellEnd"/>
            <w:r w:rsidRPr="00C80F2E">
              <w:rPr>
                <w:rFonts w:cs="Arial"/>
                <w:sz w:val="22"/>
              </w:rPr>
              <w:t xml:space="preserve">, volume de purga e identificação da bomba). Opera em 95 a 240 </w:t>
            </w:r>
            <w:proofErr w:type="gramStart"/>
            <w:r w:rsidRPr="00C80F2E">
              <w:rPr>
                <w:rFonts w:cs="Arial"/>
                <w:sz w:val="22"/>
              </w:rPr>
              <w:t>V~ e</w:t>
            </w:r>
            <w:proofErr w:type="gramEnd"/>
            <w:r w:rsidRPr="00C80F2E">
              <w:rPr>
                <w:rFonts w:cs="Arial"/>
                <w:sz w:val="22"/>
              </w:rPr>
              <w:t xml:space="preserve"> frequência de alimentação de 50/60 Hz. Potência máxima consumida 35 VA (</w:t>
            </w:r>
            <w:proofErr w:type="gramStart"/>
            <w:r w:rsidRPr="00C80F2E">
              <w:rPr>
                <w:rFonts w:cs="Arial"/>
                <w:sz w:val="22"/>
              </w:rPr>
              <w:t>1</w:t>
            </w:r>
            <w:proofErr w:type="gramEnd"/>
            <w:r w:rsidRPr="00C80F2E">
              <w:rPr>
                <w:rFonts w:cs="Arial"/>
                <w:sz w:val="22"/>
              </w:rPr>
              <w:t xml:space="preserve"> equipamento) e 175 VA (5 equipamentos interconectados eletricamente). Possui saída para alimentação externa 9 – 12 V (DC). Proteção contra choques elétricos: Equipamento de classe II, e parte aplicada </w:t>
            </w:r>
            <w:proofErr w:type="gramStart"/>
            <w:r w:rsidRPr="00C80F2E">
              <w:rPr>
                <w:rFonts w:cs="Arial"/>
                <w:sz w:val="22"/>
              </w:rPr>
              <w:t>de</w:t>
            </w:r>
            <w:proofErr w:type="gramEnd"/>
          </w:p>
          <w:p w14:paraId="78034AF3" w14:textId="77777777" w:rsidR="00C04714" w:rsidRPr="00C80F2E" w:rsidRDefault="00C04714">
            <w:pPr>
              <w:autoSpaceDE w:val="0"/>
              <w:autoSpaceDN w:val="0"/>
              <w:adjustRightInd w:val="0"/>
              <w:spacing w:after="0" w:line="276" w:lineRule="auto"/>
              <w:rPr>
                <w:rFonts w:cs="Arial"/>
                <w:sz w:val="22"/>
              </w:rPr>
            </w:pPr>
            <w:proofErr w:type="gramStart"/>
            <w:r w:rsidRPr="00C80F2E">
              <w:rPr>
                <w:rFonts w:cs="Arial"/>
                <w:sz w:val="22"/>
              </w:rPr>
              <w:t>tipo</w:t>
            </w:r>
            <w:proofErr w:type="gramEnd"/>
            <w:r w:rsidRPr="00C80F2E">
              <w:rPr>
                <w:rFonts w:cs="Arial"/>
                <w:sz w:val="22"/>
              </w:rPr>
              <w:t xml:space="preserve"> CF. Classificação contra penetração nociva de água: IPX2. Peso do equipamento 1,86 kg.</w:t>
            </w:r>
          </w:p>
          <w:p w14:paraId="315F34C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Dimensões: 168,6 x 193,3 x 190,8 mm (H / L / P). Conectividade: USB-A, USB-B e Ethernet.</w:t>
            </w:r>
          </w:p>
          <w:p w14:paraId="2C79854D" w14:textId="77777777" w:rsidR="00C04714" w:rsidRPr="00C80F2E" w:rsidRDefault="00C04714">
            <w:pPr>
              <w:snapToGrid w:val="0"/>
              <w:spacing w:after="0" w:line="276" w:lineRule="auto"/>
              <w:ind w:left="-57"/>
              <w:rPr>
                <w:rFonts w:cs="Arial"/>
                <w:sz w:val="22"/>
              </w:rPr>
            </w:pPr>
            <w:r w:rsidRPr="00C80F2E">
              <w:rPr>
                <w:rFonts w:cs="Arial"/>
                <w:sz w:val="22"/>
              </w:rPr>
              <w:t xml:space="preserve">Acessórios: cabo de alimentação </w:t>
            </w:r>
            <w:r w:rsidRPr="00C80F2E">
              <w:rPr>
                <w:rFonts w:cs="Arial"/>
                <w:sz w:val="22"/>
              </w:rPr>
              <w:lastRenderedPageBreak/>
              <w:t>externa, haste para soro e software.</w:t>
            </w:r>
          </w:p>
          <w:p w14:paraId="4CFB92DE" w14:textId="77777777" w:rsidR="00C04714" w:rsidRPr="00C80F2E" w:rsidRDefault="00C04714">
            <w:pPr>
              <w:spacing w:after="0" w:line="276" w:lineRule="auto"/>
              <w:rPr>
                <w:kern w:val="2"/>
                <w:sz w:val="22"/>
                <w14:ligatures w14:val="standardContextual"/>
              </w:rPr>
            </w:pPr>
            <w:r w:rsidRPr="00C80F2E">
              <w:rPr>
                <w:sz w:val="22"/>
              </w:rPr>
              <w:t>Instalação e capacitação da equipe 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2AC6FB"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A3E3BD1" w14:textId="208B5439" w:rsidR="00C04714" w:rsidRPr="00C80F2E" w:rsidRDefault="00C04714" w:rsidP="005445F6">
            <w:pPr>
              <w:spacing w:after="0" w:line="276" w:lineRule="auto"/>
              <w:ind w:firstLine="0"/>
              <w:jc w:val="right"/>
              <w:rPr>
                <w:kern w:val="2"/>
                <w:sz w:val="22"/>
                <w14:ligatures w14:val="standardContextual"/>
              </w:rPr>
            </w:pPr>
            <w:r w:rsidRPr="00C80F2E">
              <w:rPr>
                <w:sz w:val="22"/>
              </w:rPr>
              <w:t>8.344,59</w:t>
            </w:r>
          </w:p>
        </w:tc>
        <w:tc>
          <w:tcPr>
            <w:tcW w:w="1277" w:type="dxa"/>
            <w:tcBorders>
              <w:top w:val="single" w:sz="4" w:space="0" w:color="auto"/>
              <w:left w:val="single" w:sz="4" w:space="0" w:color="auto"/>
              <w:bottom w:val="single" w:sz="4" w:space="0" w:color="auto"/>
              <w:right w:val="single" w:sz="4" w:space="0" w:color="auto"/>
            </w:tcBorders>
          </w:tcPr>
          <w:p w14:paraId="7089B3B7" w14:textId="5E0DB9C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190A4C5" w14:textId="77777777" w:rsidR="00C04714" w:rsidRPr="00C80F2E" w:rsidRDefault="00C04714">
            <w:pPr>
              <w:spacing w:after="0" w:line="276" w:lineRule="auto"/>
              <w:rPr>
                <w:kern w:val="2"/>
                <w:sz w:val="22"/>
                <w14:ligatures w14:val="standardContextual"/>
              </w:rPr>
            </w:pPr>
          </w:p>
        </w:tc>
      </w:tr>
      <w:tr w:rsidR="00C04714" w:rsidRPr="00C80F2E" w14:paraId="4DA0676D" w14:textId="250DBB5C" w:rsidTr="00C04714">
        <w:trPr>
          <w:trHeight w:val="1083"/>
        </w:trPr>
        <w:tc>
          <w:tcPr>
            <w:tcW w:w="709" w:type="dxa"/>
            <w:tcBorders>
              <w:top w:val="single" w:sz="4" w:space="0" w:color="auto"/>
              <w:left w:val="single" w:sz="4" w:space="0" w:color="auto"/>
              <w:bottom w:val="single" w:sz="4" w:space="0" w:color="auto"/>
              <w:right w:val="single" w:sz="4" w:space="0" w:color="auto"/>
            </w:tcBorders>
            <w:hideMark/>
          </w:tcPr>
          <w:p w14:paraId="06F5826F"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11</w:t>
            </w:r>
          </w:p>
        </w:tc>
        <w:tc>
          <w:tcPr>
            <w:tcW w:w="568" w:type="dxa"/>
            <w:tcBorders>
              <w:top w:val="single" w:sz="4" w:space="0" w:color="auto"/>
              <w:left w:val="single" w:sz="4" w:space="0" w:color="auto"/>
              <w:bottom w:val="single" w:sz="4" w:space="0" w:color="auto"/>
              <w:right w:val="single" w:sz="4" w:space="0" w:color="auto"/>
            </w:tcBorders>
            <w:hideMark/>
          </w:tcPr>
          <w:p w14:paraId="139994E6"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05F1F45B" w14:textId="77777777" w:rsidR="00C04714" w:rsidRPr="00C80F2E" w:rsidRDefault="00C04714">
            <w:pPr>
              <w:spacing w:after="0" w:line="276" w:lineRule="auto"/>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2E37EE66" w14:textId="77777777" w:rsidR="00C04714" w:rsidRPr="00C80F2E" w:rsidRDefault="00C04714">
            <w:pPr>
              <w:spacing w:after="0" w:line="276" w:lineRule="auto"/>
              <w:rPr>
                <w:kern w:val="2"/>
                <w:sz w:val="22"/>
                <w14:ligatures w14:val="standardContextual"/>
              </w:rPr>
            </w:pPr>
            <w:r w:rsidRPr="00C80F2E">
              <w:rPr>
                <w:sz w:val="22"/>
              </w:rPr>
              <w:t xml:space="preserve">CABO BISTURI INOX Nº 3, PARA LÂMINAS 10 A </w:t>
            </w:r>
            <w:proofErr w:type="gramStart"/>
            <w:r w:rsidRPr="00C80F2E">
              <w:rPr>
                <w:sz w:val="22"/>
              </w:rPr>
              <w:t>17</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6F2FC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2C18065" w14:textId="30204E78" w:rsidR="00C04714" w:rsidRPr="00C80F2E" w:rsidRDefault="00C04714" w:rsidP="005445F6">
            <w:pPr>
              <w:spacing w:after="0" w:line="276" w:lineRule="auto"/>
              <w:ind w:firstLine="0"/>
              <w:jc w:val="right"/>
              <w:rPr>
                <w:kern w:val="2"/>
                <w:sz w:val="22"/>
                <w14:ligatures w14:val="standardContextual"/>
              </w:rPr>
            </w:pPr>
            <w:r w:rsidRPr="00C80F2E">
              <w:rPr>
                <w:sz w:val="22"/>
              </w:rPr>
              <w:t>15,96</w:t>
            </w:r>
          </w:p>
        </w:tc>
        <w:tc>
          <w:tcPr>
            <w:tcW w:w="1277" w:type="dxa"/>
            <w:tcBorders>
              <w:top w:val="single" w:sz="4" w:space="0" w:color="auto"/>
              <w:left w:val="single" w:sz="4" w:space="0" w:color="auto"/>
              <w:bottom w:val="single" w:sz="4" w:space="0" w:color="auto"/>
              <w:right w:val="single" w:sz="4" w:space="0" w:color="auto"/>
            </w:tcBorders>
          </w:tcPr>
          <w:p w14:paraId="44676527" w14:textId="4F9DE4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AD98F31" w14:textId="77777777" w:rsidR="00C04714" w:rsidRPr="00C80F2E" w:rsidRDefault="00C04714">
            <w:pPr>
              <w:spacing w:after="0" w:line="276" w:lineRule="auto"/>
              <w:rPr>
                <w:kern w:val="2"/>
                <w:sz w:val="22"/>
                <w14:ligatures w14:val="standardContextual"/>
              </w:rPr>
            </w:pPr>
          </w:p>
        </w:tc>
      </w:tr>
      <w:tr w:rsidR="00C04714" w:rsidRPr="00C80F2E" w14:paraId="5642C508" w14:textId="275716D1" w:rsidTr="00C04714">
        <w:trPr>
          <w:trHeight w:val="2693"/>
        </w:trPr>
        <w:tc>
          <w:tcPr>
            <w:tcW w:w="709" w:type="dxa"/>
            <w:tcBorders>
              <w:top w:val="single" w:sz="4" w:space="0" w:color="auto"/>
              <w:left w:val="single" w:sz="4" w:space="0" w:color="auto"/>
              <w:bottom w:val="single" w:sz="4" w:space="0" w:color="auto"/>
              <w:right w:val="single" w:sz="4" w:space="0" w:color="auto"/>
            </w:tcBorders>
            <w:hideMark/>
          </w:tcPr>
          <w:p w14:paraId="1DACADC5" w14:textId="77777777" w:rsidR="00C04714" w:rsidRPr="00C80F2E" w:rsidRDefault="00C04714" w:rsidP="004350DB">
            <w:pPr>
              <w:spacing w:after="0" w:line="276" w:lineRule="auto"/>
              <w:ind w:firstLine="0"/>
              <w:rPr>
                <w:kern w:val="2"/>
                <w:sz w:val="22"/>
                <w14:ligatures w14:val="standardContextual"/>
              </w:rPr>
            </w:pPr>
            <w:r w:rsidRPr="00C80F2E">
              <w:rPr>
                <w:sz w:val="22"/>
              </w:rPr>
              <w:t>12</w:t>
            </w:r>
          </w:p>
        </w:tc>
        <w:tc>
          <w:tcPr>
            <w:tcW w:w="568" w:type="dxa"/>
            <w:tcBorders>
              <w:top w:val="single" w:sz="4" w:space="0" w:color="auto"/>
              <w:left w:val="single" w:sz="4" w:space="0" w:color="auto"/>
              <w:bottom w:val="single" w:sz="4" w:space="0" w:color="auto"/>
              <w:right w:val="single" w:sz="4" w:space="0" w:color="auto"/>
            </w:tcBorders>
            <w:hideMark/>
          </w:tcPr>
          <w:p w14:paraId="04932AFF"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1CE5369B" w14:textId="77777777" w:rsidR="00C04714" w:rsidRPr="00C80F2E" w:rsidRDefault="00C04714">
            <w:pPr>
              <w:spacing w:after="0" w:line="276" w:lineRule="auto"/>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206C941B" w14:textId="77777777" w:rsidR="00C04714" w:rsidRPr="00C80F2E" w:rsidRDefault="00C04714">
            <w:pPr>
              <w:spacing w:after="0" w:line="276" w:lineRule="auto"/>
              <w:rPr>
                <w:kern w:val="2"/>
                <w:sz w:val="22"/>
                <w14:ligatures w14:val="standardContextual"/>
              </w:rPr>
            </w:pPr>
            <w:r w:rsidRPr="00C80F2E">
              <w:rPr>
                <w:sz w:val="22"/>
              </w:rPr>
              <w:t>CADEIRA DE BANHO ADULTA 100-</w:t>
            </w:r>
            <w:proofErr w:type="gramStart"/>
            <w:r w:rsidRPr="00C80F2E">
              <w:rPr>
                <w:sz w:val="22"/>
              </w:rPr>
              <w:t>130KG</w:t>
            </w:r>
            <w:proofErr w:type="gramEnd"/>
            <w:r w:rsidRPr="00C80F2E">
              <w:rPr>
                <w:sz w:val="22"/>
              </w:rPr>
              <w:t xml:space="preserve">.- 04 RODAS DIRECIONAIS, para facilitar manobra em espaços estreitos. - Projetada para uso no banheiro. - Adulto até 130 kg. - Braços removíveis para o acesso lateral. Cadeira de rodas 100 % em aço carbono, pintada a epóxi pó (E). Assento com abertura frontal para melhor higiene, </w:t>
            </w:r>
            <w:proofErr w:type="gramStart"/>
            <w:r w:rsidRPr="00C80F2E">
              <w:rPr>
                <w:sz w:val="22"/>
              </w:rPr>
              <w:t>encosto em</w:t>
            </w:r>
            <w:proofErr w:type="gramEnd"/>
            <w:r w:rsidRPr="00C80F2E">
              <w:rPr>
                <w:sz w:val="22"/>
              </w:rPr>
              <w:t xml:space="preserve"> </w:t>
            </w:r>
            <w:proofErr w:type="spellStart"/>
            <w:r w:rsidRPr="00C80F2E">
              <w:rPr>
                <w:sz w:val="22"/>
              </w:rPr>
              <w:t>courvin</w:t>
            </w:r>
            <w:proofErr w:type="spellEnd"/>
            <w:r w:rsidRPr="00C80F2E">
              <w:rPr>
                <w:sz w:val="22"/>
              </w:rPr>
              <w:t xml:space="preserve">. Quatro rodas direcionais. Freios bilaterais. Apoios para os braços removíveis. Apoio para os pés articulado. Acessórios / opcionais / - configurações </w:t>
            </w:r>
            <w:proofErr w:type="gramStart"/>
            <w:r w:rsidRPr="00C80F2E">
              <w:rPr>
                <w:sz w:val="22"/>
              </w:rPr>
              <w:t>sob encomenda</w:t>
            </w:r>
            <w:proofErr w:type="gramEnd"/>
            <w:r w:rsidRPr="00C80F2E">
              <w:rPr>
                <w:sz w:val="22"/>
              </w:rPr>
              <w:t xml:space="preserve">* (consulte preços e prazo </w:t>
            </w:r>
            <w:proofErr w:type="spellStart"/>
            <w:r w:rsidRPr="00C80F2E">
              <w:rPr>
                <w:sz w:val="22"/>
              </w:rPr>
              <w:t>deentrega</w:t>
            </w:r>
            <w:proofErr w:type="spellEnd"/>
            <w:r w:rsidRPr="00C80F2E">
              <w:rPr>
                <w:sz w:val="22"/>
              </w:rPr>
              <w:t xml:space="preserve">). - </w:t>
            </w:r>
            <w:proofErr w:type="gramStart"/>
            <w:r w:rsidRPr="00C80F2E">
              <w:rPr>
                <w:sz w:val="22"/>
              </w:rPr>
              <w:t>Rodas traseiras aros: 24”</w:t>
            </w:r>
            <w:proofErr w:type="gramEnd"/>
            <w:r w:rsidRPr="00C80F2E">
              <w:rPr>
                <w:sz w:val="22"/>
              </w:rPr>
              <w:t xml:space="preserve"> (PM) ou 20” (P.I) – suportes para: comadre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F397A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07A8157" w14:textId="5E88CB7E" w:rsidR="00C04714" w:rsidRPr="00C80F2E" w:rsidRDefault="00C04714" w:rsidP="005445F6">
            <w:pPr>
              <w:spacing w:after="0" w:line="276" w:lineRule="auto"/>
              <w:ind w:firstLine="0"/>
              <w:jc w:val="right"/>
              <w:rPr>
                <w:kern w:val="2"/>
                <w:sz w:val="22"/>
                <w14:ligatures w14:val="standardContextual"/>
              </w:rPr>
            </w:pPr>
            <w:r w:rsidRPr="00C80F2E">
              <w:rPr>
                <w:sz w:val="22"/>
              </w:rPr>
              <w:t>852,00</w:t>
            </w:r>
          </w:p>
        </w:tc>
        <w:tc>
          <w:tcPr>
            <w:tcW w:w="1277" w:type="dxa"/>
            <w:tcBorders>
              <w:top w:val="single" w:sz="4" w:space="0" w:color="auto"/>
              <w:left w:val="single" w:sz="4" w:space="0" w:color="auto"/>
              <w:bottom w:val="single" w:sz="4" w:space="0" w:color="auto"/>
              <w:right w:val="single" w:sz="4" w:space="0" w:color="auto"/>
            </w:tcBorders>
          </w:tcPr>
          <w:p w14:paraId="76C09C8D" w14:textId="7758072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313211C" w14:textId="77777777" w:rsidR="00C04714" w:rsidRPr="00C80F2E" w:rsidRDefault="00C04714">
            <w:pPr>
              <w:spacing w:after="0" w:line="276" w:lineRule="auto"/>
              <w:rPr>
                <w:kern w:val="2"/>
                <w:sz w:val="22"/>
                <w14:ligatures w14:val="standardContextual"/>
              </w:rPr>
            </w:pPr>
          </w:p>
        </w:tc>
      </w:tr>
      <w:tr w:rsidR="00C04714" w:rsidRPr="00C80F2E" w14:paraId="6EDADA97" w14:textId="1FEA14D0" w:rsidTr="00C04714">
        <w:trPr>
          <w:trHeight w:val="1062"/>
        </w:trPr>
        <w:tc>
          <w:tcPr>
            <w:tcW w:w="709" w:type="dxa"/>
            <w:tcBorders>
              <w:top w:val="single" w:sz="4" w:space="0" w:color="auto"/>
              <w:left w:val="single" w:sz="4" w:space="0" w:color="auto"/>
              <w:bottom w:val="single" w:sz="4" w:space="0" w:color="auto"/>
              <w:right w:val="single" w:sz="4" w:space="0" w:color="auto"/>
            </w:tcBorders>
            <w:hideMark/>
          </w:tcPr>
          <w:p w14:paraId="5A8DBA37"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13</w:t>
            </w:r>
          </w:p>
        </w:tc>
        <w:tc>
          <w:tcPr>
            <w:tcW w:w="568" w:type="dxa"/>
            <w:tcBorders>
              <w:top w:val="single" w:sz="4" w:space="0" w:color="auto"/>
              <w:left w:val="single" w:sz="4" w:space="0" w:color="auto"/>
              <w:bottom w:val="single" w:sz="4" w:space="0" w:color="auto"/>
              <w:right w:val="single" w:sz="4" w:space="0" w:color="auto"/>
            </w:tcBorders>
            <w:hideMark/>
          </w:tcPr>
          <w:p w14:paraId="0A2DC8EB"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1981994B"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BE29562" w14:textId="77777777" w:rsidR="00C04714" w:rsidRPr="00C80F2E" w:rsidRDefault="00C04714" w:rsidP="00A54297">
            <w:pPr>
              <w:spacing w:after="0" w:line="276" w:lineRule="auto"/>
              <w:ind w:firstLine="0"/>
              <w:rPr>
                <w:kern w:val="2"/>
                <w:sz w:val="22"/>
                <w14:ligatures w14:val="standardContextual"/>
              </w:rPr>
            </w:pPr>
            <w:r w:rsidRPr="00C80F2E">
              <w:rPr>
                <w:sz w:val="22"/>
              </w:rPr>
              <w:t xml:space="preserve">CADEIRA DE RODAS ACTIVE ARO NYLON, PNEU MACIÇO, </w:t>
            </w:r>
            <w:proofErr w:type="gramStart"/>
            <w:r w:rsidRPr="00C80F2E">
              <w:rPr>
                <w:sz w:val="22"/>
              </w:rPr>
              <w:t>120KG</w:t>
            </w:r>
            <w:proofErr w:type="gramEnd"/>
            <w:r w:rsidRPr="00C80F2E">
              <w:rPr>
                <w:sz w:val="22"/>
              </w:rPr>
              <w:t>/130KG, DUNE, AÇO, ASENTO E ENCOSTO EM NYLON ALMOFADADO, FREIOS BILATERIAS, TAMANHO ASSENTO 42X44X6CM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6138B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E89A0D9" w14:textId="5C0EF887" w:rsidR="00C04714" w:rsidRPr="00C80F2E" w:rsidRDefault="00C04714" w:rsidP="005445F6">
            <w:pPr>
              <w:spacing w:after="0" w:line="276" w:lineRule="auto"/>
              <w:ind w:firstLine="0"/>
              <w:jc w:val="right"/>
              <w:rPr>
                <w:kern w:val="2"/>
                <w:sz w:val="22"/>
                <w14:ligatures w14:val="standardContextual"/>
              </w:rPr>
            </w:pPr>
            <w:r w:rsidRPr="00C80F2E">
              <w:rPr>
                <w:sz w:val="22"/>
              </w:rPr>
              <w:t>930,10</w:t>
            </w:r>
          </w:p>
        </w:tc>
        <w:tc>
          <w:tcPr>
            <w:tcW w:w="1277" w:type="dxa"/>
            <w:tcBorders>
              <w:top w:val="single" w:sz="4" w:space="0" w:color="auto"/>
              <w:left w:val="single" w:sz="4" w:space="0" w:color="auto"/>
              <w:bottom w:val="single" w:sz="4" w:space="0" w:color="auto"/>
              <w:right w:val="single" w:sz="4" w:space="0" w:color="auto"/>
            </w:tcBorders>
          </w:tcPr>
          <w:p w14:paraId="60EC9346" w14:textId="0717D5F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22D456D" w14:textId="77777777" w:rsidR="00C04714" w:rsidRPr="00C80F2E" w:rsidRDefault="00C04714">
            <w:pPr>
              <w:spacing w:after="0" w:line="276" w:lineRule="auto"/>
              <w:rPr>
                <w:kern w:val="2"/>
                <w:sz w:val="22"/>
                <w14:ligatures w14:val="standardContextual"/>
              </w:rPr>
            </w:pPr>
          </w:p>
        </w:tc>
      </w:tr>
      <w:tr w:rsidR="00C04714" w:rsidRPr="00C80F2E" w14:paraId="5F53B245" w14:textId="4DCD6CF2"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D00BDDA" w14:textId="77777777" w:rsidR="00C04714" w:rsidRPr="00C80F2E" w:rsidRDefault="00C04714" w:rsidP="004350DB">
            <w:pPr>
              <w:spacing w:after="0" w:line="276" w:lineRule="auto"/>
              <w:ind w:firstLine="0"/>
              <w:rPr>
                <w:kern w:val="2"/>
                <w:sz w:val="22"/>
                <w14:ligatures w14:val="standardContextual"/>
              </w:rPr>
            </w:pPr>
            <w:r w:rsidRPr="00C80F2E">
              <w:rPr>
                <w:sz w:val="22"/>
              </w:rPr>
              <w:t>14</w:t>
            </w:r>
          </w:p>
        </w:tc>
        <w:tc>
          <w:tcPr>
            <w:tcW w:w="568" w:type="dxa"/>
            <w:tcBorders>
              <w:top w:val="single" w:sz="4" w:space="0" w:color="auto"/>
              <w:left w:val="single" w:sz="4" w:space="0" w:color="auto"/>
              <w:bottom w:val="single" w:sz="4" w:space="0" w:color="auto"/>
              <w:right w:val="single" w:sz="4" w:space="0" w:color="auto"/>
            </w:tcBorders>
            <w:hideMark/>
          </w:tcPr>
          <w:p w14:paraId="00803CB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2A64798"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50156983" w14:textId="77777777" w:rsidR="00C04714" w:rsidRPr="00C80F2E" w:rsidRDefault="00C04714" w:rsidP="00A54297">
            <w:pPr>
              <w:spacing w:after="0" w:line="276" w:lineRule="auto"/>
              <w:ind w:firstLine="0"/>
              <w:rPr>
                <w:kern w:val="2"/>
                <w:sz w:val="22"/>
                <w14:ligatures w14:val="standardContextual"/>
              </w:rPr>
            </w:pPr>
            <w:r w:rsidRPr="00C80F2E">
              <w:rPr>
                <w:sz w:val="22"/>
              </w:rPr>
              <w:t xml:space="preserve">CADEIRA DE RODAS MODELO 101 CAPACIDADE DE 90 KG, ASSENTO 40 CM, PROFUNDIDADE ASSENTO 41 CM, ALTURA ENCOSTO 36 CM COR </w:t>
            </w:r>
            <w:proofErr w:type="gramStart"/>
            <w:r w:rsidRPr="00C80F2E">
              <w:rPr>
                <w:sz w:val="22"/>
              </w:rPr>
              <w:t>PRETA</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56FF0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07D9CFB" w14:textId="3DC9D757" w:rsidR="00C04714" w:rsidRPr="00C80F2E" w:rsidRDefault="00C04714" w:rsidP="005445F6">
            <w:pPr>
              <w:spacing w:after="0" w:line="276" w:lineRule="auto"/>
              <w:ind w:firstLine="0"/>
              <w:jc w:val="right"/>
              <w:rPr>
                <w:kern w:val="2"/>
                <w:sz w:val="22"/>
                <w14:ligatures w14:val="standardContextual"/>
              </w:rPr>
            </w:pPr>
            <w:r w:rsidRPr="00C80F2E">
              <w:rPr>
                <w:sz w:val="22"/>
              </w:rPr>
              <w:t>623,00</w:t>
            </w:r>
          </w:p>
        </w:tc>
        <w:tc>
          <w:tcPr>
            <w:tcW w:w="1277" w:type="dxa"/>
            <w:tcBorders>
              <w:top w:val="single" w:sz="4" w:space="0" w:color="auto"/>
              <w:left w:val="single" w:sz="4" w:space="0" w:color="auto"/>
              <w:bottom w:val="single" w:sz="4" w:space="0" w:color="auto"/>
              <w:right w:val="single" w:sz="4" w:space="0" w:color="auto"/>
            </w:tcBorders>
          </w:tcPr>
          <w:p w14:paraId="4DFC3395" w14:textId="38771F7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CD94D9D" w14:textId="77777777" w:rsidR="00C04714" w:rsidRPr="00C80F2E" w:rsidRDefault="00C04714">
            <w:pPr>
              <w:spacing w:after="0" w:line="276" w:lineRule="auto"/>
              <w:rPr>
                <w:kern w:val="2"/>
                <w:sz w:val="22"/>
                <w14:ligatures w14:val="standardContextual"/>
              </w:rPr>
            </w:pPr>
          </w:p>
        </w:tc>
      </w:tr>
      <w:tr w:rsidR="00C04714" w:rsidRPr="00C80F2E" w14:paraId="56FA73C6" w14:textId="178367BD"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28EAE46C" w14:textId="77777777" w:rsidR="00C04714" w:rsidRPr="00C80F2E" w:rsidRDefault="00C04714" w:rsidP="004350DB">
            <w:pPr>
              <w:spacing w:after="0" w:line="276" w:lineRule="auto"/>
              <w:ind w:firstLine="0"/>
              <w:rPr>
                <w:kern w:val="2"/>
                <w:sz w:val="22"/>
                <w14:ligatures w14:val="standardContextual"/>
              </w:rPr>
            </w:pPr>
            <w:r w:rsidRPr="00C80F2E">
              <w:rPr>
                <w:sz w:val="22"/>
              </w:rPr>
              <w:t>15</w:t>
            </w:r>
          </w:p>
        </w:tc>
        <w:tc>
          <w:tcPr>
            <w:tcW w:w="568" w:type="dxa"/>
            <w:tcBorders>
              <w:top w:val="single" w:sz="4" w:space="0" w:color="auto"/>
              <w:left w:val="single" w:sz="4" w:space="0" w:color="auto"/>
              <w:bottom w:val="single" w:sz="4" w:space="0" w:color="auto"/>
              <w:right w:val="single" w:sz="4" w:space="0" w:color="auto"/>
            </w:tcBorders>
            <w:hideMark/>
          </w:tcPr>
          <w:p w14:paraId="5649D78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69DE3D24"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DDC8BE3" w14:textId="77777777" w:rsidR="00C04714" w:rsidRPr="00C80F2E" w:rsidRDefault="00C04714" w:rsidP="00A54297">
            <w:pPr>
              <w:autoSpaceDE w:val="0"/>
              <w:autoSpaceDN w:val="0"/>
              <w:adjustRightInd w:val="0"/>
              <w:spacing w:after="0" w:line="276" w:lineRule="auto"/>
              <w:ind w:firstLine="0"/>
              <w:rPr>
                <w:rFonts w:eastAsia="CIDFont+F4" w:cs="Arial"/>
                <w:sz w:val="22"/>
              </w:rPr>
            </w:pPr>
            <w:r w:rsidRPr="00C80F2E">
              <w:rPr>
                <w:sz w:val="22"/>
              </w:rPr>
              <w:t>CADEIRA DE RODAS P/ OBESO 180 KG D500 Com capacidade de suportar até 180 kg</w:t>
            </w:r>
            <w:proofErr w:type="gramStart"/>
            <w:r w:rsidRPr="00C80F2E">
              <w:rPr>
                <w:sz w:val="22"/>
              </w:rPr>
              <w:t>, oferece</w:t>
            </w:r>
            <w:proofErr w:type="gramEnd"/>
            <w:r w:rsidRPr="00C80F2E">
              <w:rPr>
                <w:sz w:val="22"/>
              </w:rPr>
              <w:t xml:space="preserve"> resistência e segurança durante o uso. </w:t>
            </w:r>
            <w:proofErr w:type="spellStart"/>
            <w:r w:rsidRPr="00C80F2E">
              <w:rPr>
                <w:sz w:val="22"/>
              </w:rPr>
              <w:t>Seudesign</w:t>
            </w:r>
            <w:proofErr w:type="spellEnd"/>
            <w:r w:rsidRPr="00C80F2E">
              <w:rPr>
                <w:sz w:val="22"/>
              </w:rPr>
              <w:t xml:space="preserve"> robusto e reforçado proporciona estabilidade e durabilidade. Possui assento amplo e confortável, garantindo o máximo de comodidade ao usuário. Além disso, sua estrutura dobrável facilita o armazenamento e transporte. É uma opção confiável e eficiente para proporcionar mobilidade a pessoas obesas. • Duplo X em aço carbono, proporcionando maior robustez; • Assento com a maior largura da categoria; • Apoio de braço removível e acolchoado; • Totalmente dobrável e fácil de transportar; • Cabe em qualquer porta-malas; • Almofada impermeável em espuma de alta densidade; • Protetor de roupas e bolsão para objetos/prontuário; • </w:t>
            </w:r>
            <w:proofErr w:type="gramStart"/>
            <w:r w:rsidRPr="00C80F2E">
              <w:rPr>
                <w:sz w:val="22"/>
              </w:rPr>
              <w:t>Raios em aço inox reforçado</w:t>
            </w:r>
            <w:proofErr w:type="gramEnd"/>
            <w:r w:rsidRPr="00C80F2E">
              <w:rPr>
                <w:sz w:val="22"/>
              </w:rPr>
              <w:t xml:space="preserve"> e aros em aço carbono; • Braços e pernas 100% removíveis; • Pintura epóxi de alta resistência; • Inclui cinto pélvico; • Possui sistema de remoção/rebatimento rápido dos apoios de perna (swing-</w:t>
            </w:r>
            <w:proofErr w:type="spellStart"/>
            <w:r w:rsidRPr="00C80F2E">
              <w:rPr>
                <w:sz w:val="22"/>
              </w:rPr>
              <w:t>away</w:t>
            </w:r>
            <w:proofErr w:type="spellEnd"/>
            <w:r w:rsidRPr="00C80F2E">
              <w:rPr>
                <w:sz w:val="22"/>
              </w:rPr>
              <w:t>)</w:t>
            </w:r>
          </w:p>
          <w:p w14:paraId="60EF35F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t xml:space="preserve"> </w:t>
            </w:r>
            <w:r w:rsidRPr="00C80F2E">
              <w:rPr>
                <w:rFonts w:eastAsia="CIDFont+F4" w:cs="Arial"/>
                <w:sz w:val="22"/>
              </w:rPr>
              <w:t xml:space="preserve">Pneus traseiros </w:t>
            </w:r>
            <w:proofErr w:type="spellStart"/>
            <w:r w:rsidRPr="00C80F2E">
              <w:rPr>
                <w:rFonts w:eastAsia="CIDFont+F4" w:cs="Arial"/>
                <w:sz w:val="22"/>
              </w:rPr>
              <w:t>anti-furo</w:t>
            </w:r>
            <w:proofErr w:type="spellEnd"/>
            <w:r w:rsidRPr="00C80F2E">
              <w:rPr>
                <w:rFonts w:eastAsia="CIDFont+F4" w:cs="Arial"/>
                <w:sz w:val="22"/>
              </w:rPr>
              <w:t xml:space="preserve">, maciços e rígidos com </w:t>
            </w:r>
            <w:proofErr w:type="gramStart"/>
            <w:r w:rsidRPr="00C80F2E">
              <w:rPr>
                <w:rFonts w:eastAsia="CIDFont+F4" w:cs="Arial"/>
                <w:sz w:val="22"/>
              </w:rPr>
              <w:t>2</w:t>
            </w:r>
            <w:proofErr w:type="gramEnd"/>
            <w:r w:rsidRPr="00C80F2E">
              <w:rPr>
                <w:rFonts w:eastAsia="CIDFont+F4" w:cs="Arial"/>
                <w:sz w:val="22"/>
              </w:rPr>
              <w:t xml:space="preserve"> níveis de regulagem de altura;</w:t>
            </w:r>
          </w:p>
          <w:p w14:paraId="53F62EE7"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t xml:space="preserve"> </w:t>
            </w:r>
            <w:r w:rsidRPr="00C80F2E">
              <w:rPr>
                <w:rFonts w:eastAsia="CIDFont+F4" w:cs="Arial"/>
                <w:sz w:val="22"/>
              </w:rPr>
              <w:t xml:space="preserve">Pneus frontais </w:t>
            </w:r>
            <w:proofErr w:type="spellStart"/>
            <w:proofErr w:type="gramStart"/>
            <w:r w:rsidRPr="00C80F2E">
              <w:rPr>
                <w:rFonts w:eastAsia="CIDFont+F4" w:cs="Arial"/>
                <w:sz w:val="22"/>
              </w:rPr>
              <w:t>anti-furo</w:t>
            </w:r>
            <w:proofErr w:type="spellEnd"/>
            <w:proofErr w:type="gramEnd"/>
            <w:r w:rsidRPr="00C80F2E">
              <w:rPr>
                <w:rFonts w:eastAsia="CIDFont+F4" w:cs="Arial"/>
                <w:sz w:val="22"/>
              </w:rPr>
              <w:t xml:space="preserve">, </w:t>
            </w:r>
            <w:r w:rsidRPr="00C80F2E">
              <w:rPr>
                <w:rFonts w:eastAsia="CIDFont+F4" w:cs="Arial"/>
                <w:sz w:val="22"/>
              </w:rPr>
              <w:lastRenderedPageBreak/>
              <w:t>maciços e rígidos;</w:t>
            </w:r>
          </w:p>
          <w:p w14:paraId="26723C85" w14:textId="77777777" w:rsidR="00C04714" w:rsidRPr="00C80F2E" w:rsidRDefault="00C04714">
            <w:pPr>
              <w:autoSpaceDE w:val="0"/>
              <w:autoSpaceDN w:val="0"/>
              <w:adjustRightInd w:val="0"/>
              <w:spacing w:after="0" w:line="276" w:lineRule="auto"/>
              <w:rPr>
                <w:rFonts w:eastAsia="CIDFont+F4" w:cs="Arial"/>
                <w:sz w:val="22"/>
              </w:rPr>
            </w:pPr>
            <w:r w:rsidRPr="00C80F2E">
              <w:rPr>
                <w:rFonts w:eastAsia="CIDFont+F5" w:cs="Arial"/>
                <w:sz w:val="22"/>
              </w:rPr>
              <w:t xml:space="preserve"> </w:t>
            </w:r>
            <w:r w:rsidRPr="00C80F2E">
              <w:rPr>
                <w:rFonts w:eastAsia="CIDFont+F4" w:cs="Arial"/>
                <w:sz w:val="22"/>
              </w:rPr>
              <w:t xml:space="preserve">Possui sistema </w:t>
            </w:r>
            <w:proofErr w:type="spellStart"/>
            <w:r w:rsidRPr="00C80F2E">
              <w:rPr>
                <w:rFonts w:eastAsia="CIDFont+F4" w:cs="Arial"/>
                <w:sz w:val="22"/>
              </w:rPr>
              <w:t>tip</w:t>
            </w:r>
            <w:proofErr w:type="spellEnd"/>
            <w:r w:rsidRPr="00C80F2E">
              <w:rPr>
                <w:rFonts w:eastAsia="CIDFont+F4" w:cs="Arial"/>
                <w:sz w:val="22"/>
              </w:rPr>
              <w:t xml:space="preserve"> </w:t>
            </w:r>
            <w:proofErr w:type="spellStart"/>
            <w:r w:rsidRPr="00C80F2E">
              <w:rPr>
                <w:rFonts w:eastAsia="CIDFont+F4" w:cs="Arial"/>
                <w:sz w:val="22"/>
              </w:rPr>
              <w:t>Assist</w:t>
            </w:r>
            <w:proofErr w:type="spellEnd"/>
            <w:r w:rsidRPr="00C80F2E">
              <w:rPr>
                <w:rFonts w:eastAsia="CIDFont+F4" w:cs="Arial"/>
                <w:sz w:val="22"/>
              </w:rPr>
              <w:t xml:space="preserve"> (auxílio de pé para desnível/subidas);</w:t>
            </w:r>
          </w:p>
          <w:p w14:paraId="078883AD" w14:textId="77777777" w:rsidR="00C04714" w:rsidRPr="00C80F2E" w:rsidRDefault="00C04714">
            <w:pPr>
              <w:spacing w:after="0" w:line="276" w:lineRule="auto"/>
              <w:rPr>
                <w:kern w:val="2"/>
                <w:sz w:val="22"/>
                <w14:ligatures w14:val="standardContextual"/>
              </w:rPr>
            </w:pPr>
            <w:r w:rsidRPr="00C80F2E">
              <w:rPr>
                <w:rFonts w:eastAsia="CIDFont+F5" w:cs="Arial"/>
                <w:sz w:val="22"/>
              </w:rPr>
              <w:t xml:space="preserve"> </w:t>
            </w:r>
            <w:r w:rsidRPr="00C80F2E">
              <w:rPr>
                <w:rFonts w:eastAsia="CIDFont+F4" w:cs="Arial"/>
                <w:sz w:val="22"/>
              </w:rPr>
              <w:t>Apoio de pés em alumínio fundido, garante maior suporte de peso.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3DCD82"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B3030A8" w14:textId="3B832C0D" w:rsidR="00C04714" w:rsidRPr="00C80F2E" w:rsidRDefault="00C04714" w:rsidP="005445F6">
            <w:pPr>
              <w:spacing w:after="0" w:line="276" w:lineRule="auto"/>
              <w:ind w:firstLine="0"/>
              <w:jc w:val="right"/>
              <w:rPr>
                <w:kern w:val="2"/>
                <w:sz w:val="22"/>
                <w14:ligatures w14:val="standardContextual"/>
              </w:rPr>
            </w:pPr>
            <w:r w:rsidRPr="00C80F2E">
              <w:rPr>
                <w:sz w:val="22"/>
              </w:rPr>
              <w:t>2.106,24</w:t>
            </w:r>
          </w:p>
        </w:tc>
        <w:tc>
          <w:tcPr>
            <w:tcW w:w="1277" w:type="dxa"/>
            <w:tcBorders>
              <w:top w:val="single" w:sz="4" w:space="0" w:color="auto"/>
              <w:left w:val="single" w:sz="4" w:space="0" w:color="auto"/>
              <w:bottom w:val="single" w:sz="4" w:space="0" w:color="auto"/>
              <w:right w:val="single" w:sz="4" w:space="0" w:color="auto"/>
            </w:tcBorders>
          </w:tcPr>
          <w:p w14:paraId="22C76856" w14:textId="4CFE284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72F8020" w14:textId="77777777" w:rsidR="00C04714" w:rsidRPr="00C80F2E" w:rsidRDefault="00C04714">
            <w:pPr>
              <w:spacing w:after="0" w:line="276" w:lineRule="auto"/>
              <w:rPr>
                <w:kern w:val="2"/>
                <w:sz w:val="22"/>
                <w14:ligatures w14:val="standardContextual"/>
              </w:rPr>
            </w:pPr>
          </w:p>
        </w:tc>
      </w:tr>
      <w:tr w:rsidR="00C04714" w:rsidRPr="00C80F2E" w14:paraId="77E989E3" w14:textId="64530385"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6138462C"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16</w:t>
            </w:r>
          </w:p>
        </w:tc>
        <w:tc>
          <w:tcPr>
            <w:tcW w:w="568" w:type="dxa"/>
            <w:tcBorders>
              <w:top w:val="single" w:sz="4" w:space="0" w:color="auto"/>
              <w:left w:val="single" w:sz="4" w:space="0" w:color="auto"/>
              <w:bottom w:val="single" w:sz="4" w:space="0" w:color="auto"/>
              <w:right w:val="single" w:sz="4" w:space="0" w:color="auto"/>
            </w:tcBorders>
            <w:hideMark/>
          </w:tcPr>
          <w:p w14:paraId="46E8FE9E"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37CDE2B"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864119B" w14:textId="77777777" w:rsidR="00C04714" w:rsidRPr="00C80F2E" w:rsidRDefault="00C04714" w:rsidP="004350DB">
            <w:pPr>
              <w:spacing w:after="0" w:line="276" w:lineRule="auto"/>
              <w:ind w:firstLine="0"/>
              <w:rPr>
                <w:kern w:val="2"/>
                <w:sz w:val="22"/>
                <w14:ligatures w14:val="standardContextual"/>
              </w:rPr>
            </w:pPr>
            <w:r w:rsidRPr="00C80F2E">
              <w:rPr>
                <w:sz w:val="22"/>
              </w:rPr>
              <w:t>CAIXA/ESTOJO PERFURADO AÇO INOXIDAVEL ESTERLIZAÇÃO 28X14X6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00A2B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204360F" w14:textId="0801C574" w:rsidR="00C04714" w:rsidRPr="00C80F2E" w:rsidRDefault="00C04714" w:rsidP="005445F6">
            <w:pPr>
              <w:spacing w:after="0" w:line="276" w:lineRule="auto"/>
              <w:ind w:firstLine="0"/>
              <w:jc w:val="right"/>
              <w:rPr>
                <w:kern w:val="2"/>
                <w:sz w:val="22"/>
                <w14:ligatures w14:val="standardContextual"/>
              </w:rPr>
            </w:pPr>
            <w:r w:rsidRPr="00C80F2E">
              <w:rPr>
                <w:sz w:val="22"/>
              </w:rPr>
              <w:t>254,49</w:t>
            </w:r>
          </w:p>
        </w:tc>
        <w:tc>
          <w:tcPr>
            <w:tcW w:w="1277" w:type="dxa"/>
            <w:tcBorders>
              <w:top w:val="single" w:sz="4" w:space="0" w:color="auto"/>
              <w:left w:val="single" w:sz="4" w:space="0" w:color="auto"/>
              <w:bottom w:val="single" w:sz="4" w:space="0" w:color="auto"/>
              <w:right w:val="single" w:sz="4" w:space="0" w:color="auto"/>
            </w:tcBorders>
          </w:tcPr>
          <w:p w14:paraId="069AB39F" w14:textId="4D5C6A7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FBAF27C" w14:textId="77777777" w:rsidR="00C04714" w:rsidRPr="00C80F2E" w:rsidRDefault="00C04714">
            <w:pPr>
              <w:spacing w:after="0" w:line="276" w:lineRule="auto"/>
              <w:rPr>
                <w:kern w:val="2"/>
                <w:sz w:val="22"/>
                <w14:ligatures w14:val="standardContextual"/>
              </w:rPr>
            </w:pPr>
          </w:p>
        </w:tc>
      </w:tr>
      <w:tr w:rsidR="00C04714" w:rsidRPr="00C80F2E" w14:paraId="1336E7C3" w14:textId="21F571D7"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55BD355" w14:textId="77777777" w:rsidR="00C04714" w:rsidRPr="00C80F2E" w:rsidRDefault="00C04714" w:rsidP="004350DB">
            <w:pPr>
              <w:spacing w:after="0" w:line="276" w:lineRule="auto"/>
              <w:ind w:firstLine="0"/>
              <w:rPr>
                <w:kern w:val="2"/>
                <w:sz w:val="22"/>
                <w14:ligatures w14:val="standardContextual"/>
              </w:rPr>
            </w:pPr>
            <w:r w:rsidRPr="00C80F2E">
              <w:rPr>
                <w:sz w:val="22"/>
              </w:rPr>
              <w:t>17</w:t>
            </w:r>
          </w:p>
        </w:tc>
        <w:tc>
          <w:tcPr>
            <w:tcW w:w="568" w:type="dxa"/>
            <w:tcBorders>
              <w:top w:val="single" w:sz="4" w:space="0" w:color="auto"/>
              <w:left w:val="single" w:sz="4" w:space="0" w:color="auto"/>
              <w:bottom w:val="single" w:sz="4" w:space="0" w:color="auto"/>
              <w:right w:val="single" w:sz="4" w:space="0" w:color="auto"/>
            </w:tcBorders>
            <w:hideMark/>
          </w:tcPr>
          <w:p w14:paraId="3EC7461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DD97F07"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BEB2E19" w14:textId="77777777" w:rsidR="00C04714" w:rsidRPr="00C80F2E" w:rsidRDefault="00C04714" w:rsidP="004350DB">
            <w:pPr>
              <w:spacing w:after="0" w:line="276" w:lineRule="auto"/>
              <w:ind w:firstLine="0"/>
              <w:rPr>
                <w:kern w:val="2"/>
                <w:sz w:val="22"/>
                <w14:ligatures w14:val="standardContextual"/>
              </w:rPr>
            </w:pPr>
            <w:r w:rsidRPr="00C80F2E">
              <w:rPr>
                <w:sz w:val="22"/>
              </w:rPr>
              <w:t>CAIXA/ESTOJO PERFURADO AÇO INOXIDAVEL ESTERILIZAÇÃO 32X16X8 CM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EE829E"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85446FB" w14:textId="7E6F53CB" w:rsidR="00C04714" w:rsidRPr="00C80F2E" w:rsidRDefault="00C04714" w:rsidP="005445F6">
            <w:pPr>
              <w:spacing w:after="0" w:line="276" w:lineRule="auto"/>
              <w:ind w:firstLine="0"/>
              <w:jc w:val="right"/>
              <w:rPr>
                <w:kern w:val="2"/>
                <w:sz w:val="22"/>
                <w14:ligatures w14:val="standardContextual"/>
              </w:rPr>
            </w:pPr>
            <w:r w:rsidRPr="00C80F2E">
              <w:rPr>
                <w:sz w:val="22"/>
              </w:rPr>
              <w:t>455,62</w:t>
            </w:r>
          </w:p>
        </w:tc>
        <w:tc>
          <w:tcPr>
            <w:tcW w:w="1277" w:type="dxa"/>
            <w:tcBorders>
              <w:top w:val="single" w:sz="4" w:space="0" w:color="auto"/>
              <w:left w:val="single" w:sz="4" w:space="0" w:color="auto"/>
              <w:bottom w:val="single" w:sz="4" w:space="0" w:color="auto"/>
              <w:right w:val="single" w:sz="4" w:space="0" w:color="auto"/>
            </w:tcBorders>
          </w:tcPr>
          <w:p w14:paraId="4433D31D" w14:textId="6D6DFB7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01D0312" w14:textId="77777777" w:rsidR="00C04714" w:rsidRPr="00C80F2E" w:rsidRDefault="00C04714">
            <w:pPr>
              <w:spacing w:after="0" w:line="276" w:lineRule="auto"/>
              <w:rPr>
                <w:kern w:val="2"/>
                <w:sz w:val="22"/>
                <w14:ligatures w14:val="standardContextual"/>
              </w:rPr>
            </w:pPr>
          </w:p>
        </w:tc>
      </w:tr>
      <w:tr w:rsidR="00C04714" w:rsidRPr="00C80F2E" w14:paraId="65FB5464" w14:textId="540BABB2"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3C65F0B8" w14:textId="77777777" w:rsidR="00C04714" w:rsidRPr="00C80F2E" w:rsidRDefault="00C04714" w:rsidP="004350DB">
            <w:pPr>
              <w:spacing w:after="0" w:line="276" w:lineRule="auto"/>
              <w:ind w:firstLine="0"/>
              <w:rPr>
                <w:kern w:val="2"/>
                <w:sz w:val="22"/>
                <w14:ligatures w14:val="standardContextual"/>
              </w:rPr>
            </w:pPr>
            <w:r w:rsidRPr="00C80F2E">
              <w:rPr>
                <w:sz w:val="22"/>
              </w:rPr>
              <w:t>18</w:t>
            </w:r>
          </w:p>
        </w:tc>
        <w:tc>
          <w:tcPr>
            <w:tcW w:w="568" w:type="dxa"/>
            <w:tcBorders>
              <w:top w:val="single" w:sz="4" w:space="0" w:color="auto"/>
              <w:left w:val="single" w:sz="4" w:space="0" w:color="auto"/>
              <w:bottom w:val="single" w:sz="4" w:space="0" w:color="auto"/>
              <w:right w:val="single" w:sz="4" w:space="0" w:color="auto"/>
            </w:tcBorders>
            <w:hideMark/>
          </w:tcPr>
          <w:p w14:paraId="2DD0844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36EA168"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3632ECEC" w14:textId="77777777" w:rsidR="00C04714" w:rsidRPr="00C80F2E" w:rsidRDefault="00C04714" w:rsidP="004350DB">
            <w:pPr>
              <w:spacing w:after="0" w:line="276" w:lineRule="auto"/>
              <w:ind w:firstLine="0"/>
              <w:rPr>
                <w:sz w:val="22"/>
              </w:rPr>
            </w:pPr>
            <w:r w:rsidRPr="00C80F2E">
              <w:rPr>
                <w:sz w:val="22"/>
              </w:rPr>
              <w:t xml:space="preserve">CALANDRA </w:t>
            </w:r>
            <w:proofErr w:type="gramStart"/>
            <w:r w:rsidRPr="00C80F2E">
              <w:rPr>
                <w:sz w:val="22"/>
              </w:rPr>
              <w:t>INDUSTRIAL1,</w:t>
            </w:r>
            <w:proofErr w:type="gramEnd"/>
            <w:r w:rsidRPr="00C80F2E">
              <w:rPr>
                <w:sz w:val="22"/>
              </w:rPr>
              <w:t>6 MT ELETRIC MODELO CE 316</w:t>
            </w:r>
          </w:p>
          <w:p w14:paraId="5AB7E0EA" w14:textId="77777777" w:rsidR="00C04714" w:rsidRPr="00C80F2E" w:rsidRDefault="00C04714">
            <w:pPr>
              <w:spacing w:after="0" w:line="276" w:lineRule="auto"/>
              <w:rPr>
                <w:sz w:val="22"/>
              </w:rPr>
            </w:pPr>
          </w:p>
          <w:p w14:paraId="5B3C6046" w14:textId="68E595D4"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e capacitação (treinamento) da equipe para utilização, sendo de responsabilidade do fornecedor.</w:t>
            </w:r>
          </w:p>
          <w:p w14:paraId="36465385"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FD085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FED2FC" w14:textId="4C15A237" w:rsidR="00C04714" w:rsidRPr="00C80F2E" w:rsidRDefault="00C04714" w:rsidP="005445F6">
            <w:pPr>
              <w:spacing w:after="0" w:line="276" w:lineRule="auto"/>
              <w:ind w:firstLine="0"/>
              <w:jc w:val="right"/>
              <w:rPr>
                <w:kern w:val="2"/>
                <w:sz w:val="22"/>
                <w14:ligatures w14:val="standardContextual"/>
              </w:rPr>
            </w:pPr>
            <w:r w:rsidRPr="00C80F2E">
              <w:rPr>
                <w:sz w:val="22"/>
              </w:rPr>
              <w:t>30.333,33</w:t>
            </w:r>
          </w:p>
        </w:tc>
        <w:tc>
          <w:tcPr>
            <w:tcW w:w="1277" w:type="dxa"/>
            <w:tcBorders>
              <w:top w:val="single" w:sz="4" w:space="0" w:color="auto"/>
              <w:left w:val="single" w:sz="4" w:space="0" w:color="auto"/>
              <w:bottom w:val="single" w:sz="4" w:space="0" w:color="auto"/>
              <w:right w:val="single" w:sz="4" w:space="0" w:color="auto"/>
            </w:tcBorders>
          </w:tcPr>
          <w:p w14:paraId="44F0D3D4" w14:textId="2F5453E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EC6A38E" w14:textId="77777777" w:rsidR="00C04714" w:rsidRPr="00C80F2E" w:rsidRDefault="00C04714">
            <w:pPr>
              <w:spacing w:after="0" w:line="276" w:lineRule="auto"/>
              <w:rPr>
                <w:kern w:val="2"/>
                <w:sz w:val="22"/>
                <w14:ligatures w14:val="standardContextual"/>
              </w:rPr>
            </w:pPr>
          </w:p>
        </w:tc>
      </w:tr>
      <w:tr w:rsidR="00C04714" w:rsidRPr="00C80F2E" w14:paraId="7A982CFE" w14:textId="057D5AE7"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75E15B23" w14:textId="77777777" w:rsidR="00C04714" w:rsidRPr="00C80F2E" w:rsidRDefault="00C04714" w:rsidP="004350DB">
            <w:pPr>
              <w:spacing w:after="0" w:line="276" w:lineRule="auto"/>
              <w:ind w:firstLine="0"/>
              <w:rPr>
                <w:kern w:val="2"/>
                <w:sz w:val="22"/>
                <w14:ligatures w14:val="standardContextual"/>
              </w:rPr>
            </w:pPr>
            <w:r w:rsidRPr="00C80F2E">
              <w:rPr>
                <w:sz w:val="22"/>
              </w:rPr>
              <w:t>19</w:t>
            </w:r>
          </w:p>
        </w:tc>
        <w:tc>
          <w:tcPr>
            <w:tcW w:w="568" w:type="dxa"/>
            <w:tcBorders>
              <w:top w:val="single" w:sz="4" w:space="0" w:color="auto"/>
              <w:left w:val="single" w:sz="4" w:space="0" w:color="auto"/>
              <w:bottom w:val="single" w:sz="4" w:space="0" w:color="auto"/>
              <w:right w:val="single" w:sz="4" w:space="0" w:color="auto"/>
            </w:tcBorders>
            <w:hideMark/>
          </w:tcPr>
          <w:p w14:paraId="6172539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9FE7849" w14:textId="77777777" w:rsidR="00C04714" w:rsidRPr="00C80F2E" w:rsidRDefault="00C04714" w:rsidP="00A54297">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tcPr>
          <w:p w14:paraId="325988F3" w14:textId="77777777" w:rsidR="00C04714" w:rsidRPr="00C80F2E" w:rsidRDefault="00C04714" w:rsidP="00A54297">
            <w:pPr>
              <w:spacing w:after="0" w:line="276" w:lineRule="auto"/>
              <w:ind w:firstLine="0"/>
              <w:rPr>
                <w:sz w:val="22"/>
              </w:rPr>
            </w:pPr>
            <w:r w:rsidRPr="00C80F2E">
              <w:rPr>
                <w:sz w:val="22"/>
              </w:rPr>
              <w:t xml:space="preserve">CAMA HOSPITALAR automatizada cabeceira e </w:t>
            </w:r>
            <w:proofErr w:type="spellStart"/>
            <w:r w:rsidRPr="00C80F2E">
              <w:rPr>
                <w:sz w:val="22"/>
              </w:rPr>
              <w:t>peseira</w:t>
            </w:r>
            <w:proofErr w:type="spellEnd"/>
            <w:r w:rsidRPr="00C80F2E">
              <w:rPr>
                <w:sz w:val="22"/>
              </w:rPr>
              <w:t xml:space="preserve"> </w:t>
            </w:r>
            <w:proofErr w:type="spellStart"/>
            <w:r w:rsidRPr="00C80F2E">
              <w:rPr>
                <w:sz w:val="22"/>
              </w:rPr>
              <w:t>removiveis</w:t>
            </w:r>
            <w:proofErr w:type="spellEnd"/>
            <w:r w:rsidRPr="00C80F2E">
              <w:rPr>
                <w:sz w:val="22"/>
              </w:rPr>
              <w:t xml:space="preserve"> produzida em PEAD</w:t>
            </w:r>
          </w:p>
          <w:p w14:paraId="2FE7927E" w14:textId="77777777" w:rsidR="00C04714" w:rsidRPr="00C80F2E" w:rsidRDefault="00C04714">
            <w:pPr>
              <w:spacing w:after="0" w:line="276" w:lineRule="auto"/>
              <w:rPr>
                <w:sz w:val="22"/>
              </w:rPr>
            </w:pPr>
          </w:p>
          <w:p w14:paraId="61EBB8CC" w14:textId="42DF265A" w:rsidR="00C04714" w:rsidRPr="00C80F2E" w:rsidRDefault="00C04714" w:rsidP="002C23E6">
            <w:pPr>
              <w:widowControl w:val="0"/>
              <w:spacing w:after="0" w:line="276" w:lineRule="auto"/>
              <w:ind w:firstLine="0"/>
              <w:rPr>
                <w:rFonts w:cs="Arial"/>
                <w:snapToGrid w:val="0"/>
                <w:kern w:val="2"/>
                <w:sz w:val="22"/>
                <w14:ligatures w14:val="standardContextual"/>
              </w:rPr>
            </w:pPr>
            <w:r>
              <w:rPr>
                <w:sz w:val="22"/>
              </w:rPr>
              <w:t>Se faz n</w:t>
            </w:r>
            <w:r w:rsidRPr="00C80F2E">
              <w:rPr>
                <w:sz w:val="22"/>
              </w:rPr>
              <w:t>ecessário</w:t>
            </w:r>
            <w:proofErr w:type="gramStart"/>
            <w:r>
              <w:rPr>
                <w:sz w:val="22"/>
              </w:rPr>
              <w:t xml:space="preserve"> </w:t>
            </w:r>
            <w:r w:rsidRPr="00C80F2E">
              <w:rPr>
                <w:sz w:val="22"/>
              </w:rPr>
              <w:t xml:space="preserve"> </w:t>
            </w:r>
            <w:proofErr w:type="gramEnd"/>
            <w:r w:rsidRPr="00C80F2E">
              <w:rPr>
                <w:sz w:val="22"/>
              </w:rPr>
              <w:t>instalação e capacitação (treinamento) da equipe para utilização,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6EF5E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B1D5FD3" w14:textId="2A371009" w:rsidR="00C04714" w:rsidRPr="00C80F2E" w:rsidRDefault="00C04714" w:rsidP="005445F6">
            <w:pPr>
              <w:spacing w:after="0" w:line="276" w:lineRule="auto"/>
              <w:ind w:firstLine="0"/>
              <w:jc w:val="right"/>
              <w:rPr>
                <w:kern w:val="2"/>
                <w:sz w:val="22"/>
                <w14:ligatures w14:val="standardContextual"/>
              </w:rPr>
            </w:pPr>
            <w:r w:rsidRPr="00C80F2E">
              <w:rPr>
                <w:sz w:val="22"/>
              </w:rPr>
              <w:t>7.533,33</w:t>
            </w:r>
          </w:p>
        </w:tc>
        <w:tc>
          <w:tcPr>
            <w:tcW w:w="1277" w:type="dxa"/>
            <w:tcBorders>
              <w:top w:val="single" w:sz="4" w:space="0" w:color="auto"/>
              <w:left w:val="single" w:sz="4" w:space="0" w:color="auto"/>
              <w:bottom w:val="single" w:sz="4" w:space="0" w:color="auto"/>
              <w:right w:val="single" w:sz="4" w:space="0" w:color="auto"/>
            </w:tcBorders>
          </w:tcPr>
          <w:p w14:paraId="20F1E2D8" w14:textId="512398C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514FB01" w14:textId="77777777" w:rsidR="00C04714" w:rsidRPr="00C80F2E" w:rsidRDefault="00C04714">
            <w:pPr>
              <w:spacing w:after="0" w:line="276" w:lineRule="auto"/>
              <w:rPr>
                <w:kern w:val="2"/>
                <w:sz w:val="22"/>
                <w14:ligatures w14:val="standardContextual"/>
              </w:rPr>
            </w:pPr>
          </w:p>
        </w:tc>
      </w:tr>
      <w:tr w:rsidR="00C04714" w:rsidRPr="00C80F2E" w14:paraId="19B54E8A" w14:textId="00EE19DA"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3B02F2C7" w14:textId="77777777" w:rsidR="00C04714" w:rsidRPr="00C80F2E" w:rsidRDefault="00C04714" w:rsidP="004350DB">
            <w:pPr>
              <w:spacing w:after="0" w:line="276" w:lineRule="auto"/>
              <w:ind w:firstLine="0"/>
              <w:rPr>
                <w:kern w:val="2"/>
                <w:sz w:val="22"/>
                <w14:ligatures w14:val="standardContextual"/>
              </w:rPr>
            </w:pPr>
            <w:r w:rsidRPr="00C80F2E">
              <w:rPr>
                <w:sz w:val="22"/>
              </w:rPr>
              <w:t>20</w:t>
            </w:r>
          </w:p>
        </w:tc>
        <w:tc>
          <w:tcPr>
            <w:tcW w:w="568" w:type="dxa"/>
            <w:tcBorders>
              <w:top w:val="single" w:sz="4" w:space="0" w:color="auto"/>
              <w:left w:val="single" w:sz="4" w:space="0" w:color="auto"/>
              <w:bottom w:val="single" w:sz="4" w:space="0" w:color="auto"/>
              <w:right w:val="single" w:sz="4" w:space="0" w:color="auto"/>
            </w:tcBorders>
            <w:hideMark/>
          </w:tcPr>
          <w:p w14:paraId="7B28825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C1D8A2A"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629604BB" w14:textId="4C4DE8EA" w:rsidR="00C04714" w:rsidRPr="00C80F2E" w:rsidRDefault="00C04714" w:rsidP="00ED2AA2">
            <w:pPr>
              <w:autoSpaceDE w:val="0"/>
              <w:autoSpaceDN w:val="0"/>
              <w:adjustRightInd w:val="0"/>
              <w:spacing w:after="0" w:line="276" w:lineRule="auto"/>
              <w:ind w:firstLine="0"/>
              <w:rPr>
                <w:rFonts w:eastAsia="CIDFont+F2" w:cs="Arial"/>
                <w:sz w:val="22"/>
              </w:rPr>
            </w:pPr>
            <w:r w:rsidRPr="00C80F2E">
              <w:rPr>
                <w:sz w:val="22"/>
              </w:rPr>
              <w:t>CAMA MANUAL CABEECEIRA E PESEIRA REMOVIVEIS produzida em PEAD (Polietileno de Alta Densidade) 100% virgem d</w:t>
            </w:r>
            <w:r w:rsidRPr="00C80F2E">
              <w:rPr>
                <w:rFonts w:eastAsia="CIDFont+F2" w:cs="Arial"/>
                <w:sz w:val="22"/>
              </w:rPr>
              <w:t>e fácil</w:t>
            </w:r>
            <w:r>
              <w:rPr>
                <w:rFonts w:eastAsia="CIDFont+F2" w:cs="Arial"/>
                <w:sz w:val="22"/>
              </w:rPr>
              <w:t xml:space="preserve"> </w:t>
            </w:r>
            <w:r w:rsidRPr="00C80F2E">
              <w:rPr>
                <w:rFonts w:eastAsia="CIDFont+F2" w:cs="Arial"/>
                <w:sz w:val="22"/>
              </w:rPr>
              <w:t xml:space="preserve">limpeza e esterilização de alta durabilidade e robustez. Estrutura do leito construído em longarinas de Aço ASTM A36 de </w:t>
            </w:r>
            <w:proofErr w:type="gramStart"/>
            <w:r w:rsidRPr="00C80F2E">
              <w:rPr>
                <w:rFonts w:eastAsia="CIDFont+F2" w:cs="Arial"/>
                <w:sz w:val="22"/>
              </w:rPr>
              <w:t>3mm</w:t>
            </w:r>
            <w:proofErr w:type="gramEnd"/>
            <w:r w:rsidRPr="00C80F2E">
              <w:rPr>
                <w:rFonts w:eastAsia="CIDFont+F2" w:cs="Arial"/>
                <w:sz w:val="22"/>
              </w:rPr>
              <w:t xml:space="preserve"> perfilados em U.</w:t>
            </w:r>
          </w:p>
          <w:p w14:paraId="33D6EB2F" w14:textId="1CD5EB3E" w:rsidR="00C04714" w:rsidRPr="00C80F2E" w:rsidRDefault="00C04714" w:rsidP="00ED2AA2">
            <w:pPr>
              <w:autoSpaceDE w:val="0"/>
              <w:autoSpaceDN w:val="0"/>
              <w:adjustRightInd w:val="0"/>
              <w:spacing w:after="0" w:line="276" w:lineRule="auto"/>
              <w:ind w:firstLine="0"/>
              <w:rPr>
                <w:rFonts w:eastAsia="CIDFont+F2" w:cs="Arial"/>
                <w:sz w:val="22"/>
              </w:rPr>
            </w:pPr>
            <w:r w:rsidRPr="00C80F2E">
              <w:rPr>
                <w:rFonts w:eastAsia="CIDFont+F2" w:cs="Arial"/>
                <w:sz w:val="22"/>
              </w:rPr>
              <w:t xml:space="preserve">Base tubular 50 x 30 x 1,5 mm com pés recuados. Estrado articulado em ABS de alta resistência, guias de reforços construídos em tubos 40 x 20 </w:t>
            </w:r>
            <w:proofErr w:type="gramStart"/>
            <w:r w:rsidRPr="00C80F2E">
              <w:rPr>
                <w:rFonts w:eastAsia="CIDFont+F2" w:cs="Arial"/>
                <w:sz w:val="22"/>
              </w:rPr>
              <w:t>x1,</w:t>
            </w:r>
            <w:proofErr w:type="gramEnd"/>
            <w:r w:rsidRPr="00C80F2E">
              <w:rPr>
                <w:rFonts w:eastAsia="CIDFont+F2" w:cs="Arial"/>
                <w:sz w:val="22"/>
              </w:rPr>
              <w:t xml:space="preserve">2mm. </w:t>
            </w:r>
            <w:proofErr w:type="gramStart"/>
            <w:r w:rsidRPr="00C80F2E">
              <w:rPr>
                <w:rFonts w:eastAsia="CIDFont+F2" w:cs="Arial"/>
                <w:sz w:val="22"/>
              </w:rPr>
              <w:t>Grades empilháveis</w:t>
            </w:r>
            <w:proofErr w:type="gramEnd"/>
            <w:r w:rsidRPr="00C80F2E">
              <w:rPr>
                <w:rFonts w:eastAsia="CIDFont+F2" w:cs="Arial"/>
                <w:sz w:val="22"/>
              </w:rPr>
              <w:t>, em Aço carbono oblongados ASTM A36 de</w:t>
            </w:r>
            <w:r>
              <w:rPr>
                <w:rFonts w:eastAsia="CIDFont+F2" w:cs="Arial"/>
                <w:sz w:val="22"/>
              </w:rPr>
              <w:t xml:space="preserve"> </w:t>
            </w:r>
            <w:r w:rsidRPr="00C80F2E">
              <w:rPr>
                <w:rFonts w:eastAsia="CIDFont+F2" w:cs="Arial"/>
                <w:sz w:val="22"/>
              </w:rPr>
              <w:t xml:space="preserve">alta resistência, com balizas guias aço de inoxidável, com regulagem de altura </w:t>
            </w:r>
            <w:r w:rsidRPr="00C80F2E">
              <w:rPr>
                <w:rFonts w:eastAsia="CIDFont+F2" w:cs="Arial"/>
                <w:sz w:val="22"/>
              </w:rPr>
              <w:lastRenderedPageBreak/>
              <w:t>através de gatilho, facilitando a transferência do paciente.</w:t>
            </w:r>
          </w:p>
          <w:p w14:paraId="156EA880" w14:textId="1CA5C103" w:rsidR="00C04714" w:rsidRPr="00C80F2E" w:rsidRDefault="00C04714">
            <w:pPr>
              <w:autoSpaceDE w:val="0"/>
              <w:autoSpaceDN w:val="0"/>
              <w:adjustRightInd w:val="0"/>
              <w:spacing w:after="0" w:line="276" w:lineRule="auto"/>
              <w:rPr>
                <w:rFonts w:eastAsia="CIDFont+F2" w:cs="Arial"/>
                <w:sz w:val="22"/>
              </w:rPr>
            </w:pPr>
            <w:proofErr w:type="gramStart"/>
            <w:r w:rsidRPr="00C80F2E">
              <w:rPr>
                <w:rFonts w:eastAsia="CIDFont+F2" w:cs="Arial"/>
                <w:sz w:val="22"/>
              </w:rPr>
              <w:t>Movimentos Sentado</w:t>
            </w:r>
            <w:proofErr w:type="gramEnd"/>
            <w:r w:rsidRPr="00C80F2E">
              <w:rPr>
                <w:rFonts w:eastAsia="CIDFont+F2" w:cs="Arial"/>
                <w:sz w:val="22"/>
              </w:rPr>
              <w:t>, Flexão de Pernas, Vascular, Cardíaco, Elevação e Descida do Leito acionados por três manivelas paralelas acopladas ao leito. Todas as manivelas possuem sistema de</w:t>
            </w:r>
            <w:r>
              <w:rPr>
                <w:rFonts w:eastAsia="CIDFont+F2" w:cs="Arial"/>
                <w:sz w:val="22"/>
              </w:rPr>
              <w:t xml:space="preserve"> </w:t>
            </w:r>
            <w:r w:rsidRPr="00C80F2E">
              <w:rPr>
                <w:rFonts w:eastAsia="CIDFont+F2" w:cs="Arial"/>
                <w:sz w:val="22"/>
              </w:rPr>
              <w:t>mancal com rolamento axial, suavizando assim os movimentos da cama.</w:t>
            </w:r>
          </w:p>
          <w:p w14:paraId="0E5EF5C6" w14:textId="40A1B2AA"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 xml:space="preserve">Sistema de elevação de leito, dorso e pés dotados de buchas e arruelas de nylon, eliminando qualquer atrito mecânico de ferro com ferro. Tratamento com sistema </w:t>
            </w:r>
            <w:proofErr w:type="spellStart"/>
            <w:r w:rsidRPr="00C80F2E">
              <w:rPr>
                <w:rFonts w:eastAsia="CIDFont+F2" w:cs="Arial"/>
                <w:sz w:val="22"/>
              </w:rPr>
              <w:t>antiferruginoso</w:t>
            </w:r>
            <w:proofErr w:type="spellEnd"/>
            <w:r w:rsidRPr="00C80F2E">
              <w:rPr>
                <w:rFonts w:eastAsia="CIDFont+F2" w:cs="Arial"/>
                <w:sz w:val="22"/>
              </w:rPr>
              <w:t xml:space="preserve"> por </w:t>
            </w:r>
            <w:proofErr w:type="spellStart"/>
            <w:r w:rsidRPr="00C80F2E">
              <w:rPr>
                <w:rFonts w:eastAsia="CIDFont+F2" w:cs="Arial"/>
                <w:sz w:val="22"/>
              </w:rPr>
              <w:t>fosfatização</w:t>
            </w:r>
            <w:proofErr w:type="spellEnd"/>
            <w:r w:rsidRPr="00C80F2E">
              <w:rPr>
                <w:rFonts w:eastAsia="CIDFont+F2" w:cs="Arial"/>
                <w:sz w:val="22"/>
              </w:rPr>
              <w:t xml:space="preserve"> e pintura eletrostática a pó com resina epóxi poliéster, polimerizado em estufa, promovendo resistência química e mecânica. Acompanha Rodízios de polipropileno de </w:t>
            </w:r>
            <w:proofErr w:type="gramStart"/>
            <w:r w:rsidRPr="00C80F2E">
              <w:rPr>
                <w:rFonts w:eastAsia="CIDFont+F2" w:cs="Arial"/>
                <w:sz w:val="22"/>
              </w:rPr>
              <w:t>3</w:t>
            </w:r>
            <w:proofErr w:type="gramEnd"/>
            <w:r w:rsidRPr="00C80F2E">
              <w:rPr>
                <w:rFonts w:eastAsia="CIDFont+F2" w:cs="Arial"/>
                <w:sz w:val="22"/>
              </w:rPr>
              <w:t>” DIM revestidos de PVC de dureza 80 Shore “A” abaulado, rolamento da roda de rolamentos rígidos de esferas 6003ZZ, com freio de dupla ação em</w:t>
            </w:r>
            <w:r>
              <w:rPr>
                <w:rFonts w:eastAsia="CIDFont+F2" w:cs="Arial"/>
                <w:sz w:val="22"/>
              </w:rPr>
              <w:t xml:space="preserve"> </w:t>
            </w:r>
            <w:r w:rsidRPr="00C80F2E">
              <w:rPr>
                <w:rFonts w:eastAsia="CIDFont+F2" w:cs="Arial"/>
                <w:sz w:val="22"/>
              </w:rPr>
              <w:t>diagonal que bloqueia o giro do cabeçote acionando o travamento da roda.</w:t>
            </w:r>
          </w:p>
          <w:p w14:paraId="6C075B28"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REGISTRO ANVISA: 81533710001 ROCEDÊNCIA: Nacional.</w:t>
            </w:r>
          </w:p>
          <w:p w14:paraId="71411081"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CAPACIDADE DE CARGA: 150 kg</w:t>
            </w:r>
            <w:proofErr w:type="gramStart"/>
            <w:r w:rsidRPr="00C80F2E">
              <w:rPr>
                <w:rFonts w:eastAsia="CIDFont+F2" w:cs="Arial"/>
                <w:sz w:val="22"/>
              </w:rPr>
              <w:t xml:space="preserve">  </w:t>
            </w:r>
            <w:proofErr w:type="gramEnd"/>
            <w:r w:rsidRPr="00C80F2E">
              <w:rPr>
                <w:rFonts w:eastAsia="CIDFont+F2" w:cs="Arial"/>
                <w:sz w:val="22"/>
              </w:rPr>
              <w:t>Distribuídos sob o leito.</w:t>
            </w:r>
          </w:p>
          <w:p w14:paraId="6823122E"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ÂNGULOS: DORSO: 90° | PERNA: 44°</w:t>
            </w:r>
          </w:p>
          <w:p w14:paraId="247D6F84"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 xml:space="preserve">DIMENSÕES EXTERNAS: </w:t>
            </w:r>
            <w:proofErr w:type="gramStart"/>
            <w:r w:rsidRPr="00C80F2E">
              <w:rPr>
                <w:rFonts w:eastAsia="CIDFont+F2" w:cs="Arial"/>
                <w:sz w:val="22"/>
              </w:rPr>
              <w:t>2030mm</w:t>
            </w:r>
            <w:proofErr w:type="gramEnd"/>
            <w:r w:rsidRPr="00C80F2E">
              <w:rPr>
                <w:rFonts w:eastAsia="CIDFont+F2" w:cs="Arial"/>
                <w:sz w:val="22"/>
              </w:rPr>
              <w:t xml:space="preserve"> x 100mm</w:t>
            </w:r>
          </w:p>
          <w:p w14:paraId="7B2BD7A4"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 xml:space="preserve">DIMENSÕES INTERNAS: </w:t>
            </w:r>
            <w:proofErr w:type="gramStart"/>
            <w:r w:rsidRPr="00C80F2E">
              <w:rPr>
                <w:rFonts w:eastAsia="CIDFont+F2" w:cs="Arial"/>
                <w:sz w:val="22"/>
              </w:rPr>
              <w:t>1900mm</w:t>
            </w:r>
            <w:proofErr w:type="gramEnd"/>
            <w:r w:rsidRPr="00C80F2E">
              <w:rPr>
                <w:rFonts w:eastAsia="CIDFont+F2" w:cs="Arial"/>
                <w:sz w:val="22"/>
              </w:rPr>
              <w:t xml:space="preserve"> x 900mm</w:t>
            </w:r>
          </w:p>
          <w:p w14:paraId="5BFCB3B9"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2" w:cs="Arial"/>
                <w:sz w:val="22"/>
              </w:rPr>
              <w:t>ALTURA MÍNIMA: 450 mm</w:t>
            </w:r>
          </w:p>
          <w:p w14:paraId="0887B7DF" w14:textId="77777777" w:rsidR="00C04714" w:rsidRPr="00C80F2E" w:rsidRDefault="00C04714">
            <w:pPr>
              <w:spacing w:after="0" w:line="276" w:lineRule="auto"/>
              <w:rPr>
                <w:kern w:val="2"/>
                <w:sz w:val="22"/>
                <w14:ligatures w14:val="standardContextual"/>
              </w:rPr>
            </w:pPr>
            <w:r w:rsidRPr="00C80F2E">
              <w:rPr>
                <w:rFonts w:eastAsia="CIDFont+F2" w:cs="Arial"/>
                <w:sz w:val="22"/>
              </w:rPr>
              <w:t>ALTURA MÁXIMA: 750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C4DD1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9A59C8F" w14:textId="44DD319B" w:rsidR="00C04714" w:rsidRPr="00C80F2E" w:rsidRDefault="00C04714" w:rsidP="005445F6">
            <w:pPr>
              <w:spacing w:after="0" w:line="276" w:lineRule="auto"/>
              <w:ind w:firstLine="0"/>
              <w:jc w:val="right"/>
              <w:rPr>
                <w:kern w:val="2"/>
                <w:sz w:val="22"/>
                <w14:ligatures w14:val="standardContextual"/>
              </w:rPr>
            </w:pPr>
            <w:r w:rsidRPr="00C80F2E">
              <w:rPr>
                <w:sz w:val="22"/>
              </w:rPr>
              <w:t>4.024,93</w:t>
            </w:r>
          </w:p>
        </w:tc>
        <w:tc>
          <w:tcPr>
            <w:tcW w:w="1277" w:type="dxa"/>
            <w:tcBorders>
              <w:top w:val="single" w:sz="4" w:space="0" w:color="auto"/>
              <w:left w:val="single" w:sz="4" w:space="0" w:color="auto"/>
              <w:bottom w:val="single" w:sz="4" w:space="0" w:color="auto"/>
              <w:right w:val="single" w:sz="4" w:space="0" w:color="auto"/>
            </w:tcBorders>
          </w:tcPr>
          <w:p w14:paraId="4173FCC8" w14:textId="5DA8547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962746C" w14:textId="77777777" w:rsidR="00C04714" w:rsidRPr="00C80F2E" w:rsidRDefault="00C04714">
            <w:pPr>
              <w:spacing w:after="0" w:line="276" w:lineRule="auto"/>
              <w:rPr>
                <w:kern w:val="2"/>
                <w:sz w:val="22"/>
                <w14:ligatures w14:val="standardContextual"/>
              </w:rPr>
            </w:pPr>
          </w:p>
        </w:tc>
      </w:tr>
      <w:tr w:rsidR="00C04714" w:rsidRPr="00C80F2E" w14:paraId="106F3E35" w14:textId="61191DDD"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5B92BB5B"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21</w:t>
            </w:r>
          </w:p>
        </w:tc>
        <w:tc>
          <w:tcPr>
            <w:tcW w:w="568" w:type="dxa"/>
            <w:tcBorders>
              <w:top w:val="single" w:sz="4" w:space="0" w:color="auto"/>
              <w:left w:val="single" w:sz="4" w:space="0" w:color="auto"/>
              <w:bottom w:val="single" w:sz="4" w:space="0" w:color="auto"/>
              <w:right w:val="single" w:sz="4" w:space="0" w:color="auto"/>
            </w:tcBorders>
            <w:hideMark/>
          </w:tcPr>
          <w:p w14:paraId="272A66E1"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0B990E5"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9F85BC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CARRO DE EMERGENCIA C/4 GAVETA 0,57 X 0,52 X 1,04M Construído em chapa de aço em pintura epóxi, estrutura reforçada, </w:t>
            </w:r>
            <w:proofErr w:type="gramStart"/>
            <w:r w:rsidRPr="00C80F2E">
              <w:rPr>
                <w:sz w:val="22"/>
              </w:rPr>
              <w:t>4</w:t>
            </w:r>
            <w:proofErr w:type="gramEnd"/>
            <w:r w:rsidRPr="00C80F2E">
              <w:rPr>
                <w:sz w:val="22"/>
              </w:rPr>
              <w:t xml:space="preserve"> rodízios de 3" </w:t>
            </w:r>
            <w:r w:rsidRPr="00C80F2E">
              <w:rPr>
                <w:sz w:val="22"/>
              </w:rPr>
              <w:lastRenderedPageBreak/>
              <w:t xml:space="preserve">giratórios, sendo 02 com freios, com 4 gavetas sendo a 1º com 20 divisórias para medicamentos e as outras três, para uso geral. Mesa superior em aço inox para preparação de medicamentos. Acompanha suporte para cilindro de oxigênio, suporte para soro, suporte para </w:t>
            </w:r>
            <w:proofErr w:type="spellStart"/>
            <w:r w:rsidRPr="00C80F2E">
              <w:rPr>
                <w:sz w:val="22"/>
              </w:rPr>
              <w:t>cardioversor</w:t>
            </w:r>
            <w:proofErr w:type="spellEnd"/>
            <w:r w:rsidRPr="00C80F2E">
              <w:rPr>
                <w:sz w:val="22"/>
              </w:rPr>
              <w:t xml:space="preserve"> ou desfibrilador, tábua para massagem cardíaca e tomada elétrica. Possui sistema de travas nas gavetas. </w:t>
            </w:r>
            <w:proofErr w:type="spellStart"/>
            <w:r w:rsidRPr="00C80F2E">
              <w:rPr>
                <w:sz w:val="22"/>
              </w:rPr>
              <w:t>Opc</w:t>
            </w:r>
            <w:proofErr w:type="spellEnd"/>
            <w:r w:rsidRPr="00C80F2E">
              <w:rPr>
                <w:sz w:val="22"/>
              </w:rPr>
              <w:t>.: SL- 8032 Totalmente inox. Dim.: 0,57 x 0,52 x 1,04m. Medidas da tabua de massagem 0,50 x 0,37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220B9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7E60982" w14:textId="3F630776" w:rsidR="00C04714" w:rsidRPr="00C80F2E" w:rsidRDefault="00C04714" w:rsidP="005445F6">
            <w:pPr>
              <w:spacing w:after="0" w:line="276" w:lineRule="auto"/>
              <w:ind w:firstLine="0"/>
              <w:jc w:val="right"/>
              <w:rPr>
                <w:kern w:val="2"/>
                <w:sz w:val="22"/>
                <w14:ligatures w14:val="standardContextual"/>
              </w:rPr>
            </w:pPr>
            <w:r w:rsidRPr="00C80F2E">
              <w:rPr>
                <w:sz w:val="22"/>
              </w:rPr>
              <w:t>2.241,26</w:t>
            </w:r>
          </w:p>
        </w:tc>
        <w:tc>
          <w:tcPr>
            <w:tcW w:w="1277" w:type="dxa"/>
            <w:tcBorders>
              <w:top w:val="single" w:sz="4" w:space="0" w:color="auto"/>
              <w:left w:val="single" w:sz="4" w:space="0" w:color="auto"/>
              <w:bottom w:val="single" w:sz="4" w:space="0" w:color="auto"/>
              <w:right w:val="single" w:sz="4" w:space="0" w:color="auto"/>
            </w:tcBorders>
          </w:tcPr>
          <w:p w14:paraId="6F0791BF" w14:textId="1DBE55F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B9B894B" w14:textId="77777777" w:rsidR="00C04714" w:rsidRPr="00C80F2E" w:rsidRDefault="00C04714">
            <w:pPr>
              <w:spacing w:after="0" w:line="276" w:lineRule="auto"/>
              <w:rPr>
                <w:kern w:val="2"/>
                <w:sz w:val="22"/>
                <w14:ligatures w14:val="standardContextual"/>
              </w:rPr>
            </w:pPr>
          </w:p>
        </w:tc>
      </w:tr>
      <w:tr w:rsidR="00C04714" w:rsidRPr="00C80F2E" w14:paraId="35871DB6" w14:textId="38EECC33" w:rsidTr="00C04714">
        <w:trPr>
          <w:trHeight w:val="559"/>
        </w:trPr>
        <w:tc>
          <w:tcPr>
            <w:tcW w:w="709" w:type="dxa"/>
            <w:tcBorders>
              <w:top w:val="single" w:sz="4" w:space="0" w:color="auto"/>
              <w:left w:val="single" w:sz="4" w:space="0" w:color="auto"/>
              <w:bottom w:val="single" w:sz="4" w:space="0" w:color="auto"/>
              <w:right w:val="single" w:sz="4" w:space="0" w:color="auto"/>
            </w:tcBorders>
            <w:hideMark/>
          </w:tcPr>
          <w:p w14:paraId="16B22770"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22</w:t>
            </w:r>
          </w:p>
        </w:tc>
        <w:tc>
          <w:tcPr>
            <w:tcW w:w="568" w:type="dxa"/>
            <w:tcBorders>
              <w:top w:val="single" w:sz="4" w:space="0" w:color="auto"/>
              <w:left w:val="single" w:sz="4" w:space="0" w:color="auto"/>
              <w:bottom w:val="single" w:sz="4" w:space="0" w:color="auto"/>
              <w:right w:val="single" w:sz="4" w:space="0" w:color="auto"/>
            </w:tcBorders>
            <w:hideMark/>
          </w:tcPr>
          <w:p w14:paraId="4B9F9F4C"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5AEF582"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640D6054"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CARRO DE CURATIVO pintura </w:t>
            </w:r>
            <w:proofErr w:type="spellStart"/>
            <w:r w:rsidRPr="00C80F2E">
              <w:rPr>
                <w:sz w:val="22"/>
              </w:rPr>
              <w:t>expoxi</w:t>
            </w:r>
            <w:proofErr w:type="spellEnd"/>
            <w:r w:rsidRPr="00C80F2E">
              <w:rPr>
                <w:sz w:val="22"/>
              </w:rPr>
              <w:t xml:space="preserve"> </w:t>
            </w:r>
            <w:proofErr w:type="spellStart"/>
            <w:proofErr w:type="gramStart"/>
            <w:r w:rsidRPr="00C80F2E">
              <w:rPr>
                <w:sz w:val="22"/>
              </w:rPr>
              <w:t>ioxidavel,</w:t>
            </w:r>
            <w:proofErr w:type="gramEnd"/>
            <w:r w:rsidRPr="00C80F2E">
              <w:rPr>
                <w:sz w:val="22"/>
              </w:rPr>
              <w:t>balde</w:t>
            </w:r>
            <w:proofErr w:type="spellEnd"/>
            <w:r w:rsidRPr="00C80F2E">
              <w:rPr>
                <w:sz w:val="22"/>
              </w:rPr>
              <w:t xml:space="preserve"> inox 10 litros , bacia inox 20 cm Armação tubular com tampo e prateleira de chapa de aço em pintura epóxi suporte para balde e bacia pés com rodízios de 3". Acompanha 01 balde 5 litros em </w:t>
            </w:r>
            <w:proofErr w:type="spellStart"/>
            <w:r w:rsidRPr="00C80F2E">
              <w:rPr>
                <w:sz w:val="22"/>
              </w:rPr>
              <w:t>alumínioe</w:t>
            </w:r>
            <w:proofErr w:type="spellEnd"/>
            <w:r w:rsidRPr="00C80F2E">
              <w:rPr>
                <w:sz w:val="22"/>
              </w:rPr>
              <w:t xml:space="preserve"> 01 bacia 3 litros em aço inox. Dimensões 0,75m compr. X 0,45m larg. X0,80m altura. Medidas da embalagem: 1,10 x 0,49 x 0,86 Cubagem 0,463 M³ Peso 12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78FAC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0356A21" w14:textId="16246665" w:rsidR="00C04714" w:rsidRPr="00C80F2E" w:rsidRDefault="00C04714" w:rsidP="005445F6">
            <w:pPr>
              <w:spacing w:after="0" w:line="276" w:lineRule="auto"/>
              <w:ind w:firstLine="0"/>
              <w:jc w:val="right"/>
              <w:rPr>
                <w:kern w:val="2"/>
                <w:sz w:val="22"/>
                <w14:ligatures w14:val="standardContextual"/>
              </w:rPr>
            </w:pPr>
            <w:r w:rsidRPr="00C80F2E">
              <w:rPr>
                <w:sz w:val="22"/>
              </w:rPr>
              <w:t>949,45</w:t>
            </w:r>
          </w:p>
        </w:tc>
        <w:tc>
          <w:tcPr>
            <w:tcW w:w="1277" w:type="dxa"/>
            <w:tcBorders>
              <w:top w:val="single" w:sz="4" w:space="0" w:color="auto"/>
              <w:left w:val="single" w:sz="4" w:space="0" w:color="auto"/>
              <w:bottom w:val="single" w:sz="4" w:space="0" w:color="auto"/>
              <w:right w:val="single" w:sz="4" w:space="0" w:color="auto"/>
            </w:tcBorders>
          </w:tcPr>
          <w:p w14:paraId="4C35583E" w14:textId="29F3D52B"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C1CA515" w14:textId="77777777" w:rsidR="00C04714" w:rsidRPr="00C80F2E" w:rsidRDefault="00C04714">
            <w:pPr>
              <w:spacing w:after="0" w:line="276" w:lineRule="auto"/>
              <w:rPr>
                <w:kern w:val="2"/>
                <w:sz w:val="22"/>
                <w14:ligatures w14:val="standardContextual"/>
              </w:rPr>
            </w:pPr>
          </w:p>
        </w:tc>
      </w:tr>
      <w:tr w:rsidR="00C04714" w:rsidRPr="00C80F2E" w14:paraId="4A605CA6" w14:textId="31F5E754"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1B8BAB22" w14:textId="77777777" w:rsidR="00C04714" w:rsidRPr="00C80F2E" w:rsidRDefault="00C04714" w:rsidP="004350DB">
            <w:pPr>
              <w:spacing w:after="0" w:line="276" w:lineRule="auto"/>
              <w:ind w:firstLine="0"/>
              <w:rPr>
                <w:kern w:val="2"/>
                <w:sz w:val="22"/>
                <w14:ligatures w14:val="standardContextual"/>
              </w:rPr>
            </w:pPr>
            <w:r w:rsidRPr="00C80F2E">
              <w:rPr>
                <w:sz w:val="22"/>
              </w:rPr>
              <w:t>23</w:t>
            </w:r>
          </w:p>
        </w:tc>
        <w:tc>
          <w:tcPr>
            <w:tcW w:w="568" w:type="dxa"/>
            <w:tcBorders>
              <w:top w:val="single" w:sz="4" w:space="0" w:color="auto"/>
              <w:left w:val="single" w:sz="4" w:space="0" w:color="auto"/>
              <w:bottom w:val="single" w:sz="4" w:space="0" w:color="auto"/>
              <w:right w:val="single" w:sz="4" w:space="0" w:color="auto"/>
            </w:tcBorders>
            <w:hideMark/>
          </w:tcPr>
          <w:p w14:paraId="5830ECE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67FE1510"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97B0645"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CARRO DE </w:t>
            </w:r>
            <w:proofErr w:type="gramStart"/>
            <w:r w:rsidRPr="00C80F2E">
              <w:rPr>
                <w:sz w:val="22"/>
              </w:rPr>
              <w:t>LIMPEZA -kit</w:t>
            </w:r>
            <w:proofErr w:type="gramEnd"/>
            <w:r w:rsidRPr="00C80F2E">
              <w:rPr>
                <w:sz w:val="22"/>
              </w:rPr>
              <w:t xml:space="preserve"> de limpeza profissional nº3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595C9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FAC376C" w14:textId="753A303C" w:rsidR="00C04714" w:rsidRPr="00C80F2E" w:rsidRDefault="00C04714" w:rsidP="005445F6">
            <w:pPr>
              <w:spacing w:after="0" w:line="276" w:lineRule="auto"/>
              <w:ind w:firstLine="0"/>
              <w:jc w:val="right"/>
              <w:rPr>
                <w:kern w:val="2"/>
                <w:sz w:val="22"/>
                <w14:ligatures w14:val="standardContextual"/>
              </w:rPr>
            </w:pPr>
            <w:r w:rsidRPr="00C80F2E">
              <w:rPr>
                <w:sz w:val="22"/>
              </w:rPr>
              <w:t>1.589,69</w:t>
            </w:r>
          </w:p>
        </w:tc>
        <w:tc>
          <w:tcPr>
            <w:tcW w:w="1277" w:type="dxa"/>
            <w:tcBorders>
              <w:top w:val="single" w:sz="4" w:space="0" w:color="auto"/>
              <w:left w:val="single" w:sz="4" w:space="0" w:color="auto"/>
              <w:bottom w:val="single" w:sz="4" w:space="0" w:color="auto"/>
              <w:right w:val="single" w:sz="4" w:space="0" w:color="auto"/>
            </w:tcBorders>
          </w:tcPr>
          <w:p w14:paraId="2CD6E01C" w14:textId="0A45AB9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1B84D0B" w14:textId="77777777" w:rsidR="00C04714" w:rsidRPr="00C80F2E" w:rsidRDefault="00C04714">
            <w:pPr>
              <w:spacing w:after="0" w:line="276" w:lineRule="auto"/>
              <w:rPr>
                <w:kern w:val="2"/>
                <w:sz w:val="22"/>
                <w14:ligatures w14:val="standardContextual"/>
              </w:rPr>
            </w:pPr>
          </w:p>
        </w:tc>
      </w:tr>
      <w:tr w:rsidR="00C04714" w:rsidRPr="00C80F2E" w14:paraId="47602AE2" w14:textId="56707C6E" w:rsidTr="00C04714">
        <w:trPr>
          <w:trHeight w:val="703"/>
        </w:trPr>
        <w:tc>
          <w:tcPr>
            <w:tcW w:w="709" w:type="dxa"/>
            <w:tcBorders>
              <w:top w:val="single" w:sz="4" w:space="0" w:color="auto"/>
              <w:left w:val="single" w:sz="4" w:space="0" w:color="auto"/>
              <w:bottom w:val="single" w:sz="4" w:space="0" w:color="auto"/>
              <w:right w:val="single" w:sz="4" w:space="0" w:color="auto"/>
            </w:tcBorders>
            <w:hideMark/>
          </w:tcPr>
          <w:p w14:paraId="6DCF3B45" w14:textId="77777777" w:rsidR="00C04714" w:rsidRPr="00C80F2E" w:rsidRDefault="00C04714" w:rsidP="004350DB">
            <w:pPr>
              <w:spacing w:after="0" w:line="276" w:lineRule="auto"/>
              <w:ind w:firstLine="0"/>
              <w:rPr>
                <w:kern w:val="2"/>
                <w:sz w:val="22"/>
                <w14:ligatures w14:val="standardContextual"/>
              </w:rPr>
            </w:pPr>
            <w:r w:rsidRPr="00C80F2E">
              <w:rPr>
                <w:sz w:val="22"/>
              </w:rPr>
              <w:t>24</w:t>
            </w:r>
          </w:p>
        </w:tc>
        <w:tc>
          <w:tcPr>
            <w:tcW w:w="568" w:type="dxa"/>
            <w:tcBorders>
              <w:top w:val="single" w:sz="4" w:space="0" w:color="auto"/>
              <w:left w:val="single" w:sz="4" w:space="0" w:color="auto"/>
              <w:bottom w:val="single" w:sz="4" w:space="0" w:color="auto"/>
              <w:right w:val="single" w:sz="4" w:space="0" w:color="auto"/>
            </w:tcBorders>
            <w:hideMark/>
          </w:tcPr>
          <w:p w14:paraId="4221C6A5"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r w:rsidRPr="00C80F2E">
              <w:rPr>
                <w:sz w:val="22"/>
              </w:rPr>
              <w:t xml:space="preserve"> </w:t>
            </w:r>
          </w:p>
        </w:tc>
        <w:tc>
          <w:tcPr>
            <w:tcW w:w="850" w:type="dxa"/>
            <w:tcBorders>
              <w:top w:val="single" w:sz="4" w:space="0" w:color="auto"/>
              <w:left w:val="single" w:sz="4" w:space="0" w:color="auto"/>
              <w:bottom w:val="single" w:sz="4" w:space="0" w:color="auto"/>
              <w:right w:val="single" w:sz="4" w:space="0" w:color="auto"/>
            </w:tcBorders>
            <w:hideMark/>
          </w:tcPr>
          <w:p w14:paraId="24CE7618"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1F953B81" w14:textId="77777777" w:rsidR="00C04714" w:rsidRPr="00C80F2E" w:rsidRDefault="00C04714" w:rsidP="004350DB">
            <w:pPr>
              <w:spacing w:after="0" w:line="276" w:lineRule="auto"/>
              <w:ind w:firstLine="0"/>
              <w:rPr>
                <w:sz w:val="22"/>
              </w:rPr>
            </w:pPr>
            <w:r w:rsidRPr="00C80F2E">
              <w:rPr>
                <w:sz w:val="22"/>
              </w:rPr>
              <w:t xml:space="preserve">CARRO PADIOLA LEITO ESTOFADO COM ELEVAÇÃO </w:t>
            </w:r>
            <w:proofErr w:type="gramStart"/>
            <w:r w:rsidRPr="00C80F2E">
              <w:rPr>
                <w:sz w:val="22"/>
              </w:rPr>
              <w:t>200KG</w:t>
            </w:r>
            <w:proofErr w:type="gramEnd"/>
            <w:r w:rsidRPr="00C80F2E">
              <w:rPr>
                <w:sz w:val="22"/>
              </w:rPr>
              <w:t xml:space="preserve"> - Estrutura em tubo de aço carbono redondo de 1” ¼ x 1.20mm - Leito fixo estofado com espuma D26R revestido em </w:t>
            </w:r>
            <w:proofErr w:type="spellStart"/>
            <w:r w:rsidRPr="00C80F2E">
              <w:rPr>
                <w:sz w:val="22"/>
              </w:rPr>
              <w:t>Courvim</w:t>
            </w:r>
            <w:proofErr w:type="spellEnd"/>
            <w:r w:rsidRPr="00C80F2E">
              <w:rPr>
                <w:sz w:val="22"/>
              </w:rPr>
              <w:t xml:space="preserve"> - Cabeceira regulável através de cremalheira - Regulagem de altura através de </w:t>
            </w:r>
            <w:proofErr w:type="spellStart"/>
            <w:r w:rsidRPr="00C80F2E">
              <w:rPr>
                <w:sz w:val="22"/>
              </w:rPr>
              <w:t>manivelacromada</w:t>
            </w:r>
            <w:proofErr w:type="spellEnd"/>
            <w:r w:rsidRPr="00C80F2E">
              <w:rPr>
                <w:sz w:val="22"/>
              </w:rPr>
              <w:t xml:space="preserve"> e </w:t>
            </w:r>
            <w:proofErr w:type="spellStart"/>
            <w:r w:rsidRPr="00C80F2E">
              <w:rPr>
                <w:sz w:val="22"/>
              </w:rPr>
              <w:t>escamoteável</w:t>
            </w:r>
            <w:proofErr w:type="spellEnd"/>
            <w:r w:rsidRPr="00C80F2E">
              <w:rPr>
                <w:sz w:val="22"/>
              </w:rPr>
              <w:t xml:space="preserve"> - Sistema de elevação em tubo de aço retangular - Para-choque de proteção redondo nos quatros cantos do leito - Grades laterais de baixar em tubo de </w:t>
            </w:r>
            <w:proofErr w:type="spellStart"/>
            <w:r w:rsidRPr="00C80F2E">
              <w:rPr>
                <w:sz w:val="22"/>
              </w:rPr>
              <w:t>açocarbono</w:t>
            </w:r>
            <w:proofErr w:type="spellEnd"/>
            <w:r w:rsidRPr="00C80F2E">
              <w:rPr>
                <w:sz w:val="22"/>
              </w:rPr>
              <w:t xml:space="preserve"> redondo de 7/8 x 1.20mm - Suporte para soro com 02 ganchos em aço inox (T) - Rodízios giratórios de 5" em </w:t>
            </w:r>
            <w:r w:rsidRPr="00C80F2E">
              <w:rPr>
                <w:sz w:val="22"/>
              </w:rPr>
              <w:lastRenderedPageBreak/>
              <w:t>polipropileno, com sistema de freio em diagonal - Acabamento em pintura epóxi, com tratamento ferruginoso - Capacidade aproximada: Até 200Kg - Registro MS: 80430259010 DIMENSÕES Dimensão aproximada: 1960 x 700 x 630mm – Altura Máxima: 970 mm Grades laterais em tubo de aço inox redondo.</w:t>
            </w:r>
          </w:p>
          <w:p w14:paraId="3B1893F6" w14:textId="77777777" w:rsidR="00C04714" w:rsidRPr="00C80F2E" w:rsidRDefault="00C04714">
            <w:pPr>
              <w:spacing w:after="0" w:line="276" w:lineRule="auto"/>
              <w:rPr>
                <w:sz w:val="22"/>
              </w:rPr>
            </w:pPr>
          </w:p>
          <w:p w14:paraId="38F124E0" w14:textId="16813F98" w:rsidR="00C04714" w:rsidRPr="00C80F2E" w:rsidRDefault="00C04714">
            <w:pPr>
              <w:widowControl w:val="0"/>
              <w:spacing w:after="0" w:line="276" w:lineRule="auto"/>
              <w:rPr>
                <w:rFonts w:cs="Arial"/>
                <w:snapToGrid w:val="0"/>
                <w:sz w:val="22"/>
              </w:rPr>
            </w:pPr>
            <w:proofErr w:type="gramStart"/>
            <w:r>
              <w:rPr>
                <w:sz w:val="22"/>
              </w:rPr>
              <w:t>Se faz</w:t>
            </w:r>
            <w:proofErr w:type="gramEnd"/>
            <w:r>
              <w:rPr>
                <w:sz w:val="22"/>
              </w:rPr>
              <w:t xml:space="preserve"> n</w:t>
            </w:r>
            <w:r w:rsidRPr="00C80F2E">
              <w:rPr>
                <w:sz w:val="22"/>
              </w:rPr>
              <w:t>ecessário instalação no local, sendo de responsabilidade do fornecedor.</w:t>
            </w:r>
          </w:p>
          <w:p w14:paraId="16207D6B"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74D41D"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77835C1" w14:textId="0342E5C1" w:rsidR="00C04714" w:rsidRPr="00C80F2E" w:rsidRDefault="00C04714" w:rsidP="005445F6">
            <w:pPr>
              <w:spacing w:after="0" w:line="276" w:lineRule="auto"/>
              <w:ind w:firstLine="0"/>
              <w:jc w:val="right"/>
              <w:rPr>
                <w:kern w:val="2"/>
                <w:sz w:val="22"/>
                <w14:ligatures w14:val="standardContextual"/>
              </w:rPr>
            </w:pPr>
            <w:r w:rsidRPr="00C80F2E">
              <w:rPr>
                <w:sz w:val="22"/>
              </w:rPr>
              <w:t>2.817,50</w:t>
            </w:r>
          </w:p>
        </w:tc>
        <w:tc>
          <w:tcPr>
            <w:tcW w:w="1277" w:type="dxa"/>
            <w:tcBorders>
              <w:top w:val="single" w:sz="4" w:space="0" w:color="auto"/>
              <w:left w:val="single" w:sz="4" w:space="0" w:color="auto"/>
              <w:bottom w:val="single" w:sz="4" w:space="0" w:color="auto"/>
              <w:right w:val="single" w:sz="4" w:space="0" w:color="auto"/>
            </w:tcBorders>
          </w:tcPr>
          <w:p w14:paraId="59B31CAE" w14:textId="2DD37E1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4627535" w14:textId="77777777" w:rsidR="00C04714" w:rsidRPr="00C80F2E" w:rsidRDefault="00C04714">
            <w:pPr>
              <w:spacing w:after="0" w:line="276" w:lineRule="auto"/>
              <w:rPr>
                <w:kern w:val="2"/>
                <w:sz w:val="22"/>
                <w14:ligatures w14:val="standardContextual"/>
              </w:rPr>
            </w:pPr>
          </w:p>
        </w:tc>
      </w:tr>
      <w:tr w:rsidR="00C04714" w:rsidRPr="00C80F2E" w14:paraId="2F91612C" w14:textId="403745A6" w:rsidTr="00C04714">
        <w:trPr>
          <w:trHeight w:val="328"/>
        </w:trPr>
        <w:tc>
          <w:tcPr>
            <w:tcW w:w="709" w:type="dxa"/>
            <w:tcBorders>
              <w:top w:val="single" w:sz="4" w:space="0" w:color="auto"/>
              <w:left w:val="single" w:sz="4" w:space="0" w:color="auto"/>
              <w:bottom w:val="single" w:sz="4" w:space="0" w:color="auto"/>
              <w:right w:val="single" w:sz="4" w:space="0" w:color="auto"/>
            </w:tcBorders>
            <w:hideMark/>
          </w:tcPr>
          <w:p w14:paraId="4F59FA9D"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25</w:t>
            </w:r>
          </w:p>
        </w:tc>
        <w:tc>
          <w:tcPr>
            <w:tcW w:w="568" w:type="dxa"/>
            <w:tcBorders>
              <w:top w:val="single" w:sz="4" w:space="0" w:color="auto"/>
              <w:left w:val="single" w:sz="4" w:space="0" w:color="auto"/>
              <w:bottom w:val="single" w:sz="4" w:space="0" w:color="auto"/>
              <w:right w:val="single" w:sz="4" w:space="0" w:color="auto"/>
            </w:tcBorders>
            <w:hideMark/>
          </w:tcPr>
          <w:p w14:paraId="49F0430F"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2149711D"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19853722" w14:textId="77777777" w:rsidR="00C04714" w:rsidRPr="00C80F2E" w:rsidRDefault="00C04714" w:rsidP="004350DB">
            <w:pPr>
              <w:spacing w:after="0" w:line="276" w:lineRule="auto"/>
              <w:ind w:firstLine="0"/>
              <w:rPr>
                <w:sz w:val="22"/>
              </w:rPr>
            </w:pPr>
            <w:r w:rsidRPr="00C80F2E">
              <w:rPr>
                <w:sz w:val="22"/>
              </w:rPr>
              <w:t>COIFA INDUSTRIAL em aço inoxidável</w:t>
            </w:r>
          </w:p>
          <w:p w14:paraId="778B57C5" w14:textId="77777777" w:rsidR="00C04714" w:rsidRDefault="00C04714" w:rsidP="004350DB">
            <w:pPr>
              <w:widowControl w:val="0"/>
              <w:spacing w:after="0" w:line="276" w:lineRule="auto"/>
              <w:ind w:firstLine="0"/>
              <w:rPr>
                <w:sz w:val="22"/>
              </w:rPr>
            </w:pPr>
          </w:p>
          <w:p w14:paraId="26A0E5C6" w14:textId="234A6181"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no local, sendo de responsabilidade do fornecedor.</w:t>
            </w:r>
          </w:p>
          <w:p w14:paraId="059BAF48"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22564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0A0022C" w14:textId="74FA1C73" w:rsidR="00C04714" w:rsidRPr="00C80F2E" w:rsidRDefault="00C04714" w:rsidP="005445F6">
            <w:pPr>
              <w:spacing w:after="0" w:line="276" w:lineRule="auto"/>
              <w:ind w:firstLine="0"/>
              <w:jc w:val="right"/>
              <w:rPr>
                <w:kern w:val="2"/>
                <w:sz w:val="22"/>
                <w14:ligatures w14:val="standardContextual"/>
              </w:rPr>
            </w:pPr>
            <w:r w:rsidRPr="00C80F2E">
              <w:rPr>
                <w:sz w:val="22"/>
              </w:rPr>
              <w:t>7.696,66</w:t>
            </w:r>
          </w:p>
        </w:tc>
        <w:tc>
          <w:tcPr>
            <w:tcW w:w="1277" w:type="dxa"/>
            <w:tcBorders>
              <w:top w:val="single" w:sz="4" w:space="0" w:color="auto"/>
              <w:left w:val="single" w:sz="4" w:space="0" w:color="auto"/>
              <w:bottom w:val="single" w:sz="4" w:space="0" w:color="auto"/>
              <w:right w:val="single" w:sz="4" w:space="0" w:color="auto"/>
            </w:tcBorders>
          </w:tcPr>
          <w:p w14:paraId="5580217B" w14:textId="25991CD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377D184" w14:textId="77777777" w:rsidR="00C04714" w:rsidRPr="00C80F2E" w:rsidRDefault="00C04714">
            <w:pPr>
              <w:spacing w:after="0" w:line="276" w:lineRule="auto"/>
              <w:rPr>
                <w:kern w:val="2"/>
                <w:sz w:val="22"/>
                <w14:ligatures w14:val="standardContextual"/>
              </w:rPr>
            </w:pPr>
          </w:p>
        </w:tc>
      </w:tr>
      <w:tr w:rsidR="00C04714" w:rsidRPr="00C80F2E" w14:paraId="7FEA5BE4" w14:textId="46AD711F"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7749A7A1" w14:textId="77777777" w:rsidR="00C04714" w:rsidRPr="00C80F2E" w:rsidRDefault="00C04714" w:rsidP="004350DB">
            <w:pPr>
              <w:spacing w:after="0" w:line="276" w:lineRule="auto"/>
              <w:ind w:firstLine="0"/>
              <w:rPr>
                <w:kern w:val="2"/>
                <w:sz w:val="22"/>
                <w14:ligatures w14:val="standardContextual"/>
              </w:rPr>
            </w:pPr>
            <w:r w:rsidRPr="00C80F2E">
              <w:rPr>
                <w:sz w:val="22"/>
              </w:rPr>
              <w:t>26</w:t>
            </w:r>
          </w:p>
        </w:tc>
        <w:tc>
          <w:tcPr>
            <w:tcW w:w="568" w:type="dxa"/>
            <w:tcBorders>
              <w:top w:val="single" w:sz="4" w:space="0" w:color="auto"/>
              <w:left w:val="single" w:sz="4" w:space="0" w:color="auto"/>
              <w:bottom w:val="single" w:sz="4" w:space="0" w:color="auto"/>
              <w:right w:val="single" w:sz="4" w:space="0" w:color="auto"/>
            </w:tcBorders>
            <w:hideMark/>
          </w:tcPr>
          <w:p w14:paraId="5FB0B2B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8C5E20A" w14:textId="77777777" w:rsidR="00C04714" w:rsidRPr="00C80F2E" w:rsidRDefault="00C04714" w:rsidP="004350DB">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7A7D6A41" w14:textId="0E7E551C" w:rsidR="00C04714" w:rsidRPr="00C80F2E" w:rsidRDefault="00C04714" w:rsidP="004350DB">
            <w:pPr>
              <w:spacing w:after="0" w:line="276" w:lineRule="auto"/>
              <w:ind w:firstLine="0"/>
              <w:rPr>
                <w:kern w:val="2"/>
                <w:sz w:val="22"/>
                <w14:ligatures w14:val="standardContextual"/>
              </w:rPr>
            </w:pPr>
            <w:r w:rsidRPr="00C80F2E">
              <w:rPr>
                <w:sz w:val="22"/>
              </w:rPr>
              <w:t>COLCHÃO HOSPITALAR c/ capa impermeável</w:t>
            </w:r>
            <w:r>
              <w:rPr>
                <w:sz w:val="22"/>
              </w:rPr>
              <w:t xml:space="preserve"> </w:t>
            </w:r>
            <w:proofErr w:type="gramStart"/>
            <w:r>
              <w:rPr>
                <w:sz w:val="22"/>
              </w:rPr>
              <w:t>azul ,</w:t>
            </w:r>
            <w:proofErr w:type="gramEnd"/>
            <w:r>
              <w:rPr>
                <w:sz w:val="22"/>
              </w:rPr>
              <w:t xml:space="preserve"> </w:t>
            </w:r>
            <w:r w:rsidRPr="00C80F2E">
              <w:rPr>
                <w:sz w:val="22"/>
              </w:rPr>
              <w:t>espuma D33 AL com fecho dimensões 1,88x0,88x0,12M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FAC1A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8622A89" w14:textId="52557873" w:rsidR="00C04714" w:rsidRPr="00C80F2E" w:rsidRDefault="00C04714" w:rsidP="005445F6">
            <w:pPr>
              <w:spacing w:after="0" w:line="276" w:lineRule="auto"/>
              <w:ind w:firstLine="0"/>
              <w:jc w:val="right"/>
              <w:rPr>
                <w:kern w:val="2"/>
                <w:sz w:val="22"/>
                <w14:ligatures w14:val="standardContextual"/>
              </w:rPr>
            </w:pPr>
            <w:r w:rsidRPr="00C80F2E">
              <w:rPr>
                <w:sz w:val="22"/>
              </w:rPr>
              <w:t>479,00</w:t>
            </w:r>
          </w:p>
        </w:tc>
        <w:tc>
          <w:tcPr>
            <w:tcW w:w="1277" w:type="dxa"/>
            <w:tcBorders>
              <w:top w:val="single" w:sz="4" w:space="0" w:color="auto"/>
              <w:left w:val="single" w:sz="4" w:space="0" w:color="auto"/>
              <w:bottom w:val="single" w:sz="4" w:space="0" w:color="auto"/>
              <w:right w:val="single" w:sz="4" w:space="0" w:color="auto"/>
            </w:tcBorders>
          </w:tcPr>
          <w:p w14:paraId="2906AB67" w14:textId="7DF40778"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6D986A3" w14:textId="77777777" w:rsidR="00C04714" w:rsidRPr="00C80F2E" w:rsidRDefault="00C04714">
            <w:pPr>
              <w:spacing w:after="0" w:line="276" w:lineRule="auto"/>
              <w:rPr>
                <w:kern w:val="2"/>
                <w:sz w:val="22"/>
                <w14:ligatures w14:val="standardContextual"/>
              </w:rPr>
            </w:pPr>
          </w:p>
        </w:tc>
      </w:tr>
      <w:tr w:rsidR="00C04714" w:rsidRPr="00C80F2E" w14:paraId="48A2E76A" w14:textId="620EBC8E" w:rsidTr="00C04714">
        <w:trPr>
          <w:trHeight w:val="398"/>
        </w:trPr>
        <w:tc>
          <w:tcPr>
            <w:tcW w:w="709" w:type="dxa"/>
            <w:tcBorders>
              <w:top w:val="single" w:sz="4" w:space="0" w:color="auto"/>
              <w:left w:val="single" w:sz="4" w:space="0" w:color="auto"/>
              <w:bottom w:val="single" w:sz="4" w:space="0" w:color="auto"/>
              <w:right w:val="single" w:sz="4" w:space="0" w:color="auto"/>
            </w:tcBorders>
            <w:hideMark/>
          </w:tcPr>
          <w:p w14:paraId="5CD432FC" w14:textId="77777777" w:rsidR="00C04714" w:rsidRPr="00C80F2E" w:rsidRDefault="00C04714" w:rsidP="004350DB">
            <w:pPr>
              <w:spacing w:after="0" w:line="276" w:lineRule="auto"/>
              <w:ind w:firstLine="0"/>
              <w:rPr>
                <w:kern w:val="2"/>
                <w:sz w:val="22"/>
                <w14:ligatures w14:val="standardContextual"/>
              </w:rPr>
            </w:pPr>
            <w:r w:rsidRPr="00C80F2E">
              <w:rPr>
                <w:sz w:val="22"/>
              </w:rPr>
              <w:t>27</w:t>
            </w:r>
          </w:p>
        </w:tc>
        <w:tc>
          <w:tcPr>
            <w:tcW w:w="568" w:type="dxa"/>
            <w:tcBorders>
              <w:top w:val="single" w:sz="4" w:space="0" w:color="auto"/>
              <w:left w:val="single" w:sz="4" w:space="0" w:color="auto"/>
              <w:bottom w:val="single" w:sz="4" w:space="0" w:color="auto"/>
              <w:right w:val="single" w:sz="4" w:space="0" w:color="auto"/>
            </w:tcBorders>
            <w:hideMark/>
          </w:tcPr>
          <w:p w14:paraId="53B4E2C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D6E034D"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60819496"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DEA-DESFIBRILADOR FIFE 400 FUTURA AUTOMATICA </w:t>
            </w:r>
            <w:proofErr w:type="gramStart"/>
            <w:r w:rsidRPr="00C80F2E">
              <w:rPr>
                <w:sz w:val="22"/>
              </w:rPr>
              <w:t>BASICO,</w:t>
            </w:r>
            <w:proofErr w:type="gramEnd"/>
            <w:r w:rsidRPr="00C80F2E">
              <w:rPr>
                <w:sz w:val="22"/>
              </w:rPr>
              <w:t xml:space="preserve">CMOS DRAKE FEEDBACK DE RCP DEA COM OXIMETRIA DE PULSO Tecnologia Bifásica; Adaptável a </w:t>
            </w:r>
            <w:proofErr w:type="spellStart"/>
            <w:r w:rsidRPr="00C80F2E">
              <w:rPr>
                <w:sz w:val="22"/>
              </w:rPr>
              <w:t>qualque</w:t>
            </w:r>
            <w:proofErr w:type="spellEnd"/>
            <w:r w:rsidRPr="00C80F2E">
              <w:rPr>
                <w:sz w:val="22"/>
              </w:rPr>
              <w:t xml:space="preserve"> </w:t>
            </w:r>
            <w:proofErr w:type="spellStart"/>
            <w:r w:rsidRPr="00C80F2E">
              <w:rPr>
                <w:sz w:val="22"/>
              </w:rPr>
              <w:t>rpaciente</w:t>
            </w:r>
            <w:proofErr w:type="spellEnd"/>
            <w:r w:rsidRPr="00C80F2E">
              <w:rPr>
                <w:sz w:val="22"/>
              </w:rPr>
              <w:t xml:space="preserve"> (adulto e Infantil); Bateria recarregável de alta durabilidade; Display de LCD com traçado do ECG na tela; Mensagem por comando de texto e voz em tempo real; </w:t>
            </w:r>
            <w:proofErr w:type="spellStart"/>
            <w:r w:rsidRPr="00C80F2E">
              <w:rPr>
                <w:sz w:val="22"/>
              </w:rPr>
              <w:t>Beep</w:t>
            </w:r>
            <w:proofErr w:type="spellEnd"/>
            <w:r w:rsidRPr="00C80F2E">
              <w:rPr>
                <w:sz w:val="22"/>
              </w:rPr>
              <w:t xml:space="preserve"> de orientação da RCP; Transmissão de dados via USB; Alça integrada no próprio gabinete; Peso aproximado de 1,9 Kg. - Case para transporte; - Carregador bivolt com bateria recarregável; - Par de eletrodos adesivos descartáveis adulto; - Certificado de garantia; - Manual do usuário.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26F4BC"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662E22BF" w14:textId="35E2D58B" w:rsidR="00C04714" w:rsidRPr="00C80F2E" w:rsidRDefault="00C04714" w:rsidP="005445F6">
            <w:pPr>
              <w:spacing w:after="0" w:line="276" w:lineRule="auto"/>
              <w:ind w:firstLine="0"/>
              <w:jc w:val="right"/>
              <w:rPr>
                <w:kern w:val="2"/>
                <w:sz w:val="22"/>
                <w14:ligatures w14:val="standardContextual"/>
              </w:rPr>
            </w:pPr>
            <w:r w:rsidRPr="00C80F2E">
              <w:rPr>
                <w:sz w:val="22"/>
              </w:rPr>
              <w:t>9.657,50</w:t>
            </w:r>
          </w:p>
        </w:tc>
        <w:tc>
          <w:tcPr>
            <w:tcW w:w="1277" w:type="dxa"/>
            <w:tcBorders>
              <w:top w:val="single" w:sz="4" w:space="0" w:color="auto"/>
              <w:left w:val="single" w:sz="4" w:space="0" w:color="auto"/>
              <w:bottom w:val="single" w:sz="4" w:space="0" w:color="auto"/>
              <w:right w:val="single" w:sz="4" w:space="0" w:color="auto"/>
            </w:tcBorders>
          </w:tcPr>
          <w:p w14:paraId="12F7D494" w14:textId="15CF7C9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A648D44" w14:textId="77777777" w:rsidR="00C04714" w:rsidRPr="00C80F2E" w:rsidRDefault="00C04714">
            <w:pPr>
              <w:spacing w:after="0" w:line="276" w:lineRule="auto"/>
              <w:rPr>
                <w:kern w:val="2"/>
                <w:sz w:val="22"/>
                <w14:ligatures w14:val="standardContextual"/>
              </w:rPr>
            </w:pPr>
          </w:p>
        </w:tc>
      </w:tr>
      <w:tr w:rsidR="00C04714" w:rsidRPr="00C80F2E" w14:paraId="21D1B444" w14:textId="2E8C694F" w:rsidTr="00C04714">
        <w:trPr>
          <w:trHeight w:val="232"/>
        </w:trPr>
        <w:tc>
          <w:tcPr>
            <w:tcW w:w="709" w:type="dxa"/>
            <w:tcBorders>
              <w:top w:val="single" w:sz="4" w:space="0" w:color="auto"/>
              <w:left w:val="single" w:sz="4" w:space="0" w:color="auto"/>
              <w:bottom w:val="single" w:sz="4" w:space="0" w:color="auto"/>
              <w:right w:val="single" w:sz="4" w:space="0" w:color="auto"/>
            </w:tcBorders>
            <w:hideMark/>
          </w:tcPr>
          <w:p w14:paraId="2C94A972" w14:textId="77777777" w:rsidR="00C04714" w:rsidRPr="00C80F2E" w:rsidRDefault="00C04714" w:rsidP="004350DB">
            <w:pPr>
              <w:spacing w:after="0" w:line="276" w:lineRule="auto"/>
              <w:ind w:firstLine="0"/>
              <w:rPr>
                <w:kern w:val="2"/>
                <w:sz w:val="22"/>
                <w14:ligatures w14:val="standardContextual"/>
              </w:rPr>
            </w:pPr>
            <w:r w:rsidRPr="00C80F2E">
              <w:rPr>
                <w:sz w:val="22"/>
              </w:rPr>
              <w:t>28</w:t>
            </w:r>
          </w:p>
        </w:tc>
        <w:tc>
          <w:tcPr>
            <w:tcW w:w="568" w:type="dxa"/>
            <w:tcBorders>
              <w:top w:val="single" w:sz="4" w:space="0" w:color="auto"/>
              <w:left w:val="single" w:sz="4" w:space="0" w:color="auto"/>
              <w:bottom w:val="single" w:sz="4" w:space="0" w:color="auto"/>
              <w:right w:val="single" w:sz="4" w:space="0" w:color="auto"/>
            </w:tcBorders>
            <w:hideMark/>
          </w:tcPr>
          <w:p w14:paraId="5E354F6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E333BB1"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4E85CE04" w14:textId="77777777" w:rsidR="00C04714" w:rsidRPr="00C80F2E" w:rsidRDefault="00C04714" w:rsidP="00ED2AA2">
            <w:pPr>
              <w:spacing w:after="0" w:line="276" w:lineRule="auto"/>
              <w:ind w:firstLine="0"/>
              <w:rPr>
                <w:kern w:val="2"/>
                <w:sz w:val="22"/>
                <w14:ligatures w14:val="standardContextual"/>
              </w:rPr>
            </w:pPr>
            <w:r w:rsidRPr="00C80F2E">
              <w:rPr>
                <w:sz w:val="22"/>
              </w:rPr>
              <w:t xml:space="preserve">DETECTOR FETAL </w:t>
            </w:r>
            <w:proofErr w:type="gramStart"/>
            <w:r w:rsidRPr="00C80F2E">
              <w:rPr>
                <w:sz w:val="22"/>
              </w:rPr>
              <w:t>SONAR,</w:t>
            </w:r>
            <w:proofErr w:type="gramEnd"/>
            <w:r w:rsidRPr="00C80F2E">
              <w:rPr>
                <w:sz w:val="22"/>
              </w:rPr>
              <w:t>DIGITAL PORTÁTIL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573E3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E3D4BB0" w14:textId="2387B5D4" w:rsidR="00C04714" w:rsidRPr="00C80F2E" w:rsidRDefault="00C04714" w:rsidP="005445F6">
            <w:pPr>
              <w:spacing w:after="0" w:line="276" w:lineRule="auto"/>
              <w:ind w:firstLine="0"/>
              <w:jc w:val="right"/>
              <w:rPr>
                <w:kern w:val="2"/>
                <w:sz w:val="22"/>
                <w14:ligatures w14:val="standardContextual"/>
              </w:rPr>
            </w:pPr>
            <w:r w:rsidRPr="00C80F2E">
              <w:rPr>
                <w:sz w:val="22"/>
              </w:rPr>
              <w:t>998,83</w:t>
            </w:r>
          </w:p>
        </w:tc>
        <w:tc>
          <w:tcPr>
            <w:tcW w:w="1277" w:type="dxa"/>
            <w:tcBorders>
              <w:top w:val="single" w:sz="4" w:space="0" w:color="auto"/>
              <w:left w:val="single" w:sz="4" w:space="0" w:color="auto"/>
              <w:bottom w:val="single" w:sz="4" w:space="0" w:color="auto"/>
              <w:right w:val="single" w:sz="4" w:space="0" w:color="auto"/>
            </w:tcBorders>
          </w:tcPr>
          <w:p w14:paraId="108D8FC8" w14:textId="53EC237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BB0BBFD" w14:textId="77777777" w:rsidR="00C04714" w:rsidRPr="00C80F2E" w:rsidRDefault="00C04714">
            <w:pPr>
              <w:spacing w:after="0" w:line="276" w:lineRule="auto"/>
              <w:rPr>
                <w:kern w:val="2"/>
                <w:sz w:val="22"/>
                <w14:ligatures w14:val="standardContextual"/>
              </w:rPr>
            </w:pPr>
          </w:p>
        </w:tc>
      </w:tr>
      <w:tr w:rsidR="00C04714" w:rsidRPr="00C80F2E" w14:paraId="02823584" w14:textId="2628ACE8"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4FD488F"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29</w:t>
            </w:r>
          </w:p>
        </w:tc>
        <w:tc>
          <w:tcPr>
            <w:tcW w:w="568" w:type="dxa"/>
            <w:tcBorders>
              <w:top w:val="single" w:sz="4" w:space="0" w:color="auto"/>
              <w:left w:val="single" w:sz="4" w:space="0" w:color="auto"/>
              <w:bottom w:val="single" w:sz="4" w:space="0" w:color="auto"/>
              <w:right w:val="single" w:sz="4" w:space="0" w:color="auto"/>
            </w:tcBorders>
            <w:hideMark/>
          </w:tcPr>
          <w:p w14:paraId="03D53DB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6AE4072"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5EB2584" w14:textId="77777777" w:rsidR="00C04714" w:rsidRPr="00C80F2E" w:rsidRDefault="00C04714" w:rsidP="00ED2AA2">
            <w:pPr>
              <w:spacing w:after="0" w:line="276" w:lineRule="auto"/>
              <w:ind w:firstLine="0"/>
              <w:rPr>
                <w:kern w:val="2"/>
                <w:sz w:val="22"/>
                <w14:ligatures w14:val="standardContextual"/>
              </w:rPr>
            </w:pPr>
            <w:r w:rsidRPr="00C80F2E">
              <w:rPr>
                <w:sz w:val="22"/>
              </w:rPr>
              <w:t xml:space="preserve">ELETROCAUTÉRIO PORTÁTIL, BISTURI ELETRONICO BP-100 DIGITAL EMAI Equipamento </w:t>
            </w:r>
            <w:proofErr w:type="spellStart"/>
            <w:r w:rsidRPr="00C80F2E">
              <w:rPr>
                <w:sz w:val="22"/>
              </w:rPr>
              <w:t>microprocessado</w:t>
            </w:r>
            <w:proofErr w:type="spellEnd"/>
            <w:r w:rsidRPr="00C80F2E">
              <w:rPr>
                <w:sz w:val="22"/>
              </w:rPr>
              <w:t xml:space="preserve"> com controle totalmente digital Possui sinalização audiovisual Saídas totalmente isoladas Teclas totalmente blindadas e a prova de líquidos O único em sua categoria a oferecer </w:t>
            </w:r>
            <w:proofErr w:type="gramStart"/>
            <w:r w:rsidRPr="00C80F2E">
              <w:rPr>
                <w:sz w:val="22"/>
              </w:rPr>
              <w:t>3</w:t>
            </w:r>
            <w:proofErr w:type="gramEnd"/>
            <w:r w:rsidRPr="00C80F2E">
              <w:rPr>
                <w:sz w:val="22"/>
              </w:rPr>
              <w:t xml:space="preserve"> tipos de correntes: Corte, Coagulação e </w:t>
            </w:r>
            <w:proofErr w:type="spellStart"/>
            <w:r w:rsidRPr="00C80F2E">
              <w:rPr>
                <w:sz w:val="22"/>
              </w:rPr>
              <w:t>Blend</w:t>
            </w:r>
            <w:proofErr w:type="spellEnd"/>
            <w:r w:rsidRPr="00C80F2E">
              <w:rPr>
                <w:sz w:val="22"/>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18C5E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90AF319" w14:textId="35FA804C" w:rsidR="00C04714" w:rsidRPr="00C80F2E" w:rsidRDefault="00C04714" w:rsidP="005445F6">
            <w:pPr>
              <w:spacing w:after="0" w:line="276" w:lineRule="auto"/>
              <w:ind w:firstLine="0"/>
              <w:jc w:val="right"/>
              <w:rPr>
                <w:kern w:val="2"/>
                <w:sz w:val="22"/>
                <w14:ligatures w14:val="standardContextual"/>
              </w:rPr>
            </w:pPr>
            <w:r w:rsidRPr="00C80F2E">
              <w:rPr>
                <w:sz w:val="22"/>
              </w:rPr>
              <w:t>6.850,67</w:t>
            </w:r>
          </w:p>
        </w:tc>
        <w:tc>
          <w:tcPr>
            <w:tcW w:w="1277" w:type="dxa"/>
            <w:tcBorders>
              <w:top w:val="single" w:sz="4" w:space="0" w:color="auto"/>
              <w:left w:val="single" w:sz="4" w:space="0" w:color="auto"/>
              <w:bottom w:val="single" w:sz="4" w:space="0" w:color="auto"/>
              <w:right w:val="single" w:sz="4" w:space="0" w:color="auto"/>
            </w:tcBorders>
          </w:tcPr>
          <w:p w14:paraId="241CDE20" w14:textId="25189DCA"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17E0B83" w14:textId="77777777" w:rsidR="00C04714" w:rsidRPr="00C80F2E" w:rsidRDefault="00C04714">
            <w:pPr>
              <w:spacing w:after="0" w:line="276" w:lineRule="auto"/>
              <w:rPr>
                <w:kern w:val="2"/>
                <w:sz w:val="22"/>
                <w14:ligatures w14:val="standardContextual"/>
              </w:rPr>
            </w:pPr>
          </w:p>
        </w:tc>
      </w:tr>
      <w:tr w:rsidR="00C04714" w:rsidRPr="00C80F2E" w14:paraId="52C4F441" w14:textId="5B8C6227" w:rsidTr="00C04714">
        <w:trPr>
          <w:trHeight w:val="430"/>
        </w:trPr>
        <w:tc>
          <w:tcPr>
            <w:tcW w:w="709" w:type="dxa"/>
            <w:tcBorders>
              <w:top w:val="single" w:sz="4" w:space="0" w:color="auto"/>
              <w:left w:val="single" w:sz="4" w:space="0" w:color="auto"/>
              <w:bottom w:val="single" w:sz="4" w:space="0" w:color="auto"/>
              <w:right w:val="single" w:sz="4" w:space="0" w:color="auto"/>
            </w:tcBorders>
            <w:hideMark/>
          </w:tcPr>
          <w:p w14:paraId="584BABCB" w14:textId="77777777" w:rsidR="00C04714" w:rsidRPr="00C80F2E" w:rsidRDefault="00C04714" w:rsidP="004350DB">
            <w:pPr>
              <w:spacing w:after="0" w:line="276" w:lineRule="auto"/>
              <w:ind w:firstLine="0"/>
              <w:rPr>
                <w:kern w:val="2"/>
                <w:sz w:val="22"/>
                <w14:ligatures w14:val="standardContextual"/>
              </w:rPr>
            </w:pPr>
            <w:r w:rsidRPr="00C80F2E">
              <w:rPr>
                <w:sz w:val="22"/>
              </w:rPr>
              <w:t>30</w:t>
            </w:r>
          </w:p>
        </w:tc>
        <w:tc>
          <w:tcPr>
            <w:tcW w:w="568" w:type="dxa"/>
            <w:tcBorders>
              <w:top w:val="single" w:sz="4" w:space="0" w:color="auto"/>
              <w:left w:val="single" w:sz="4" w:space="0" w:color="auto"/>
              <w:bottom w:val="single" w:sz="4" w:space="0" w:color="auto"/>
              <w:right w:val="single" w:sz="4" w:space="0" w:color="auto"/>
            </w:tcBorders>
            <w:hideMark/>
          </w:tcPr>
          <w:p w14:paraId="6A0A765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E6AF885"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42AF9F05" w14:textId="673C7BE2" w:rsidR="00C04714" w:rsidRPr="00C80F2E" w:rsidRDefault="00C04714" w:rsidP="004350DB">
            <w:pPr>
              <w:spacing w:after="0" w:line="276" w:lineRule="auto"/>
              <w:ind w:firstLine="0"/>
              <w:rPr>
                <w:rFonts w:eastAsia="CIDFont+F2" w:cs="Arial"/>
                <w:sz w:val="22"/>
              </w:rPr>
            </w:pPr>
            <w:r w:rsidRPr="00C80F2E">
              <w:rPr>
                <w:sz w:val="22"/>
              </w:rPr>
              <w:t>Foco Ci</w:t>
            </w:r>
            <w:r>
              <w:rPr>
                <w:sz w:val="22"/>
              </w:rPr>
              <w:t xml:space="preserve">rúrgico Auxiliar FL 2000 ALM 12, </w:t>
            </w:r>
            <w:r w:rsidRPr="00C80F2E">
              <w:rPr>
                <w:sz w:val="22"/>
              </w:rPr>
              <w:t xml:space="preserve">haste giratória que permite um melhor posicionamento de trabalho ao equipamento. Rodízios em material resistente permitem uma grande mobilidade até dentro de ambientes pequenos. Construídos em aço tratado com banho antioxidante e </w:t>
            </w:r>
            <w:proofErr w:type="spellStart"/>
            <w:r w:rsidRPr="00C80F2E">
              <w:rPr>
                <w:sz w:val="22"/>
              </w:rPr>
              <w:t>antiferrugem</w:t>
            </w:r>
            <w:proofErr w:type="spellEnd"/>
            <w:r w:rsidRPr="00C80F2E">
              <w:rPr>
                <w:sz w:val="22"/>
              </w:rPr>
              <w:t xml:space="preserve">. Pintados em epóxi a 250º célsius com acabamento em poliestireno de alto impacto. Sistema de iluminação com </w:t>
            </w:r>
            <w:proofErr w:type="spellStart"/>
            <w:r w:rsidRPr="00C80F2E">
              <w:rPr>
                <w:sz w:val="22"/>
              </w:rPr>
              <w:t>LEDs</w:t>
            </w:r>
            <w:proofErr w:type="spellEnd"/>
            <w:r w:rsidRPr="00C80F2E">
              <w:rPr>
                <w:sz w:val="22"/>
              </w:rPr>
              <w:t xml:space="preserve"> (Diodo emissor de Luz) de </w:t>
            </w:r>
            <w:proofErr w:type="gramStart"/>
            <w:r w:rsidRPr="00C80F2E">
              <w:rPr>
                <w:sz w:val="22"/>
              </w:rPr>
              <w:t>forma uniforme e distribuídos</w:t>
            </w:r>
            <w:proofErr w:type="gramEnd"/>
            <w:r w:rsidRPr="00C80F2E">
              <w:rPr>
                <w:sz w:val="22"/>
              </w:rPr>
              <w:t xml:space="preserve"> de modo que proporcionam ao usuário equipamentos completos e capazes de atingir o uso esperado para sua aplicação profissional. Controle por membrana. Especificações Técnicas • Tensão 115 – 127 / 220 – 230 V 50/60 HZ. • Potencia 250 VA• Fusível </w:t>
            </w:r>
            <w:proofErr w:type="gramStart"/>
            <w:r w:rsidRPr="00C80F2E">
              <w:rPr>
                <w:sz w:val="22"/>
              </w:rPr>
              <w:t>5</w:t>
            </w:r>
            <w:proofErr w:type="gramEnd"/>
            <w:r w:rsidRPr="00C80F2E">
              <w:rPr>
                <w:sz w:val="22"/>
              </w:rPr>
              <w:t xml:space="preserve"> x 20 mm T 3, 15 A 250 V (IEC 60127). • Alimentação bivolt automático 127/220 V ± 10% 50/60 Hz. • Vida útil mínima esperada para os </w:t>
            </w:r>
            <w:proofErr w:type="spellStart"/>
            <w:r w:rsidRPr="00C80F2E">
              <w:rPr>
                <w:sz w:val="22"/>
              </w:rPr>
              <w:t>LEDs</w:t>
            </w:r>
            <w:proofErr w:type="spellEnd"/>
            <w:r w:rsidRPr="00C80F2E">
              <w:rPr>
                <w:sz w:val="22"/>
              </w:rPr>
              <w:t xml:space="preserve"> de, no mínimo, 60.000 horas; • Controle por membrana. • Diâmetro do foco ajustável de 110 mm a 250 mm aproximadamente. • 12 </w:t>
            </w:r>
            <w:proofErr w:type="spellStart"/>
            <w:r w:rsidRPr="00C80F2E">
              <w:rPr>
                <w:sz w:val="22"/>
              </w:rPr>
              <w:t>LEDs</w:t>
            </w:r>
            <w:proofErr w:type="spellEnd"/>
            <w:r w:rsidRPr="00C80F2E">
              <w:rPr>
                <w:sz w:val="22"/>
              </w:rPr>
              <w:t xml:space="preserve"> principais. </w:t>
            </w:r>
            <w:r w:rsidRPr="00C80F2E">
              <w:rPr>
                <w:rFonts w:eastAsia="CIDFont+F4" w:cs="Arial"/>
                <w:sz w:val="22"/>
              </w:rPr>
              <w:t xml:space="preserve"> </w:t>
            </w:r>
            <w:proofErr w:type="spellStart"/>
            <w:r w:rsidRPr="00C80F2E">
              <w:rPr>
                <w:rFonts w:eastAsia="CIDFont+F2" w:cs="Arial"/>
                <w:sz w:val="22"/>
              </w:rPr>
              <w:t>Iluminância</w:t>
            </w:r>
            <w:proofErr w:type="spellEnd"/>
            <w:r w:rsidRPr="00C80F2E">
              <w:rPr>
                <w:rFonts w:eastAsia="CIDFont+F2" w:cs="Arial"/>
                <w:sz w:val="22"/>
              </w:rPr>
              <w:t xml:space="preserve"> de 100.000 lux (a distância de </w:t>
            </w:r>
            <w:proofErr w:type="gramStart"/>
            <w:r w:rsidRPr="00C80F2E">
              <w:rPr>
                <w:rFonts w:eastAsia="CIDFont+F2" w:cs="Arial"/>
                <w:sz w:val="22"/>
              </w:rPr>
              <w:t>100cm</w:t>
            </w:r>
            <w:proofErr w:type="gramEnd"/>
            <w:r w:rsidRPr="00C80F2E">
              <w:rPr>
                <w:rFonts w:eastAsia="CIDFont+F2" w:cs="Arial"/>
                <w:sz w:val="22"/>
              </w:rPr>
              <w:t>).</w:t>
            </w:r>
          </w:p>
          <w:p w14:paraId="667457DC"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4" w:cs="Arial"/>
                <w:sz w:val="22"/>
              </w:rPr>
              <w:t xml:space="preserve"> </w:t>
            </w:r>
            <w:r w:rsidRPr="00C80F2E">
              <w:rPr>
                <w:rFonts w:eastAsia="CIDFont+F2" w:cs="Arial"/>
                <w:sz w:val="22"/>
              </w:rPr>
              <w:t>Possui haste giratória que permite um melhor posicionamento de trabalho ao</w:t>
            </w:r>
          </w:p>
          <w:p w14:paraId="185B72FC" w14:textId="77777777" w:rsidR="00C04714" w:rsidRPr="00C80F2E" w:rsidRDefault="00C04714">
            <w:pPr>
              <w:autoSpaceDE w:val="0"/>
              <w:autoSpaceDN w:val="0"/>
              <w:adjustRightInd w:val="0"/>
              <w:spacing w:after="0" w:line="276" w:lineRule="auto"/>
              <w:rPr>
                <w:rFonts w:eastAsia="CIDFont+F2" w:cs="Arial"/>
                <w:sz w:val="22"/>
              </w:rPr>
            </w:pPr>
            <w:proofErr w:type="gramStart"/>
            <w:r w:rsidRPr="00C80F2E">
              <w:rPr>
                <w:rFonts w:eastAsia="CIDFont+F2" w:cs="Arial"/>
                <w:sz w:val="22"/>
              </w:rPr>
              <w:t>equipamento</w:t>
            </w:r>
            <w:proofErr w:type="gramEnd"/>
            <w:r w:rsidRPr="00C80F2E">
              <w:rPr>
                <w:rFonts w:eastAsia="CIDFont+F2" w:cs="Arial"/>
                <w:sz w:val="22"/>
              </w:rPr>
              <w:t>.</w:t>
            </w:r>
          </w:p>
          <w:p w14:paraId="0756DBC8"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4" w:cs="Arial"/>
                <w:sz w:val="22"/>
              </w:rPr>
              <w:lastRenderedPageBreak/>
              <w:t xml:space="preserve"> </w:t>
            </w:r>
            <w:r w:rsidRPr="00C80F2E">
              <w:rPr>
                <w:rFonts w:eastAsia="CIDFont+F2" w:cs="Arial"/>
                <w:sz w:val="22"/>
              </w:rPr>
              <w:t>Rodízios em material resistente permitem uma grande mobilidade até dentro de</w:t>
            </w:r>
          </w:p>
          <w:p w14:paraId="2A3A3DE8" w14:textId="77777777" w:rsidR="00C04714" w:rsidRPr="00C80F2E" w:rsidRDefault="00C04714">
            <w:pPr>
              <w:autoSpaceDE w:val="0"/>
              <w:autoSpaceDN w:val="0"/>
              <w:adjustRightInd w:val="0"/>
              <w:spacing w:after="0" w:line="276" w:lineRule="auto"/>
              <w:rPr>
                <w:rFonts w:eastAsia="CIDFont+F2" w:cs="Arial"/>
                <w:sz w:val="22"/>
              </w:rPr>
            </w:pPr>
            <w:proofErr w:type="gramStart"/>
            <w:r w:rsidRPr="00C80F2E">
              <w:rPr>
                <w:rFonts w:eastAsia="CIDFont+F2" w:cs="Arial"/>
                <w:sz w:val="22"/>
              </w:rPr>
              <w:t>ambientes</w:t>
            </w:r>
            <w:proofErr w:type="gramEnd"/>
            <w:r w:rsidRPr="00C80F2E">
              <w:rPr>
                <w:rFonts w:eastAsia="CIDFont+F2" w:cs="Arial"/>
                <w:sz w:val="22"/>
              </w:rPr>
              <w:t xml:space="preserve"> pequenos. Construídos em aço tratado com banho antioxidante e</w:t>
            </w:r>
          </w:p>
          <w:p w14:paraId="1765B43E" w14:textId="77777777" w:rsidR="00C04714" w:rsidRPr="00C80F2E" w:rsidRDefault="00C04714">
            <w:pPr>
              <w:autoSpaceDE w:val="0"/>
              <w:autoSpaceDN w:val="0"/>
              <w:adjustRightInd w:val="0"/>
              <w:spacing w:after="0" w:line="276" w:lineRule="auto"/>
              <w:rPr>
                <w:rFonts w:eastAsia="CIDFont+F2" w:cs="Arial"/>
                <w:sz w:val="22"/>
              </w:rPr>
            </w:pPr>
            <w:proofErr w:type="spellStart"/>
            <w:proofErr w:type="gramStart"/>
            <w:r w:rsidRPr="00C80F2E">
              <w:rPr>
                <w:rFonts w:eastAsia="CIDFont+F2" w:cs="Arial"/>
                <w:sz w:val="22"/>
              </w:rPr>
              <w:t>antiferrugem</w:t>
            </w:r>
            <w:proofErr w:type="spellEnd"/>
            <w:proofErr w:type="gramEnd"/>
            <w:r w:rsidRPr="00C80F2E">
              <w:rPr>
                <w:rFonts w:eastAsia="CIDFont+F2" w:cs="Arial"/>
                <w:sz w:val="22"/>
              </w:rPr>
              <w:t>. Pintados em epóxi a 250º célsius com acabamento em poliestireno de alto</w:t>
            </w:r>
          </w:p>
          <w:p w14:paraId="33C06286" w14:textId="77777777" w:rsidR="00C04714" w:rsidRPr="00C80F2E" w:rsidRDefault="00C04714">
            <w:pPr>
              <w:autoSpaceDE w:val="0"/>
              <w:autoSpaceDN w:val="0"/>
              <w:adjustRightInd w:val="0"/>
              <w:spacing w:after="0" w:line="276" w:lineRule="auto"/>
              <w:rPr>
                <w:rFonts w:eastAsia="CIDFont+F2" w:cs="Arial"/>
                <w:sz w:val="22"/>
              </w:rPr>
            </w:pPr>
            <w:proofErr w:type="gramStart"/>
            <w:r w:rsidRPr="00C80F2E">
              <w:rPr>
                <w:rFonts w:eastAsia="CIDFont+F2" w:cs="Arial"/>
                <w:sz w:val="22"/>
              </w:rPr>
              <w:t>impacto</w:t>
            </w:r>
            <w:proofErr w:type="gramEnd"/>
            <w:r w:rsidRPr="00C80F2E">
              <w:rPr>
                <w:rFonts w:eastAsia="CIDFont+F2" w:cs="Arial"/>
                <w:sz w:val="22"/>
              </w:rPr>
              <w:t>.</w:t>
            </w:r>
          </w:p>
          <w:p w14:paraId="76908AC3"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4" w:cs="Arial"/>
                <w:sz w:val="22"/>
              </w:rPr>
              <w:t xml:space="preserve"> </w:t>
            </w:r>
            <w:r w:rsidRPr="00C80F2E">
              <w:rPr>
                <w:rFonts w:eastAsia="CIDFont+F2" w:cs="Arial"/>
                <w:sz w:val="22"/>
              </w:rPr>
              <w:t xml:space="preserve">Sistema de iluminação com </w:t>
            </w:r>
            <w:proofErr w:type="spellStart"/>
            <w:r w:rsidRPr="00C80F2E">
              <w:rPr>
                <w:rFonts w:eastAsia="CIDFont+F2" w:cs="Arial"/>
                <w:sz w:val="22"/>
              </w:rPr>
              <w:t>LEDs</w:t>
            </w:r>
            <w:proofErr w:type="spellEnd"/>
            <w:r w:rsidRPr="00C80F2E">
              <w:rPr>
                <w:rFonts w:eastAsia="CIDFont+F2" w:cs="Arial"/>
                <w:sz w:val="22"/>
              </w:rPr>
              <w:t xml:space="preserve"> (Diodo emissor de Luz) de forma uniforme e</w:t>
            </w:r>
          </w:p>
          <w:p w14:paraId="2228641C" w14:textId="77777777" w:rsidR="00C04714" w:rsidRPr="00C80F2E" w:rsidRDefault="00C04714">
            <w:pPr>
              <w:autoSpaceDE w:val="0"/>
              <w:autoSpaceDN w:val="0"/>
              <w:adjustRightInd w:val="0"/>
              <w:spacing w:after="0" w:line="276" w:lineRule="auto"/>
              <w:rPr>
                <w:rFonts w:eastAsia="CIDFont+F2" w:cs="Arial"/>
                <w:sz w:val="22"/>
              </w:rPr>
            </w:pPr>
            <w:proofErr w:type="gramStart"/>
            <w:r w:rsidRPr="00C80F2E">
              <w:rPr>
                <w:rFonts w:eastAsia="CIDFont+F2" w:cs="Arial"/>
                <w:sz w:val="22"/>
              </w:rPr>
              <w:t>distribuídos</w:t>
            </w:r>
            <w:proofErr w:type="gramEnd"/>
            <w:r w:rsidRPr="00C80F2E">
              <w:rPr>
                <w:rFonts w:eastAsia="CIDFont+F2" w:cs="Arial"/>
                <w:sz w:val="22"/>
              </w:rPr>
              <w:t xml:space="preserve"> de modo que proporcionam ao usuário equipamentos completos e capazes</w:t>
            </w:r>
          </w:p>
          <w:p w14:paraId="02955706" w14:textId="77777777" w:rsidR="00C04714" w:rsidRPr="00C80F2E" w:rsidRDefault="00C04714">
            <w:pPr>
              <w:snapToGrid w:val="0"/>
              <w:spacing w:after="0" w:line="276" w:lineRule="auto"/>
              <w:ind w:left="-57"/>
              <w:rPr>
                <w:rFonts w:eastAsia="CIDFont+F2" w:cs="Arial"/>
                <w:sz w:val="22"/>
              </w:rPr>
            </w:pPr>
            <w:proofErr w:type="gramStart"/>
            <w:r w:rsidRPr="00C80F2E">
              <w:rPr>
                <w:rFonts w:eastAsia="CIDFont+F2" w:cs="Arial"/>
                <w:sz w:val="22"/>
              </w:rPr>
              <w:t>de</w:t>
            </w:r>
            <w:proofErr w:type="gramEnd"/>
            <w:r w:rsidRPr="00C80F2E">
              <w:rPr>
                <w:rFonts w:eastAsia="CIDFont+F2" w:cs="Arial"/>
                <w:sz w:val="22"/>
              </w:rPr>
              <w:t xml:space="preserve"> atingir o uso esperado para sua aplicação profissional.</w:t>
            </w:r>
          </w:p>
          <w:p w14:paraId="36383448" w14:textId="77777777" w:rsidR="00C04714" w:rsidRPr="00C80F2E" w:rsidRDefault="00C04714">
            <w:pPr>
              <w:autoSpaceDE w:val="0"/>
              <w:autoSpaceDN w:val="0"/>
              <w:adjustRightInd w:val="0"/>
              <w:spacing w:after="0" w:line="276" w:lineRule="auto"/>
              <w:rPr>
                <w:rFonts w:eastAsia="CIDFont+F2" w:cs="Arial"/>
                <w:sz w:val="22"/>
              </w:rPr>
            </w:pPr>
            <w:r w:rsidRPr="00C80F2E">
              <w:rPr>
                <w:rFonts w:eastAsia="CIDFont+F4" w:cs="Arial"/>
                <w:sz w:val="22"/>
              </w:rPr>
              <w:t xml:space="preserve"> </w:t>
            </w:r>
            <w:r w:rsidRPr="00C80F2E">
              <w:rPr>
                <w:rFonts w:eastAsia="CIDFont+F2" w:cs="Arial"/>
                <w:sz w:val="22"/>
              </w:rPr>
              <w:t>Bateria de chumbo ácido.</w:t>
            </w:r>
          </w:p>
          <w:p w14:paraId="253A835B" w14:textId="77777777" w:rsidR="00C04714" w:rsidRPr="00C80F2E" w:rsidRDefault="00C04714">
            <w:pPr>
              <w:spacing w:after="0" w:line="276" w:lineRule="auto"/>
              <w:rPr>
                <w:sz w:val="22"/>
              </w:rPr>
            </w:pPr>
          </w:p>
          <w:p w14:paraId="50CDF254" w14:textId="51F0B52C" w:rsidR="00C04714" w:rsidRPr="00C80F2E" w:rsidRDefault="00C04714" w:rsidP="00ED2AA2">
            <w:pPr>
              <w:spacing w:after="0" w:line="276" w:lineRule="auto"/>
              <w:rPr>
                <w:kern w:val="2"/>
                <w:sz w:val="22"/>
                <w14:ligatures w14:val="standardContextual"/>
              </w:rPr>
            </w:pPr>
            <w:proofErr w:type="gramStart"/>
            <w:r>
              <w:rPr>
                <w:sz w:val="22"/>
              </w:rPr>
              <w:t>Se faz</w:t>
            </w:r>
            <w:proofErr w:type="gramEnd"/>
            <w:r>
              <w:rPr>
                <w:sz w:val="22"/>
              </w:rPr>
              <w:t xml:space="preserve"> n</w:t>
            </w:r>
            <w:r w:rsidRPr="00C80F2E">
              <w:rPr>
                <w:sz w:val="22"/>
              </w:rPr>
              <w:t>ecessário instalação no local, sendo de responsabilidade do fornecedor.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00F0D1"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07D66A2B" w14:textId="5F6D87D5" w:rsidR="00C04714" w:rsidRPr="00C80F2E" w:rsidRDefault="00C04714" w:rsidP="005445F6">
            <w:pPr>
              <w:spacing w:after="0" w:line="276" w:lineRule="auto"/>
              <w:ind w:firstLine="0"/>
              <w:jc w:val="right"/>
              <w:rPr>
                <w:kern w:val="2"/>
                <w:sz w:val="22"/>
                <w14:ligatures w14:val="standardContextual"/>
              </w:rPr>
            </w:pPr>
            <w:r w:rsidRPr="00C80F2E">
              <w:rPr>
                <w:sz w:val="22"/>
              </w:rPr>
              <w:t>21.074,80</w:t>
            </w:r>
          </w:p>
        </w:tc>
        <w:tc>
          <w:tcPr>
            <w:tcW w:w="1277" w:type="dxa"/>
            <w:tcBorders>
              <w:top w:val="single" w:sz="4" w:space="0" w:color="auto"/>
              <w:left w:val="single" w:sz="4" w:space="0" w:color="auto"/>
              <w:bottom w:val="single" w:sz="4" w:space="0" w:color="auto"/>
              <w:right w:val="single" w:sz="4" w:space="0" w:color="auto"/>
            </w:tcBorders>
          </w:tcPr>
          <w:p w14:paraId="47B3AB71" w14:textId="3C6A0BE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39E4989" w14:textId="77777777" w:rsidR="00C04714" w:rsidRPr="00C80F2E" w:rsidRDefault="00C04714">
            <w:pPr>
              <w:spacing w:after="0" w:line="276" w:lineRule="auto"/>
              <w:rPr>
                <w:kern w:val="2"/>
                <w:sz w:val="22"/>
                <w14:ligatures w14:val="standardContextual"/>
              </w:rPr>
            </w:pPr>
          </w:p>
        </w:tc>
      </w:tr>
      <w:tr w:rsidR="00C04714" w:rsidRPr="00C80F2E" w14:paraId="3EC10EE3" w14:textId="5A77EA21" w:rsidTr="00C04714">
        <w:trPr>
          <w:trHeight w:val="421"/>
        </w:trPr>
        <w:tc>
          <w:tcPr>
            <w:tcW w:w="709" w:type="dxa"/>
            <w:tcBorders>
              <w:top w:val="single" w:sz="4" w:space="0" w:color="auto"/>
              <w:left w:val="single" w:sz="4" w:space="0" w:color="auto"/>
              <w:bottom w:val="single" w:sz="4" w:space="0" w:color="auto"/>
              <w:right w:val="single" w:sz="4" w:space="0" w:color="auto"/>
            </w:tcBorders>
            <w:hideMark/>
          </w:tcPr>
          <w:p w14:paraId="68DB3229"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31</w:t>
            </w:r>
          </w:p>
        </w:tc>
        <w:tc>
          <w:tcPr>
            <w:tcW w:w="568" w:type="dxa"/>
            <w:tcBorders>
              <w:top w:val="single" w:sz="4" w:space="0" w:color="auto"/>
              <w:left w:val="single" w:sz="4" w:space="0" w:color="auto"/>
              <w:bottom w:val="single" w:sz="4" w:space="0" w:color="auto"/>
              <w:right w:val="single" w:sz="4" w:space="0" w:color="auto"/>
            </w:tcBorders>
            <w:hideMark/>
          </w:tcPr>
          <w:p w14:paraId="3C2032D9"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A4B9483"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08D2BBA" w14:textId="77777777" w:rsidR="00C04714" w:rsidRPr="00C80F2E" w:rsidRDefault="00C04714" w:rsidP="004350DB">
            <w:pPr>
              <w:spacing w:after="0" w:line="276" w:lineRule="auto"/>
              <w:ind w:firstLine="0"/>
              <w:rPr>
                <w:kern w:val="2"/>
                <w:sz w:val="22"/>
                <w14:ligatures w14:val="standardContextual"/>
              </w:rPr>
            </w:pPr>
            <w:r w:rsidRPr="00C80F2E">
              <w:rPr>
                <w:sz w:val="22"/>
              </w:rPr>
              <w:t>IMPRESSORA MULTIFUNCIONAL ECOTANK C/ WIFI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9F4F4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D332A5" w14:textId="27232DC3" w:rsidR="00C04714" w:rsidRPr="00C80F2E" w:rsidRDefault="00C04714" w:rsidP="005445F6">
            <w:pPr>
              <w:spacing w:after="0" w:line="276" w:lineRule="auto"/>
              <w:ind w:firstLine="0"/>
              <w:jc w:val="right"/>
              <w:rPr>
                <w:kern w:val="2"/>
                <w:sz w:val="22"/>
                <w14:ligatures w14:val="standardContextual"/>
              </w:rPr>
            </w:pPr>
            <w:r w:rsidRPr="00C80F2E">
              <w:rPr>
                <w:sz w:val="22"/>
              </w:rPr>
              <w:t>1.501,54</w:t>
            </w:r>
          </w:p>
        </w:tc>
        <w:tc>
          <w:tcPr>
            <w:tcW w:w="1277" w:type="dxa"/>
            <w:tcBorders>
              <w:top w:val="single" w:sz="4" w:space="0" w:color="auto"/>
              <w:left w:val="single" w:sz="4" w:space="0" w:color="auto"/>
              <w:bottom w:val="single" w:sz="4" w:space="0" w:color="auto"/>
              <w:right w:val="single" w:sz="4" w:space="0" w:color="auto"/>
            </w:tcBorders>
          </w:tcPr>
          <w:p w14:paraId="3B4AC700" w14:textId="4B57554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55DDA44" w14:textId="77777777" w:rsidR="00C04714" w:rsidRPr="00C80F2E" w:rsidRDefault="00C04714">
            <w:pPr>
              <w:spacing w:after="0" w:line="276" w:lineRule="auto"/>
              <w:rPr>
                <w:kern w:val="2"/>
                <w:sz w:val="22"/>
                <w14:ligatures w14:val="standardContextual"/>
              </w:rPr>
            </w:pPr>
          </w:p>
        </w:tc>
      </w:tr>
      <w:tr w:rsidR="00C04714" w:rsidRPr="00C80F2E" w14:paraId="0BB5A194" w14:textId="3C8B3A38"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F64E3AC" w14:textId="77777777" w:rsidR="00C04714" w:rsidRPr="00C80F2E" w:rsidRDefault="00C04714" w:rsidP="004350DB">
            <w:pPr>
              <w:spacing w:after="0" w:line="276" w:lineRule="auto"/>
              <w:ind w:firstLine="0"/>
              <w:rPr>
                <w:kern w:val="2"/>
                <w:sz w:val="22"/>
                <w14:ligatures w14:val="standardContextual"/>
              </w:rPr>
            </w:pPr>
            <w:r w:rsidRPr="00C80F2E">
              <w:rPr>
                <w:sz w:val="22"/>
              </w:rPr>
              <w:t>32</w:t>
            </w:r>
          </w:p>
        </w:tc>
        <w:tc>
          <w:tcPr>
            <w:tcW w:w="568" w:type="dxa"/>
            <w:tcBorders>
              <w:top w:val="single" w:sz="4" w:space="0" w:color="auto"/>
              <w:left w:val="single" w:sz="4" w:space="0" w:color="auto"/>
              <w:bottom w:val="single" w:sz="4" w:space="0" w:color="auto"/>
              <w:right w:val="single" w:sz="4" w:space="0" w:color="auto"/>
            </w:tcBorders>
            <w:hideMark/>
          </w:tcPr>
          <w:p w14:paraId="2C7F02B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F982064"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2A1F641C" w14:textId="604F4284" w:rsidR="00C04714" w:rsidRPr="00C80F2E" w:rsidRDefault="00C04714" w:rsidP="004350DB">
            <w:pPr>
              <w:spacing w:after="0" w:line="276" w:lineRule="auto"/>
              <w:ind w:firstLine="0"/>
              <w:rPr>
                <w:kern w:val="2"/>
                <w:sz w:val="22"/>
                <w14:ligatures w14:val="standardContextual"/>
              </w:rPr>
            </w:pPr>
            <w:r w:rsidRPr="00C80F2E">
              <w:rPr>
                <w:sz w:val="22"/>
              </w:rPr>
              <w:t xml:space="preserve">LANTERNA CLÍNICA LED </w:t>
            </w:r>
            <w:r>
              <w:rPr>
                <w:sz w:val="22"/>
              </w:rPr>
              <w:t xml:space="preserve">MODELO, LED110, LAMPADA LED </w:t>
            </w:r>
            <w:proofErr w:type="gramStart"/>
            <w:r>
              <w:rPr>
                <w:sz w:val="22"/>
              </w:rPr>
              <w:t>3</w:t>
            </w:r>
            <w:proofErr w:type="gramEnd"/>
            <w:r>
              <w:rPr>
                <w:sz w:val="22"/>
              </w:rPr>
              <w:t xml:space="preserve"> V</w:t>
            </w:r>
            <w:r w:rsidRPr="00C80F2E">
              <w:rPr>
                <w:sz w:val="22"/>
              </w:rPr>
              <w:t>, LUZ BRANCA, CLIPE DE AÇO, CORPO DE ALUMÍNIO, RIPI CANETA, ALIMETAÇÃO PILHAS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312C9E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1506077" w14:textId="79B154E5" w:rsidR="00C04714" w:rsidRPr="00C80F2E" w:rsidRDefault="00C04714" w:rsidP="005445F6">
            <w:pPr>
              <w:spacing w:after="0" w:line="276" w:lineRule="auto"/>
              <w:ind w:firstLine="0"/>
              <w:jc w:val="right"/>
              <w:rPr>
                <w:kern w:val="2"/>
                <w:sz w:val="22"/>
                <w14:ligatures w14:val="standardContextual"/>
              </w:rPr>
            </w:pPr>
            <w:r w:rsidRPr="00C80F2E">
              <w:rPr>
                <w:sz w:val="22"/>
              </w:rPr>
              <w:t>30,61</w:t>
            </w:r>
          </w:p>
        </w:tc>
        <w:tc>
          <w:tcPr>
            <w:tcW w:w="1277" w:type="dxa"/>
            <w:tcBorders>
              <w:top w:val="single" w:sz="4" w:space="0" w:color="auto"/>
              <w:left w:val="single" w:sz="4" w:space="0" w:color="auto"/>
              <w:bottom w:val="single" w:sz="4" w:space="0" w:color="auto"/>
              <w:right w:val="single" w:sz="4" w:space="0" w:color="auto"/>
            </w:tcBorders>
          </w:tcPr>
          <w:p w14:paraId="539163FC" w14:textId="706EDBF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4445562D" w14:textId="77777777" w:rsidR="00C04714" w:rsidRPr="00C80F2E" w:rsidRDefault="00C04714">
            <w:pPr>
              <w:spacing w:after="0" w:line="276" w:lineRule="auto"/>
              <w:rPr>
                <w:kern w:val="2"/>
                <w:sz w:val="22"/>
                <w14:ligatures w14:val="standardContextual"/>
              </w:rPr>
            </w:pPr>
          </w:p>
        </w:tc>
      </w:tr>
      <w:tr w:rsidR="00C04714" w:rsidRPr="00C80F2E" w14:paraId="7FE6C8FD" w14:textId="3307E267" w:rsidTr="00C04714">
        <w:trPr>
          <w:trHeight w:val="406"/>
        </w:trPr>
        <w:tc>
          <w:tcPr>
            <w:tcW w:w="709" w:type="dxa"/>
            <w:tcBorders>
              <w:top w:val="single" w:sz="4" w:space="0" w:color="auto"/>
              <w:left w:val="single" w:sz="4" w:space="0" w:color="auto"/>
              <w:bottom w:val="single" w:sz="4" w:space="0" w:color="auto"/>
              <w:right w:val="single" w:sz="4" w:space="0" w:color="auto"/>
            </w:tcBorders>
            <w:hideMark/>
          </w:tcPr>
          <w:p w14:paraId="520454E0" w14:textId="77777777" w:rsidR="00C04714" w:rsidRPr="00C80F2E" w:rsidRDefault="00C04714" w:rsidP="004350DB">
            <w:pPr>
              <w:spacing w:after="0" w:line="276" w:lineRule="auto"/>
              <w:ind w:firstLine="0"/>
              <w:rPr>
                <w:kern w:val="2"/>
                <w:sz w:val="22"/>
                <w14:ligatures w14:val="standardContextual"/>
              </w:rPr>
            </w:pPr>
            <w:r w:rsidRPr="00C80F2E">
              <w:rPr>
                <w:sz w:val="22"/>
              </w:rPr>
              <w:t>33</w:t>
            </w:r>
          </w:p>
        </w:tc>
        <w:tc>
          <w:tcPr>
            <w:tcW w:w="568" w:type="dxa"/>
            <w:tcBorders>
              <w:top w:val="single" w:sz="4" w:space="0" w:color="auto"/>
              <w:left w:val="single" w:sz="4" w:space="0" w:color="auto"/>
              <w:bottom w:val="single" w:sz="4" w:space="0" w:color="auto"/>
              <w:right w:val="single" w:sz="4" w:space="0" w:color="auto"/>
            </w:tcBorders>
            <w:hideMark/>
          </w:tcPr>
          <w:p w14:paraId="0B38F25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2B69D39"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52BA597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LARINGOSCÓPIO AIRTRAQ, PEQUENO 6,0-7,5 VERDE, COM ADAPTADOR UNIVERSAL PSRS SMARTPHONE, COM CASA </w:t>
            </w:r>
            <w:proofErr w:type="gramStart"/>
            <w:r w:rsidRPr="00C80F2E">
              <w:rPr>
                <w:sz w:val="22"/>
              </w:rPr>
              <w:t>AZUL</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6F60E8"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2070831" w14:textId="22D98927" w:rsidR="00C04714" w:rsidRPr="00C80F2E" w:rsidRDefault="00C04714" w:rsidP="005445F6">
            <w:pPr>
              <w:spacing w:after="0" w:line="276" w:lineRule="auto"/>
              <w:ind w:firstLine="0"/>
              <w:jc w:val="right"/>
              <w:rPr>
                <w:kern w:val="2"/>
                <w:sz w:val="22"/>
                <w14:ligatures w14:val="standardContextual"/>
              </w:rPr>
            </w:pPr>
            <w:r w:rsidRPr="00C80F2E">
              <w:rPr>
                <w:sz w:val="22"/>
              </w:rPr>
              <w:t>1.346,74</w:t>
            </w:r>
          </w:p>
        </w:tc>
        <w:tc>
          <w:tcPr>
            <w:tcW w:w="1277" w:type="dxa"/>
            <w:tcBorders>
              <w:top w:val="single" w:sz="4" w:space="0" w:color="auto"/>
              <w:left w:val="single" w:sz="4" w:space="0" w:color="auto"/>
              <w:bottom w:val="single" w:sz="4" w:space="0" w:color="auto"/>
              <w:right w:val="single" w:sz="4" w:space="0" w:color="auto"/>
            </w:tcBorders>
          </w:tcPr>
          <w:p w14:paraId="72D21118" w14:textId="67F9201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0854C07" w14:textId="77777777" w:rsidR="00C04714" w:rsidRPr="00C80F2E" w:rsidRDefault="00C04714">
            <w:pPr>
              <w:spacing w:after="0" w:line="276" w:lineRule="auto"/>
              <w:rPr>
                <w:kern w:val="2"/>
                <w:sz w:val="22"/>
                <w14:ligatures w14:val="standardContextual"/>
              </w:rPr>
            </w:pPr>
          </w:p>
        </w:tc>
      </w:tr>
      <w:tr w:rsidR="00C04714" w:rsidRPr="00C80F2E" w14:paraId="2EB88554" w14:textId="24C294BE"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53B99B1A" w14:textId="77777777" w:rsidR="00C04714" w:rsidRPr="00C80F2E" w:rsidRDefault="00C04714" w:rsidP="004350DB">
            <w:pPr>
              <w:spacing w:after="0" w:line="276" w:lineRule="auto"/>
              <w:ind w:firstLine="0"/>
              <w:rPr>
                <w:kern w:val="2"/>
                <w:sz w:val="22"/>
                <w14:ligatures w14:val="standardContextual"/>
              </w:rPr>
            </w:pPr>
            <w:r w:rsidRPr="00C80F2E">
              <w:rPr>
                <w:sz w:val="22"/>
              </w:rPr>
              <w:t>34</w:t>
            </w:r>
          </w:p>
        </w:tc>
        <w:tc>
          <w:tcPr>
            <w:tcW w:w="568" w:type="dxa"/>
            <w:tcBorders>
              <w:top w:val="single" w:sz="4" w:space="0" w:color="auto"/>
              <w:left w:val="single" w:sz="4" w:space="0" w:color="auto"/>
              <w:bottom w:val="single" w:sz="4" w:space="0" w:color="auto"/>
              <w:right w:val="single" w:sz="4" w:space="0" w:color="auto"/>
            </w:tcBorders>
            <w:hideMark/>
          </w:tcPr>
          <w:p w14:paraId="128024C4"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90F3164"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36E6C064" w14:textId="77777777" w:rsidR="00C04714" w:rsidRPr="00C80F2E" w:rsidRDefault="00C04714" w:rsidP="004350DB">
            <w:pPr>
              <w:spacing w:after="0" w:line="276" w:lineRule="auto"/>
              <w:ind w:firstLine="0"/>
              <w:rPr>
                <w:sz w:val="22"/>
              </w:rPr>
            </w:pPr>
            <w:r w:rsidRPr="00C80F2E">
              <w:rPr>
                <w:sz w:val="22"/>
              </w:rPr>
              <w:t xml:space="preserve">Máquina de lavar LOUÇA - MODELO NT 300 </w:t>
            </w:r>
            <w:proofErr w:type="gramStart"/>
            <w:r w:rsidRPr="00C80F2E">
              <w:rPr>
                <w:sz w:val="22"/>
              </w:rPr>
              <w:t>3T</w:t>
            </w:r>
            <w:proofErr w:type="gramEnd"/>
            <w:r w:rsidRPr="00C80F2E">
              <w:rPr>
                <w:sz w:val="22"/>
              </w:rPr>
              <w:t xml:space="preserve"> - INOX 220 V</w:t>
            </w:r>
          </w:p>
          <w:p w14:paraId="4D6F87DB" w14:textId="668D66FA" w:rsidR="00C04714" w:rsidRPr="00C80F2E" w:rsidRDefault="00C04714" w:rsidP="004350DB">
            <w:pPr>
              <w:widowControl w:val="0"/>
              <w:spacing w:after="0" w:line="276" w:lineRule="auto"/>
              <w:ind w:firstLine="0"/>
              <w:rPr>
                <w:rFonts w:cs="Arial"/>
                <w:snapToGrid w:val="0"/>
                <w:sz w:val="22"/>
              </w:rPr>
            </w:pPr>
            <w:proofErr w:type="gramStart"/>
            <w:r>
              <w:rPr>
                <w:sz w:val="22"/>
              </w:rPr>
              <w:t>Se faz</w:t>
            </w:r>
            <w:proofErr w:type="gramEnd"/>
            <w:r>
              <w:rPr>
                <w:sz w:val="22"/>
              </w:rPr>
              <w:t xml:space="preserve"> n</w:t>
            </w:r>
            <w:r w:rsidRPr="00C80F2E">
              <w:rPr>
                <w:sz w:val="22"/>
              </w:rPr>
              <w:t>ecessário instalação e capacitação (treinamento) da equipe para utilização, sendo de responsabilidade do fornecedor.</w:t>
            </w:r>
          </w:p>
          <w:p w14:paraId="4ABBB9FE"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8F71B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EDB3285" w14:textId="61E55F8C" w:rsidR="00C04714" w:rsidRPr="00C80F2E" w:rsidRDefault="00C04714" w:rsidP="005445F6">
            <w:pPr>
              <w:spacing w:after="0" w:line="276" w:lineRule="auto"/>
              <w:ind w:firstLine="0"/>
              <w:jc w:val="right"/>
              <w:rPr>
                <w:kern w:val="2"/>
                <w:sz w:val="22"/>
                <w14:ligatures w14:val="standardContextual"/>
              </w:rPr>
            </w:pPr>
            <w:r w:rsidRPr="00C80F2E">
              <w:rPr>
                <w:sz w:val="22"/>
              </w:rPr>
              <w:t>19.371,99</w:t>
            </w:r>
          </w:p>
        </w:tc>
        <w:tc>
          <w:tcPr>
            <w:tcW w:w="1277" w:type="dxa"/>
            <w:tcBorders>
              <w:top w:val="single" w:sz="4" w:space="0" w:color="auto"/>
              <w:left w:val="single" w:sz="4" w:space="0" w:color="auto"/>
              <w:bottom w:val="single" w:sz="4" w:space="0" w:color="auto"/>
              <w:right w:val="single" w:sz="4" w:space="0" w:color="auto"/>
            </w:tcBorders>
          </w:tcPr>
          <w:p w14:paraId="5A2DEBB6" w14:textId="5B5012C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7D0FB96" w14:textId="77777777" w:rsidR="00C04714" w:rsidRPr="00C80F2E" w:rsidRDefault="00C04714">
            <w:pPr>
              <w:spacing w:after="0" w:line="276" w:lineRule="auto"/>
              <w:rPr>
                <w:kern w:val="2"/>
                <w:sz w:val="22"/>
                <w14:ligatures w14:val="standardContextual"/>
              </w:rPr>
            </w:pPr>
          </w:p>
        </w:tc>
      </w:tr>
      <w:tr w:rsidR="00C04714" w:rsidRPr="00C80F2E" w14:paraId="41F49CF8" w14:textId="07509D09"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77DFA3AE" w14:textId="77777777" w:rsidR="00C04714" w:rsidRPr="00C80F2E" w:rsidRDefault="00C04714" w:rsidP="004350DB">
            <w:pPr>
              <w:spacing w:after="0" w:line="276" w:lineRule="auto"/>
              <w:ind w:firstLine="0"/>
              <w:rPr>
                <w:kern w:val="2"/>
                <w:sz w:val="22"/>
                <w14:ligatures w14:val="standardContextual"/>
              </w:rPr>
            </w:pPr>
            <w:r w:rsidRPr="00C80F2E">
              <w:rPr>
                <w:sz w:val="22"/>
              </w:rPr>
              <w:t>35</w:t>
            </w:r>
          </w:p>
        </w:tc>
        <w:tc>
          <w:tcPr>
            <w:tcW w:w="568" w:type="dxa"/>
            <w:tcBorders>
              <w:top w:val="single" w:sz="4" w:space="0" w:color="auto"/>
              <w:left w:val="single" w:sz="4" w:space="0" w:color="auto"/>
              <w:bottom w:val="single" w:sz="4" w:space="0" w:color="auto"/>
              <w:right w:val="single" w:sz="4" w:space="0" w:color="auto"/>
            </w:tcBorders>
            <w:hideMark/>
          </w:tcPr>
          <w:p w14:paraId="599744F1"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B3CBF9F"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4900A16"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MESA CABECEIRA C/MESA REFEIÇÃO ACOPLADAS Mesa de cabeceira </w:t>
            </w:r>
            <w:r w:rsidRPr="00C80F2E">
              <w:rPr>
                <w:sz w:val="22"/>
              </w:rPr>
              <w:lastRenderedPageBreak/>
              <w:t xml:space="preserve">construída em MDF com revestimento </w:t>
            </w:r>
            <w:proofErr w:type="spellStart"/>
            <w:proofErr w:type="gramStart"/>
            <w:r w:rsidRPr="00C80F2E">
              <w:rPr>
                <w:sz w:val="22"/>
              </w:rPr>
              <w:t>bp</w:t>
            </w:r>
            <w:proofErr w:type="spellEnd"/>
            <w:proofErr w:type="gramEnd"/>
            <w:r w:rsidRPr="00C80F2E">
              <w:rPr>
                <w:sz w:val="22"/>
              </w:rPr>
              <w:t xml:space="preserve"> (</w:t>
            </w:r>
            <w:proofErr w:type="spellStart"/>
            <w:r w:rsidRPr="00C80F2E">
              <w:rPr>
                <w:sz w:val="22"/>
              </w:rPr>
              <w:t>melaminico</w:t>
            </w:r>
            <w:proofErr w:type="spellEnd"/>
            <w:r w:rsidRPr="00C80F2E">
              <w:rPr>
                <w:sz w:val="22"/>
              </w:rPr>
              <w:t xml:space="preserve"> de baixa pressão) possui uma gaveta e um armário inferior com porta e prateleira. Mesa de refeição acoplada com altura regulável guia em aço carbono tampo em MDF com revestimento </w:t>
            </w:r>
            <w:proofErr w:type="spellStart"/>
            <w:proofErr w:type="gramStart"/>
            <w:r w:rsidRPr="00C80F2E">
              <w:rPr>
                <w:sz w:val="22"/>
              </w:rPr>
              <w:t>bp</w:t>
            </w:r>
            <w:proofErr w:type="spellEnd"/>
            <w:proofErr w:type="gramEnd"/>
            <w:r w:rsidRPr="00C80F2E">
              <w:rPr>
                <w:sz w:val="22"/>
              </w:rPr>
              <w:t xml:space="preserve"> (</w:t>
            </w:r>
            <w:proofErr w:type="spellStart"/>
            <w:r w:rsidRPr="00C80F2E">
              <w:rPr>
                <w:sz w:val="22"/>
              </w:rPr>
              <w:t>melamínico</w:t>
            </w:r>
            <w:proofErr w:type="spellEnd"/>
            <w:r w:rsidRPr="00C80F2E">
              <w:rPr>
                <w:sz w:val="22"/>
              </w:rPr>
              <w:t xml:space="preserve"> de baixa pressão). Base com quatro rodízios de </w:t>
            </w:r>
            <w:proofErr w:type="gramStart"/>
            <w:r w:rsidRPr="00C80F2E">
              <w:rPr>
                <w:sz w:val="22"/>
              </w:rPr>
              <w:t>2</w:t>
            </w:r>
            <w:proofErr w:type="gramEnd"/>
            <w:r w:rsidRPr="00C80F2E">
              <w:rPr>
                <w:sz w:val="22"/>
              </w:rPr>
              <w:t xml:space="preserve">". Dimensões externas aproximadas da mesa de cabeceira 44 cm compr. x 42 cm </w:t>
            </w:r>
            <w:proofErr w:type="spellStart"/>
            <w:r w:rsidRPr="00C80F2E">
              <w:rPr>
                <w:sz w:val="22"/>
              </w:rPr>
              <w:t>larg.x</w:t>
            </w:r>
            <w:proofErr w:type="spellEnd"/>
            <w:r w:rsidRPr="00C80F2E">
              <w:rPr>
                <w:sz w:val="22"/>
              </w:rPr>
              <w:t xml:space="preserve"> 82 cm alt. Dimensões aproximadas do tampo da mesa de refeição 60 cm compr. x 31 cm larg. x0.94 1.14 m de altura. CUBAGEM 0,257 M³ PESO 20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E177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4DFA0DF" w14:textId="1509B2D3" w:rsidR="00C04714" w:rsidRPr="00C80F2E" w:rsidRDefault="00C04714" w:rsidP="005445F6">
            <w:pPr>
              <w:spacing w:after="0" w:line="276" w:lineRule="auto"/>
              <w:ind w:firstLine="0"/>
              <w:jc w:val="right"/>
              <w:rPr>
                <w:kern w:val="2"/>
                <w:sz w:val="22"/>
                <w14:ligatures w14:val="standardContextual"/>
              </w:rPr>
            </w:pPr>
            <w:r w:rsidRPr="00C80F2E">
              <w:rPr>
                <w:sz w:val="22"/>
              </w:rPr>
              <w:t>919,00</w:t>
            </w:r>
          </w:p>
        </w:tc>
        <w:tc>
          <w:tcPr>
            <w:tcW w:w="1277" w:type="dxa"/>
            <w:tcBorders>
              <w:top w:val="single" w:sz="4" w:space="0" w:color="auto"/>
              <w:left w:val="single" w:sz="4" w:space="0" w:color="auto"/>
              <w:bottom w:val="single" w:sz="4" w:space="0" w:color="auto"/>
              <w:right w:val="single" w:sz="4" w:space="0" w:color="auto"/>
            </w:tcBorders>
          </w:tcPr>
          <w:p w14:paraId="322B4B4D" w14:textId="29EC432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AA51931" w14:textId="77777777" w:rsidR="00C04714" w:rsidRPr="00C80F2E" w:rsidRDefault="00C04714">
            <w:pPr>
              <w:spacing w:after="0" w:line="276" w:lineRule="auto"/>
              <w:rPr>
                <w:kern w:val="2"/>
                <w:sz w:val="22"/>
                <w14:ligatures w14:val="standardContextual"/>
              </w:rPr>
            </w:pPr>
          </w:p>
        </w:tc>
      </w:tr>
      <w:tr w:rsidR="00C04714" w:rsidRPr="00C80F2E" w14:paraId="1A79088B" w14:textId="6AC44C1B" w:rsidTr="00C04714">
        <w:trPr>
          <w:trHeight w:val="423"/>
        </w:trPr>
        <w:tc>
          <w:tcPr>
            <w:tcW w:w="709" w:type="dxa"/>
            <w:tcBorders>
              <w:top w:val="single" w:sz="4" w:space="0" w:color="auto"/>
              <w:left w:val="single" w:sz="4" w:space="0" w:color="auto"/>
              <w:bottom w:val="single" w:sz="4" w:space="0" w:color="auto"/>
              <w:right w:val="single" w:sz="4" w:space="0" w:color="auto"/>
            </w:tcBorders>
            <w:hideMark/>
          </w:tcPr>
          <w:p w14:paraId="6036A152"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36</w:t>
            </w:r>
          </w:p>
        </w:tc>
        <w:tc>
          <w:tcPr>
            <w:tcW w:w="568" w:type="dxa"/>
            <w:tcBorders>
              <w:top w:val="single" w:sz="4" w:space="0" w:color="auto"/>
              <w:left w:val="single" w:sz="4" w:space="0" w:color="auto"/>
              <w:bottom w:val="single" w:sz="4" w:space="0" w:color="auto"/>
              <w:right w:val="single" w:sz="4" w:space="0" w:color="auto"/>
            </w:tcBorders>
            <w:hideMark/>
          </w:tcPr>
          <w:p w14:paraId="2AD7AEB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F5679D9"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6</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238D4BBB"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MONITOR LED 19,5"</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87D9E0"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E9F0CDC" w14:textId="0D778076" w:rsidR="00C04714" w:rsidRPr="00C80F2E" w:rsidRDefault="00C04714" w:rsidP="005445F6">
            <w:pPr>
              <w:spacing w:after="0" w:line="276" w:lineRule="auto"/>
              <w:ind w:firstLine="0"/>
              <w:jc w:val="right"/>
              <w:rPr>
                <w:kern w:val="2"/>
                <w:sz w:val="22"/>
                <w14:ligatures w14:val="standardContextual"/>
              </w:rPr>
            </w:pPr>
            <w:r w:rsidRPr="00C80F2E">
              <w:rPr>
                <w:sz w:val="22"/>
              </w:rPr>
              <w:t>666,75</w:t>
            </w:r>
          </w:p>
        </w:tc>
        <w:tc>
          <w:tcPr>
            <w:tcW w:w="1277" w:type="dxa"/>
            <w:tcBorders>
              <w:top w:val="single" w:sz="4" w:space="0" w:color="auto"/>
              <w:left w:val="single" w:sz="4" w:space="0" w:color="auto"/>
              <w:bottom w:val="single" w:sz="4" w:space="0" w:color="auto"/>
              <w:right w:val="single" w:sz="4" w:space="0" w:color="auto"/>
            </w:tcBorders>
          </w:tcPr>
          <w:p w14:paraId="36BD6283" w14:textId="67D88B6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7A8A9D0" w14:textId="77777777" w:rsidR="00C04714" w:rsidRPr="00C80F2E" w:rsidRDefault="00C04714">
            <w:pPr>
              <w:spacing w:after="0" w:line="276" w:lineRule="auto"/>
              <w:rPr>
                <w:kern w:val="2"/>
                <w:sz w:val="22"/>
                <w14:ligatures w14:val="standardContextual"/>
              </w:rPr>
            </w:pPr>
          </w:p>
        </w:tc>
      </w:tr>
      <w:tr w:rsidR="00C04714" w:rsidRPr="00C80F2E" w14:paraId="49F3B2A8" w14:textId="6C8749BB"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304984E1" w14:textId="77777777" w:rsidR="00C04714" w:rsidRPr="00C80F2E" w:rsidRDefault="00C04714" w:rsidP="004350DB">
            <w:pPr>
              <w:spacing w:after="0" w:line="276" w:lineRule="auto"/>
              <w:ind w:firstLine="0"/>
              <w:rPr>
                <w:kern w:val="2"/>
                <w:sz w:val="22"/>
                <w14:ligatures w14:val="standardContextual"/>
              </w:rPr>
            </w:pPr>
            <w:r w:rsidRPr="00C80F2E">
              <w:rPr>
                <w:sz w:val="22"/>
              </w:rPr>
              <w:t>37</w:t>
            </w:r>
          </w:p>
        </w:tc>
        <w:tc>
          <w:tcPr>
            <w:tcW w:w="568" w:type="dxa"/>
            <w:tcBorders>
              <w:top w:val="single" w:sz="4" w:space="0" w:color="auto"/>
              <w:left w:val="single" w:sz="4" w:space="0" w:color="auto"/>
              <w:bottom w:val="single" w:sz="4" w:space="0" w:color="auto"/>
              <w:right w:val="single" w:sz="4" w:space="0" w:color="auto"/>
            </w:tcBorders>
            <w:hideMark/>
          </w:tcPr>
          <w:p w14:paraId="0F7B710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0DACB3E0"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357D5C09" w14:textId="77777777" w:rsidR="00C04714" w:rsidRPr="00C80F2E" w:rsidRDefault="00C04714" w:rsidP="004350DB">
            <w:pPr>
              <w:spacing w:after="0" w:line="276" w:lineRule="auto"/>
              <w:ind w:firstLine="0"/>
              <w:rPr>
                <w:kern w:val="2"/>
                <w:sz w:val="22"/>
                <w14:ligatures w14:val="standardContextual"/>
              </w:rPr>
            </w:pPr>
            <w:r w:rsidRPr="00C80F2E">
              <w:rPr>
                <w:sz w:val="22"/>
              </w:rPr>
              <w:t>NOBREAK 700 VA BILVOLT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337E5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5409FEF" w14:textId="42BE4A41" w:rsidR="00C04714" w:rsidRPr="00C80F2E" w:rsidRDefault="00C04714" w:rsidP="005445F6">
            <w:pPr>
              <w:spacing w:after="0" w:line="276" w:lineRule="auto"/>
              <w:ind w:firstLine="0"/>
              <w:jc w:val="right"/>
              <w:rPr>
                <w:kern w:val="2"/>
                <w:sz w:val="22"/>
                <w14:ligatures w14:val="standardContextual"/>
              </w:rPr>
            </w:pPr>
            <w:r w:rsidRPr="00C80F2E">
              <w:rPr>
                <w:sz w:val="22"/>
              </w:rPr>
              <w:t>769,20</w:t>
            </w:r>
          </w:p>
        </w:tc>
        <w:tc>
          <w:tcPr>
            <w:tcW w:w="1277" w:type="dxa"/>
            <w:tcBorders>
              <w:top w:val="single" w:sz="4" w:space="0" w:color="auto"/>
              <w:left w:val="single" w:sz="4" w:space="0" w:color="auto"/>
              <w:bottom w:val="single" w:sz="4" w:space="0" w:color="auto"/>
              <w:right w:val="single" w:sz="4" w:space="0" w:color="auto"/>
            </w:tcBorders>
          </w:tcPr>
          <w:p w14:paraId="3B44656C" w14:textId="7969BC2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D247B7A" w14:textId="77777777" w:rsidR="00C04714" w:rsidRPr="00C80F2E" w:rsidRDefault="00C04714">
            <w:pPr>
              <w:spacing w:after="0" w:line="276" w:lineRule="auto"/>
              <w:rPr>
                <w:kern w:val="2"/>
                <w:sz w:val="22"/>
                <w14:ligatures w14:val="standardContextual"/>
              </w:rPr>
            </w:pPr>
          </w:p>
        </w:tc>
      </w:tr>
      <w:tr w:rsidR="00C04714" w:rsidRPr="00C80F2E" w14:paraId="2ECA6E94" w14:textId="1BA1CA6B"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2519A961" w14:textId="77777777" w:rsidR="00C04714" w:rsidRPr="00C80F2E" w:rsidRDefault="00C04714" w:rsidP="004350DB">
            <w:pPr>
              <w:spacing w:after="0" w:line="276" w:lineRule="auto"/>
              <w:ind w:firstLine="0"/>
              <w:rPr>
                <w:kern w:val="2"/>
                <w:sz w:val="22"/>
                <w14:ligatures w14:val="standardContextual"/>
              </w:rPr>
            </w:pPr>
            <w:r w:rsidRPr="00C80F2E">
              <w:rPr>
                <w:sz w:val="22"/>
              </w:rPr>
              <w:t>38</w:t>
            </w:r>
          </w:p>
        </w:tc>
        <w:tc>
          <w:tcPr>
            <w:tcW w:w="568" w:type="dxa"/>
            <w:tcBorders>
              <w:top w:val="single" w:sz="4" w:space="0" w:color="auto"/>
              <w:left w:val="single" w:sz="4" w:space="0" w:color="auto"/>
              <w:bottom w:val="single" w:sz="4" w:space="0" w:color="auto"/>
              <w:right w:val="single" w:sz="4" w:space="0" w:color="auto"/>
            </w:tcBorders>
            <w:hideMark/>
          </w:tcPr>
          <w:p w14:paraId="6483B99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2C74B1E6"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3D993AF"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NOTEBOOK COM PROCESSADOR DE 11° GERAÇÃO, COM FREQUÊNCIA MINIMA DE 3.0 GHZ, - 4GB DE MEMÓRIA RAM DDR4; - ARMAZENAMENTO 256GB </w:t>
            </w:r>
            <w:proofErr w:type="gramStart"/>
            <w:r w:rsidRPr="00C80F2E">
              <w:rPr>
                <w:sz w:val="22"/>
              </w:rPr>
              <w:t>SSD,</w:t>
            </w:r>
            <w:proofErr w:type="gramEnd"/>
            <w:r w:rsidRPr="00C80F2E">
              <w:rPr>
                <w:sz w:val="22"/>
              </w:rPr>
              <w:t>- TELA FULL HD ANTIRREFLEXIVA 15,6”, - CONEXÕES – 1USB-C – 1USB 3.0 – 1USB 2.0- 1HDMI, - CONECTIVIDADE- WIFI- BLUETOOTH – PLACA WIRELESS 802.11 AC 1X1 – WEBCAM VGA, - LEITO DE CARTÕES MICROSD CARD READER, PLACA DE REDE GIGABIT ETHERNET [10/100/1000] – ESPECIFICAÇÕES DA MEMÓRIA RAM – EXPANSÍVEL ATÉ 32GB, - WINDOWS 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566FD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D034CDC" w14:textId="67820067" w:rsidR="00C04714" w:rsidRPr="00C80F2E" w:rsidRDefault="00C04714" w:rsidP="005445F6">
            <w:pPr>
              <w:spacing w:after="0" w:line="276" w:lineRule="auto"/>
              <w:ind w:firstLine="0"/>
              <w:jc w:val="right"/>
              <w:rPr>
                <w:kern w:val="2"/>
                <w:sz w:val="22"/>
                <w14:ligatures w14:val="standardContextual"/>
              </w:rPr>
            </w:pPr>
            <w:r w:rsidRPr="00C80F2E">
              <w:rPr>
                <w:sz w:val="22"/>
              </w:rPr>
              <w:t>3.154,75</w:t>
            </w:r>
          </w:p>
        </w:tc>
        <w:tc>
          <w:tcPr>
            <w:tcW w:w="1277" w:type="dxa"/>
            <w:tcBorders>
              <w:top w:val="single" w:sz="4" w:space="0" w:color="auto"/>
              <w:left w:val="single" w:sz="4" w:space="0" w:color="auto"/>
              <w:bottom w:val="single" w:sz="4" w:space="0" w:color="auto"/>
              <w:right w:val="single" w:sz="4" w:space="0" w:color="auto"/>
            </w:tcBorders>
          </w:tcPr>
          <w:p w14:paraId="22A854D0" w14:textId="6863D8B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DF2F35" w14:textId="77777777" w:rsidR="00C04714" w:rsidRPr="00C80F2E" w:rsidRDefault="00C04714">
            <w:pPr>
              <w:spacing w:after="0" w:line="276" w:lineRule="auto"/>
              <w:rPr>
                <w:kern w:val="2"/>
                <w:sz w:val="22"/>
                <w14:ligatures w14:val="standardContextual"/>
              </w:rPr>
            </w:pPr>
          </w:p>
        </w:tc>
      </w:tr>
      <w:tr w:rsidR="00C04714" w:rsidRPr="00C80F2E" w14:paraId="59CED346" w14:textId="1522D0E9" w:rsidTr="00C04714">
        <w:trPr>
          <w:trHeight w:val="386"/>
        </w:trPr>
        <w:tc>
          <w:tcPr>
            <w:tcW w:w="709" w:type="dxa"/>
            <w:tcBorders>
              <w:top w:val="single" w:sz="4" w:space="0" w:color="auto"/>
              <w:left w:val="single" w:sz="4" w:space="0" w:color="auto"/>
              <w:bottom w:val="single" w:sz="4" w:space="0" w:color="auto"/>
              <w:right w:val="single" w:sz="4" w:space="0" w:color="auto"/>
            </w:tcBorders>
            <w:hideMark/>
          </w:tcPr>
          <w:p w14:paraId="2700F464" w14:textId="77777777" w:rsidR="00C04714" w:rsidRPr="00C80F2E" w:rsidRDefault="00C04714" w:rsidP="004350DB">
            <w:pPr>
              <w:spacing w:after="0" w:line="276" w:lineRule="auto"/>
              <w:ind w:firstLine="0"/>
              <w:rPr>
                <w:kern w:val="2"/>
                <w:sz w:val="22"/>
                <w14:ligatures w14:val="standardContextual"/>
              </w:rPr>
            </w:pPr>
            <w:r w:rsidRPr="00C80F2E">
              <w:rPr>
                <w:sz w:val="22"/>
              </w:rPr>
              <w:t>39</w:t>
            </w:r>
          </w:p>
        </w:tc>
        <w:tc>
          <w:tcPr>
            <w:tcW w:w="568" w:type="dxa"/>
            <w:tcBorders>
              <w:top w:val="single" w:sz="4" w:space="0" w:color="auto"/>
              <w:left w:val="single" w:sz="4" w:space="0" w:color="auto"/>
              <w:bottom w:val="single" w:sz="4" w:space="0" w:color="auto"/>
              <w:right w:val="single" w:sz="4" w:space="0" w:color="auto"/>
            </w:tcBorders>
            <w:hideMark/>
          </w:tcPr>
          <w:p w14:paraId="6AAC64E3"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2A73A05"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1469BEB1"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OFTAMOSCÓPIO MD OMNI 3000 XENON, ESTOJO MACIO, LAMMPADA 2.5V XENEN HALÓGENA </w:t>
            </w:r>
            <w:proofErr w:type="gramStart"/>
            <w:r w:rsidRPr="00C80F2E">
              <w:rPr>
                <w:sz w:val="22"/>
              </w:rPr>
              <w:t>AMARELA</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8ED16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7C53CEE" w14:textId="6C0D980B" w:rsidR="00C04714" w:rsidRPr="00C80F2E" w:rsidRDefault="00C04714" w:rsidP="005445F6">
            <w:pPr>
              <w:spacing w:after="0" w:line="276" w:lineRule="auto"/>
              <w:ind w:firstLine="0"/>
              <w:jc w:val="right"/>
              <w:rPr>
                <w:kern w:val="2"/>
                <w:sz w:val="22"/>
                <w14:ligatures w14:val="standardContextual"/>
              </w:rPr>
            </w:pPr>
            <w:r w:rsidRPr="00C80F2E">
              <w:rPr>
                <w:sz w:val="22"/>
              </w:rPr>
              <w:t>1.222,49</w:t>
            </w:r>
          </w:p>
        </w:tc>
        <w:tc>
          <w:tcPr>
            <w:tcW w:w="1277" w:type="dxa"/>
            <w:tcBorders>
              <w:top w:val="single" w:sz="4" w:space="0" w:color="auto"/>
              <w:left w:val="single" w:sz="4" w:space="0" w:color="auto"/>
              <w:bottom w:val="single" w:sz="4" w:space="0" w:color="auto"/>
              <w:right w:val="single" w:sz="4" w:space="0" w:color="auto"/>
            </w:tcBorders>
          </w:tcPr>
          <w:p w14:paraId="24BF4BE2" w14:textId="597CE4E0"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3B52726" w14:textId="77777777" w:rsidR="00C04714" w:rsidRPr="00C80F2E" w:rsidRDefault="00C04714">
            <w:pPr>
              <w:spacing w:after="0" w:line="276" w:lineRule="auto"/>
              <w:rPr>
                <w:kern w:val="2"/>
                <w:sz w:val="22"/>
                <w14:ligatures w14:val="standardContextual"/>
              </w:rPr>
            </w:pPr>
          </w:p>
        </w:tc>
      </w:tr>
      <w:tr w:rsidR="00C04714" w:rsidRPr="00C80F2E" w14:paraId="1D1A1E26" w14:textId="07ABD8F7" w:rsidTr="00C04714">
        <w:trPr>
          <w:trHeight w:val="419"/>
        </w:trPr>
        <w:tc>
          <w:tcPr>
            <w:tcW w:w="709" w:type="dxa"/>
            <w:tcBorders>
              <w:top w:val="single" w:sz="4" w:space="0" w:color="auto"/>
              <w:left w:val="single" w:sz="4" w:space="0" w:color="auto"/>
              <w:bottom w:val="single" w:sz="4" w:space="0" w:color="auto"/>
              <w:right w:val="single" w:sz="4" w:space="0" w:color="auto"/>
            </w:tcBorders>
            <w:hideMark/>
          </w:tcPr>
          <w:p w14:paraId="6E8C0AC7" w14:textId="77777777" w:rsidR="00C04714" w:rsidRPr="00C80F2E" w:rsidRDefault="00C04714" w:rsidP="004350DB">
            <w:pPr>
              <w:spacing w:after="0" w:line="276" w:lineRule="auto"/>
              <w:ind w:firstLine="0"/>
              <w:rPr>
                <w:kern w:val="2"/>
                <w:sz w:val="22"/>
                <w14:ligatures w14:val="standardContextual"/>
              </w:rPr>
            </w:pPr>
            <w:r w:rsidRPr="00C80F2E">
              <w:rPr>
                <w:sz w:val="22"/>
              </w:rPr>
              <w:t>40</w:t>
            </w:r>
          </w:p>
        </w:tc>
        <w:tc>
          <w:tcPr>
            <w:tcW w:w="568" w:type="dxa"/>
            <w:tcBorders>
              <w:top w:val="single" w:sz="4" w:space="0" w:color="auto"/>
              <w:left w:val="single" w:sz="4" w:space="0" w:color="auto"/>
              <w:bottom w:val="single" w:sz="4" w:space="0" w:color="auto"/>
              <w:right w:val="single" w:sz="4" w:space="0" w:color="auto"/>
            </w:tcBorders>
            <w:hideMark/>
          </w:tcPr>
          <w:p w14:paraId="0D867925"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AE235DD"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53394CAE"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OTOSCÓPIO MINI LED BRANCOC/CABO, ESPECULOS E </w:t>
            </w:r>
            <w:proofErr w:type="gramStart"/>
            <w:r w:rsidRPr="00C80F2E">
              <w:rPr>
                <w:sz w:val="22"/>
              </w:rPr>
              <w:t>ESTOJOS</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CB9AB3"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83F908B" w14:textId="62039DDA" w:rsidR="00C04714" w:rsidRPr="00C80F2E" w:rsidRDefault="00C04714" w:rsidP="005445F6">
            <w:pPr>
              <w:spacing w:after="0" w:line="276" w:lineRule="auto"/>
              <w:ind w:firstLine="0"/>
              <w:jc w:val="right"/>
              <w:rPr>
                <w:kern w:val="2"/>
                <w:sz w:val="22"/>
                <w14:ligatures w14:val="standardContextual"/>
              </w:rPr>
            </w:pPr>
            <w:r w:rsidRPr="00C80F2E">
              <w:rPr>
                <w:sz w:val="22"/>
              </w:rPr>
              <w:t>319,33</w:t>
            </w:r>
          </w:p>
        </w:tc>
        <w:tc>
          <w:tcPr>
            <w:tcW w:w="1277" w:type="dxa"/>
            <w:tcBorders>
              <w:top w:val="single" w:sz="4" w:space="0" w:color="auto"/>
              <w:left w:val="single" w:sz="4" w:space="0" w:color="auto"/>
              <w:bottom w:val="single" w:sz="4" w:space="0" w:color="auto"/>
              <w:right w:val="single" w:sz="4" w:space="0" w:color="auto"/>
            </w:tcBorders>
          </w:tcPr>
          <w:p w14:paraId="1998FC77" w14:textId="276558C4"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6AF2E74" w14:textId="77777777" w:rsidR="00C04714" w:rsidRPr="00C80F2E" w:rsidRDefault="00C04714">
            <w:pPr>
              <w:spacing w:after="0" w:line="276" w:lineRule="auto"/>
              <w:rPr>
                <w:kern w:val="2"/>
                <w:sz w:val="22"/>
                <w14:ligatures w14:val="standardContextual"/>
              </w:rPr>
            </w:pPr>
          </w:p>
        </w:tc>
      </w:tr>
      <w:tr w:rsidR="00C04714" w:rsidRPr="00C80F2E" w14:paraId="00F54176" w14:textId="69961737"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0E036522" w14:textId="77777777" w:rsidR="00C04714" w:rsidRPr="00C80F2E" w:rsidRDefault="00C04714" w:rsidP="004350DB">
            <w:pPr>
              <w:spacing w:after="0" w:line="276" w:lineRule="auto"/>
              <w:ind w:firstLine="0"/>
              <w:rPr>
                <w:kern w:val="2"/>
                <w:sz w:val="22"/>
                <w14:ligatures w14:val="standardContextual"/>
              </w:rPr>
            </w:pPr>
            <w:r w:rsidRPr="00C80F2E">
              <w:rPr>
                <w:sz w:val="22"/>
              </w:rPr>
              <w:t>41</w:t>
            </w:r>
          </w:p>
        </w:tc>
        <w:tc>
          <w:tcPr>
            <w:tcW w:w="568" w:type="dxa"/>
            <w:tcBorders>
              <w:top w:val="single" w:sz="4" w:space="0" w:color="auto"/>
              <w:left w:val="single" w:sz="4" w:space="0" w:color="auto"/>
              <w:bottom w:val="single" w:sz="4" w:space="0" w:color="auto"/>
              <w:right w:val="single" w:sz="4" w:space="0" w:color="auto"/>
            </w:tcBorders>
            <w:hideMark/>
          </w:tcPr>
          <w:p w14:paraId="334B8E36" w14:textId="77777777" w:rsidR="00C04714" w:rsidRPr="00C80F2E" w:rsidRDefault="00C04714" w:rsidP="004350DB">
            <w:pPr>
              <w:spacing w:after="0" w:line="276" w:lineRule="auto"/>
              <w:ind w:firstLine="0"/>
              <w:rPr>
                <w:kern w:val="2"/>
                <w:sz w:val="22"/>
                <w14:ligatures w14:val="standardContextual"/>
              </w:rPr>
            </w:pPr>
            <w:proofErr w:type="spellStart"/>
            <w:r w:rsidRPr="00C80F2E">
              <w:rPr>
                <w:sz w:val="22"/>
              </w:rPr>
              <w:t>Un</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749B84AE"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4</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D3E09F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OXIMETRO DIGITAL DE DEDO ADULTO, C/ CAPA DE </w:t>
            </w:r>
            <w:proofErr w:type="gramStart"/>
            <w:r w:rsidRPr="00C80F2E">
              <w:rPr>
                <w:sz w:val="22"/>
              </w:rPr>
              <w:t>PROTEÇÃO</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B69E7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010FADC" w14:textId="00FA8B17" w:rsidR="00C04714" w:rsidRPr="00C80F2E" w:rsidRDefault="00C04714" w:rsidP="005445F6">
            <w:pPr>
              <w:spacing w:after="0" w:line="276" w:lineRule="auto"/>
              <w:ind w:firstLine="0"/>
              <w:jc w:val="right"/>
              <w:rPr>
                <w:kern w:val="2"/>
                <w:sz w:val="22"/>
                <w14:ligatures w14:val="standardContextual"/>
              </w:rPr>
            </w:pPr>
            <w:r w:rsidRPr="00C80F2E">
              <w:rPr>
                <w:sz w:val="22"/>
              </w:rPr>
              <w:t>135,42</w:t>
            </w:r>
          </w:p>
        </w:tc>
        <w:tc>
          <w:tcPr>
            <w:tcW w:w="1277" w:type="dxa"/>
            <w:tcBorders>
              <w:top w:val="single" w:sz="4" w:space="0" w:color="auto"/>
              <w:left w:val="single" w:sz="4" w:space="0" w:color="auto"/>
              <w:bottom w:val="single" w:sz="4" w:space="0" w:color="auto"/>
              <w:right w:val="single" w:sz="4" w:space="0" w:color="auto"/>
            </w:tcBorders>
          </w:tcPr>
          <w:p w14:paraId="46749141" w14:textId="760B268D"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E059B95" w14:textId="77777777" w:rsidR="00C04714" w:rsidRPr="00C80F2E" w:rsidRDefault="00C04714">
            <w:pPr>
              <w:spacing w:after="0" w:line="276" w:lineRule="auto"/>
              <w:rPr>
                <w:kern w:val="2"/>
                <w:sz w:val="22"/>
                <w14:ligatures w14:val="standardContextual"/>
              </w:rPr>
            </w:pPr>
          </w:p>
        </w:tc>
      </w:tr>
      <w:tr w:rsidR="00C04714" w:rsidRPr="00C80F2E" w14:paraId="27DC4975" w14:textId="782E6D9B" w:rsidTr="00C04714">
        <w:trPr>
          <w:trHeight w:val="466"/>
        </w:trPr>
        <w:tc>
          <w:tcPr>
            <w:tcW w:w="709" w:type="dxa"/>
            <w:tcBorders>
              <w:top w:val="single" w:sz="4" w:space="0" w:color="auto"/>
              <w:left w:val="single" w:sz="4" w:space="0" w:color="auto"/>
              <w:bottom w:val="single" w:sz="4" w:space="0" w:color="auto"/>
              <w:right w:val="single" w:sz="4" w:space="0" w:color="auto"/>
            </w:tcBorders>
            <w:hideMark/>
          </w:tcPr>
          <w:p w14:paraId="5BDCECFC" w14:textId="77777777" w:rsidR="00C04714" w:rsidRPr="00C80F2E" w:rsidRDefault="00C04714" w:rsidP="004350DB">
            <w:pPr>
              <w:spacing w:after="0" w:line="276" w:lineRule="auto"/>
              <w:ind w:firstLine="0"/>
              <w:rPr>
                <w:kern w:val="2"/>
                <w:sz w:val="22"/>
                <w14:ligatures w14:val="standardContextual"/>
              </w:rPr>
            </w:pPr>
            <w:r w:rsidRPr="00C80F2E">
              <w:rPr>
                <w:sz w:val="22"/>
              </w:rPr>
              <w:t>42</w:t>
            </w:r>
          </w:p>
        </w:tc>
        <w:tc>
          <w:tcPr>
            <w:tcW w:w="568" w:type="dxa"/>
            <w:tcBorders>
              <w:top w:val="single" w:sz="4" w:space="0" w:color="auto"/>
              <w:left w:val="single" w:sz="4" w:space="0" w:color="auto"/>
              <w:bottom w:val="single" w:sz="4" w:space="0" w:color="auto"/>
              <w:right w:val="single" w:sz="4" w:space="0" w:color="auto"/>
            </w:tcBorders>
            <w:hideMark/>
          </w:tcPr>
          <w:p w14:paraId="457C6454"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021B538"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383202DB"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OXIMETRO DE PULSOPORTÁTIL PEDIÁTRICO OXIMETRO DE PULSOPORTÁTIL PEDIÁTRICO • Visor em tecnologia OLED, melhor visualização </w:t>
            </w:r>
            <w:r w:rsidRPr="00C80F2E">
              <w:rPr>
                <w:sz w:val="22"/>
              </w:rPr>
              <w:lastRenderedPageBreak/>
              <w:t>em qualquer condição de luminosidade • Informa Saturação (</w:t>
            </w:r>
            <w:proofErr w:type="gramStart"/>
            <w:r w:rsidRPr="00C80F2E">
              <w:rPr>
                <w:sz w:val="22"/>
              </w:rPr>
              <w:t>SpO2</w:t>
            </w:r>
            <w:proofErr w:type="gramEnd"/>
            <w:r w:rsidRPr="00C80F2E">
              <w:rPr>
                <w:sz w:val="22"/>
              </w:rPr>
              <w:t xml:space="preserve">) e Frequência Cardíaca • Indicado para dedos a partir de 5mm de largura • Curva </w:t>
            </w:r>
            <w:proofErr w:type="spellStart"/>
            <w:r w:rsidRPr="00C80F2E">
              <w:rPr>
                <w:sz w:val="22"/>
              </w:rPr>
              <w:t>Plestimográfica</w:t>
            </w:r>
            <w:proofErr w:type="spellEnd"/>
            <w:r w:rsidRPr="00C80F2E">
              <w:rPr>
                <w:sz w:val="22"/>
              </w:rPr>
              <w:t xml:space="preserve"> • Alta precisão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771BE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1A45968" w14:textId="46E9FC0B" w:rsidR="00C04714" w:rsidRPr="00C80F2E" w:rsidRDefault="00C04714" w:rsidP="005445F6">
            <w:pPr>
              <w:spacing w:after="0" w:line="276" w:lineRule="auto"/>
              <w:ind w:firstLine="0"/>
              <w:jc w:val="right"/>
              <w:rPr>
                <w:kern w:val="2"/>
                <w:sz w:val="22"/>
                <w14:ligatures w14:val="standardContextual"/>
              </w:rPr>
            </w:pPr>
            <w:r w:rsidRPr="00C80F2E">
              <w:rPr>
                <w:sz w:val="22"/>
              </w:rPr>
              <w:t>430,16</w:t>
            </w:r>
          </w:p>
        </w:tc>
        <w:tc>
          <w:tcPr>
            <w:tcW w:w="1277" w:type="dxa"/>
            <w:tcBorders>
              <w:top w:val="single" w:sz="4" w:space="0" w:color="auto"/>
              <w:left w:val="single" w:sz="4" w:space="0" w:color="auto"/>
              <w:bottom w:val="single" w:sz="4" w:space="0" w:color="auto"/>
              <w:right w:val="single" w:sz="4" w:space="0" w:color="auto"/>
            </w:tcBorders>
          </w:tcPr>
          <w:p w14:paraId="4906E06B" w14:textId="24D2D6C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2FC247" w14:textId="77777777" w:rsidR="00C04714" w:rsidRPr="00C80F2E" w:rsidRDefault="00C04714">
            <w:pPr>
              <w:spacing w:after="0" w:line="276" w:lineRule="auto"/>
              <w:rPr>
                <w:kern w:val="2"/>
                <w:sz w:val="22"/>
                <w14:ligatures w14:val="standardContextual"/>
              </w:rPr>
            </w:pPr>
          </w:p>
        </w:tc>
      </w:tr>
      <w:tr w:rsidR="00C04714" w:rsidRPr="00C80F2E" w14:paraId="7D346B61" w14:textId="4B3CF815" w:rsidTr="00C04714">
        <w:trPr>
          <w:trHeight w:val="416"/>
        </w:trPr>
        <w:tc>
          <w:tcPr>
            <w:tcW w:w="709" w:type="dxa"/>
            <w:tcBorders>
              <w:top w:val="single" w:sz="4" w:space="0" w:color="auto"/>
              <w:left w:val="single" w:sz="4" w:space="0" w:color="auto"/>
              <w:bottom w:val="single" w:sz="4" w:space="0" w:color="auto"/>
              <w:right w:val="single" w:sz="4" w:space="0" w:color="auto"/>
            </w:tcBorders>
            <w:hideMark/>
          </w:tcPr>
          <w:p w14:paraId="48FAC626"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43</w:t>
            </w:r>
          </w:p>
        </w:tc>
        <w:tc>
          <w:tcPr>
            <w:tcW w:w="568" w:type="dxa"/>
            <w:tcBorders>
              <w:top w:val="single" w:sz="4" w:space="0" w:color="auto"/>
              <w:left w:val="single" w:sz="4" w:space="0" w:color="auto"/>
              <w:bottom w:val="single" w:sz="4" w:space="0" w:color="auto"/>
              <w:right w:val="single" w:sz="4" w:space="0" w:color="auto"/>
            </w:tcBorders>
            <w:hideMark/>
          </w:tcPr>
          <w:p w14:paraId="579085EE"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E6EEB67"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2</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6049B67E" w14:textId="77777777" w:rsidR="00C04714" w:rsidRPr="00C80F2E" w:rsidRDefault="00C04714" w:rsidP="004350DB">
            <w:pPr>
              <w:autoSpaceDE w:val="0"/>
              <w:autoSpaceDN w:val="0"/>
              <w:adjustRightInd w:val="0"/>
              <w:spacing w:after="0" w:line="276" w:lineRule="auto"/>
              <w:ind w:firstLine="0"/>
              <w:rPr>
                <w:rFonts w:cs="Arial"/>
                <w:sz w:val="22"/>
              </w:rPr>
            </w:pPr>
            <w:r w:rsidRPr="00C80F2E">
              <w:rPr>
                <w:sz w:val="22"/>
              </w:rPr>
              <w:t>OXIMETRO DE PULSO PORTÁTIL LCD COLORIDOBATERIA INT Visor LCD colorido de alta resolução • Tela rotacional</w:t>
            </w:r>
            <w:proofErr w:type="gramStart"/>
            <w:r w:rsidRPr="00C80F2E">
              <w:rPr>
                <w:sz w:val="22"/>
              </w:rPr>
              <w:t xml:space="preserve">, </w:t>
            </w:r>
            <w:r w:rsidRPr="00C80F2E">
              <w:rPr>
                <w:rFonts w:cs="Arial"/>
                <w:sz w:val="22"/>
              </w:rPr>
              <w:t>permite</w:t>
            </w:r>
            <w:proofErr w:type="gramEnd"/>
            <w:r w:rsidRPr="00C80F2E">
              <w:rPr>
                <w:rFonts w:cs="Arial"/>
                <w:sz w:val="22"/>
              </w:rPr>
              <w:t xml:space="preserve"> visualização na vertical e horizontal</w:t>
            </w:r>
          </w:p>
          <w:p w14:paraId="06EAE515"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 Possui </w:t>
            </w:r>
            <w:proofErr w:type="gramStart"/>
            <w:r w:rsidRPr="00C80F2E">
              <w:rPr>
                <w:rFonts w:cs="Arial"/>
                <w:sz w:val="22"/>
              </w:rPr>
              <w:t>5</w:t>
            </w:r>
            <w:proofErr w:type="gramEnd"/>
            <w:r w:rsidRPr="00C80F2E">
              <w:rPr>
                <w:rFonts w:cs="Arial"/>
                <w:sz w:val="22"/>
              </w:rPr>
              <w:t xml:space="preserve"> formatos de visualização </w:t>
            </w:r>
          </w:p>
          <w:p w14:paraId="7C62F9E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 Indicação da </w:t>
            </w:r>
            <w:proofErr w:type="gramStart"/>
            <w:r w:rsidRPr="00C80F2E">
              <w:rPr>
                <w:rFonts w:cs="Arial"/>
                <w:sz w:val="22"/>
              </w:rPr>
              <w:t>SpO2</w:t>
            </w:r>
            <w:proofErr w:type="gramEnd"/>
            <w:r w:rsidRPr="00C80F2E">
              <w:rPr>
                <w:rFonts w:cs="Arial"/>
                <w:sz w:val="22"/>
              </w:rPr>
              <w:t xml:space="preserve"> , frequência cardíaca, força de pulso, onda </w:t>
            </w:r>
            <w:proofErr w:type="spellStart"/>
            <w:r w:rsidRPr="00C80F2E">
              <w:rPr>
                <w:rFonts w:cs="Arial"/>
                <w:sz w:val="22"/>
              </w:rPr>
              <w:t>pletismográfica</w:t>
            </w:r>
            <w:proofErr w:type="spellEnd"/>
            <w:r w:rsidRPr="00C80F2E">
              <w:rPr>
                <w:rFonts w:cs="Arial"/>
                <w:sz w:val="22"/>
              </w:rPr>
              <w:t xml:space="preserve"> e tabela de tendências</w:t>
            </w:r>
          </w:p>
          <w:p w14:paraId="7C1A9B6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 Alarmes visuais e sonoros, com limites ajustáveis e </w:t>
            </w:r>
            <w:proofErr w:type="gramStart"/>
            <w:r w:rsidRPr="00C80F2E">
              <w:rPr>
                <w:rFonts w:cs="Arial"/>
                <w:sz w:val="22"/>
              </w:rPr>
              <w:t>programáveis</w:t>
            </w:r>
            <w:proofErr w:type="gramEnd"/>
          </w:p>
          <w:p w14:paraId="23C912B1"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Memória interna dos eventos e conexão USB para computador</w:t>
            </w:r>
          </w:p>
          <w:p w14:paraId="73DEDA67"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Software para computador</w:t>
            </w:r>
            <w:proofErr w:type="gramStart"/>
            <w:r w:rsidRPr="00C80F2E">
              <w:rPr>
                <w:rFonts w:cs="Arial"/>
                <w:sz w:val="22"/>
              </w:rPr>
              <w:t>, permite</w:t>
            </w:r>
            <w:proofErr w:type="gramEnd"/>
            <w:r w:rsidRPr="00C80F2E">
              <w:rPr>
                <w:rFonts w:cs="Arial"/>
                <w:sz w:val="22"/>
              </w:rPr>
              <w:t xml:space="preserve"> armazenar, visualizar e compartilhar eventos (opcional)</w:t>
            </w:r>
          </w:p>
          <w:p w14:paraId="476D93E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Capa protetora com suporte para acomodar em superfícies planas</w:t>
            </w:r>
          </w:p>
          <w:p w14:paraId="51D01A1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Alimentação bivolt automático e através de baterias recarregáveis com carregador integrado</w:t>
            </w:r>
          </w:p>
          <w:p w14:paraId="378623B9"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 Aplicável para pacientes adulto, pediátrico e </w:t>
            </w:r>
            <w:proofErr w:type="spellStart"/>
            <w:proofErr w:type="gramStart"/>
            <w:r w:rsidRPr="00C80F2E">
              <w:rPr>
                <w:rFonts w:cs="Arial"/>
                <w:sz w:val="22"/>
              </w:rPr>
              <w:t>neonata</w:t>
            </w:r>
            <w:proofErr w:type="spellEnd"/>
            <w:proofErr w:type="gramEnd"/>
          </w:p>
          <w:p w14:paraId="3015469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l• Sensor de </w:t>
            </w:r>
            <w:proofErr w:type="gramStart"/>
            <w:r w:rsidRPr="00C80F2E">
              <w:rPr>
                <w:rFonts w:cs="Arial"/>
                <w:sz w:val="22"/>
              </w:rPr>
              <w:t>SpO2</w:t>
            </w:r>
            <w:proofErr w:type="gramEnd"/>
            <w:r w:rsidRPr="00C80F2E">
              <w:rPr>
                <w:rFonts w:cs="Arial"/>
                <w:sz w:val="22"/>
              </w:rPr>
              <w:t xml:space="preserve"> padrão </w:t>
            </w:r>
            <w:proofErr w:type="spellStart"/>
            <w:r w:rsidRPr="00C80F2E">
              <w:rPr>
                <w:rFonts w:cs="Arial"/>
                <w:sz w:val="22"/>
              </w:rPr>
              <w:t>Nellcor</w:t>
            </w:r>
            <w:proofErr w:type="spellEnd"/>
          </w:p>
          <w:p w14:paraId="3B4245F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Sensor pediátrico e neonatal opcional</w:t>
            </w:r>
          </w:p>
          <w:p w14:paraId="78838552"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l• Certificado pelo INMETRO </w:t>
            </w:r>
          </w:p>
          <w:p w14:paraId="689EA481"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CASO NECESSITEM DE AFERIÇÃO PARA NEONATAL OU PEDIATRICO É NECESSÁRIO ADQUIRIR O SENSOR A PARTE. </w:t>
            </w:r>
          </w:p>
          <w:p w14:paraId="2919E386" w14:textId="77777777" w:rsidR="00C04714" w:rsidRPr="00C80F2E" w:rsidRDefault="00C04714">
            <w:pPr>
              <w:autoSpaceDE w:val="0"/>
              <w:autoSpaceDN w:val="0"/>
              <w:adjustRightInd w:val="0"/>
              <w:spacing w:after="0" w:line="276" w:lineRule="auto"/>
              <w:rPr>
                <w:rFonts w:cs="Arial"/>
                <w:sz w:val="22"/>
              </w:rPr>
            </w:pPr>
            <w:r w:rsidRPr="00C80F2E">
              <w:rPr>
                <w:rFonts w:cs="Arial"/>
                <w:bCs/>
                <w:sz w:val="22"/>
              </w:rPr>
              <w:t>Especificações Técnicas</w:t>
            </w:r>
          </w:p>
          <w:p w14:paraId="613A4C6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Faixa de leitura de </w:t>
            </w:r>
            <w:proofErr w:type="gramStart"/>
            <w:r w:rsidRPr="00C80F2E">
              <w:rPr>
                <w:rFonts w:cs="Arial"/>
                <w:sz w:val="22"/>
              </w:rPr>
              <w:t>SpO2</w:t>
            </w:r>
            <w:proofErr w:type="gramEnd"/>
            <w:r w:rsidRPr="00C80F2E">
              <w:rPr>
                <w:rFonts w:cs="Arial"/>
                <w:sz w:val="22"/>
              </w:rPr>
              <w:t>: 0-100% (funcional).</w:t>
            </w:r>
          </w:p>
          <w:p w14:paraId="14927C51"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Precisão: ± 2 a 70-100%; &lt;70% </w:t>
            </w:r>
            <w:r w:rsidRPr="00C80F2E">
              <w:rPr>
                <w:rFonts w:cs="Arial"/>
                <w:sz w:val="22"/>
              </w:rPr>
              <w:lastRenderedPageBreak/>
              <w:t>indefinido.</w:t>
            </w:r>
          </w:p>
          <w:p w14:paraId="52B7E1ED" w14:textId="77777777" w:rsidR="00C04714" w:rsidRPr="00C80F2E" w:rsidRDefault="00C04714">
            <w:pPr>
              <w:autoSpaceDE w:val="0"/>
              <w:autoSpaceDN w:val="0"/>
              <w:adjustRightInd w:val="0"/>
              <w:spacing w:after="0" w:line="276" w:lineRule="auto"/>
              <w:rPr>
                <w:rFonts w:cs="Arial"/>
                <w:sz w:val="22"/>
              </w:rPr>
            </w:pPr>
            <w:proofErr w:type="spellStart"/>
            <w:r w:rsidRPr="00C80F2E">
              <w:rPr>
                <w:rFonts w:cs="Arial"/>
                <w:sz w:val="22"/>
              </w:rPr>
              <w:t>Polerância</w:t>
            </w:r>
            <w:proofErr w:type="spellEnd"/>
            <w:r w:rsidRPr="00C80F2E">
              <w:rPr>
                <w:rFonts w:cs="Arial"/>
                <w:sz w:val="22"/>
              </w:rPr>
              <w:t xml:space="preserve"> ao movimento ou baixa perfusão: ± 3%.</w:t>
            </w:r>
          </w:p>
          <w:p w14:paraId="73632B45"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Resolução: 1%. </w:t>
            </w:r>
          </w:p>
          <w:p w14:paraId="3E7FDEA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Faixa de pulsação: 30-250 </w:t>
            </w:r>
            <w:proofErr w:type="spellStart"/>
            <w:r w:rsidRPr="00C80F2E">
              <w:rPr>
                <w:rFonts w:cs="Arial"/>
                <w:sz w:val="22"/>
              </w:rPr>
              <w:t>bpm</w:t>
            </w:r>
            <w:proofErr w:type="spellEnd"/>
            <w:r w:rsidRPr="00C80F2E">
              <w:rPr>
                <w:rFonts w:cs="Arial"/>
                <w:sz w:val="22"/>
              </w:rPr>
              <w:t>.</w:t>
            </w:r>
          </w:p>
          <w:p w14:paraId="4A8E0F7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Precisão: ± 2 a 30-250 </w:t>
            </w:r>
            <w:proofErr w:type="spellStart"/>
            <w:proofErr w:type="gramStart"/>
            <w:r w:rsidRPr="00C80F2E">
              <w:rPr>
                <w:rFonts w:cs="Arial"/>
                <w:sz w:val="22"/>
              </w:rPr>
              <w:t>bpm.</w:t>
            </w:r>
            <w:proofErr w:type="gramEnd"/>
            <w:r w:rsidRPr="00C80F2E">
              <w:rPr>
                <w:rFonts w:cs="Arial"/>
                <w:sz w:val="22"/>
              </w:rPr>
              <w:t>Resolução</w:t>
            </w:r>
            <w:proofErr w:type="spellEnd"/>
            <w:r w:rsidRPr="00C80F2E">
              <w:rPr>
                <w:rFonts w:cs="Arial"/>
                <w:sz w:val="22"/>
              </w:rPr>
              <w:t xml:space="preserve">: 1 </w:t>
            </w:r>
            <w:proofErr w:type="spellStart"/>
            <w:r w:rsidRPr="00C80F2E">
              <w:rPr>
                <w:rFonts w:cs="Arial"/>
                <w:sz w:val="22"/>
              </w:rPr>
              <w:t>bpm</w:t>
            </w:r>
            <w:proofErr w:type="spellEnd"/>
            <w:r w:rsidRPr="00C80F2E">
              <w:rPr>
                <w:rFonts w:cs="Arial"/>
                <w:sz w:val="22"/>
              </w:rPr>
              <w:t>.</w:t>
            </w:r>
          </w:p>
          <w:p w14:paraId="46F48E7E"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Tolerância ao movimento ou baixa perfusão: ± 3 </w:t>
            </w:r>
            <w:proofErr w:type="spellStart"/>
            <w:r w:rsidRPr="00C80F2E">
              <w:rPr>
                <w:rFonts w:cs="Arial"/>
                <w:sz w:val="22"/>
              </w:rPr>
              <w:t>bpm</w:t>
            </w:r>
            <w:proofErr w:type="spellEnd"/>
            <w:r w:rsidRPr="00C80F2E">
              <w:rPr>
                <w:rFonts w:cs="Arial"/>
                <w:sz w:val="22"/>
              </w:rPr>
              <w:t xml:space="preserve">. </w:t>
            </w:r>
          </w:p>
          <w:p w14:paraId="2F0B4314"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Grau de mobilidade: Portátil.</w:t>
            </w:r>
          </w:p>
          <w:p w14:paraId="5E191ECB"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Dimensões do dispositivo: </w:t>
            </w:r>
            <w:proofErr w:type="gramStart"/>
            <w:r w:rsidRPr="00C80F2E">
              <w:rPr>
                <w:rFonts w:cs="Arial"/>
                <w:sz w:val="22"/>
              </w:rPr>
              <w:t>135mm</w:t>
            </w:r>
            <w:proofErr w:type="gramEnd"/>
            <w:r w:rsidRPr="00C80F2E">
              <w:rPr>
                <w:rFonts w:cs="Arial"/>
                <w:sz w:val="22"/>
              </w:rPr>
              <w:t xml:space="preserve"> x 75mmx 28mm.</w:t>
            </w:r>
          </w:p>
          <w:p w14:paraId="04BF4B5C"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Peso: 258 gramas (com as baterias). </w:t>
            </w:r>
          </w:p>
          <w:p w14:paraId="39BAB455"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Fonte de alimentação: </w:t>
            </w:r>
            <w:proofErr w:type="gramStart"/>
            <w:r w:rsidRPr="00C80F2E">
              <w:rPr>
                <w:rFonts w:cs="Arial"/>
                <w:sz w:val="22"/>
              </w:rPr>
              <w:t>4</w:t>
            </w:r>
            <w:proofErr w:type="gramEnd"/>
            <w:r w:rsidRPr="00C80F2E">
              <w:rPr>
                <w:rFonts w:cs="Arial"/>
                <w:sz w:val="22"/>
              </w:rPr>
              <w:t xml:space="preserve"> pilhas alcalinas “AA” ou baterias tamanho “AA” tipo </w:t>
            </w:r>
            <w:proofErr w:type="spellStart"/>
            <w:r w:rsidRPr="00C80F2E">
              <w:rPr>
                <w:rFonts w:cs="Arial"/>
                <w:sz w:val="22"/>
              </w:rPr>
              <w:t>Ni</w:t>
            </w:r>
            <w:proofErr w:type="spellEnd"/>
            <w:r w:rsidRPr="00C80F2E">
              <w:rPr>
                <w:rFonts w:cs="Arial"/>
                <w:sz w:val="22"/>
              </w:rPr>
              <w:t xml:space="preserve">-MH". </w:t>
            </w:r>
          </w:p>
          <w:p w14:paraId="4AA4E54A" w14:textId="77777777" w:rsidR="00C04714" w:rsidRPr="00C80F2E" w:rsidRDefault="00C04714">
            <w:pPr>
              <w:autoSpaceDE w:val="0"/>
              <w:autoSpaceDN w:val="0"/>
              <w:adjustRightInd w:val="0"/>
              <w:spacing w:after="0" w:line="276" w:lineRule="auto"/>
              <w:rPr>
                <w:rFonts w:cs="Arial"/>
                <w:sz w:val="22"/>
              </w:rPr>
            </w:pPr>
            <w:r w:rsidRPr="00C80F2E">
              <w:rPr>
                <w:rFonts w:cs="Arial"/>
                <w:sz w:val="22"/>
              </w:rPr>
              <w:t xml:space="preserve">Autonomia: Pilhas alcalinas: 20 horas; Baterias: 18 horas. </w:t>
            </w:r>
          </w:p>
          <w:p w14:paraId="32FD1B81" w14:textId="77777777" w:rsidR="00C04714" w:rsidRPr="00C80F2E" w:rsidRDefault="00C04714">
            <w:pPr>
              <w:spacing w:after="0" w:line="276" w:lineRule="auto"/>
              <w:rPr>
                <w:kern w:val="2"/>
                <w:sz w:val="22"/>
                <w14:ligatures w14:val="standardContextual"/>
              </w:rPr>
            </w:pPr>
            <w:r w:rsidRPr="00C80F2E">
              <w:rPr>
                <w:rFonts w:cs="Arial"/>
                <w:bCs/>
                <w:sz w:val="22"/>
              </w:rPr>
              <w:t xml:space="preserve">BATERIA DE LONGA DURAÇÃO: </w:t>
            </w:r>
            <w:r w:rsidRPr="00C80F2E">
              <w:rPr>
                <w:rFonts w:cs="Arial"/>
                <w:sz w:val="22"/>
              </w:rPr>
              <w:t xml:space="preserve">Alimentado por quatro pilhas alcalinas "AA" ou baterias recarregáveis </w:t>
            </w:r>
            <w:proofErr w:type="spellStart"/>
            <w:proofErr w:type="gramStart"/>
            <w:r w:rsidRPr="00C80F2E">
              <w:rPr>
                <w:rFonts w:cs="Arial"/>
                <w:sz w:val="22"/>
              </w:rPr>
              <w:t>Ni</w:t>
            </w:r>
            <w:proofErr w:type="spellEnd"/>
            <w:r w:rsidRPr="00C80F2E">
              <w:rPr>
                <w:rFonts w:cs="Arial"/>
                <w:sz w:val="22"/>
              </w:rPr>
              <w:t>-MH</w:t>
            </w:r>
            <w:proofErr w:type="gramEnd"/>
            <w:r w:rsidRPr="00C80F2E">
              <w:rPr>
                <w:rFonts w:cs="Arial"/>
                <w:sz w:val="22"/>
              </w:rPr>
              <w:t>, o UT100 possui uma duração de bateria de aproximadamente 20 horas, garantindo um uso contínuo e sem interrupções.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B4FF62"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314F29D" w14:textId="097676B7" w:rsidR="00C04714" w:rsidRPr="00C80F2E" w:rsidRDefault="00C04714" w:rsidP="005445F6">
            <w:pPr>
              <w:spacing w:after="0" w:line="276" w:lineRule="auto"/>
              <w:ind w:firstLine="0"/>
              <w:jc w:val="right"/>
              <w:rPr>
                <w:kern w:val="2"/>
                <w:sz w:val="22"/>
                <w14:ligatures w14:val="standardContextual"/>
              </w:rPr>
            </w:pPr>
            <w:r w:rsidRPr="00C80F2E">
              <w:rPr>
                <w:sz w:val="22"/>
              </w:rPr>
              <w:t>2.219,95</w:t>
            </w:r>
          </w:p>
        </w:tc>
        <w:tc>
          <w:tcPr>
            <w:tcW w:w="1277" w:type="dxa"/>
            <w:tcBorders>
              <w:top w:val="single" w:sz="4" w:space="0" w:color="auto"/>
              <w:left w:val="single" w:sz="4" w:space="0" w:color="auto"/>
              <w:bottom w:val="single" w:sz="4" w:space="0" w:color="auto"/>
              <w:right w:val="single" w:sz="4" w:space="0" w:color="auto"/>
            </w:tcBorders>
          </w:tcPr>
          <w:p w14:paraId="45AC4734" w14:textId="478644D1"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7D0612BE" w14:textId="77777777" w:rsidR="00C04714" w:rsidRPr="00C80F2E" w:rsidRDefault="00C04714">
            <w:pPr>
              <w:spacing w:after="0" w:line="276" w:lineRule="auto"/>
              <w:rPr>
                <w:kern w:val="2"/>
                <w:sz w:val="22"/>
                <w14:ligatures w14:val="standardContextual"/>
              </w:rPr>
            </w:pPr>
          </w:p>
        </w:tc>
      </w:tr>
      <w:tr w:rsidR="00C04714" w:rsidRPr="00C80F2E" w14:paraId="1CAADF35" w14:textId="6D0A1069"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5F08721B"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44</w:t>
            </w:r>
          </w:p>
        </w:tc>
        <w:tc>
          <w:tcPr>
            <w:tcW w:w="568" w:type="dxa"/>
            <w:tcBorders>
              <w:top w:val="single" w:sz="4" w:space="0" w:color="auto"/>
              <w:left w:val="single" w:sz="4" w:space="0" w:color="auto"/>
              <w:bottom w:val="single" w:sz="4" w:space="0" w:color="auto"/>
              <w:right w:val="single" w:sz="4" w:space="0" w:color="auto"/>
            </w:tcBorders>
            <w:hideMark/>
          </w:tcPr>
          <w:p w14:paraId="620E580A"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B54567E"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4D86F7F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PAS PARA DESFIBRILADOR CMOS </w:t>
            </w:r>
            <w:proofErr w:type="spellStart"/>
            <w:r w:rsidRPr="00C80F2E">
              <w:rPr>
                <w:sz w:val="22"/>
              </w:rPr>
              <w:t>dracke</w:t>
            </w:r>
            <w:proofErr w:type="spellEnd"/>
            <w:r w:rsidRPr="00C80F2E">
              <w:rPr>
                <w:sz w:val="22"/>
              </w:rPr>
              <w:t xml:space="preserve"> ADULTO, </w:t>
            </w:r>
            <w:proofErr w:type="gramStart"/>
            <w:r w:rsidRPr="00C80F2E">
              <w:rPr>
                <w:sz w:val="22"/>
              </w:rPr>
              <w:t>CNECTOR</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72AF2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DE3908D" w14:textId="5AB60F38" w:rsidR="00C04714" w:rsidRPr="00C80F2E" w:rsidRDefault="00C04714" w:rsidP="005445F6">
            <w:pPr>
              <w:spacing w:after="0" w:line="276" w:lineRule="auto"/>
              <w:ind w:firstLine="0"/>
              <w:jc w:val="right"/>
              <w:rPr>
                <w:kern w:val="2"/>
                <w:sz w:val="22"/>
                <w14:ligatures w14:val="standardContextual"/>
              </w:rPr>
            </w:pPr>
            <w:r w:rsidRPr="00C80F2E">
              <w:rPr>
                <w:sz w:val="22"/>
              </w:rPr>
              <w:t>735,00</w:t>
            </w:r>
          </w:p>
        </w:tc>
        <w:tc>
          <w:tcPr>
            <w:tcW w:w="1277" w:type="dxa"/>
            <w:tcBorders>
              <w:top w:val="single" w:sz="4" w:space="0" w:color="auto"/>
              <w:left w:val="single" w:sz="4" w:space="0" w:color="auto"/>
              <w:bottom w:val="single" w:sz="4" w:space="0" w:color="auto"/>
              <w:right w:val="single" w:sz="4" w:space="0" w:color="auto"/>
            </w:tcBorders>
          </w:tcPr>
          <w:p w14:paraId="2E2D588D" w14:textId="050AEC6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3624830F" w14:textId="77777777" w:rsidR="00C04714" w:rsidRPr="00C80F2E" w:rsidRDefault="00C04714">
            <w:pPr>
              <w:spacing w:after="0" w:line="276" w:lineRule="auto"/>
              <w:rPr>
                <w:kern w:val="2"/>
                <w:sz w:val="22"/>
                <w14:ligatures w14:val="standardContextual"/>
              </w:rPr>
            </w:pPr>
          </w:p>
        </w:tc>
      </w:tr>
      <w:tr w:rsidR="00C04714" w:rsidRPr="00C80F2E" w14:paraId="59BE0D18" w14:textId="31C4941E"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6241C0C1" w14:textId="77777777" w:rsidR="00C04714" w:rsidRPr="00C80F2E" w:rsidRDefault="00C04714" w:rsidP="004350DB">
            <w:pPr>
              <w:spacing w:after="0" w:line="276" w:lineRule="auto"/>
              <w:ind w:firstLine="0"/>
              <w:rPr>
                <w:kern w:val="2"/>
                <w:sz w:val="22"/>
                <w14:ligatures w14:val="standardContextual"/>
              </w:rPr>
            </w:pPr>
            <w:r w:rsidRPr="00C80F2E">
              <w:rPr>
                <w:sz w:val="22"/>
              </w:rPr>
              <w:t>45</w:t>
            </w:r>
          </w:p>
        </w:tc>
        <w:tc>
          <w:tcPr>
            <w:tcW w:w="568" w:type="dxa"/>
            <w:tcBorders>
              <w:top w:val="single" w:sz="4" w:space="0" w:color="auto"/>
              <w:left w:val="single" w:sz="4" w:space="0" w:color="auto"/>
              <w:bottom w:val="single" w:sz="4" w:space="0" w:color="auto"/>
              <w:right w:val="single" w:sz="4" w:space="0" w:color="auto"/>
            </w:tcBorders>
            <w:hideMark/>
          </w:tcPr>
          <w:p w14:paraId="0F8C976A"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F99752F"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5</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5D313DF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PAS PARA DESFIBRILADOR CMOS </w:t>
            </w:r>
            <w:proofErr w:type="spellStart"/>
            <w:r w:rsidRPr="00C80F2E">
              <w:rPr>
                <w:sz w:val="22"/>
              </w:rPr>
              <w:t>dracke</w:t>
            </w:r>
            <w:proofErr w:type="spellEnd"/>
            <w:r w:rsidRPr="00C80F2E">
              <w:rPr>
                <w:sz w:val="22"/>
              </w:rPr>
              <w:t xml:space="preserve"> INFANTIL, </w:t>
            </w:r>
            <w:proofErr w:type="gramStart"/>
            <w:r w:rsidRPr="00C80F2E">
              <w:rPr>
                <w:sz w:val="22"/>
              </w:rPr>
              <w:t>CNECT</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5532B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523789C" w14:textId="6BB68D3C" w:rsidR="00C04714" w:rsidRPr="00C80F2E" w:rsidRDefault="00C04714" w:rsidP="005445F6">
            <w:pPr>
              <w:spacing w:after="0" w:line="276" w:lineRule="auto"/>
              <w:ind w:firstLine="0"/>
              <w:jc w:val="right"/>
              <w:rPr>
                <w:kern w:val="2"/>
                <w:sz w:val="22"/>
                <w14:ligatures w14:val="standardContextual"/>
              </w:rPr>
            </w:pPr>
            <w:r w:rsidRPr="00C80F2E">
              <w:rPr>
                <w:sz w:val="22"/>
              </w:rPr>
              <w:t>621,40</w:t>
            </w:r>
          </w:p>
        </w:tc>
        <w:tc>
          <w:tcPr>
            <w:tcW w:w="1277" w:type="dxa"/>
            <w:tcBorders>
              <w:top w:val="single" w:sz="4" w:space="0" w:color="auto"/>
              <w:left w:val="single" w:sz="4" w:space="0" w:color="auto"/>
              <w:bottom w:val="single" w:sz="4" w:space="0" w:color="auto"/>
              <w:right w:val="single" w:sz="4" w:space="0" w:color="auto"/>
            </w:tcBorders>
          </w:tcPr>
          <w:p w14:paraId="7CD6DBE0" w14:textId="0F1CFE0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D73092E" w14:textId="77777777" w:rsidR="00C04714" w:rsidRPr="00C80F2E" w:rsidRDefault="00C04714">
            <w:pPr>
              <w:spacing w:after="0" w:line="276" w:lineRule="auto"/>
              <w:rPr>
                <w:kern w:val="2"/>
                <w:sz w:val="22"/>
                <w14:ligatures w14:val="standardContextual"/>
              </w:rPr>
            </w:pPr>
          </w:p>
        </w:tc>
      </w:tr>
      <w:tr w:rsidR="00C04714" w:rsidRPr="00C80F2E" w14:paraId="1FBFA5B2" w14:textId="21341217" w:rsidTr="00C04714">
        <w:trPr>
          <w:trHeight w:val="419"/>
        </w:trPr>
        <w:tc>
          <w:tcPr>
            <w:tcW w:w="709" w:type="dxa"/>
            <w:tcBorders>
              <w:top w:val="single" w:sz="4" w:space="0" w:color="auto"/>
              <w:left w:val="single" w:sz="4" w:space="0" w:color="auto"/>
              <w:bottom w:val="single" w:sz="4" w:space="0" w:color="auto"/>
              <w:right w:val="single" w:sz="4" w:space="0" w:color="auto"/>
            </w:tcBorders>
            <w:hideMark/>
          </w:tcPr>
          <w:p w14:paraId="6B094123" w14:textId="77777777" w:rsidR="00C04714" w:rsidRPr="00C80F2E" w:rsidRDefault="00C04714" w:rsidP="004350DB">
            <w:pPr>
              <w:spacing w:after="0" w:line="276" w:lineRule="auto"/>
              <w:ind w:firstLine="0"/>
              <w:rPr>
                <w:kern w:val="2"/>
                <w:sz w:val="22"/>
                <w14:ligatures w14:val="standardContextual"/>
              </w:rPr>
            </w:pPr>
            <w:r w:rsidRPr="00C80F2E">
              <w:rPr>
                <w:sz w:val="22"/>
              </w:rPr>
              <w:t>46</w:t>
            </w:r>
          </w:p>
        </w:tc>
        <w:tc>
          <w:tcPr>
            <w:tcW w:w="568" w:type="dxa"/>
            <w:tcBorders>
              <w:top w:val="single" w:sz="4" w:space="0" w:color="auto"/>
              <w:left w:val="single" w:sz="4" w:space="0" w:color="auto"/>
              <w:bottom w:val="single" w:sz="4" w:space="0" w:color="auto"/>
              <w:right w:val="single" w:sz="4" w:space="0" w:color="auto"/>
            </w:tcBorders>
            <w:hideMark/>
          </w:tcPr>
          <w:p w14:paraId="5D14B960"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F1873A9"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6</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681A07C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PROCESSADOR DE 10° GERÇAÇÃO, DUAL CORE, COM FREQUÊNCIA DE NO MINIMO DE 4.10GZH COM 4MB DE CACHE BOX COM NÚMERO DE NÚCLEO DE </w:t>
            </w:r>
            <w:proofErr w:type="gramStart"/>
            <w:r w:rsidRPr="00C80F2E">
              <w:rPr>
                <w:sz w:val="22"/>
              </w:rPr>
              <w:t>2</w:t>
            </w:r>
            <w:proofErr w:type="gramEnd"/>
            <w:r w:rsidRPr="00C80F2E">
              <w:rPr>
                <w:sz w:val="22"/>
              </w:rPr>
              <w:t xml:space="preserve"> E COM NÚMERO DE THREADS 4 COM VÍDEO – SSD 240GB M2- LEITURAS: 2400MB/S E GRAVAÇÕES: 900 MB/S – MEMÓRIA: 1X4GB DDR4 FREQUÊNCIA MINIMA 2666 – PLACA MAE ONBOARD COM VGA, HDMI, 4 USB TRASEIRAS – GABINETE ATX COM FONTE.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AA281B"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9A9B1B7" w14:textId="4087F40B" w:rsidR="00C04714" w:rsidRPr="00C80F2E" w:rsidRDefault="00C04714" w:rsidP="005445F6">
            <w:pPr>
              <w:spacing w:after="0" w:line="276" w:lineRule="auto"/>
              <w:ind w:firstLine="0"/>
              <w:jc w:val="right"/>
              <w:rPr>
                <w:kern w:val="2"/>
                <w:sz w:val="22"/>
                <w14:ligatures w14:val="standardContextual"/>
              </w:rPr>
            </w:pPr>
            <w:r w:rsidRPr="00C80F2E">
              <w:rPr>
                <w:sz w:val="22"/>
              </w:rPr>
              <w:t>2.255,00</w:t>
            </w:r>
          </w:p>
        </w:tc>
        <w:tc>
          <w:tcPr>
            <w:tcW w:w="1277" w:type="dxa"/>
            <w:tcBorders>
              <w:top w:val="single" w:sz="4" w:space="0" w:color="auto"/>
              <w:left w:val="single" w:sz="4" w:space="0" w:color="auto"/>
              <w:bottom w:val="single" w:sz="4" w:space="0" w:color="auto"/>
              <w:right w:val="single" w:sz="4" w:space="0" w:color="auto"/>
            </w:tcBorders>
          </w:tcPr>
          <w:p w14:paraId="0E139173" w14:textId="6649D949"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5A6B0CE" w14:textId="77777777" w:rsidR="00C04714" w:rsidRPr="00C80F2E" w:rsidRDefault="00C04714">
            <w:pPr>
              <w:spacing w:after="0" w:line="276" w:lineRule="auto"/>
              <w:rPr>
                <w:kern w:val="2"/>
                <w:sz w:val="22"/>
                <w14:ligatures w14:val="standardContextual"/>
              </w:rPr>
            </w:pPr>
          </w:p>
        </w:tc>
      </w:tr>
      <w:tr w:rsidR="00C04714" w:rsidRPr="00C80F2E" w14:paraId="4FDC5B91" w14:textId="46D9AE5F"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16446AFE"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47</w:t>
            </w:r>
          </w:p>
        </w:tc>
        <w:tc>
          <w:tcPr>
            <w:tcW w:w="568" w:type="dxa"/>
            <w:tcBorders>
              <w:top w:val="single" w:sz="4" w:space="0" w:color="auto"/>
              <w:left w:val="single" w:sz="4" w:space="0" w:color="auto"/>
              <w:bottom w:val="single" w:sz="4" w:space="0" w:color="auto"/>
              <w:right w:val="single" w:sz="4" w:space="0" w:color="auto"/>
            </w:tcBorders>
            <w:hideMark/>
          </w:tcPr>
          <w:p w14:paraId="59C9572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1C208A6C"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276B0742" w14:textId="77777777" w:rsidR="00C04714" w:rsidRPr="00C80F2E" w:rsidRDefault="00C04714" w:rsidP="004350DB">
            <w:pPr>
              <w:spacing w:after="0" w:line="276" w:lineRule="auto"/>
              <w:ind w:firstLine="0"/>
              <w:rPr>
                <w:sz w:val="22"/>
              </w:rPr>
            </w:pPr>
            <w:r w:rsidRPr="00C80F2E">
              <w:rPr>
                <w:sz w:val="22"/>
              </w:rPr>
              <w:t xml:space="preserve">Secador de Roupa Industrial, para carga de no mínimo </w:t>
            </w:r>
            <w:proofErr w:type="gramStart"/>
            <w:r w:rsidRPr="00C80F2E">
              <w:rPr>
                <w:sz w:val="22"/>
              </w:rPr>
              <w:t>30kg</w:t>
            </w:r>
            <w:proofErr w:type="gramEnd"/>
            <w:r w:rsidRPr="00C80F2E">
              <w:rPr>
                <w:sz w:val="22"/>
              </w:rPr>
              <w:t xml:space="preserve">. Controles Digitais Painel de fácil usabilidade, com controles de Temperatura, Tempo e Alarme Sonoro/Luminoso para o aviso do final de processo. Sistema de amaciamento das peças com inversão de giro do cesto. Pés niveladores para perfeito balanceamento da máquina. Estrutura em aço carbono, cortada a Laser, pintado em epóxi com tratamento anticorrosivo, cesto em inox Puncionado e Corado a Laser, garantindo qualidade e durabilidade. Eficiência Mecânica e Termodinâmica Acionamento de transmissão por um sistema, constituído de </w:t>
            </w:r>
            <w:proofErr w:type="spellStart"/>
            <w:r w:rsidRPr="00C80F2E">
              <w:rPr>
                <w:sz w:val="22"/>
              </w:rPr>
              <w:t>motoredutor</w:t>
            </w:r>
            <w:proofErr w:type="spellEnd"/>
            <w:r w:rsidRPr="00C80F2E">
              <w:rPr>
                <w:sz w:val="22"/>
              </w:rPr>
              <w:t xml:space="preserve"> e polias. Fonte de Calor; por aquecimento elétrico das resistências. Circulação de ar quente entre as peças, facilitando a remoção da umidade por exaustão Conforto acústico com ruído inferior a 65 </w:t>
            </w:r>
            <w:proofErr w:type="gramStart"/>
            <w:r w:rsidRPr="00C80F2E">
              <w:rPr>
                <w:sz w:val="22"/>
              </w:rPr>
              <w:t>dB</w:t>
            </w:r>
            <w:proofErr w:type="gramEnd"/>
            <w:r w:rsidRPr="00C80F2E">
              <w:rPr>
                <w:sz w:val="22"/>
              </w:rPr>
              <w:t>. Gaveta de felpas com tela em aço inox Manutenção e Segurança. Equipamento com sensor de parada do cesto, conforme a norma NR12. Comprimento: 110 cm Largura: 110 cm Altura: 180 cm</w:t>
            </w:r>
          </w:p>
          <w:p w14:paraId="50024764" w14:textId="77777777" w:rsidR="00C04714" w:rsidRPr="00C80F2E" w:rsidRDefault="00C04714">
            <w:pPr>
              <w:spacing w:after="0" w:line="276" w:lineRule="auto"/>
              <w:rPr>
                <w:sz w:val="22"/>
              </w:rPr>
            </w:pPr>
          </w:p>
          <w:p w14:paraId="0279AE0F" w14:textId="7A91692E" w:rsidR="00C04714" w:rsidRPr="00C80F2E" w:rsidRDefault="00C04714" w:rsidP="004350DB">
            <w:pPr>
              <w:widowControl w:val="0"/>
              <w:spacing w:after="0" w:line="276" w:lineRule="auto"/>
              <w:ind w:firstLine="0"/>
              <w:rPr>
                <w:rFonts w:cs="Arial"/>
                <w:snapToGrid w:val="0"/>
                <w:sz w:val="22"/>
              </w:rPr>
            </w:pPr>
            <w:r w:rsidRPr="00C80F2E">
              <w:rPr>
                <w:sz w:val="22"/>
              </w:rPr>
              <w:t>Necessária instalação e capacitação (treinamento) da equipe para utilização, sendo de responsabilidade do fornecedor.</w:t>
            </w:r>
          </w:p>
          <w:p w14:paraId="11172A0D"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3741A9"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0B4FBD5" w14:textId="2CD1730B" w:rsidR="00C04714" w:rsidRPr="00C80F2E" w:rsidRDefault="00C04714" w:rsidP="005445F6">
            <w:pPr>
              <w:spacing w:after="0" w:line="276" w:lineRule="auto"/>
              <w:ind w:firstLine="0"/>
              <w:jc w:val="right"/>
              <w:rPr>
                <w:kern w:val="2"/>
                <w:sz w:val="22"/>
                <w14:ligatures w14:val="standardContextual"/>
              </w:rPr>
            </w:pPr>
            <w:r w:rsidRPr="00C80F2E">
              <w:rPr>
                <w:sz w:val="22"/>
              </w:rPr>
              <w:t>40.800,00</w:t>
            </w:r>
          </w:p>
        </w:tc>
        <w:tc>
          <w:tcPr>
            <w:tcW w:w="1277" w:type="dxa"/>
            <w:tcBorders>
              <w:top w:val="single" w:sz="4" w:space="0" w:color="auto"/>
              <w:left w:val="single" w:sz="4" w:space="0" w:color="auto"/>
              <w:bottom w:val="single" w:sz="4" w:space="0" w:color="auto"/>
              <w:right w:val="single" w:sz="4" w:space="0" w:color="auto"/>
            </w:tcBorders>
          </w:tcPr>
          <w:p w14:paraId="7A2DF351" w14:textId="3A21ACB2"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033CB1" w14:textId="77777777" w:rsidR="00C04714" w:rsidRPr="00C80F2E" w:rsidRDefault="00C04714">
            <w:pPr>
              <w:spacing w:after="0" w:line="276" w:lineRule="auto"/>
              <w:rPr>
                <w:kern w:val="2"/>
                <w:sz w:val="22"/>
                <w14:ligatures w14:val="standardContextual"/>
              </w:rPr>
            </w:pPr>
          </w:p>
        </w:tc>
      </w:tr>
      <w:tr w:rsidR="00C04714" w:rsidRPr="00C80F2E" w14:paraId="161DD612" w14:textId="1F3C2566" w:rsidTr="00C04714">
        <w:trPr>
          <w:trHeight w:val="406"/>
        </w:trPr>
        <w:tc>
          <w:tcPr>
            <w:tcW w:w="709" w:type="dxa"/>
            <w:tcBorders>
              <w:top w:val="single" w:sz="4" w:space="0" w:color="auto"/>
              <w:left w:val="single" w:sz="4" w:space="0" w:color="auto"/>
              <w:bottom w:val="single" w:sz="4" w:space="0" w:color="auto"/>
              <w:right w:val="single" w:sz="4" w:space="0" w:color="auto"/>
            </w:tcBorders>
            <w:hideMark/>
          </w:tcPr>
          <w:p w14:paraId="53B1AE27" w14:textId="77777777" w:rsidR="00C04714" w:rsidRPr="00C80F2E" w:rsidRDefault="00C04714" w:rsidP="004350DB">
            <w:pPr>
              <w:spacing w:after="0" w:line="276" w:lineRule="auto"/>
              <w:ind w:firstLine="0"/>
              <w:rPr>
                <w:kern w:val="2"/>
                <w:sz w:val="22"/>
                <w14:ligatures w14:val="standardContextual"/>
              </w:rPr>
            </w:pPr>
            <w:r w:rsidRPr="00C80F2E">
              <w:rPr>
                <w:sz w:val="22"/>
              </w:rPr>
              <w:t>48</w:t>
            </w:r>
          </w:p>
        </w:tc>
        <w:tc>
          <w:tcPr>
            <w:tcW w:w="568" w:type="dxa"/>
            <w:tcBorders>
              <w:top w:val="single" w:sz="4" w:space="0" w:color="auto"/>
              <w:left w:val="single" w:sz="4" w:space="0" w:color="auto"/>
              <w:bottom w:val="single" w:sz="4" w:space="0" w:color="auto"/>
              <w:right w:val="single" w:sz="4" w:space="0" w:color="auto"/>
            </w:tcBorders>
            <w:hideMark/>
          </w:tcPr>
          <w:p w14:paraId="6272FE42"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0911FFC"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A8509FA"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SELADORA </w:t>
            </w:r>
            <w:proofErr w:type="gramStart"/>
            <w:r w:rsidRPr="00C80F2E">
              <w:rPr>
                <w:sz w:val="22"/>
              </w:rPr>
              <w:t>30CM</w:t>
            </w:r>
            <w:proofErr w:type="gramEnd"/>
            <w:r w:rsidRPr="00C80F2E">
              <w:rPr>
                <w:sz w:val="22"/>
              </w:rPr>
              <w:t xml:space="preserve"> BIVOLT GRAU CIRURGICO Potência 80 Watts Voltagem Bivolt Automático Área de Selagem (comprimento) 30 cm Espessura de selagem 12 mm Dimensões 44,2 x 12,5 x 30,5 cm (L x A x P) Peso Bruto 3,6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369E8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CDC5FDD" w14:textId="34DEFA57" w:rsidR="00C04714" w:rsidRPr="00C80F2E" w:rsidRDefault="00C04714" w:rsidP="005445F6">
            <w:pPr>
              <w:spacing w:after="0" w:line="276" w:lineRule="auto"/>
              <w:ind w:firstLine="0"/>
              <w:jc w:val="right"/>
              <w:rPr>
                <w:kern w:val="2"/>
                <w:sz w:val="22"/>
                <w14:ligatures w14:val="standardContextual"/>
              </w:rPr>
            </w:pPr>
            <w:r w:rsidRPr="00C80F2E">
              <w:rPr>
                <w:sz w:val="22"/>
              </w:rPr>
              <w:t>743,06</w:t>
            </w:r>
          </w:p>
        </w:tc>
        <w:tc>
          <w:tcPr>
            <w:tcW w:w="1277" w:type="dxa"/>
            <w:tcBorders>
              <w:top w:val="single" w:sz="4" w:space="0" w:color="auto"/>
              <w:left w:val="single" w:sz="4" w:space="0" w:color="auto"/>
              <w:bottom w:val="single" w:sz="4" w:space="0" w:color="auto"/>
              <w:right w:val="single" w:sz="4" w:space="0" w:color="auto"/>
            </w:tcBorders>
          </w:tcPr>
          <w:p w14:paraId="1D5662ED" w14:textId="38EB0713"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1737E63" w14:textId="77777777" w:rsidR="00C04714" w:rsidRPr="00C80F2E" w:rsidRDefault="00C04714">
            <w:pPr>
              <w:spacing w:after="0" w:line="276" w:lineRule="auto"/>
              <w:rPr>
                <w:kern w:val="2"/>
                <w:sz w:val="22"/>
                <w14:ligatures w14:val="standardContextual"/>
              </w:rPr>
            </w:pPr>
          </w:p>
        </w:tc>
      </w:tr>
      <w:tr w:rsidR="00C04714" w:rsidRPr="00C80F2E" w14:paraId="38848CB0" w14:textId="26C48EFB" w:rsidTr="00C04714">
        <w:trPr>
          <w:trHeight w:val="400"/>
        </w:trPr>
        <w:tc>
          <w:tcPr>
            <w:tcW w:w="709" w:type="dxa"/>
            <w:tcBorders>
              <w:top w:val="single" w:sz="4" w:space="0" w:color="auto"/>
              <w:left w:val="single" w:sz="4" w:space="0" w:color="auto"/>
              <w:bottom w:val="single" w:sz="4" w:space="0" w:color="auto"/>
              <w:right w:val="single" w:sz="4" w:space="0" w:color="auto"/>
            </w:tcBorders>
            <w:hideMark/>
          </w:tcPr>
          <w:p w14:paraId="11AA3E51" w14:textId="77777777" w:rsidR="00C04714" w:rsidRPr="00C80F2E" w:rsidRDefault="00C04714" w:rsidP="004350DB">
            <w:pPr>
              <w:spacing w:after="0" w:line="276" w:lineRule="auto"/>
              <w:ind w:firstLine="0"/>
              <w:rPr>
                <w:kern w:val="2"/>
                <w:sz w:val="22"/>
                <w14:ligatures w14:val="standardContextual"/>
              </w:rPr>
            </w:pPr>
            <w:r w:rsidRPr="00C80F2E">
              <w:rPr>
                <w:sz w:val="22"/>
              </w:rPr>
              <w:t>49</w:t>
            </w:r>
          </w:p>
        </w:tc>
        <w:tc>
          <w:tcPr>
            <w:tcW w:w="568" w:type="dxa"/>
            <w:tcBorders>
              <w:top w:val="single" w:sz="4" w:space="0" w:color="auto"/>
              <w:left w:val="single" w:sz="4" w:space="0" w:color="auto"/>
              <w:bottom w:val="single" w:sz="4" w:space="0" w:color="auto"/>
              <w:right w:val="single" w:sz="4" w:space="0" w:color="auto"/>
            </w:tcBorders>
            <w:hideMark/>
          </w:tcPr>
          <w:p w14:paraId="4B2571BB"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688F7A2" w14:textId="77777777" w:rsidR="00C04714" w:rsidRPr="00C80F2E" w:rsidRDefault="00C04714" w:rsidP="004350DB">
            <w:pPr>
              <w:spacing w:after="0" w:line="276" w:lineRule="auto"/>
              <w:ind w:firstLine="0"/>
              <w:rPr>
                <w:kern w:val="2"/>
                <w:sz w:val="22"/>
                <w14:ligatures w14:val="standardContextual"/>
              </w:rPr>
            </w:pPr>
            <w:r w:rsidRPr="00C80F2E">
              <w:rPr>
                <w:sz w:val="22"/>
              </w:rPr>
              <w:t>15</w:t>
            </w:r>
          </w:p>
        </w:tc>
        <w:tc>
          <w:tcPr>
            <w:tcW w:w="3827" w:type="dxa"/>
            <w:tcBorders>
              <w:top w:val="single" w:sz="4" w:space="0" w:color="auto"/>
              <w:left w:val="single" w:sz="4" w:space="0" w:color="auto"/>
              <w:bottom w:val="single" w:sz="4" w:space="0" w:color="auto"/>
              <w:right w:val="single" w:sz="4" w:space="0" w:color="auto"/>
            </w:tcBorders>
            <w:hideMark/>
          </w:tcPr>
          <w:p w14:paraId="7F9106D9"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Suporte de Soro c/ regulagem de altura e </w:t>
            </w:r>
            <w:proofErr w:type="gramStart"/>
            <w:r w:rsidRPr="00C80F2E">
              <w:rPr>
                <w:sz w:val="22"/>
              </w:rPr>
              <w:t>4</w:t>
            </w:r>
            <w:proofErr w:type="gramEnd"/>
            <w:r w:rsidRPr="00C80F2E">
              <w:rPr>
                <w:sz w:val="22"/>
              </w:rPr>
              <w:t xml:space="preserve"> rodizio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A19AD7"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79C09C8D" w14:textId="3E8A2407" w:rsidR="00C04714" w:rsidRPr="00C80F2E" w:rsidRDefault="00C04714" w:rsidP="005445F6">
            <w:pPr>
              <w:spacing w:after="0" w:line="276" w:lineRule="auto"/>
              <w:ind w:firstLine="0"/>
              <w:jc w:val="right"/>
              <w:rPr>
                <w:kern w:val="2"/>
                <w:sz w:val="22"/>
                <w14:ligatures w14:val="standardContextual"/>
              </w:rPr>
            </w:pPr>
            <w:r w:rsidRPr="00C80F2E">
              <w:rPr>
                <w:sz w:val="22"/>
              </w:rPr>
              <w:t>320</w:t>
            </w:r>
            <w:r w:rsidR="0064257E">
              <w:rPr>
                <w:sz w:val="22"/>
              </w:rPr>
              <w:t>,</w:t>
            </w:r>
            <w:r w:rsidRPr="00C80F2E">
              <w:rPr>
                <w:sz w:val="22"/>
              </w:rPr>
              <w:t>20</w:t>
            </w:r>
          </w:p>
        </w:tc>
        <w:tc>
          <w:tcPr>
            <w:tcW w:w="1277" w:type="dxa"/>
            <w:tcBorders>
              <w:top w:val="single" w:sz="4" w:space="0" w:color="auto"/>
              <w:left w:val="single" w:sz="4" w:space="0" w:color="auto"/>
              <w:bottom w:val="single" w:sz="4" w:space="0" w:color="auto"/>
              <w:right w:val="single" w:sz="4" w:space="0" w:color="auto"/>
            </w:tcBorders>
          </w:tcPr>
          <w:p w14:paraId="6D42D8D0" w14:textId="2B7B38A6"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DAE060E" w14:textId="77777777" w:rsidR="00C04714" w:rsidRPr="00C80F2E" w:rsidRDefault="00C04714">
            <w:pPr>
              <w:spacing w:after="0" w:line="276" w:lineRule="auto"/>
              <w:rPr>
                <w:kern w:val="2"/>
                <w:sz w:val="22"/>
                <w14:ligatures w14:val="standardContextual"/>
              </w:rPr>
            </w:pPr>
          </w:p>
        </w:tc>
      </w:tr>
      <w:tr w:rsidR="00C04714" w:rsidRPr="00C80F2E" w14:paraId="60E01C86" w14:textId="782B1CE0" w:rsidTr="00C04714">
        <w:trPr>
          <w:trHeight w:val="425"/>
        </w:trPr>
        <w:tc>
          <w:tcPr>
            <w:tcW w:w="709" w:type="dxa"/>
            <w:tcBorders>
              <w:top w:val="single" w:sz="4" w:space="0" w:color="auto"/>
              <w:left w:val="single" w:sz="4" w:space="0" w:color="auto"/>
              <w:bottom w:val="single" w:sz="4" w:space="0" w:color="auto"/>
              <w:right w:val="single" w:sz="4" w:space="0" w:color="auto"/>
            </w:tcBorders>
            <w:hideMark/>
          </w:tcPr>
          <w:p w14:paraId="50160FC8"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50</w:t>
            </w:r>
          </w:p>
        </w:tc>
        <w:tc>
          <w:tcPr>
            <w:tcW w:w="568" w:type="dxa"/>
            <w:tcBorders>
              <w:top w:val="single" w:sz="4" w:space="0" w:color="auto"/>
              <w:left w:val="single" w:sz="4" w:space="0" w:color="auto"/>
              <w:bottom w:val="single" w:sz="4" w:space="0" w:color="auto"/>
              <w:right w:val="single" w:sz="4" w:space="0" w:color="auto"/>
            </w:tcBorders>
            <w:hideMark/>
          </w:tcPr>
          <w:p w14:paraId="79684F4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1B779DE" w14:textId="77777777" w:rsidR="00C04714" w:rsidRPr="00C80F2E" w:rsidRDefault="00C04714" w:rsidP="004350DB">
            <w:pPr>
              <w:spacing w:after="0" w:line="276" w:lineRule="auto"/>
              <w:ind w:firstLine="0"/>
              <w:rPr>
                <w:kern w:val="2"/>
                <w:sz w:val="22"/>
                <w14:ligatures w14:val="standardContextual"/>
              </w:rPr>
            </w:pPr>
            <w:r w:rsidRPr="00C80F2E">
              <w:rPr>
                <w:sz w:val="22"/>
              </w:rPr>
              <w:t>10</w:t>
            </w:r>
          </w:p>
        </w:tc>
        <w:tc>
          <w:tcPr>
            <w:tcW w:w="3827" w:type="dxa"/>
            <w:tcBorders>
              <w:top w:val="single" w:sz="4" w:space="0" w:color="auto"/>
              <w:left w:val="single" w:sz="4" w:space="0" w:color="auto"/>
              <w:bottom w:val="single" w:sz="4" w:space="0" w:color="auto"/>
              <w:right w:val="single" w:sz="4" w:space="0" w:color="auto"/>
            </w:tcBorders>
            <w:hideMark/>
          </w:tcPr>
          <w:p w14:paraId="66CB1057" w14:textId="77777777" w:rsidR="00C04714" w:rsidRPr="00C80F2E" w:rsidRDefault="00C04714" w:rsidP="004350DB">
            <w:pPr>
              <w:spacing w:after="0" w:line="276" w:lineRule="auto"/>
              <w:ind w:firstLine="0"/>
              <w:rPr>
                <w:kern w:val="2"/>
                <w:sz w:val="22"/>
                <w14:ligatures w14:val="standardContextual"/>
              </w:rPr>
            </w:pPr>
            <w:r w:rsidRPr="00C80F2E">
              <w:rPr>
                <w:sz w:val="22"/>
              </w:rPr>
              <w:t xml:space="preserve">UMIDIFICADOR PARA OXIGÊNIO, FRASCO DE ALTA DENSIDADE, </w:t>
            </w:r>
            <w:proofErr w:type="gramStart"/>
            <w:r w:rsidRPr="00C80F2E">
              <w:rPr>
                <w:sz w:val="22"/>
              </w:rPr>
              <w:t>250ML</w:t>
            </w:r>
            <w:proofErr w:type="gramEnd"/>
            <w:r w:rsidRPr="00C80F2E">
              <w:rPr>
                <w:sz w:val="22"/>
              </w:rPr>
              <w:t>, KIT BORBULHADOR, CONEXÃO DE ENTRADA COM ROSCA METALICA CONFORME ABNT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00BFB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73EB984" w14:textId="15BDF8DC" w:rsidR="00C04714" w:rsidRPr="00C80F2E" w:rsidRDefault="00C04714" w:rsidP="005445F6">
            <w:pPr>
              <w:spacing w:after="0" w:line="276" w:lineRule="auto"/>
              <w:ind w:firstLine="0"/>
              <w:jc w:val="right"/>
              <w:rPr>
                <w:kern w:val="2"/>
                <w:sz w:val="22"/>
                <w14:ligatures w14:val="standardContextual"/>
              </w:rPr>
            </w:pPr>
            <w:r w:rsidRPr="00C80F2E">
              <w:rPr>
                <w:sz w:val="22"/>
              </w:rPr>
              <w:t>23,33</w:t>
            </w:r>
          </w:p>
        </w:tc>
        <w:tc>
          <w:tcPr>
            <w:tcW w:w="1277" w:type="dxa"/>
            <w:tcBorders>
              <w:top w:val="single" w:sz="4" w:space="0" w:color="auto"/>
              <w:left w:val="single" w:sz="4" w:space="0" w:color="auto"/>
              <w:bottom w:val="single" w:sz="4" w:space="0" w:color="auto"/>
              <w:right w:val="single" w:sz="4" w:space="0" w:color="auto"/>
            </w:tcBorders>
          </w:tcPr>
          <w:p w14:paraId="5C5FC39C" w14:textId="3138FC7E"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28FFBCC1" w14:textId="77777777" w:rsidR="00C04714" w:rsidRPr="00C80F2E" w:rsidRDefault="00C04714">
            <w:pPr>
              <w:spacing w:after="0" w:line="276" w:lineRule="auto"/>
              <w:rPr>
                <w:kern w:val="2"/>
                <w:sz w:val="22"/>
                <w14:ligatures w14:val="standardContextual"/>
              </w:rPr>
            </w:pPr>
          </w:p>
        </w:tc>
      </w:tr>
      <w:tr w:rsidR="00C04714" w:rsidRPr="00C80F2E" w14:paraId="483955D9" w14:textId="75F909DB" w:rsidTr="00C04714">
        <w:trPr>
          <w:trHeight w:val="423"/>
        </w:trPr>
        <w:tc>
          <w:tcPr>
            <w:tcW w:w="709" w:type="dxa"/>
            <w:tcBorders>
              <w:top w:val="single" w:sz="4" w:space="0" w:color="auto"/>
              <w:left w:val="single" w:sz="4" w:space="0" w:color="auto"/>
              <w:bottom w:val="single" w:sz="4" w:space="0" w:color="auto"/>
              <w:right w:val="single" w:sz="4" w:space="0" w:color="auto"/>
            </w:tcBorders>
            <w:hideMark/>
          </w:tcPr>
          <w:p w14:paraId="10B32D41" w14:textId="77777777" w:rsidR="00C04714" w:rsidRPr="00C80F2E" w:rsidRDefault="00C04714" w:rsidP="004350DB">
            <w:pPr>
              <w:spacing w:after="0" w:line="276" w:lineRule="auto"/>
              <w:ind w:firstLine="0"/>
              <w:rPr>
                <w:kern w:val="2"/>
                <w:sz w:val="22"/>
                <w14:ligatures w14:val="standardContextual"/>
              </w:rPr>
            </w:pPr>
            <w:r w:rsidRPr="00C80F2E">
              <w:rPr>
                <w:sz w:val="22"/>
              </w:rPr>
              <w:t>51</w:t>
            </w:r>
          </w:p>
        </w:tc>
        <w:tc>
          <w:tcPr>
            <w:tcW w:w="568" w:type="dxa"/>
            <w:tcBorders>
              <w:top w:val="single" w:sz="4" w:space="0" w:color="auto"/>
              <w:left w:val="single" w:sz="4" w:space="0" w:color="auto"/>
              <w:bottom w:val="single" w:sz="4" w:space="0" w:color="auto"/>
              <w:right w:val="single" w:sz="4" w:space="0" w:color="auto"/>
            </w:tcBorders>
            <w:hideMark/>
          </w:tcPr>
          <w:p w14:paraId="44DBD1A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006F8F7" w14:textId="77777777" w:rsidR="00C04714" w:rsidRPr="00C80F2E" w:rsidRDefault="00C04714" w:rsidP="004350DB">
            <w:pPr>
              <w:spacing w:after="0" w:line="276" w:lineRule="auto"/>
              <w:ind w:firstLine="0"/>
              <w:rPr>
                <w:kern w:val="2"/>
                <w:sz w:val="22"/>
                <w14:ligatures w14:val="standardContextual"/>
              </w:rPr>
            </w:pPr>
            <w:r w:rsidRPr="00C80F2E">
              <w:rPr>
                <w:sz w:val="22"/>
              </w:rPr>
              <w:t>20</w:t>
            </w:r>
          </w:p>
        </w:tc>
        <w:tc>
          <w:tcPr>
            <w:tcW w:w="3827" w:type="dxa"/>
            <w:tcBorders>
              <w:top w:val="single" w:sz="4" w:space="0" w:color="auto"/>
              <w:left w:val="single" w:sz="4" w:space="0" w:color="auto"/>
              <w:bottom w:val="single" w:sz="4" w:space="0" w:color="auto"/>
              <w:right w:val="single" w:sz="4" w:space="0" w:color="auto"/>
            </w:tcBorders>
            <w:hideMark/>
          </w:tcPr>
          <w:p w14:paraId="6689FAE3" w14:textId="77777777" w:rsidR="00C04714" w:rsidRPr="00C80F2E" w:rsidRDefault="00C04714" w:rsidP="004350DB">
            <w:pPr>
              <w:spacing w:after="0" w:line="276" w:lineRule="auto"/>
              <w:ind w:firstLine="0"/>
              <w:rPr>
                <w:kern w:val="2"/>
                <w:sz w:val="22"/>
                <w14:ligatures w14:val="standardContextual"/>
              </w:rPr>
            </w:pPr>
            <w:r w:rsidRPr="00C80F2E">
              <w:rPr>
                <w:sz w:val="22"/>
              </w:rPr>
              <w:t>VALVULA REGULADORA P/O2 P/ CILINDRO MANUAL C/FLUXO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500151"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66ACA87" w14:textId="1BC81811" w:rsidR="00C04714" w:rsidRPr="00C80F2E" w:rsidRDefault="00C04714" w:rsidP="005445F6">
            <w:pPr>
              <w:spacing w:after="0" w:line="276" w:lineRule="auto"/>
              <w:ind w:firstLine="0"/>
              <w:jc w:val="right"/>
              <w:rPr>
                <w:kern w:val="2"/>
                <w:sz w:val="22"/>
                <w14:ligatures w14:val="standardContextual"/>
              </w:rPr>
            </w:pPr>
            <w:r w:rsidRPr="00C80F2E">
              <w:rPr>
                <w:sz w:val="22"/>
              </w:rPr>
              <w:t>400,19</w:t>
            </w:r>
          </w:p>
        </w:tc>
        <w:tc>
          <w:tcPr>
            <w:tcW w:w="1277" w:type="dxa"/>
            <w:tcBorders>
              <w:top w:val="single" w:sz="4" w:space="0" w:color="auto"/>
              <w:left w:val="single" w:sz="4" w:space="0" w:color="auto"/>
              <w:bottom w:val="single" w:sz="4" w:space="0" w:color="auto"/>
              <w:right w:val="single" w:sz="4" w:space="0" w:color="auto"/>
            </w:tcBorders>
          </w:tcPr>
          <w:p w14:paraId="59E884BE" w14:textId="723B2C7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DFC1D47" w14:textId="77777777" w:rsidR="00C04714" w:rsidRPr="00C80F2E" w:rsidRDefault="00C04714">
            <w:pPr>
              <w:spacing w:after="0" w:line="276" w:lineRule="auto"/>
              <w:rPr>
                <w:kern w:val="2"/>
                <w:sz w:val="22"/>
                <w14:ligatures w14:val="standardContextual"/>
              </w:rPr>
            </w:pPr>
          </w:p>
        </w:tc>
      </w:tr>
      <w:tr w:rsidR="00C04714" w:rsidRPr="00C80F2E" w14:paraId="6AA099A2" w14:textId="7BFC1D42"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5A9F4417" w14:textId="77777777" w:rsidR="00C04714" w:rsidRPr="00C80F2E" w:rsidRDefault="00C04714" w:rsidP="004350DB">
            <w:pPr>
              <w:spacing w:after="0" w:line="276" w:lineRule="auto"/>
              <w:ind w:firstLine="0"/>
              <w:rPr>
                <w:kern w:val="2"/>
                <w:sz w:val="22"/>
                <w14:ligatures w14:val="standardContextual"/>
              </w:rPr>
            </w:pPr>
            <w:r w:rsidRPr="00C80F2E">
              <w:rPr>
                <w:sz w:val="22"/>
              </w:rPr>
              <w:t>52</w:t>
            </w:r>
          </w:p>
        </w:tc>
        <w:tc>
          <w:tcPr>
            <w:tcW w:w="568" w:type="dxa"/>
            <w:tcBorders>
              <w:top w:val="single" w:sz="4" w:space="0" w:color="auto"/>
              <w:left w:val="single" w:sz="4" w:space="0" w:color="auto"/>
              <w:bottom w:val="single" w:sz="4" w:space="0" w:color="auto"/>
              <w:right w:val="single" w:sz="4" w:space="0" w:color="auto"/>
            </w:tcBorders>
            <w:hideMark/>
          </w:tcPr>
          <w:p w14:paraId="2B041387"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566DEE78"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526255EC" w14:textId="77777777" w:rsidR="00C04714" w:rsidRPr="00C80F2E" w:rsidRDefault="00C04714" w:rsidP="004350DB">
            <w:pPr>
              <w:spacing w:after="0" w:line="276" w:lineRule="auto"/>
              <w:ind w:firstLine="0"/>
              <w:rPr>
                <w:sz w:val="22"/>
              </w:rPr>
            </w:pPr>
            <w:r w:rsidRPr="00C80F2E">
              <w:rPr>
                <w:sz w:val="22"/>
              </w:rPr>
              <w:t xml:space="preserve">CADEIRA GINECOLÓGICA ELÉTRICA Estrutura em aço, muito estável, com tratamento contra ferrugem, pintura epóxi, muito resistente e carenagens com acabamento em poliestireno de alto impacto. Possuem bases de pequenas dimensões e sistema com motores isentos de </w:t>
            </w:r>
            <w:proofErr w:type="spellStart"/>
            <w:proofErr w:type="gramStart"/>
            <w:r w:rsidRPr="00C80F2E">
              <w:rPr>
                <w:sz w:val="22"/>
              </w:rPr>
              <w:t>óleo,</w:t>
            </w:r>
            <w:proofErr w:type="gramEnd"/>
            <w:r w:rsidRPr="00C80F2E">
              <w:rPr>
                <w:sz w:val="22"/>
              </w:rPr>
              <w:t>para</w:t>
            </w:r>
            <w:proofErr w:type="spellEnd"/>
            <w:r w:rsidRPr="00C80F2E">
              <w:rPr>
                <w:sz w:val="22"/>
              </w:rPr>
              <w:t xml:space="preserve"> elevar e para atender com superdimensionamento a média de peso do ser humano. Apoio porta coxas e </w:t>
            </w:r>
            <w:proofErr w:type="spellStart"/>
            <w:r w:rsidRPr="00C80F2E">
              <w:rPr>
                <w:sz w:val="22"/>
              </w:rPr>
              <w:t>calcanheiras</w:t>
            </w:r>
            <w:proofErr w:type="spellEnd"/>
            <w:r w:rsidRPr="00C80F2E">
              <w:rPr>
                <w:sz w:val="22"/>
              </w:rPr>
              <w:t xml:space="preserve"> reguláveis em diversas posições. Estofamento revestido em </w:t>
            </w:r>
            <w:proofErr w:type="spellStart"/>
            <w:r w:rsidRPr="00C80F2E">
              <w:rPr>
                <w:sz w:val="22"/>
              </w:rPr>
              <w:t>courvin</w:t>
            </w:r>
            <w:proofErr w:type="spellEnd"/>
            <w:r w:rsidRPr="00C80F2E">
              <w:rPr>
                <w:sz w:val="22"/>
              </w:rPr>
              <w:t xml:space="preserve">. Com chave geral. Suporte para lençol descartável. Sistema de acionamento p/ todos os movimentos do encosto e perneira, para posição volta </w:t>
            </w:r>
            <w:proofErr w:type="gramStart"/>
            <w:r w:rsidRPr="00C80F2E">
              <w:rPr>
                <w:sz w:val="22"/>
              </w:rPr>
              <w:t>a</w:t>
            </w:r>
            <w:proofErr w:type="gramEnd"/>
            <w:r w:rsidRPr="00C80F2E">
              <w:rPr>
                <w:sz w:val="22"/>
              </w:rPr>
              <w:t xml:space="preserve"> zero (posição de cadeira) e posição de trabalho (posição de cama). Especificações: Tensão </w:t>
            </w:r>
            <w:proofErr w:type="gramStart"/>
            <w:r w:rsidRPr="00C80F2E">
              <w:rPr>
                <w:sz w:val="22"/>
              </w:rPr>
              <w:t>220V</w:t>
            </w:r>
            <w:proofErr w:type="gramEnd"/>
            <w:r w:rsidRPr="00C80F2E">
              <w:rPr>
                <w:sz w:val="22"/>
              </w:rPr>
              <w:t xml:space="preserve"> Carga máxima do paciente: 200 KG Peso Bruto: 141 KG Peso líquido: 100 KG Altura Máxima 0,94 M Altura Mínima: 0,60 M Comprimento da Posição da Cama: 1,77 M Largura Total: 0,82M Sistema de elevação pantográfico. Controle operado por pedal e manual apoio de braço suporte p/</w:t>
            </w:r>
            <w:proofErr w:type="spellStart"/>
            <w:r w:rsidRPr="00C80F2E">
              <w:rPr>
                <w:sz w:val="22"/>
              </w:rPr>
              <w:t>colposcópio</w:t>
            </w:r>
            <w:proofErr w:type="spellEnd"/>
            <w:r w:rsidRPr="00C80F2E">
              <w:rPr>
                <w:sz w:val="22"/>
              </w:rPr>
              <w:t>. Cuba rim, gaveta auxiliar para coleta.</w:t>
            </w:r>
          </w:p>
          <w:p w14:paraId="218720E5" w14:textId="77777777" w:rsidR="00C04714" w:rsidRPr="00C80F2E" w:rsidRDefault="00C04714">
            <w:pPr>
              <w:spacing w:after="0" w:line="276" w:lineRule="auto"/>
              <w:rPr>
                <w:sz w:val="22"/>
              </w:rPr>
            </w:pPr>
            <w:r w:rsidRPr="00C80F2E">
              <w:rPr>
                <w:sz w:val="22"/>
              </w:rPr>
              <w:t xml:space="preserve">Garantia mínima de </w:t>
            </w:r>
            <w:proofErr w:type="gramStart"/>
            <w:r w:rsidRPr="00C80F2E">
              <w:rPr>
                <w:sz w:val="22"/>
              </w:rPr>
              <w:t>3</w:t>
            </w:r>
            <w:proofErr w:type="gramEnd"/>
            <w:r w:rsidRPr="00C80F2E">
              <w:rPr>
                <w:sz w:val="22"/>
              </w:rPr>
              <w:t xml:space="preserve"> anos.</w:t>
            </w:r>
          </w:p>
          <w:p w14:paraId="5805A2B8" w14:textId="77777777" w:rsidR="00C04714" w:rsidRPr="00C80F2E" w:rsidRDefault="00C04714">
            <w:pPr>
              <w:widowControl w:val="0"/>
              <w:spacing w:after="0" w:line="276" w:lineRule="auto"/>
              <w:rPr>
                <w:rFonts w:cs="Arial"/>
                <w:snapToGrid w:val="0"/>
                <w:sz w:val="22"/>
              </w:rPr>
            </w:pPr>
            <w:r w:rsidRPr="00C80F2E">
              <w:rPr>
                <w:sz w:val="22"/>
              </w:rPr>
              <w:t>Necessário instalar no local, sendo de responsabilidade do fornecedor.</w:t>
            </w:r>
          </w:p>
          <w:p w14:paraId="6B404927"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88A5E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1C4354FB" w14:textId="264F62A9" w:rsidR="00C04714" w:rsidRPr="00C80F2E" w:rsidRDefault="00C04714" w:rsidP="005445F6">
            <w:pPr>
              <w:spacing w:after="0" w:line="276" w:lineRule="auto"/>
              <w:ind w:firstLine="0"/>
              <w:jc w:val="right"/>
              <w:rPr>
                <w:kern w:val="2"/>
                <w:sz w:val="22"/>
                <w14:ligatures w14:val="standardContextual"/>
              </w:rPr>
            </w:pPr>
            <w:r w:rsidRPr="00C80F2E">
              <w:rPr>
                <w:sz w:val="22"/>
              </w:rPr>
              <w:t>16.800,00</w:t>
            </w:r>
          </w:p>
        </w:tc>
        <w:tc>
          <w:tcPr>
            <w:tcW w:w="1277" w:type="dxa"/>
            <w:tcBorders>
              <w:top w:val="single" w:sz="4" w:space="0" w:color="auto"/>
              <w:left w:val="single" w:sz="4" w:space="0" w:color="auto"/>
              <w:bottom w:val="single" w:sz="4" w:space="0" w:color="auto"/>
              <w:right w:val="single" w:sz="4" w:space="0" w:color="auto"/>
            </w:tcBorders>
          </w:tcPr>
          <w:p w14:paraId="08BD8B95" w14:textId="77777777"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11FB5F8C" w14:textId="77777777" w:rsidR="00C04714" w:rsidRPr="00C80F2E" w:rsidRDefault="00C04714">
            <w:pPr>
              <w:spacing w:after="0" w:line="276" w:lineRule="auto"/>
              <w:rPr>
                <w:kern w:val="2"/>
                <w:sz w:val="22"/>
                <w14:ligatures w14:val="standardContextual"/>
              </w:rPr>
            </w:pPr>
          </w:p>
        </w:tc>
      </w:tr>
      <w:tr w:rsidR="00C04714" w:rsidRPr="00C80F2E" w14:paraId="3CB2AD60" w14:textId="738D26FE"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2E32D922" w14:textId="77777777" w:rsidR="00C04714" w:rsidRPr="00C80F2E" w:rsidRDefault="00C04714" w:rsidP="004350DB">
            <w:pPr>
              <w:spacing w:after="0" w:line="276" w:lineRule="auto"/>
              <w:ind w:firstLine="0"/>
              <w:rPr>
                <w:kern w:val="2"/>
                <w:sz w:val="22"/>
                <w14:ligatures w14:val="standardContextual"/>
              </w:rPr>
            </w:pPr>
            <w:r w:rsidRPr="00C80F2E">
              <w:rPr>
                <w:sz w:val="22"/>
              </w:rPr>
              <w:t>53</w:t>
            </w:r>
          </w:p>
        </w:tc>
        <w:tc>
          <w:tcPr>
            <w:tcW w:w="568" w:type="dxa"/>
            <w:tcBorders>
              <w:top w:val="single" w:sz="4" w:space="0" w:color="auto"/>
              <w:left w:val="single" w:sz="4" w:space="0" w:color="auto"/>
              <w:bottom w:val="single" w:sz="4" w:space="0" w:color="auto"/>
              <w:right w:val="single" w:sz="4" w:space="0" w:color="auto"/>
            </w:tcBorders>
            <w:hideMark/>
          </w:tcPr>
          <w:p w14:paraId="6FC0BBC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4FF18821"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0003FF8" w14:textId="77777777" w:rsidR="00C04714" w:rsidRPr="00C80F2E" w:rsidRDefault="00C04714" w:rsidP="004350DB">
            <w:pPr>
              <w:spacing w:after="0" w:line="276" w:lineRule="auto"/>
              <w:ind w:firstLine="0"/>
              <w:rPr>
                <w:kern w:val="2"/>
                <w:sz w:val="22"/>
                <w14:ligatures w14:val="standardContextual"/>
              </w:rPr>
            </w:pPr>
            <w:r w:rsidRPr="00C80F2E">
              <w:rPr>
                <w:sz w:val="22"/>
              </w:rPr>
              <w:t>AUTOCLAVE HORIZONTAL BANCADA 42 LITROS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AE35A4"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24A2C8BD" w14:textId="6B50F404" w:rsidR="00C04714" w:rsidRPr="00C80F2E" w:rsidRDefault="00C04714" w:rsidP="005445F6">
            <w:pPr>
              <w:spacing w:after="0" w:line="276" w:lineRule="auto"/>
              <w:ind w:firstLine="0"/>
              <w:jc w:val="right"/>
              <w:rPr>
                <w:kern w:val="2"/>
                <w:sz w:val="22"/>
                <w14:ligatures w14:val="standardContextual"/>
              </w:rPr>
            </w:pPr>
            <w:r w:rsidRPr="00C80F2E">
              <w:rPr>
                <w:sz w:val="22"/>
              </w:rPr>
              <w:t>8.364,42</w:t>
            </w:r>
          </w:p>
        </w:tc>
        <w:tc>
          <w:tcPr>
            <w:tcW w:w="1277" w:type="dxa"/>
            <w:tcBorders>
              <w:top w:val="single" w:sz="4" w:space="0" w:color="auto"/>
              <w:left w:val="single" w:sz="4" w:space="0" w:color="auto"/>
              <w:bottom w:val="single" w:sz="4" w:space="0" w:color="auto"/>
              <w:right w:val="single" w:sz="4" w:space="0" w:color="auto"/>
            </w:tcBorders>
          </w:tcPr>
          <w:p w14:paraId="13FBC49E" w14:textId="6326928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091DD3C4" w14:textId="77777777" w:rsidR="00C04714" w:rsidRPr="00C80F2E" w:rsidRDefault="00C04714">
            <w:pPr>
              <w:spacing w:after="0" w:line="276" w:lineRule="auto"/>
              <w:rPr>
                <w:kern w:val="2"/>
                <w:sz w:val="22"/>
                <w14:ligatures w14:val="standardContextual"/>
              </w:rPr>
            </w:pPr>
          </w:p>
        </w:tc>
      </w:tr>
      <w:tr w:rsidR="00C04714" w:rsidRPr="00C80F2E" w14:paraId="4880ED30" w14:textId="5851B27C"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2DB21CC2"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54</w:t>
            </w:r>
          </w:p>
        </w:tc>
        <w:tc>
          <w:tcPr>
            <w:tcW w:w="568" w:type="dxa"/>
            <w:tcBorders>
              <w:top w:val="single" w:sz="4" w:space="0" w:color="auto"/>
              <w:left w:val="single" w:sz="4" w:space="0" w:color="auto"/>
              <w:bottom w:val="single" w:sz="4" w:space="0" w:color="auto"/>
              <w:right w:val="single" w:sz="4" w:space="0" w:color="auto"/>
            </w:tcBorders>
            <w:hideMark/>
          </w:tcPr>
          <w:p w14:paraId="250612FF"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75139647"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4</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0B79133D" w14:textId="77777777" w:rsidR="00C04714" w:rsidRPr="00C80F2E" w:rsidRDefault="00C04714" w:rsidP="004350DB">
            <w:pPr>
              <w:spacing w:after="0" w:line="276" w:lineRule="auto"/>
              <w:ind w:firstLine="0"/>
              <w:rPr>
                <w:sz w:val="22"/>
              </w:rPr>
            </w:pPr>
            <w:r w:rsidRPr="00C80F2E">
              <w:rPr>
                <w:sz w:val="22"/>
              </w:rPr>
              <w:t xml:space="preserve">AUTOCLAVE INOX 12 LITROS Autoclave Classe S, desenvolvida para a esterilização de artigos e instrumentos </w:t>
            </w:r>
            <w:proofErr w:type="spellStart"/>
            <w:r w:rsidRPr="00C80F2E">
              <w:rPr>
                <w:sz w:val="22"/>
              </w:rPr>
              <w:t>termor</w:t>
            </w:r>
            <w:proofErr w:type="spellEnd"/>
            <w:r w:rsidRPr="00C80F2E">
              <w:rPr>
                <w:sz w:val="22"/>
              </w:rPr>
              <w:t xml:space="preserve"> resistentes embalados e desembalados utilizando vapor saturado </w:t>
            </w:r>
            <w:proofErr w:type="gramStart"/>
            <w:r w:rsidRPr="00C80F2E">
              <w:rPr>
                <w:sz w:val="22"/>
              </w:rPr>
              <w:t>sob pressão</w:t>
            </w:r>
            <w:proofErr w:type="gramEnd"/>
            <w:r w:rsidRPr="00C80F2E">
              <w:rPr>
                <w:sz w:val="22"/>
              </w:rPr>
              <w:t>. Equipamento produzido dentro dos mais rígidos padrões de qualidade, com sistema de rastreabilidade que cumpre a norma NBR ISO 13485. Digital, fácil manuseio. Design moderno. Bivolt automático - 127/</w:t>
            </w:r>
            <w:proofErr w:type="gramStart"/>
            <w:r w:rsidRPr="00C80F2E">
              <w:rPr>
                <w:sz w:val="22"/>
              </w:rPr>
              <w:t>220V</w:t>
            </w:r>
            <w:proofErr w:type="gramEnd"/>
            <w:r w:rsidRPr="00C80F2E">
              <w:rPr>
                <w:sz w:val="22"/>
              </w:rPr>
              <w:t xml:space="preserve"> que permite ser utilizado em redes elétricas com variações entre 95 até 254V. Programa único de esterilização. Temperatura e pressão </w:t>
            </w:r>
            <w:proofErr w:type="gramStart"/>
            <w:r w:rsidRPr="00C80F2E">
              <w:rPr>
                <w:sz w:val="22"/>
              </w:rPr>
              <w:t xml:space="preserve">exibidos por </w:t>
            </w:r>
            <w:proofErr w:type="spellStart"/>
            <w:r w:rsidRPr="00C80F2E">
              <w:rPr>
                <w:sz w:val="22"/>
              </w:rPr>
              <w:t>LEDs</w:t>
            </w:r>
            <w:proofErr w:type="spellEnd"/>
            <w:proofErr w:type="gramEnd"/>
            <w:r w:rsidRPr="00C80F2E">
              <w:rPr>
                <w:sz w:val="22"/>
              </w:rPr>
              <w:t xml:space="preserve">. </w:t>
            </w:r>
            <w:proofErr w:type="spellStart"/>
            <w:r w:rsidRPr="00C80F2E">
              <w:rPr>
                <w:sz w:val="22"/>
              </w:rPr>
              <w:t>Desaeração</w:t>
            </w:r>
            <w:proofErr w:type="spellEnd"/>
            <w:r w:rsidRPr="00C80F2E">
              <w:rPr>
                <w:sz w:val="22"/>
              </w:rPr>
              <w:t xml:space="preserve"> e despressurização automática. Capacidade 12 litros. Teclado de controle na cor azul. Tampa e câmara em aço inox, que facilita a limpeza. </w:t>
            </w:r>
            <w:proofErr w:type="gramStart"/>
            <w:r w:rsidRPr="00C80F2E">
              <w:rPr>
                <w:sz w:val="22"/>
              </w:rPr>
              <w:t>2</w:t>
            </w:r>
            <w:proofErr w:type="gramEnd"/>
            <w:r w:rsidRPr="00C80F2E">
              <w:rPr>
                <w:sz w:val="22"/>
              </w:rPr>
              <w:t xml:space="preserve"> bandejas em alumínio </w:t>
            </w:r>
            <w:proofErr w:type="spellStart"/>
            <w:r w:rsidRPr="00C80F2E">
              <w:rPr>
                <w:sz w:val="22"/>
              </w:rPr>
              <w:t>anodizado</w:t>
            </w:r>
            <w:proofErr w:type="spellEnd"/>
            <w:r w:rsidRPr="00C80F2E">
              <w:rPr>
                <w:sz w:val="22"/>
              </w:rPr>
              <w:t xml:space="preserve">. Secagem eficiente com porta entre aberta. Contar com sistemas de segurança entre os quais: chave e trava da porta, sistema eletrônico de cruzamento de dados e sistema eletrônico de controle de potência. Sistema de ajuste de altitude para diversas regiões. </w:t>
            </w:r>
            <w:proofErr w:type="gramStart"/>
            <w:r w:rsidRPr="00C80F2E">
              <w:rPr>
                <w:sz w:val="22"/>
              </w:rPr>
              <w:t>2</w:t>
            </w:r>
            <w:proofErr w:type="gramEnd"/>
            <w:r w:rsidRPr="00C80F2E">
              <w:rPr>
                <w:sz w:val="22"/>
              </w:rPr>
              <w:t xml:space="preserve"> anos de garantia. Para sua segurança e rastreabilidade do equipamento, a autoclave </w:t>
            </w:r>
            <w:proofErr w:type="spellStart"/>
            <w:r w:rsidRPr="00C80F2E">
              <w:rPr>
                <w:sz w:val="22"/>
              </w:rPr>
              <w:t>Vitale</w:t>
            </w:r>
            <w:proofErr w:type="spellEnd"/>
            <w:r w:rsidRPr="00C80F2E">
              <w:rPr>
                <w:sz w:val="22"/>
              </w:rPr>
              <w:t xml:space="preserve"> </w:t>
            </w:r>
            <w:proofErr w:type="spellStart"/>
            <w:r w:rsidRPr="00C80F2E">
              <w:rPr>
                <w:sz w:val="22"/>
              </w:rPr>
              <w:t>Class</w:t>
            </w:r>
            <w:proofErr w:type="spellEnd"/>
            <w:r w:rsidRPr="00C80F2E">
              <w:rPr>
                <w:sz w:val="22"/>
              </w:rPr>
              <w:t xml:space="preserve"> é bloqueada eletronicamente.</w:t>
            </w:r>
          </w:p>
          <w:p w14:paraId="3EE3BEC9" w14:textId="77777777" w:rsidR="00C04714" w:rsidRPr="00C80F2E" w:rsidRDefault="00C04714">
            <w:pPr>
              <w:spacing w:after="0" w:line="276" w:lineRule="auto"/>
              <w:rPr>
                <w:kern w:val="2"/>
                <w:sz w:val="22"/>
                <w14:ligatures w14:val="standardContextual"/>
              </w:rPr>
            </w:pPr>
            <w:r w:rsidRPr="00C80F2E">
              <w:rPr>
                <w:sz w:val="22"/>
              </w:rPr>
              <w:t xml:space="preserve">Garantia mínima de </w:t>
            </w:r>
            <w:proofErr w:type="gramStart"/>
            <w:r w:rsidRPr="00C80F2E">
              <w:rPr>
                <w:sz w:val="22"/>
              </w:rPr>
              <w:t>2</w:t>
            </w:r>
            <w:proofErr w:type="gramEnd"/>
            <w:r w:rsidRPr="00C80F2E">
              <w:rPr>
                <w:sz w:val="22"/>
              </w:rPr>
              <w:t xml:space="preserve"> anos.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11BB7A"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421B04A1" w14:textId="054C958B" w:rsidR="00C04714" w:rsidRPr="00C80F2E" w:rsidRDefault="00C04714" w:rsidP="005445F6">
            <w:pPr>
              <w:spacing w:after="0" w:line="276" w:lineRule="auto"/>
              <w:ind w:firstLine="0"/>
              <w:jc w:val="right"/>
              <w:rPr>
                <w:kern w:val="2"/>
                <w:sz w:val="22"/>
                <w14:ligatures w14:val="standardContextual"/>
              </w:rPr>
            </w:pPr>
            <w:r w:rsidRPr="00C80F2E">
              <w:rPr>
                <w:sz w:val="22"/>
              </w:rPr>
              <w:t>4.646,18</w:t>
            </w:r>
          </w:p>
        </w:tc>
        <w:tc>
          <w:tcPr>
            <w:tcW w:w="1277" w:type="dxa"/>
            <w:tcBorders>
              <w:top w:val="single" w:sz="4" w:space="0" w:color="auto"/>
              <w:left w:val="single" w:sz="4" w:space="0" w:color="auto"/>
              <w:bottom w:val="single" w:sz="4" w:space="0" w:color="auto"/>
              <w:right w:val="single" w:sz="4" w:space="0" w:color="auto"/>
            </w:tcBorders>
          </w:tcPr>
          <w:p w14:paraId="218D65A3" w14:textId="59CFF3B9"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139264C" w14:textId="77777777" w:rsidR="00C04714" w:rsidRPr="00C80F2E" w:rsidRDefault="00C04714">
            <w:pPr>
              <w:spacing w:after="0" w:line="276" w:lineRule="auto"/>
              <w:rPr>
                <w:kern w:val="2"/>
                <w:sz w:val="22"/>
                <w14:ligatures w14:val="standardContextual"/>
              </w:rPr>
            </w:pPr>
          </w:p>
        </w:tc>
      </w:tr>
      <w:tr w:rsidR="00C04714" w:rsidRPr="00C80F2E" w14:paraId="29FAF294" w14:textId="187F16FD"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15183583" w14:textId="77777777" w:rsidR="00C04714" w:rsidRPr="00C80F2E" w:rsidRDefault="00C04714" w:rsidP="004350DB">
            <w:pPr>
              <w:spacing w:after="0" w:line="276" w:lineRule="auto"/>
              <w:ind w:firstLine="0"/>
              <w:rPr>
                <w:kern w:val="2"/>
                <w:sz w:val="22"/>
                <w14:ligatures w14:val="standardContextual"/>
              </w:rPr>
            </w:pPr>
            <w:r w:rsidRPr="00C80F2E">
              <w:rPr>
                <w:sz w:val="22"/>
              </w:rPr>
              <w:t>55</w:t>
            </w:r>
          </w:p>
        </w:tc>
        <w:tc>
          <w:tcPr>
            <w:tcW w:w="568" w:type="dxa"/>
            <w:tcBorders>
              <w:top w:val="single" w:sz="4" w:space="0" w:color="auto"/>
              <w:left w:val="single" w:sz="4" w:space="0" w:color="auto"/>
              <w:bottom w:val="single" w:sz="4" w:space="0" w:color="auto"/>
              <w:right w:val="single" w:sz="4" w:space="0" w:color="auto"/>
            </w:tcBorders>
            <w:hideMark/>
          </w:tcPr>
          <w:p w14:paraId="5CC9ABB8"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FCD9679"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tcPr>
          <w:p w14:paraId="4D12779F" w14:textId="77777777" w:rsidR="00C04714" w:rsidRPr="00C80F2E" w:rsidRDefault="00C04714" w:rsidP="004350DB">
            <w:pPr>
              <w:spacing w:after="0" w:line="276" w:lineRule="auto"/>
              <w:ind w:firstLine="0"/>
              <w:rPr>
                <w:sz w:val="22"/>
              </w:rPr>
            </w:pPr>
            <w:r w:rsidRPr="00C80F2E">
              <w:rPr>
                <w:sz w:val="22"/>
              </w:rPr>
              <w:t xml:space="preserve">CADEIRA ODONTOLOGICA Altura mínima da cadeira em </w:t>
            </w:r>
            <w:proofErr w:type="gramStart"/>
            <w:r w:rsidRPr="00C80F2E">
              <w:rPr>
                <w:sz w:val="22"/>
              </w:rPr>
              <w:t>300mm</w:t>
            </w:r>
            <w:proofErr w:type="gramEnd"/>
            <w:r w:rsidRPr="00C80F2E">
              <w:rPr>
                <w:sz w:val="22"/>
              </w:rPr>
              <w:t xml:space="preserve"> -Altura máxima da cadeira em 1050mm -Movimentos </w:t>
            </w:r>
            <w:proofErr w:type="spellStart"/>
            <w:r w:rsidRPr="00C80F2E">
              <w:rPr>
                <w:sz w:val="22"/>
              </w:rPr>
              <w:t>ultra-silenciosos</w:t>
            </w:r>
            <w:proofErr w:type="spellEnd"/>
            <w:r w:rsidRPr="00C80F2E">
              <w:rPr>
                <w:sz w:val="22"/>
              </w:rPr>
              <w:t xml:space="preserve"> realizados por motores elétricos isentos de óleo -Sistema exclusivo ‘</w:t>
            </w:r>
            <w:proofErr w:type="spellStart"/>
            <w:r w:rsidRPr="00C80F2E">
              <w:rPr>
                <w:sz w:val="22"/>
              </w:rPr>
              <w:t>human-draw</w:t>
            </w:r>
            <w:proofErr w:type="spellEnd"/>
            <w:r w:rsidRPr="00C80F2E">
              <w:rPr>
                <w:sz w:val="22"/>
              </w:rPr>
              <w:t xml:space="preserve">’ que diferencia o ângulo de assento do paciente e melhora o conforto -Sistema natural para posição de </w:t>
            </w:r>
            <w:proofErr w:type="spellStart"/>
            <w:r w:rsidRPr="00C80F2E">
              <w:rPr>
                <w:sz w:val="22"/>
              </w:rPr>
              <w:t>Trendelenburg</w:t>
            </w:r>
            <w:proofErr w:type="spellEnd"/>
            <w:r w:rsidRPr="00C80F2E">
              <w:rPr>
                <w:sz w:val="22"/>
              </w:rPr>
              <w:t xml:space="preserve"> -Estofamento </w:t>
            </w:r>
            <w:proofErr w:type="spellStart"/>
            <w:r w:rsidRPr="00C80F2E">
              <w:rPr>
                <w:sz w:val="22"/>
              </w:rPr>
              <w:t>Slim</w:t>
            </w:r>
            <w:proofErr w:type="spellEnd"/>
            <w:r w:rsidRPr="00C80F2E">
              <w:rPr>
                <w:sz w:val="22"/>
              </w:rPr>
              <w:t xml:space="preserve"> em espuma Injetada e </w:t>
            </w:r>
            <w:r w:rsidRPr="00C80F2E">
              <w:rPr>
                <w:sz w:val="22"/>
              </w:rPr>
              <w:lastRenderedPageBreak/>
              <w:t xml:space="preserve">com densidade adequada para o maior conforto do paciente -Revestimento em </w:t>
            </w:r>
            <w:proofErr w:type="spellStart"/>
            <w:r w:rsidRPr="00C80F2E">
              <w:rPr>
                <w:sz w:val="22"/>
              </w:rPr>
              <w:t>PVCrom</w:t>
            </w:r>
            <w:proofErr w:type="spellEnd"/>
            <w:r w:rsidRPr="00C80F2E">
              <w:rPr>
                <w:sz w:val="22"/>
              </w:rPr>
              <w:t xml:space="preserve"> -Encosto do Tórax com sistema </w:t>
            </w:r>
            <w:proofErr w:type="spellStart"/>
            <w:r w:rsidRPr="00C80F2E">
              <w:rPr>
                <w:sz w:val="22"/>
              </w:rPr>
              <w:t>Fast</w:t>
            </w:r>
            <w:proofErr w:type="spellEnd"/>
            <w:r w:rsidRPr="00C80F2E">
              <w:rPr>
                <w:sz w:val="22"/>
              </w:rPr>
              <w:t xml:space="preserve"> Fit (removível pera limpeza e desinfecção) -Encosto de cabeça </w:t>
            </w:r>
            <w:proofErr w:type="spellStart"/>
            <w:r w:rsidRPr="00C80F2E">
              <w:rPr>
                <w:sz w:val="22"/>
              </w:rPr>
              <w:t>bi-articulável</w:t>
            </w:r>
            <w:proofErr w:type="spellEnd"/>
            <w:r w:rsidRPr="00C80F2E">
              <w:rPr>
                <w:sz w:val="22"/>
              </w:rPr>
              <w:t xml:space="preserve"> -Dois braços fixos da cadeira com estrutura em aço e cobertura em PU -Capa inferior com caixa de ligação incorporada à base -Pedal joystick + 3 teclas (Ac. Ref.-</w:t>
            </w:r>
            <w:proofErr w:type="spellStart"/>
            <w:r w:rsidRPr="00C80F2E">
              <w:rPr>
                <w:sz w:val="22"/>
              </w:rPr>
              <w:t>Aj.Intensidade</w:t>
            </w:r>
            <w:proofErr w:type="spellEnd"/>
            <w:r w:rsidRPr="00C80F2E">
              <w:rPr>
                <w:sz w:val="22"/>
              </w:rPr>
              <w:t xml:space="preserve"> Ref./Volta Zero/</w:t>
            </w:r>
            <w:proofErr w:type="spellStart"/>
            <w:r w:rsidRPr="00C80F2E">
              <w:rPr>
                <w:sz w:val="22"/>
              </w:rPr>
              <w:t>Pos</w:t>
            </w:r>
            <w:proofErr w:type="spellEnd"/>
            <w:r w:rsidRPr="00C80F2E">
              <w:rPr>
                <w:sz w:val="22"/>
              </w:rPr>
              <w:t xml:space="preserve">. Trabalho 1,2,3) -2 programações de Trabalhos </w:t>
            </w:r>
            <w:proofErr w:type="spellStart"/>
            <w:r w:rsidRPr="00C80F2E">
              <w:rPr>
                <w:sz w:val="22"/>
              </w:rPr>
              <w:t>Ajustaveis</w:t>
            </w:r>
            <w:proofErr w:type="spellEnd"/>
            <w:r w:rsidRPr="00C80F2E">
              <w:rPr>
                <w:sz w:val="22"/>
              </w:rPr>
              <w:t xml:space="preserve"> pelo CD -Placa eletrônica posicionada em região segura e livre de umidade -Base estreita e </w:t>
            </w:r>
            <w:proofErr w:type="spellStart"/>
            <w:r w:rsidRPr="00C80F2E">
              <w:rPr>
                <w:sz w:val="22"/>
              </w:rPr>
              <w:t>ergonomica</w:t>
            </w:r>
            <w:proofErr w:type="spellEnd"/>
            <w:r w:rsidRPr="00C80F2E">
              <w:rPr>
                <w:sz w:val="22"/>
              </w:rPr>
              <w:t xml:space="preserve"> - Pedal: </w:t>
            </w:r>
            <w:proofErr w:type="spellStart"/>
            <w:r w:rsidRPr="00C80F2E">
              <w:rPr>
                <w:sz w:val="22"/>
              </w:rPr>
              <w:t>cionamento</w:t>
            </w:r>
            <w:proofErr w:type="spellEnd"/>
            <w:r w:rsidRPr="00C80F2E">
              <w:rPr>
                <w:sz w:val="22"/>
              </w:rPr>
              <w:t xml:space="preserve"> por Pedal Joystick com design ergonômico; •4 Movimentos Básicos de subida e descida do assento e encosto; •2 Programações de trabalho; •Volta Automática à Posição Zero; •Acionamento do Refletor; •Posição de </w:t>
            </w:r>
            <w:proofErr w:type="spellStart"/>
            <w:r w:rsidRPr="00C80F2E">
              <w:rPr>
                <w:sz w:val="22"/>
              </w:rPr>
              <w:t>Trendlemburg</w:t>
            </w:r>
            <w:proofErr w:type="spellEnd"/>
            <w:r w:rsidRPr="00C80F2E">
              <w:rPr>
                <w:sz w:val="22"/>
              </w:rPr>
              <w:t xml:space="preserve">, útil em situações específicas. Equipo: •Caixa ergonômica e puxadores bilaterais embutidos que permite até </w:t>
            </w:r>
            <w:proofErr w:type="gramStart"/>
            <w:r w:rsidRPr="00C80F2E">
              <w:rPr>
                <w:sz w:val="22"/>
              </w:rPr>
              <w:t>5</w:t>
            </w:r>
            <w:proofErr w:type="gramEnd"/>
            <w:r w:rsidRPr="00C80F2E">
              <w:rPr>
                <w:sz w:val="22"/>
              </w:rPr>
              <w:t xml:space="preserve"> terminais •Giro da caixa com sistema </w:t>
            </w:r>
            <w:proofErr w:type="spellStart"/>
            <w:r w:rsidRPr="00C80F2E">
              <w:rPr>
                <w:sz w:val="22"/>
              </w:rPr>
              <w:t>Swivel</w:t>
            </w:r>
            <w:proofErr w:type="spellEnd"/>
            <w:r w:rsidRPr="00C80F2E">
              <w:rPr>
                <w:sz w:val="22"/>
              </w:rPr>
              <w:t xml:space="preserve">, giro de 25 graus em relação ao eixo •Tampo Inox sobre a caixa do Equipo •Reservatório de água transparente com 1.000 ml. •Versão com braço pneumático Unidade auxiliar: •Rebatível em 90º •Bacia em porcelana removível •Mangueiras embutidas privilegiando a biossegurança e </w:t>
            </w:r>
            <w:proofErr w:type="spellStart"/>
            <w:r w:rsidRPr="00C80F2E">
              <w:rPr>
                <w:sz w:val="22"/>
              </w:rPr>
              <w:t>assepcia</w:t>
            </w:r>
            <w:proofErr w:type="spellEnd"/>
            <w:r w:rsidRPr="00C80F2E">
              <w:rPr>
                <w:sz w:val="22"/>
              </w:rPr>
              <w:t xml:space="preserve"> •Cano condutor de água em inox removível e </w:t>
            </w:r>
            <w:proofErr w:type="spellStart"/>
            <w:r w:rsidRPr="00C80F2E">
              <w:rPr>
                <w:sz w:val="22"/>
              </w:rPr>
              <w:t>autoclavável</w:t>
            </w:r>
            <w:proofErr w:type="spellEnd"/>
            <w:r w:rsidRPr="00C80F2E">
              <w:rPr>
                <w:sz w:val="22"/>
              </w:rPr>
              <w:t xml:space="preserve"> •Abertura e ajuste de pressão da água através de registro •Mangueira corrugada com umbilical interligando a caixa de comando da cadeira Refletor: • </w:t>
            </w:r>
            <w:proofErr w:type="gramStart"/>
            <w:r w:rsidRPr="00C80F2E">
              <w:rPr>
                <w:sz w:val="22"/>
              </w:rPr>
              <w:t>4</w:t>
            </w:r>
            <w:proofErr w:type="gramEnd"/>
            <w:r w:rsidRPr="00C80F2E">
              <w:rPr>
                <w:sz w:val="22"/>
              </w:rPr>
              <w:t xml:space="preserve"> </w:t>
            </w:r>
            <w:proofErr w:type="spellStart"/>
            <w:r w:rsidRPr="00C80F2E">
              <w:rPr>
                <w:sz w:val="22"/>
              </w:rPr>
              <w:t>LEDs</w:t>
            </w:r>
            <w:proofErr w:type="spellEnd"/>
            <w:r w:rsidRPr="00C80F2E">
              <w:rPr>
                <w:sz w:val="22"/>
              </w:rPr>
              <w:t xml:space="preserve"> •Ajuste de intensidade de 8.000 a 35.000 LUX realizado através do sensor ou chave localizada no cabeçote do </w:t>
            </w:r>
            <w:r w:rsidRPr="00C80F2E">
              <w:rPr>
                <w:sz w:val="22"/>
              </w:rPr>
              <w:lastRenderedPageBreak/>
              <w:t xml:space="preserve">refletor -Foco retangular (citar tamanho do foco e a qual distância)-puxadores bilaterais removíveis, </w:t>
            </w:r>
            <w:proofErr w:type="spellStart"/>
            <w:r w:rsidRPr="00C80F2E">
              <w:rPr>
                <w:sz w:val="22"/>
              </w:rPr>
              <w:t>autoclaváveis</w:t>
            </w:r>
            <w:proofErr w:type="spellEnd"/>
            <w:r w:rsidRPr="00C80F2E">
              <w:rPr>
                <w:sz w:val="22"/>
              </w:rPr>
              <w:t xml:space="preserve"> e reposicionáveis pelo próprio CD - movimento orbital.</w:t>
            </w:r>
          </w:p>
          <w:p w14:paraId="5883FC88" w14:textId="77777777" w:rsidR="00C04714" w:rsidRPr="00C80F2E" w:rsidRDefault="00C04714" w:rsidP="005445F6">
            <w:pPr>
              <w:widowControl w:val="0"/>
              <w:spacing w:after="0" w:line="276" w:lineRule="auto"/>
              <w:ind w:firstLine="0"/>
              <w:rPr>
                <w:rFonts w:cs="Arial"/>
                <w:snapToGrid w:val="0"/>
                <w:sz w:val="22"/>
              </w:rPr>
            </w:pPr>
            <w:r w:rsidRPr="00C80F2E">
              <w:rPr>
                <w:sz w:val="22"/>
              </w:rPr>
              <w:t xml:space="preserve">Necessário instalar no local, sendo de responsabilidade do fornecedor. Garantia mínima </w:t>
            </w:r>
            <w:proofErr w:type="gramStart"/>
            <w:r w:rsidRPr="00C80F2E">
              <w:rPr>
                <w:sz w:val="22"/>
              </w:rPr>
              <w:t>3</w:t>
            </w:r>
            <w:proofErr w:type="gramEnd"/>
            <w:r w:rsidRPr="00C80F2E">
              <w:rPr>
                <w:sz w:val="22"/>
              </w:rPr>
              <w:t xml:space="preserve"> anos.</w:t>
            </w:r>
          </w:p>
          <w:p w14:paraId="5A7BCB37" w14:textId="77777777" w:rsidR="00C04714" w:rsidRPr="00C80F2E" w:rsidRDefault="00C04714">
            <w:pPr>
              <w:spacing w:after="0" w:line="276" w:lineRule="auto"/>
              <w:rPr>
                <w:kern w:val="2"/>
                <w:sz w:val="22"/>
                <w14:ligatures w14:val="standardContextual"/>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29385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5A2FE6B4" w14:textId="51522A2F" w:rsidR="00C04714" w:rsidRPr="00C80F2E" w:rsidRDefault="00C04714" w:rsidP="005445F6">
            <w:pPr>
              <w:spacing w:after="0" w:line="276" w:lineRule="auto"/>
              <w:ind w:firstLine="0"/>
              <w:jc w:val="right"/>
              <w:rPr>
                <w:kern w:val="2"/>
                <w:sz w:val="22"/>
                <w14:ligatures w14:val="standardContextual"/>
              </w:rPr>
            </w:pPr>
            <w:r w:rsidRPr="00C80F2E">
              <w:rPr>
                <w:sz w:val="22"/>
              </w:rPr>
              <w:t>19.764,96</w:t>
            </w:r>
          </w:p>
        </w:tc>
        <w:tc>
          <w:tcPr>
            <w:tcW w:w="1277" w:type="dxa"/>
            <w:tcBorders>
              <w:top w:val="single" w:sz="4" w:space="0" w:color="auto"/>
              <w:left w:val="single" w:sz="4" w:space="0" w:color="auto"/>
              <w:bottom w:val="single" w:sz="4" w:space="0" w:color="auto"/>
              <w:right w:val="single" w:sz="4" w:space="0" w:color="auto"/>
            </w:tcBorders>
          </w:tcPr>
          <w:p w14:paraId="7AB26C8A" w14:textId="19C5E045"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5EA1B888" w14:textId="77777777" w:rsidR="00C04714" w:rsidRPr="00C80F2E" w:rsidRDefault="00C04714">
            <w:pPr>
              <w:spacing w:after="0" w:line="276" w:lineRule="auto"/>
              <w:rPr>
                <w:kern w:val="2"/>
                <w:sz w:val="22"/>
                <w14:ligatures w14:val="standardContextual"/>
              </w:rPr>
            </w:pPr>
          </w:p>
        </w:tc>
      </w:tr>
      <w:tr w:rsidR="00C04714" w:rsidRPr="00C80F2E" w14:paraId="69F34E5B" w14:textId="7D312453" w:rsidTr="00C04714">
        <w:trPr>
          <w:trHeight w:val="417"/>
        </w:trPr>
        <w:tc>
          <w:tcPr>
            <w:tcW w:w="709" w:type="dxa"/>
            <w:tcBorders>
              <w:top w:val="single" w:sz="4" w:space="0" w:color="auto"/>
              <w:left w:val="single" w:sz="4" w:space="0" w:color="auto"/>
              <w:bottom w:val="single" w:sz="4" w:space="0" w:color="auto"/>
              <w:right w:val="single" w:sz="4" w:space="0" w:color="auto"/>
            </w:tcBorders>
            <w:hideMark/>
          </w:tcPr>
          <w:p w14:paraId="1B38E8C4" w14:textId="77777777" w:rsidR="00C04714" w:rsidRPr="00C80F2E" w:rsidRDefault="00C04714" w:rsidP="004350DB">
            <w:pPr>
              <w:spacing w:after="0" w:line="276" w:lineRule="auto"/>
              <w:ind w:firstLine="0"/>
              <w:rPr>
                <w:kern w:val="2"/>
                <w:sz w:val="22"/>
                <w14:ligatures w14:val="standardContextual"/>
              </w:rPr>
            </w:pPr>
            <w:r w:rsidRPr="00C80F2E">
              <w:rPr>
                <w:sz w:val="22"/>
              </w:rPr>
              <w:lastRenderedPageBreak/>
              <w:t>56</w:t>
            </w:r>
          </w:p>
        </w:tc>
        <w:tc>
          <w:tcPr>
            <w:tcW w:w="568" w:type="dxa"/>
            <w:tcBorders>
              <w:top w:val="single" w:sz="4" w:space="0" w:color="auto"/>
              <w:left w:val="single" w:sz="4" w:space="0" w:color="auto"/>
              <w:bottom w:val="single" w:sz="4" w:space="0" w:color="auto"/>
              <w:right w:val="single" w:sz="4" w:space="0" w:color="auto"/>
            </w:tcBorders>
            <w:hideMark/>
          </w:tcPr>
          <w:p w14:paraId="7146683D" w14:textId="77777777" w:rsidR="00C04714" w:rsidRPr="00C80F2E" w:rsidRDefault="00C04714" w:rsidP="004350DB">
            <w:pPr>
              <w:spacing w:after="0" w:line="276" w:lineRule="auto"/>
              <w:ind w:firstLine="0"/>
              <w:rPr>
                <w:kern w:val="2"/>
                <w:sz w:val="22"/>
                <w14:ligatures w14:val="standardContextual"/>
              </w:rPr>
            </w:pPr>
            <w:proofErr w:type="spellStart"/>
            <w:proofErr w:type="gramStart"/>
            <w:r w:rsidRPr="00C80F2E">
              <w:rPr>
                <w:sz w:val="22"/>
              </w:rPr>
              <w:t>un</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14:paraId="3519DF7A" w14:textId="77777777" w:rsidR="00C04714" w:rsidRPr="00C80F2E" w:rsidRDefault="00C04714" w:rsidP="004350DB">
            <w:pPr>
              <w:spacing w:after="0" w:line="276" w:lineRule="auto"/>
              <w:ind w:firstLine="0"/>
              <w:rPr>
                <w:kern w:val="2"/>
                <w:sz w:val="22"/>
                <w14:ligatures w14:val="standardContextual"/>
              </w:rPr>
            </w:pPr>
            <w:proofErr w:type="gramStart"/>
            <w:r w:rsidRPr="00C80F2E">
              <w:rPr>
                <w:sz w:val="22"/>
              </w:rPr>
              <w:t>1</w:t>
            </w:r>
            <w:proofErr w:type="gramEnd"/>
          </w:p>
        </w:tc>
        <w:tc>
          <w:tcPr>
            <w:tcW w:w="3827" w:type="dxa"/>
            <w:tcBorders>
              <w:top w:val="single" w:sz="4" w:space="0" w:color="auto"/>
              <w:left w:val="single" w:sz="4" w:space="0" w:color="auto"/>
              <w:bottom w:val="single" w:sz="4" w:space="0" w:color="auto"/>
              <w:right w:val="single" w:sz="4" w:space="0" w:color="auto"/>
            </w:tcBorders>
            <w:hideMark/>
          </w:tcPr>
          <w:p w14:paraId="3C9F13C7" w14:textId="377D03EB" w:rsidR="00C04714" w:rsidRPr="00C80F2E" w:rsidRDefault="00C04714" w:rsidP="004350DB">
            <w:pPr>
              <w:widowControl w:val="0"/>
              <w:spacing w:after="0" w:line="276" w:lineRule="auto"/>
              <w:ind w:firstLine="0"/>
              <w:rPr>
                <w:rFonts w:cs="Arial"/>
                <w:snapToGrid w:val="0"/>
                <w:kern w:val="2"/>
                <w:sz w:val="22"/>
                <w14:ligatures w14:val="standardContextual"/>
              </w:rPr>
            </w:pPr>
            <w:r w:rsidRPr="00C80F2E">
              <w:rPr>
                <w:sz w:val="22"/>
              </w:rPr>
              <w:t xml:space="preserve">AUTOCLAVE DE 21 LITROS INOX – Desenvolvida para a esterilização de artigos e instrumentos </w:t>
            </w:r>
            <w:proofErr w:type="spellStart"/>
            <w:r w:rsidRPr="00C80F2E">
              <w:rPr>
                <w:sz w:val="22"/>
              </w:rPr>
              <w:t>termorresistente</w:t>
            </w:r>
            <w:proofErr w:type="spellEnd"/>
            <w:r w:rsidRPr="00C80F2E">
              <w:rPr>
                <w:sz w:val="22"/>
              </w:rPr>
              <w:t xml:space="preserve"> embalados e desembalados com vapor saturado </w:t>
            </w:r>
            <w:proofErr w:type="gramStart"/>
            <w:r w:rsidRPr="00C80F2E">
              <w:rPr>
                <w:sz w:val="22"/>
              </w:rPr>
              <w:t>sob pressão</w:t>
            </w:r>
            <w:proofErr w:type="gramEnd"/>
            <w:r w:rsidRPr="00C80F2E">
              <w:rPr>
                <w:sz w:val="22"/>
              </w:rPr>
              <w:t>. Equipamento produzido dentro dos mais rígidos padrões de qualidade, com sistema de rastreabilidade que cumpre NBR ISO13485. Digital fácil manuseio. Bivolt automático – 127/</w:t>
            </w:r>
            <w:proofErr w:type="gramStart"/>
            <w:r w:rsidRPr="00C80F2E">
              <w:rPr>
                <w:sz w:val="22"/>
              </w:rPr>
              <w:t>220v</w:t>
            </w:r>
            <w:proofErr w:type="gramEnd"/>
            <w:r w:rsidRPr="00C80F2E">
              <w:rPr>
                <w:sz w:val="22"/>
              </w:rPr>
              <w:t xml:space="preserve"> que permite ser utilizado em redes elétricas com variações entre 95 até 254V. Programa único de esterilização. Temperatura e pressão </w:t>
            </w:r>
            <w:proofErr w:type="gramStart"/>
            <w:r w:rsidRPr="00C80F2E">
              <w:rPr>
                <w:sz w:val="22"/>
              </w:rPr>
              <w:t>exibidos por LEDS</w:t>
            </w:r>
            <w:proofErr w:type="gramEnd"/>
            <w:r w:rsidRPr="00C80F2E">
              <w:rPr>
                <w:sz w:val="22"/>
              </w:rPr>
              <w:t xml:space="preserve">. </w:t>
            </w:r>
            <w:proofErr w:type="spellStart"/>
            <w:r w:rsidRPr="00C80F2E">
              <w:rPr>
                <w:sz w:val="22"/>
              </w:rPr>
              <w:t>Desaeração</w:t>
            </w:r>
            <w:proofErr w:type="spellEnd"/>
            <w:r w:rsidRPr="00C80F2E">
              <w:rPr>
                <w:sz w:val="22"/>
              </w:rPr>
              <w:t xml:space="preserve"> e despressurização automática. Teclado de controle na preferência cor azul. Tampa e câmara em aço inox, que facilita a limpeza. </w:t>
            </w:r>
            <w:proofErr w:type="gramStart"/>
            <w:r w:rsidRPr="00C80F2E">
              <w:rPr>
                <w:sz w:val="22"/>
              </w:rPr>
              <w:t>Três(</w:t>
            </w:r>
            <w:proofErr w:type="gramEnd"/>
            <w:r w:rsidRPr="00C80F2E">
              <w:rPr>
                <w:sz w:val="22"/>
              </w:rPr>
              <w:t xml:space="preserve">3) bandeja em alumínio </w:t>
            </w:r>
            <w:proofErr w:type="spellStart"/>
            <w:r w:rsidRPr="00C80F2E">
              <w:rPr>
                <w:sz w:val="22"/>
              </w:rPr>
              <w:t>anodizado</w:t>
            </w:r>
            <w:proofErr w:type="spellEnd"/>
            <w:r w:rsidRPr="00C80F2E">
              <w:rPr>
                <w:sz w:val="22"/>
              </w:rPr>
              <w:t xml:space="preserve">. Secagem eficiente com porta entreaberta. Contando com 21 </w:t>
            </w:r>
            <w:proofErr w:type="gramStart"/>
            <w:r w:rsidRPr="00C80F2E">
              <w:rPr>
                <w:sz w:val="22"/>
              </w:rPr>
              <w:t>sistema :</w:t>
            </w:r>
            <w:proofErr w:type="gramEnd"/>
            <w:r w:rsidRPr="00C80F2E">
              <w:rPr>
                <w:sz w:val="22"/>
              </w:rPr>
              <w:t xml:space="preserve"> chave e trava da porta ,sistema eletrônico de cruzamento de dados e sistema eletrônico de controle de potência. Sistema de ajuste de altitude para diversas regiões. Garantia mínima</w:t>
            </w:r>
            <w:r>
              <w:rPr>
                <w:sz w:val="22"/>
              </w:rPr>
              <w:t>:</w:t>
            </w:r>
            <w:r w:rsidRPr="00C80F2E">
              <w:rPr>
                <w:sz w:val="22"/>
              </w:rPr>
              <w:t xml:space="preserve"> </w:t>
            </w:r>
            <w:proofErr w:type="gramStart"/>
            <w:r w:rsidRPr="00C80F2E">
              <w:rPr>
                <w:sz w:val="22"/>
              </w:rPr>
              <w:t>2</w:t>
            </w:r>
            <w:proofErr w:type="gramEnd"/>
            <w:r w:rsidRPr="00C80F2E">
              <w:rPr>
                <w:sz w:val="22"/>
              </w:rPr>
              <w:t xml:space="preserve"> anos.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8B3D1F" w14:textId="77777777" w:rsidR="00C04714" w:rsidRPr="00C80F2E" w:rsidRDefault="00C04714" w:rsidP="005445F6">
            <w:pPr>
              <w:spacing w:after="0" w:line="276" w:lineRule="auto"/>
              <w:ind w:firstLine="0"/>
              <w:jc w:val="right"/>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92D050"/>
            <w:hideMark/>
          </w:tcPr>
          <w:p w14:paraId="3DC68592" w14:textId="5FE3BB02" w:rsidR="00C04714" w:rsidRPr="00C80F2E" w:rsidRDefault="00C04714" w:rsidP="005445F6">
            <w:pPr>
              <w:spacing w:after="0" w:line="276" w:lineRule="auto"/>
              <w:ind w:firstLine="0"/>
              <w:jc w:val="right"/>
              <w:rPr>
                <w:kern w:val="2"/>
                <w:sz w:val="22"/>
                <w14:ligatures w14:val="standardContextual"/>
              </w:rPr>
            </w:pPr>
            <w:r w:rsidRPr="00C80F2E">
              <w:rPr>
                <w:sz w:val="22"/>
              </w:rPr>
              <w:t>4.467,61</w:t>
            </w:r>
          </w:p>
        </w:tc>
        <w:tc>
          <w:tcPr>
            <w:tcW w:w="1277" w:type="dxa"/>
            <w:tcBorders>
              <w:top w:val="single" w:sz="4" w:space="0" w:color="auto"/>
              <w:left w:val="single" w:sz="4" w:space="0" w:color="auto"/>
              <w:bottom w:val="single" w:sz="4" w:space="0" w:color="auto"/>
              <w:right w:val="single" w:sz="4" w:space="0" w:color="auto"/>
            </w:tcBorders>
          </w:tcPr>
          <w:p w14:paraId="03FF086F" w14:textId="5739654C" w:rsidR="00C04714" w:rsidRPr="00C80F2E" w:rsidRDefault="00C04714" w:rsidP="005445F6">
            <w:pPr>
              <w:spacing w:after="0" w:line="276" w:lineRule="auto"/>
              <w:jc w:val="right"/>
              <w:rPr>
                <w:kern w:val="2"/>
                <w:sz w:val="22"/>
                <w14:ligatures w14:val="standardContextual"/>
              </w:rPr>
            </w:pPr>
          </w:p>
        </w:tc>
        <w:tc>
          <w:tcPr>
            <w:tcW w:w="992" w:type="dxa"/>
            <w:tcBorders>
              <w:top w:val="single" w:sz="4" w:space="0" w:color="auto"/>
              <w:left w:val="single" w:sz="4" w:space="0" w:color="auto"/>
              <w:bottom w:val="single" w:sz="4" w:space="0" w:color="auto"/>
              <w:right w:val="single" w:sz="4" w:space="0" w:color="auto"/>
            </w:tcBorders>
          </w:tcPr>
          <w:p w14:paraId="614B8C12" w14:textId="77777777" w:rsidR="00C04714" w:rsidRPr="00C80F2E" w:rsidRDefault="00C04714">
            <w:pPr>
              <w:spacing w:after="0" w:line="276" w:lineRule="auto"/>
              <w:rPr>
                <w:kern w:val="2"/>
                <w:sz w:val="22"/>
                <w14:ligatures w14:val="standardContextual"/>
              </w:rPr>
            </w:pPr>
          </w:p>
        </w:tc>
      </w:tr>
    </w:tbl>
    <w:p w14:paraId="2C2DA045" w14:textId="77777777" w:rsidR="009B61FA" w:rsidRPr="00C80F2E" w:rsidRDefault="009B61FA" w:rsidP="009B61FA">
      <w:pPr>
        <w:suppressAutoHyphens/>
        <w:autoSpaceDN w:val="0"/>
        <w:spacing w:after="0" w:line="240" w:lineRule="auto"/>
        <w:textAlignment w:val="baseline"/>
        <w:rPr>
          <w:rFonts w:eastAsia="Arial Narrow" w:cstheme="minorHAnsi"/>
          <w:kern w:val="3"/>
          <w:sz w:val="22"/>
          <w:lang w:eastAsia="zh-CN" w:bidi="hi-IN"/>
        </w:rPr>
      </w:pPr>
    </w:p>
    <w:p w14:paraId="39FDD0D3" w14:textId="77777777" w:rsidR="00364FCA" w:rsidRPr="00C80F2E" w:rsidRDefault="00364FCA" w:rsidP="00364FCA">
      <w:pPr>
        <w:pStyle w:val="SemEspaamento"/>
        <w:numPr>
          <w:ilvl w:val="0"/>
          <w:numId w:val="5"/>
        </w:numPr>
        <w:spacing w:line="276" w:lineRule="auto"/>
        <w:rPr>
          <w:rFonts w:cs="Arial"/>
          <w:sz w:val="22"/>
        </w:rPr>
      </w:pPr>
      <w:r w:rsidRPr="00C80F2E">
        <w:rPr>
          <w:rFonts w:cs="Arial"/>
          <w:sz w:val="22"/>
        </w:rPr>
        <w:t xml:space="preserve">Valor total da proposta: </w:t>
      </w:r>
      <w:proofErr w:type="gramStart"/>
      <w:r w:rsidRPr="00C80F2E">
        <w:rPr>
          <w:rFonts w:cs="Arial"/>
          <w:sz w:val="22"/>
        </w:rPr>
        <w:t>R$ ...</w:t>
      </w:r>
      <w:proofErr w:type="gramEnd"/>
      <w:r w:rsidRPr="00C80F2E">
        <w:rPr>
          <w:rFonts w:cs="Arial"/>
          <w:sz w:val="22"/>
        </w:rPr>
        <w:t>. (</w:t>
      </w:r>
      <w:r w:rsidR="002A6353" w:rsidRPr="00C80F2E">
        <w:rPr>
          <w:rFonts w:cs="Arial"/>
          <w:sz w:val="22"/>
        </w:rPr>
        <w:t xml:space="preserve">por </w:t>
      </w:r>
      <w:r w:rsidR="00525358" w:rsidRPr="00C80F2E">
        <w:rPr>
          <w:rFonts w:cs="Arial"/>
          <w:sz w:val="22"/>
        </w:rPr>
        <w:t>extenso</w:t>
      </w:r>
      <w:proofErr w:type="gramStart"/>
      <w:r w:rsidRPr="00C80F2E">
        <w:rPr>
          <w:rFonts w:cs="Arial"/>
          <w:sz w:val="22"/>
        </w:rPr>
        <w:t>..................................</w:t>
      </w:r>
      <w:proofErr w:type="gramEnd"/>
      <w:r w:rsidRPr="00C80F2E">
        <w:rPr>
          <w:rFonts w:cs="Arial"/>
          <w:sz w:val="22"/>
        </w:rPr>
        <w:t>)</w:t>
      </w:r>
    </w:p>
    <w:p w14:paraId="594101AC" w14:textId="77777777" w:rsidR="00525358" w:rsidRPr="00C80F2E" w:rsidRDefault="00525358" w:rsidP="00525358">
      <w:pPr>
        <w:pStyle w:val="SemEspaamento"/>
        <w:spacing w:line="276" w:lineRule="auto"/>
        <w:ind w:left="720" w:firstLine="0"/>
        <w:rPr>
          <w:rFonts w:cs="Arial"/>
          <w:sz w:val="22"/>
        </w:rPr>
      </w:pPr>
    </w:p>
    <w:p w14:paraId="2DEA0737" w14:textId="77777777" w:rsidR="00FB12BE" w:rsidRPr="00C80F2E" w:rsidRDefault="00796074" w:rsidP="009B61FA">
      <w:pPr>
        <w:pStyle w:val="PargrafodaLista"/>
        <w:numPr>
          <w:ilvl w:val="0"/>
          <w:numId w:val="6"/>
        </w:numPr>
        <w:spacing w:line="276" w:lineRule="auto"/>
        <w:ind w:left="709" w:right="-285" w:hanging="283"/>
        <w:rPr>
          <w:rFonts w:cs="Arial"/>
          <w:sz w:val="22"/>
        </w:rPr>
      </w:pPr>
      <w:r w:rsidRPr="00C80F2E">
        <w:rPr>
          <w:rFonts w:cs="Arial"/>
          <w:sz w:val="22"/>
        </w:rPr>
        <w:t>Prazo de v</w:t>
      </w:r>
      <w:r w:rsidR="00FB12BE" w:rsidRPr="00C80F2E">
        <w:rPr>
          <w:rFonts w:cs="Arial"/>
          <w:sz w:val="22"/>
        </w:rPr>
        <w:t xml:space="preserve">alidade da proposta: </w:t>
      </w:r>
      <w:r w:rsidR="00CA2D96" w:rsidRPr="00C80F2E">
        <w:rPr>
          <w:rFonts w:cs="Arial"/>
          <w:sz w:val="22"/>
        </w:rPr>
        <w:t xml:space="preserve">Mínimo de </w:t>
      </w:r>
      <w:r w:rsidR="002A6353" w:rsidRPr="00C80F2E">
        <w:rPr>
          <w:rFonts w:cs="Arial"/>
          <w:sz w:val="22"/>
        </w:rPr>
        <w:t>60</w:t>
      </w:r>
      <w:r w:rsidR="009B61FA" w:rsidRPr="00C80F2E">
        <w:rPr>
          <w:rFonts w:cs="Arial"/>
          <w:sz w:val="22"/>
        </w:rPr>
        <w:t xml:space="preserve"> </w:t>
      </w:r>
      <w:r w:rsidR="00FB12BE" w:rsidRPr="00C80F2E">
        <w:rPr>
          <w:rFonts w:cs="Arial"/>
          <w:sz w:val="22"/>
        </w:rPr>
        <w:t>(</w:t>
      </w:r>
      <w:r w:rsidR="002A6353" w:rsidRPr="00C80F2E">
        <w:rPr>
          <w:rFonts w:cs="Arial"/>
          <w:sz w:val="22"/>
        </w:rPr>
        <w:t>sessenta</w:t>
      </w:r>
      <w:r w:rsidR="00FB12BE" w:rsidRPr="00C80F2E">
        <w:rPr>
          <w:rFonts w:cs="Arial"/>
          <w:sz w:val="22"/>
        </w:rPr>
        <w:t>) dias</w:t>
      </w:r>
      <w:r w:rsidR="00525358" w:rsidRPr="00C80F2E">
        <w:rPr>
          <w:rFonts w:cs="Arial"/>
          <w:sz w:val="22"/>
        </w:rPr>
        <w:t>, contado da data de entrega da proposta</w:t>
      </w:r>
      <w:r w:rsidRPr="00C80F2E">
        <w:rPr>
          <w:rFonts w:cs="Arial"/>
          <w:sz w:val="22"/>
        </w:rPr>
        <w:t>.</w:t>
      </w:r>
    </w:p>
    <w:p w14:paraId="1ECE539D" w14:textId="3D6E297E" w:rsidR="002A6353" w:rsidRPr="00C80F2E" w:rsidRDefault="001B14F1" w:rsidP="00C66E6F">
      <w:pPr>
        <w:pStyle w:val="PargrafodaLista"/>
        <w:numPr>
          <w:ilvl w:val="0"/>
          <w:numId w:val="6"/>
        </w:numPr>
        <w:suppressAutoHyphens/>
        <w:autoSpaceDN w:val="0"/>
        <w:spacing w:after="0" w:line="240" w:lineRule="auto"/>
        <w:ind w:right="-285" w:hanging="1003"/>
        <w:textAlignment w:val="baseline"/>
        <w:rPr>
          <w:rFonts w:eastAsia="Arial Narrow" w:cstheme="minorHAnsi"/>
          <w:i/>
          <w:iCs/>
          <w:kern w:val="3"/>
          <w:sz w:val="22"/>
          <w:lang w:eastAsia="zh-CN" w:bidi="hi-IN"/>
        </w:rPr>
      </w:pPr>
      <w:r w:rsidRPr="00C80F2E">
        <w:rPr>
          <w:rFonts w:cs="Arial"/>
          <w:sz w:val="22"/>
        </w:rPr>
        <w:t>Comprom</w:t>
      </w:r>
      <w:r w:rsidR="00731555" w:rsidRPr="00C80F2E">
        <w:rPr>
          <w:rFonts w:cs="Arial"/>
          <w:sz w:val="22"/>
        </w:rPr>
        <w:t xml:space="preserve">etemo-nos a entregar o objeto na forma </w:t>
      </w:r>
      <w:r w:rsidRPr="00C80F2E">
        <w:rPr>
          <w:rFonts w:cs="Arial"/>
          <w:sz w:val="22"/>
        </w:rPr>
        <w:t>estabelecid</w:t>
      </w:r>
      <w:r w:rsidR="00731555" w:rsidRPr="00C80F2E">
        <w:rPr>
          <w:rFonts w:cs="Arial"/>
          <w:sz w:val="22"/>
        </w:rPr>
        <w:t>a</w:t>
      </w:r>
      <w:r w:rsidRPr="00C80F2E">
        <w:rPr>
          <w:rFonts w:cs="Arial"/>
          <w:sz w:val="22"/>
        </w:rPr>
        <w:t xml:space="preserve"> no </w:t>
      </w:r>
      <w:r w:rsidR="008A44E9" w:rsidRPr="00C80F2E">
        <w:rPr>
          <w:rFonts w:cs="Arial"/>
          <w:sz w:val="22"/>
        </w:rPr>
        <w:t>Edital</w:t>
      </w:r>
      <w:r w:rsidRPr="00C80F2E">
        <w:rPr>
          <w:rFonts w:cs="Arial"/>
          <w:sz w:val="22"/>
        </w:rPr>
        <w:t>.</w:t>
      </w:r>
      <w:r w:rsidR="008A44E9" w:rsidRPr="00C80F2E">
        <w:rPr>
          <w:rFonts w:cs="Arial"/>
          <w:sz w:val="22"/>
        </w:rPr>
        <w:t xml:space="preserve"> </w:t>
      </w:r>
    </w:p>
    <w:p w14:paraId="463A9692" w14:textId="77777777" w:rsidR="00731555" w:rsidRPr="00C80F2E" w:rsidRDefault="00731555" w:rsidP="00731555">
      <w:pPr>
        <w:pStyle w:val="PargrafodaLista"/>
        <w:suppressAutoHyphens/>
        <w:autoSpaceDN w:val="0"/>
        <w:spacing w:after="0" w:line="240" w:lineRule="auto"/>
        <w:ind w:left="1429" w:right="-285" w:firstLine="0"/>
        <w:textAlignment w:val="baseline"/>
        <w:rPr>
          <w:rFonts w:eastAsia="Arial Narrow" w:cstheme="minorHAnsi"/>
          <w:i/>
          <w:iCs/>
          <w:kern w:val="3"/>
          <w:sz w:val="22"/>
          <w:lang w:eastAsia="zh-CN" w:bidi="hi-IN"/>
        </w:rPr>
      </w:pPr>
    </w:p>
    <w:p w14:paraId="6C6A60FC" w14:textId="77777777" w:rsidR="002A6353" w:rsidRPr="00C80F2E" w:rsidRDefault="002A6353" w:rsidP="00525358">
      <w:pPr>
        <w:suppressAutoHyphens/>
        <w:autoSpaceDN w:val="0"/>
        <w:spacing w:after="0" w:line="240" w:lineRule="auto"/>
        <w:ind w:firstLine="426"/>
        <w:textAlignment w:val="baseline"/>
        <w:rPr>
          <w:sz w:val="22"/>
        </w:rPr>
      </w:pPr>
      <w:r w:rsidRPr="00C80F2E">
        <w:rPr>
          <w:sz w:val="22"/>
        </w:rPr>
        <w:t>Dados do representante que assinará o termo de contrato, conforme consta no contrato social ou procuração:</w:t>
      </w:r>
    </w:p>
    <w:p w14:paraId="4817912B" w14:textId="77777777" w:rsidR="00525358" w:rsidRPr="00C80F2E" w:rsidRDefault="00525358" w:rsidP="002A6353">
      <w:pPr>
        <w:suppressAutoHyphens/>
        <w:autoSpaceDN w:val="0"/>
        <w:spacing w:after="0" w:line="240" w:lineRule="auto"/>
        <w:ind w:firstLine="0"/>
        <w:textAlignment w:val="baseline"/>
        <w:rPr>
          <w:sz w:val="22"/>
        </w:rPr>
      </w:pPr>
    </w:p>
    <w:tbl>
      <w:tblPr>
        <w:tblStyle w:val="Tabelacomgrade"/>
        <w:tblW w:w="0" w:type="auto"/>
        <w:tblLook w:val="04A0" w:firstRow="1" w:lastRow="0" w:firstColumn="1" w:lastColumn="0" w:noHBand="0" w:noVBand="1"/>
      </w:tblPr>
      <w:tblGrid>
        <w:gridCol w:w="4747"/>
        <w:gridCol w:w="4747"/>
      </w:tblGrid>
      <w:tr w:rsidR="002A6353" w:rsidRPr="00C80F2E" w14:paraId="6A2A25F4" w14:textId="77777777" w:rsidTr="002A6353">
        <w:tc>
          <w:tcPr>
            <w:tcW w:w="4747" w:type="dxa"/>
          </w:tcPr>
          <w:p w14:paraId="4B28EE92"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Nome</w:t>
            </w:r>
          </w:p>
        </w:tc>
        <w:tc>
          <w:tcPr>
            <w:tcW w:w="4747" w:type="dxa"/>
          </w:tcPr>
          <w:p w14:paraId="7C55299B"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78808C7C" w14:textId="77777777" w:rsidTr="002A6353">
        <w:tc>
          <w:tcPr>
            <w:tcW w:w="4747" w:type="dxa"/>
          </w:tcPr>
          <w:p w14:paraId="6DFEEB36"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CFP e RG</w:t>
            </w:r>
          </w:p>
        </w:tc>
        <w:tc>
          <w:tcPr>
            <w:tcW w:w="4747" w:type="dxa"/>
          </w:tcPr>
          <w:p w14:paraId="67927432"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27FE1C0C" w14:textId="77777777" w:rsidTr="002A6353">
        <w:tc>
          <w:tcPr>
            <w:tcW w:w="4747" w:type="dxa"/>
          </w:tcPr>
          <w:p w14:paraId="769A6795"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Endereço</w:t>
            </w:r>
          </w:p>
        </w:tc>
        <w:tc>
          <w:tcPr>
            <w:tcW w:w="4747" w:type="dxa"/>
          </w:tcPr>
          <w:p w14:paraId="1C84A6C2" w14:textId="77777777" w:rsidR="002A6353" w:rsidRPr="00C80F2E" w:rsidRDefault="002A6353" w:rsidP="002A6353">
            <w:pPr>
              <w:suppressAutoHyphens/>
              <w:autoSpaceDN w:val="0"/>
              <w:spacing w:after="0" w:line="240" w:lineRule="auto"/>
              <w:ind w:firstLine="0"/>
              <w:textAlignment w:val="baseline"/>
              <w:rPr>
                <w:sz w:val="22"/>
              </w:rPr>
            </w:pPr>
          </w:p>
        </w:tc>
      </w:tr>
      <w:tr w:rsidR="002A6353" w:rsidRPr="00C80F2E" w14:paraId="64081543" w14:textId="77777777" w:rsidTr="002A6353">
        <w:tc>
          <w:tcPr>
            <w:tcW w:w="4747" w:type="dxa"/>
          </w:tcPr>
          <w:p w14:paraId="5A86BB58" w14:textId="77777777" w:rsidR="002A6353" w:rsidRPr="00C80F2E" w:rsidRDefault="002A6353" w:rsidP="002A6353">
            <w:pPr>
              <w:suppressAutoHyphens/>
              <w:autoSpaceDN w:val="0"/>
              <w:spacing w:after="0" w:line="240" w:lineRule="auto"/>
              <w:ind w:firstLine="0"/>
              <w:textAlignment w:val="baseline"/>
              <w:rPr>
                <w:sz w:val="22"/>
              </w:rPr>
            </w:pPr>
            <w:r w:rsidRPr="00C80F2E">
              <w:rPr>
                <w:sz w:val="22"/>
              </w:rPr>
              <w:t>Qualificação civil</w:t>
            </w:r>
          </w:p>
        </w:tc>
        <w:tc>
          <w:tcPr>
            <w:tcW w:w="4747" w:type="dxa"/>
          </w:tcPr>
          <w:p w14:paraId="7DCE07A4" w14:textId="77777777" w:rsidR="002A6353" w:rsidRPr="00C80F2E" w:rsidRDefault="002A6353" w:rsidP="002A6353">
            <w:pPr>
              <w:suppressAutoHyphens/>
              <w:autoSpaceDN w:val="0"/>
              <w:spacing w:after="0" w:line="240" w:lineRule="auto"/>
              <w:ind w:firstLine="0"/>
              <w:textAlignment w:val="baseline"/>
              <w:rPr>
                <w:sz w:val="22"/>
              </w:rPr>
            </w:pPr>
          </w:p>
        </w:tc>
      </w:tr>
    </w:tbl>
    <w:p w14:paraId="2524A0C1" w14:textId="77777777" w:rsidR="002A6353" w:rsidRPr="00C80F2E" w:rsidRDefault="002A6353" w:rsidP="002A6353">
      <w:pPr>
        <w:suppressAutoHyphens/>
        <w:autoSpaceDN w:val="0"/>
        <w:spacing w:after="0" w:line="240" w:lineRule="auto"/>
        <w:ind w:firstLine="0"/>
        <w:textAlignment w:val="baseline"/>
        <w:rPr>
          <w:sz w:val="22"/>
        </w:rPr>
      </w:pPr>
    </w:p>
    <w:p w14:paraId="0937D7CB" w14:textId="77777777" w:rsidR="002A6353" w:rsidRPr="00C80F2E" w:rsidRDefault="002A6353" w:rsidP="002A6353">
      <w:pPr>
        <w:pStyle w:val="PargrafodaLista"/>
        <w:spacing w:line="276" w:lineRule="auto"/>
        <w:ind w:left="709" w:right="-285" w:firstLine="0"/>
        <w:rPr>
          <w:rFonts w:cs="Arial"/>
          <w:sz w:val="22"/>
        </w:rPr>
      </w:pPr>
    </w:p>
    <w:p w14:paraId="3E5E4BC1" w14:textId="6FB823CB" w:rsidR="00FB12BE" w:rsidRPr="00C80F2E" w:rsidRDefault="00465E30" w:rsidP="00465E30">
      <w:pPr>
        <w:pStyle w:val="SemEspaamento"/>
        <w:spacing w:line="276" w:lineRule="auto"/>
        <w:ind w:left="-426" w:firstLine="1146"/>
        <w:rPr>
          <w:rFonts w:cs="Arial"/>
          <w:sz w:val="22"/>
        </w:rPr>
      </w:pPr>
      <w:r w:rsidRPr="00C80F2E">
        <w:rPr>
          <w:sz w:val="22"/>
        </w:rPr>
        <w:t>Declaro que o</w:t>
      </w:r>
      <w:r w:rsidR="002A6353" w:rsidRPr="00C80F2E">
        <w:rPr>
          <w:sz w:val="22"/>
        </w:rPr>
        <w:t>(S)</w:t>
      </w:r>
      <w:r w:rsidRPr="00C80F2E">
        <w:rPr>
          <w:sz w:val="22"/>
        </w:rPr>
        <w:t xml:space="preserve"> preço</w:t>
      </w:r>
      <w:r w:rsidR="002A6353" w:rsidRPr="00C80F2E">
        <w:rPr>
          <w:sz w:val="22"/>
        </w:rPr>
        <w:t>(S)</w:t>
      </w:r>
      <w:r w:rsidRPr="00C80F2E">
        <w:rPr>
          <w:sz w:val="22"/>
        </w:rPr>
        <w:t xml:space="preserve"> proposto</w:t>
      </w:r>
      <w:r w:rsidR="002A6353" w:rsidRPr="00C80F2E">
        <w:rPr>
          <w:sz w:val="22"/>
        </w:rPr>
        <w:t>(</w:t>
      </w:r>
      <w:r w:rsidRPr="00C80F2E">
        <w:rPr>
          <w:sz w:val="22"/>
        </w:rPr>
        <w:t>s</w:t>
      </w:r>
      <w:r w:rsidR="002A6353" w:rsidRPr="00C80F2E">
        <w:rPr>
          <w:sz w:val="22"/>
        </w:rPr>
        <w:t>)</w:t>
      </w:r>
      <w:r w:rsidRPr="00C80F2E">
        <w:rPr>
          <w:sz w:val="22"/>
        </w:rPr>
        <w:t xml:space="preserve"> compreende</w:t>
      </w:r>
      <w:r w:rsidR="002A6353" w:rsidRPr="00C80F2E">
        <w:rPr>
          <w:sz w:val="22"/>
        </w:rPr>
        <w:t>(m)</w:t>
      </w:r>
      <w:r w:rsidRPr="00C80F2E">
        <w:rPr>
          <w:sz w:val="22"/>
        </w:rPr>
        <w:t xml:space="preserve"> a integralidade dos custos </w:t>
      </w:r>
      <w:r w:rsidR="00BD071D" w:rsidRPr="00C80F2E">
        <w:rPr>
          <w:sz w:val="22"/>
        </w:rPr>
        <w:t xml:space="preserve">de </w:t>
      </w:r>
      <w:r w:rsidR="00731555" w:rsidRPr="00C80F2E">
        <w:rPr>
          <w:sz w:val="22"/>
        </w:rPr>
        <w:t>fornecimento</w:t>
      </w:r>
      <w:r w:rsidR="00BD071D" w:rsidRPr="00C80F2E">
        <w:rPr>
          <w:sz w:val="22"/>
        </w:rPr>
        <w:t xml:space="preserve">, bem como dos custos </w:t>
      </w:r>
      <w:r w:rsidRPr="00C80F2E">
        <w:rPr>
          <w:sz w:val="22"/>
        </w:rPr>
        <w:t xml:space="preserve">para atendimento dos direitos trabalhistas assegurados na Constituição Federal, nas leis trabalhistas, nas normas </w:t>
      </w:r>
      <w:proofErr w:type="spellStart"/>
      <w:r w:rsidRPr="00C80F2E">
        <w:rPr>
          <w:sz w:val="22"/>
        </w:rPr>
        <w:t>infralegais</w:t>
      </w:r>
      <w:proofErr w:type="spellEnd"/>
      <w:r w:rsidRPr="00C80F2E">
        <w:rPr>
          <w:sz w:val="22"/>
        </w:rPr>
        <w:t>, nas convenções coletivas de trabalho e nos termos de ajustamento de conduta vigentes.</w:t>
      </w:r>
    </w:p>
    <w:p w14:paraId="428D101E" w14:textId="77777777" w:rsidR="00364FCA" w:rsidRPr="00C80F2E" w:rsidRDefault="00364FCA" w:rsidP="00FB12BE">
      <w:pPr>
        <w:pStyle w:val="SemEspaamento"/>
        <w:spacing w:line="276" w:lineRule="auto"/>
        <w:ind w:firstLine="0"/>
        <w:rPr>
          <w:rFonts w:cs="Arial"/>
          <w:sz w:val="22"/>
        </w:rPr>
      </w:pPr>
    </w:p>
    <w:p w14:paraId="38B0230B" w14:textId="77777777" w:rsidR="00525358" w:rsidRPr="00C80F2E" w:rsidRDefault="00525358" w:rsidP="00FB12BE">
      <w:pPr>
        <w:pStyle w:val="SemEspaamento"/>
        <w:spacing w:line="276" w:lineRule="auto"/>
        <w:ind w:firstLine="0"/>
        <w:rPr>
          <w:rFonts w:cs="Arial"/>
          <w:sz w:val="22"/>
        </w:rPr>
      </w:pPr>
    </w:p>
    <w:p w14:paraId="583D3629" w14:textId="5AD8CCFD" w:rsidR="00FB12BE" w:rsidRPr="00C80F2E" w:rsidRDefault="00364FCA" w:rsidP="00FB12BE">
      <w:pPr>
        <w:pStyle w:val="SemEspaamento"/>
        <w:spacing w:line="276" w:lineRule="auto"/>
        <w:ind w:firstLine="0"/>
        <w:rPr>
          <w:rFonts w:cs="Arial"/>
          <w:sz w:val="22"/>
        </w:rPr>
      </w:pPr>
      <w:r w:rsidRPr="00C80F2E">
        <w:rPr>
          <w:rFonts w:cs="Arial"/>
          <w:sz w:val="22"/>
        </w:rPr>
        <w:t xml:space="preserve">(Local e data)         </w:t>
      </w:r>
      <w:r w:rsidR="00FB12BE" w:rsidRPr="00C80F2E">
        <w:rPr>
          <w:rFonts w:cs="Arial"/>
          <w:sz w:val="22"/>
        </w:rPr>
        <w:t xml:space="preserve">          </w:t>
      </w:r>
      <w:r w:rsidR="00C66E6F" w:rsidRPr="00C80F2E">
        <w:rPr>
          <w:rFonts w:cs="Arial"/>
          <w:sz w:val="22"/>
        </w:rPr>
        <w:t xml:space="preserve">               </w:t>
      </w:r>
      <w:r w:rsidR="00FB12BE" w:rsidRPr="00C80F2E">
        <w:rPr>
          <w:rFonts w:cs="Arial"/>
          <w:sz w:val="22"/>
        </w:rPr>
        <w:t xml:space="preserve"> _______________________________________</w:t>
      </w:r>
    </w:p>
    <w:p w14:paraId="3F53A294" w14:textId="77777777" w:rsidR="00FB12BE" w:rsidRPr="00C80F2E" w:rsidRDefault="00FB12BE" w:rsidP="00FB12BE">
      <w:pPr>
        <w:pStyle w:val="SemEspaamento"/>
        <w:spacing w:line="276" w:lineRule="auto"/>
        <w:ind w:firstLine="0"/>
        <w:rPr>
          <w:rFonts w:cs="Arial"/>
          <w:sz w:val="22"/>
        </w:rPr>
      </w:pPr>
      <w:r w:rsidRPr="00C80F2E">
        <w:rPr>
          <w:rFonts w:cs="Arial"/>
          <w:sz w:val="22"/>
        </w:rPr>
        <w:t xml:space="preserve">                                                          Assinatura e Carimbo do fornecedor</w:t>
      </w:r>
      <w:r w:rsidR="00525358" w:rsidRPr="00C80F2E">
        <w:rPr>
          <w:rFonts w:cs="Arial"/>
          <w:sz w:val="22"/>
        </w:rPr>
        <w:t xml:space="preserve">, com </w:t>
      </w:r>
      <w:proofErr w:type="gramStart"/>
      <w:r w:rsidR="00525358" w:rsidRPr="00C80F2E">
        <w:rPr>
          <w:rFonts w:cs="Arial"/>
          <w:sz w:val="22"/>
        </w:rPr>
        <w:t>CNPJ</w:t>
      </w:r>
      <w:proofErr w:type="gramEnd"/>
    </w:p>
    <w:p w14:paraId="0690DFE3" w14:textId="77777777" w:rsidR="00225103" w:rsidRPr="00C80F2E" w:rsidRDefault="00225103" w:rsidP="00FB12BE">
      <w:pPr>
        <w:pStyle w:val="SemEspaamento"/>
        <w:spacing w:line="276" w:lineRule="auto"/>
        <w:ind w:firstLine="0"/>
        <w:rPr>
          <w:rFonts w:cs="Arial"/>
          <w:sz w:val="22"/>
        </w:rPr>
      </w:pPr>
    </w:p>
    <w:p w14:paraId="7EE9ABF4" w14:textId="77777777" w:rsidR="00525358" w:rsidRPr="00C80F2E" w:rsidRDefault="00525358" w:rsidP="00FB12BE">
      <w:pPr>
        <w:pStyle w:val="SemEspaamento"/>
        <w:spacing w:line="276" w:lineRule="auto"/>
        <w:ind w:firstLine="0"/>
        <w:rPr>
          <w:rFonts w:cs="Arial"/>
          <w:sz w:val="22"/>
        </w:rPr>
      </w:pPr>
    </w:p>
    <w:p w14:paraId="65769B16" w14:textId="77777777" w:rsidR="00FB12BE" w:rsidRPr="00C80F2E" w:rsidRDefault="00FB12BE" w:rsidP="00FB12BE">
      <w:pPr>
        <w:pStyle w:val="SemEspaamento"/>
        <w:spacing w:line="276" w:lineRule="auto"/>
        <w:ind w:firstLine="0"/>
        <w:rPr>
          <w:rFonts w:cs="Arial"/>
          <w:sz w:val="22"/>
        </w:rPr>
      </w:pPr>
    </w:p>
    <w:tbl>
      <w:tblPr>
        <w:tblStyle w:val="Tabelacomgrade"/>
        <w:tblW w:w="0" w:type="auto"/>
        <w:tblInd w:w="2518" w:type="dxa"/>
        <w:tblLook w:val="04A0" w:firstRow="1" w:lastRow="0" w:firstColumn="1" w:lastColumn="0" w:noHBand="0" w:noVBand="1"/>
      </w:tblPr>
      <w:tblGrid>
        <w:gridCol w:w="5245"/>
      </w:tblGrid>
      <w:tr w:rsidR="00FB12BE" w:rsidRPr="00C80F2E" w14:paraId="37D4417F" w14:textId="77777777" w:rsidTr="00FB12BE">
        <w:tc>
          <w:tcPr>
            <w:tcW w:w="5245" w:type="dxa"/>
            <w:tcBorders>
              <w:top w:val="single" w:sz="4" w:space="0" w:color="auto"/>
              <w:left w:val="single" w:sz="4" w:space="0" w:color="auto"/>
              <w:bottom w:val="single" w:sz="4" w:space="0" w:color="auto"/>
              <w:right w:val="single" w:sz="4" w:space="0" w:color="auto"/>
            </w:tcBorders>
            <w:hideMark/>
          </w:tcPr>
          <w:p w14:paraId="1228871E" w14:textId="77777777" w:rsidR="00FB12BE" w:rsidRPr="00C80F2E" w:rsidRDefault="00FB12BE" w:rsidP="00225103">
            <w:pPr>
              <w:pStyle w:val="SemEspaamento"/>
              <w:spacing w:line="276" w:lineRule="auto"/>
              <w:ind w:firstLine="0"/>
              <w:rPr>
                <w:rFonts w:cs="Arial"/>
                <w:sz w:val="22"/>
              </w:rPr>
            </w:pPr>
            <w:r w:rsidRPr="00C80F2E">
              <w:rPr>
                <w:rFonts w:cs="Arial"/>
                <w:sz w:val="22"/>
              </w:rPr>
              <w:t xml:space="preserve">Condições diversas: </w:t>
            </w:r>
            <w:proofErr w:type="gramStart"/>
            <w:r w:rsidRPr="00C80F2E">
              <w:rPr>
                <w:rFonts w:cs="Arial"/>
                <w:sz w:val="22"/>
              </w:rPr>
              <w:t xml:space="preserve">vide </w:t>
            </w:r>
            <w:r w:rsidR="00225103" w:rsidRPr="00C80F2E">
              <w:rPr>
                <w:rFonts w:cs="Arial"/>
                <w:sz w:val="22"/>
              </w:rPr>
              <w:t>Edital e Anexos</w:t>
            </w:r>
            <w:proofErr w:type="gramEnd"/>
            <w:r w:rsidRPr="00C80F2E">
              <w:rPr>
                <w:rFonts w:cs="Arial"/>
                <w:sz w:val="22"/>
              </w:rPr>
              <w:t xml:space="preserve"> </w:t>
            </w:r>
          </w:p>
        </w:tc>
      </w:tr>
    </w:tbl>
    <w:p w14:paraId="64E1766F" w14:textId="77777777" w:rsidR="00825788" w:rsidRPr="00C80F2E" w:rsidRDefault="00FB12BE" w:rsidP="00FB12BE">
      <w:pPr>
        <w:spacing w:after="0"/>
        <w:ind w:firstLine="708"/>
        <w:rPr>
          <w:rFonts w:cs="Arial"/>
          <w:sz w:val="22"/>
          <w:lang w:val="pt-PT"/>
        </w:rPr>
      </w:pPr>
      <w:r w:rsidRPr="00C80F2E">
        <w:rPr>
          <w:rFonts w:cs="Arial"/>
          <w:sz w:val="22"/>
          <w:lang w:val="pt-PT"/>
        </w:rPr>
        <w:t xml:space="preserve"> </w:t>
      </w:r>
    </w:p>
    <w:sectPr w:rsidR="00825788" w:rsidRPr="00C80F2E" w:rsidSect="00066D67">
      <w:headerReference w:type="even" r:id="rId9"/>
      <w:headerReference w:type="default" r:id="rId10"/>
      <w:footerReference w:type="even" r:id="rId11"/>
      <w:footerReference w:type="default" r:id="rId12"/>
      <w:headerReference w:type="first" r:id="rId13"/>
      <w:footerReference w:type="first" r:id="rId14"/>
      <w:pgSz w:w="11906" w:h="16838"/>
      <w:pgMar w:top="1701" w:right="707"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E010D" w14:textId="77777777" w:rsidR="00481A59" w:rsidRDefault="00481A59" w:rsidP="00F45F02">
      <w:pPr>
        <w:spacing w:after="0" w:line="240" w:lineRule="auto"/>
      </w:pPr>
      <w:r>
        <w:separator/>
      </w:r>
    </w:p>
  </w:endnote>
  <w:endnote w:type="continuationSeparator" w:id="0">
    <w:p w14:paraId="4837840F" w14:textId="77777777" w:rsidR="00481A59" w:rsidRDefault="00481A59"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IDFont+F4">
    <w:altName w:val="Arial Unicode MS"/>
    <w:panose1 w:val="00000000000000000000"/>
    <w:charset w:val="88"/>
    <w:family w:val="auto"/>
    <w:notTrueType/>
    <w:pitch w:val="default"/>
    <w:sig w:usb0="00000003" w:usb1="08080000" w:usb2="00000010" w:usb3="00000000" w:csb0="00100001" w:csb1="00000000"/>
  </w:font>
  <w:font w:name="CIDFont+F5">
    <w:altName w:val="Arial Unicode MS"/>
    <w:panose1 w:val="00000000000000000000"/>
    <w:charset w:val="88"/>
    <w:family w:val="auto"/>
    <w:notTrueType/>
    <w:pitch w:val="default"/>
    <w:sig w:usb0="00000000" w:usb1="08080000" w:usb2="00000010" w:usb3="00000000" w:csb0="00100000" w:csb1="00000000"/>
  </w:font>
  <w:font w:name="CIDFont+F2">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381B3" w14:textId="77777777" w:rsidR="006D5EB8" w:rsidRDefault="006D5EB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E0BE4" w14:textId="77777777" w:rsidR="006D5EB8" w:rsidRDefault="006D5EB8">
    <w:pPr>
      <w:pStyle w:val="Rodap"/>
    </w:pPr>
    <w:r>
      <w:rPr>
        <w:noProof/>
        <w:lang w:eastAsia="pt-BR"/>
      </w:rPr>
      <w:drawing>
        <wp:anchor distT="0" distB="0" distL="114300" distR="114300" simplePos="0" relativeHeight="251665408" behindDoc="0" locked="0" layoutInCell="1" allowOverlap="1" wp14:anchorId="489EF611" wp14:editId="1552B5C8">
          <wp:simplePos x="0" y="0"/>
          <wp:positionH relativeFrom="page">
            <wp:align>right</wp:align>
          </wp:positionH>
          <wp:positionV relativeFrom="paragraph">
            <wp:posOffset>-635199</wp:posOffset>
          </wp:positionV>
          <wp:extent cx="7525737" cy="94297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946432"/>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8CCD1" w14:textId="77777777" w:rsidR="006D5EB8" w:rsidRDefault="006D5EB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3D25B" w14:textId="77777777" w:rsidR="00481A59" w:rsidRDefault="00481A59" w:rsidP="00F45F02">
      <w:pPr>
        <w:spacing w:after="0" w:line="240" w:lineRule="auto"/>
      </w:pPr>
      <w:r>
        <w:separator/>
      </w:r>
    </w:p>
  </w:footnote>
  <w:footnote w:type="continuationSeparator" w:id="0">
    <w:p w14:paraId="66775FE0" w14:textId="77777777" w:rsidR="00481A59" w:rsidRDefault="00481A59"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A0AAC" w14:textId="77777777" w:rsidR="006D5EB8" w:rsidRDefault="006D5EB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39F95" w14:textId="77777777" w:rsidR="006D5EB8" w:rsidRPr="00194CD5" w:rsidRDefault="006D5EB8" w:rsidP="00194CD5">
    <w:pPr>
      <w:pStyle w:val="Cabealho"/>
    </w:pPr>
    <w:r>
      <w:rPr>
        <w:noProof/>
        <w:lang w:eastAsia="pt-BR"/>
      </w:rPr>
      <w:drawing>
        <wp:anchor distT="0" distB="0" distL="114300" distR="114300" simplePos="0" relativeHeight="251664384" behindDoc="0" locked="0" layoutInCell="1" allowOverlap="1" wp14:anchorId="4B028CFE" wp14:editId="3BE7D9E5">
          <wp:simplePos x="0" y="0"/>
          <wp:positionH relativeFrom="page">
            <wp:posOffset>0</wp:posOffset>
          </wp:positionH>
          <wp:positionV relativeFrom="paragraph">
            <wp:posOffset>0</wp:posOffset>
          </wp:positionV>
          <wp:extent cx="7581900" cy="87630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1900"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72E9D" w14:textId="77777777" w:rsidR="006D5EB8" w:rsidRDefault="006D5EB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AAA"/>
    <w:multiLevelType w:val="hybridMultilevel"/>
    <w:tmpl w:val="2CF40CB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2DB355A0"/>
    <w:multiLevelType w:val="hybridMultilevel"/>
    <w:tmpl w:val="5440AB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4">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6FF26F97"/>
    <w:multiLevelType w:val="hybridMultilevel"/>
    <w:tmpl w:val="35A2ED1A"/>
    <w:lvl w:ilvl="0" w:tplc="BCF21A5A">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nsid w:val="71151348"/>
    <w:multiLevelType w:val="multilevel"/>
    <w:tmpl w:val="B8B467A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7"/>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03A5"/>
    <w:rsid w:val="0000157B"/>
    <w:rsid w:val="00005D63"/>
    <w:rsid w:val="000075E2"/>
    <w:rsid w:val="00013001"/>
    <w:rsid w:val="00017205"/>
    <w:rsid w:val="00032232"/>
    <w:rsid w:val="00040BEF"/>
    <w:rsid w:val="00044EBA"/>
    <w:rsid w:val="00057057"/>
    <w:rsid w:val="00062DFC"/>
    <w:rsid w:val="00066D67"/>
    <w:rsid w:val="000703CE"/>
    <w:rsid w:val="0007620D"/>
    <w:rsid w:val="000B5DBC"/>
    <w:rsid w:val="000C343D"/>
    <w:rsid w:val="000C7C00"/>
    <w:rsid w:val="000D70D6"/>
    <w:rsid w:val="000E4ACF"/>
    <w:rsid w:val="000E7A4B"/>
    <w:rsid w:val="000E7DE6"/>
    <w:rsid w:val="000F50B4"/>
    <w:rsid w:val="00100B38"/>
    <w:rsid w:val="0011268B"/>
    <w:rsid w:val="001224B2"/>
    <w:rsid w:val="00125AD9"/>
    <w:rsid w:val="00132D43"/>
    <w:rsid w:val="00135D91"/>
    <w:rsid w:val="001373FA"/>
    <w:rsid w:val="00137CBB"/>
    <w:rsid w:val="00153451"/>
    <w:rsid w:val="00154513"/>
    <w:rsid w:val="00186631"/>
    <w:rsid w:val="00187ADD"/>
    <w:rsid w:val="00187CD2"/>
    <w:rsid w:val="0019093E"/>
    <w:rsid w:val="001911B0"/>
    <w:rsid w:val="00194CD5"/>
    <w:rsid w:val="001A75C8"/>
    <w:rsid w:val="001B14F1"/>
    <w:rsid w:val="001C19DA"/>
    <w:rsid w:val="001C6AE9"/>
    <w:rsid w:val="001C6E06"/>
    <w:rsid w:val="001F110E"/>
    <w:rsid w:val="00200797"/>
    <w:rsid w:val="0020156A"/>
    <w:rsid w:val="002056DF"/>
    <w:rsid w:val="00225103"/>
    <w:rsid w:val="00227B28"/>
    <w:rsid w:val="00230DA3"/>
    <w:rsid w:val="00233404"/>
    <w:rsid w:val="002440ED"/>
    <w:rsid w:val="0024740B"/>
    <w:rsid w:val="00253162"/>
    <w:rsid w:val="00266CC1"/>
    <w:rsid w:val="0029423B"/>
    <w:rsid w:val="002A6353"/>
    <w:rsid w:val="002B2E8D"/>
    <w:rsid w:val="002B5D65"/>
    <w:rsid w:val="002B7404"/>
    <w:rsid w:val="002C23E6"/>
    <w:rsid w:val="002D67B7"/>
    <w:rsid w:val="002E204B"/>
    <w:rsid w:val="002E5882"/>
    <w:rsid w:val="002E6F3D"/>
    <w:rsid w:val="002F385D"/>
    <w:rsid w:val="00301555"/>
    <w:rsid w:val="00303834"/>
    <w:rsid w:val="0031286F"/>
    <w:rsid w:val="00314761"/>
    <w:rsid w:val="00320A92"/>
    <w:rsid w:val="00322360"/>
    <w:rsid w:val="003314ED"/>
    <w:rsid w:val="00333590"/>
    <w:rsid w:val="003573F1"/>
    <w:rsid w:val="00364FCA"/>
    <w:rsid w:val="003674D8"/>
    <w:rsid w:val="00373E97"/>
    <w:rsid w:val="00374D8B"/>
    <w:rsid w:val="00382EFA"/>
    <w:rsid w:val="00385117"/>
    <w:rsid w:val="00386523"/>
    <w:rsid w:val="00397F73"/>
    <w:rsid w:val="003A0921"/>
    <w:rsid w:val="003A6358"/>
    <w:rsid w:val="003B3E7D"/>
    <w:rsid w:val="003B5566"/>
    <w:rsid w:val="003D3A61"/>
    <w:rsid w:val="003E5BBD"/>
    <w:rsid w:val="003E5F2C"/>
    <w:rsid w:val="003F2BAA"/>
    <w:rsid w:val="00406450"/>
    <w:rsid w:val="00415A5A"/>
    <w:rsid w:val="004168A2"/>
    <w:rsid w:val="00417501"/>
    <w:rsid w:val="00431987"/>
    <w:rsid w:val="004350DB"/>
    <w:rsid w:val="004456D7"/>
    <w:rsid w:val="00465E30"/>
    <w:rsid w:val="0046690F"/>
    <w:rsid w:val="004669B7"/>
    <w:rsid w:val="00481886"/>
    <w:rsid w:val="00481A59"/>
    <w:rsid w:val="00481DFC"/>
    <w:rsid w:val="004858A6"/>
    <w:rsid w:val="00493047"/>
    <w:rsid w:val="004955C1"/>
    <w:rsid w:val="004A1DCB"/>
    <w:rsid w:val="004A251F"/>
    <w:rsid w:val="004A5AB2"/>
    <w:rsid w:val="004B1324"/>
    <w:rsid w:val="004B4FD1"/>
    <w:rsid w:val="004D719C"/>
    <w:rsid w:val="004E3C0E"/>
    <w:rsid w:val="004E537A"/>
    <w:rsid w:val="004E5A8D"/>
    <w:rsid w:val="004F26E5"/>
    <w:rsid w:val="0050188D"/>
    <w:rsid w:val="0050302F"/>
    <w:rsid w:val="0052133F"/>
    <w:rsid w:val="00525358"/>
    <w:rsid w:val="00530AFE"/>
    <w:rsid w:val="00541C67"/>
    <w:rsid w:val="005445F6"/>
    <w:rsid w:val="005467D6"/>
    <w:rsid w:val="00571E2F"/>
    <w:rsid w:val="00573193"/>
    <w:rsid w:val="00577BD3"/>
    <w:rsid w:val="00591215"/>
    <w:rsid w:val="005A0AC5"/>
    <w:rsid w:val="005C617C"/>
    <w:rsid w:val="005D4C00"/>
    <w:rsid w:val="005E3DF8"/>
    <w:rsid w:val="005E445D"/>
    <w:rsid w:val="005F0FBD"/>
    <w:rsid w:val="005F5733"/>
    <w:rsid w:val="006014A3"/>
    <w:rsid w:val="00610B7D"/>
    <w:rsid w:val="0061273C"/>
    <w:rsid w:val="006234B6"/>
    <w:rsid w:val="006333A2"/>
    <w:rsid w:val="006367FA"/>
    <w:rsid w:val="0064105A"/>
    <w:rsid w:val="0064257E"/>
    <w:rsid w:val="00650E0E"/>
    <w:rsid w:val="0065467B"/>
    <w:rsid w:val="006647B7"/>
    <w:rsid w:val="00667BCB"/>
    <w:rsid w:val="006942DD"/>
    <w:rsid w:val="006970CA"/>
    <w:rsid w:val="006A6A05"/>
    <w:rsid w:val="006C0375"/>
    <w:rsid w:val="006C40FE"/>
    <w:rsid w:val="006C4E49"/>
    <w:rsid w:val="006D3FCA"/>
    <w:rsid w:val="006D5EB8"/>
    <w:rsid w:val="006E3818"/>
    <w:rsid w:val="007007C5"/>
    <w:rsid w:val="00722C64"/>
    <w:rsid w:val="00722F27"/>
    <w:rsid w:val="007264E0"/>
    <w:rsid w:val="00731555"/>
    <w:rsid w:val="00733D0A"/>
    <w:rsid w:val="00767E4F"/>
    <w:rsid w:val="00771ADA"/>
    <w:rsid w:val="00774EA2"/>
    <w:rsid w:val="00796074"/>
    <w:rsid w:val="007A75E2"/>
    <w:rsid w:val="007B0464"/>
    <w:rsid w:val="007B0699"/>
    <w:rsid w:val="007B20FA"/>
    <w:rsid w:val="007B6CB7"/>
    <w:rsid w:val="007C0297"/>
    <w:rsid w:val="007C042C"/>
    <w:rsid w:val="007E7408"/>
    <w:rsid w:val="007F7121"/>
    <w:rsid w:val="00802831"/>
    <w:rsid w:val="0080372C"/>
    <w:rsid w:val="008054EC"/>
    <w:rsid w:val="00822BEC"/>
    <w:rsid w:val="00825788"/>
    <w:rsid w:val="00826373"/>
    <w:rsid w:val="008278C8"/>
    <w:rsid w:val="008310F3"/>
    <w:rsid w:val="008376D2"/>
    <w:rsid w:val="0084285F"/>
    <w:rsid w:val="00852045"/>
    <w:rsid w:val="00866420"/>
    <w:rsid w:val="0087532A"/>
    <w:rsid w:val="00886481"/>
    <w:rsid w:val="00891761"/>
    <w:rsid w:val="008A3E93"/>
    <w:rsid w:val="008A44E9"/>
    <w:rsid w:val="008A7F34"/>
    <w:rsid w:val="008B1511"/>
    <w:rsid w:val="008B18FD"/>
    <w:rsid w:val="008C68E8"/>
    <w:rsid w:val="008D1289"/>
    <w:rsid w:val="008D5077"/>
    <w:rsid w:val="008E02A2"/>
    <w:rsid w:val="008E6864"/>
    <w:rsid w:val="008F60C1"/>
    <w:rsid w:val="0090056B"/>
    <w:rsid w:val="00907C17"/>
    <w:rsid w:val="009145F1"/>
    <w:rsid w:val="00914AE7"/>
    <w:rsid w:val="009179CF"/>
    <w:rsid w:val="009229BC"/>
    <w:rsid w:val="00937C2E"/>
    <w:rsid w:val="00944843"/>
    <w:rsid w:val="00946BD7"/>
    <w:rsid w:val="00977A98"/>
    <w:rsid w:val="009836D4"/>
    <w:rsid w:val="00995306"/>
    <w:rsid w:val="009B508B"/>
    <w:rsid w:val="009B61FA"/>
    <w:rsid w:val="009C25D3"/>
    <w:rsid w:val="009C4DAA"/>
    <w:rsid w:val="009D19CD"/>
    <w:rsid w:val="009F6C6C"/>
    <w:rsid w:val="00A02895"/>
    <w:rsid w:val="00A17A45"/>
    <w:rsid w:val="00A25B62"/>
    <w:rsid w:val="00A32C28"/>
    <w:rsid w:val="00A4084A"/>
    <w:rsid w:val="00A42CB9"/>
    <w:rsid w:val="00A448F5"/>
    <w:rsid w:val="00A532CF"/>
    <w:rsid w:val="00A540CC"/>
    <w:rsid w:val="00A54297"/>
    <w:rsid w:val="00A54F7D"/>
    <w:rsid w:val="00A60213"/>
    <w:rsid w:val="00A6060A"/>
    <w:rsid w:val="00A61D9C"/>
    <w:rsid w:val="00A851F9"/>
    <w:rsid w:val="00A909BB"/>
    <w:rsid w:val="00A97469"/>
    <w:rsid w:val="00AA0B2E"/>
    <w:rsid w:val="00AB4467"/>
    <w:rsid w:val="00AB70C6"/>
    <w:rsid w:val="00AB7190"/>
    <w:rsid w:val="00AC2307"/>
    <w:rsid w:val="00AC495B"/>
    <w:rsid w:val="00AD0EF7"/>
    <w:rsid w:val="00AD5623"/>
    <w:rsid w:val="00AD726D"/>
    <w:rsid w:val="00AE679D"/>
    <w:rsid w:val="00AF7899"/>
    <w:rsid w:val="00B05222"/>
    <w:rsid w:val="00B13473"/>
    <w:rsid w:val="00B1504C"/>
    <w:rsid w:val="00B338BF"/>
    <w:rsid w:val="00B44DDF"/>
    <w:rsid w:val="00B84004"/>
    <w:rsid w:val="00BB1CC2"/>
    <w:rsid w:val="00BD071D"/>
    <w:rsid w:val="00BD580B"/>
    <w:rsid w:val="00BE2E95"/>
    <w:rsid w:val="00C04714"/>
    <w:rsid w:val="00C13712"/>
    <w:rsid w:val="00C145B5"/>
    <w:rsid w:val="00C636EF"/>
    <w:rsid w:val="00C66E6F"/>
    <w:rsid w:val="00C80F2E"/>
    <w:rsid w:val="00C8547A"/>
    <w:rsid w:val="00C9429D"/>
    <w:rsid w:val="00C97E35"/>
    <w:rsid w:val="00CA0F43"/>
    <w:rsid w:val="00CA1AE2"/>
    <w:rsid w:val="00CA1CB3"/>
    <w:rsid w:val="00CA2D96"/>
    <w:rsid w:val="00CE54EC"/>
    <w:rsid w:val="00CF37F0"/>
    <w:rsid w:val="00D04C92"/>
    <w:rsid w:val="00D1555D"/>
    <w:rsid w:val="00D42AAD"/>
    <w:rsid w:val="00D44117"/>
    <w:rsid w:val="00D461BE"/>
    <w:rsid w:val="00D71A89"/>
    <w:rsid w:val="00D74D60"/>
    <w:rsid w:val="00D76986"/>
    <w:rsid w:val="00D77538"/>
    <w:rsid w:val="00D80638"/>
    <w:rsid w:val="00D869F8"/>
    <w:rsid w:val="00D94B4B"/>
    <w:rsid w:val="00D96470"/>
    <w:rsid w:val="00DC251B"/>
    <w:rsid w:val="00DD61E2"/>
    <w:rsid w:val="00DE0386"/>
    <w:rsid w:val="00DE66F5"/>
    <w:rsid w:val="00DF62D9"/>
    <w:rsid w:val="00E013C8"/>
    <w:rsid w:val="00E0435F"/>
    <w:rsid w:val="00E04AAB"/>
    <w:rsid w:val="00E1019E"/>
    <w:rsid w:val="00E113DF"/>
    <w:rsid w:val="00E11CC5"/>
    <w:rsid w:val="00E231B3"/>
    <w:rsid w:val="00E3622E"/>
    <w:rsid w:val="00E5581D"/>
    <w:rsid w:val="00E62C12"/>
    <w:rsid w:val="00E863BE"/>
    <w:rsid w:val="00E97D65"/>
    <w:rsid w:val="00EA094B"/>
    <w:rsid w:val="00ED2AA2"/>
    <w:rsid w:val="00EE7857"/>
    <w:rsid w:val="00EE7C27"/>
    <w:rsid w:val="00EE7CFE"/>
    <w:rsid w:val="00EE7DD2"/>
    <w:rsid w:val="00F0684A"/>
    <w:rsid w:val="00F15CA1"/>
    <w:rsid w:val="00F212BD"/>
    <w:rsid w:val="00F260A5"/>
    <w:rsid w:val="00F31AB0"/>
    <w:rsid w:val="00F427CA"/>
    <w:rsid w:val="00F45F02"/>
    <w:rsid w:val="00F711E3"/>
    <w:rsid w:val="00F86A40"/>
    <w:rsid w:val="00F926CD"/>
    <w:rsid w:val="00FB0AFB"/>
    <w:rsid w:val="00FB12BE"/>
    <w:rsid w:val="00FB24E0"/>
    <w:rsid w:val="00FB6AFF"/>
    <w:rsid w:val="00FC7AD8"/>
    <w:rsid w:val="00FD0F98"/>
    <w:rsid w:val="00FE22EA"/>
    <w:rsid w:val="00FE60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0D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946BD7"/>
    <w:pPr>
      <w:ind w:left="720"/>
      <w:contextualSpacing/>
    </w:pPr>
  </w:style>
  <w:style w:type="paragraph" w:styleId="NormalWeb">
    <w:name w:val="Normal (Web)"/>
    <w:basedOn w:val="Normal"/>
    <w:uiPriority w:val="99"/>
    <w:semiHidden/>
    <w:unhideWhenUsed/>
    <w:rsid w:val="00303834"/>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styleId="Hyperlink">
    <w:name w:val="Hyperlink"/>
    <w:basedOn w:val="Fontepargpadro"/>
    <w:uiPriority w:val="99"/>
    <w:semiHidden/>
    <w:unhideWhenUsed/>
    <w:rsid w:val="00EA094B"/>
    <w:rPr>
      <w:color w:val="0000FF"/>
      <w:u w:val="single"/>
    </w:rPr>
  </w:style>
  <w:style w:type="paragraph" w:customStyle="1" w:styleId="PargrafodaLista1">
    <w:name w:val="Parágrafo da Lista1"/>
    <w:basedOn w:val="Normal"/>
    <w:uiPriority w:val="34"/>
    <w:qFormat/>
    <w:rsid w:val="008D5077"/>
    <w:pPr>
      <w:spacing w:after="160" w:line="259" w:lineRule="auto"/>
      <w:ind w:left="720" w:firstLine="0"/>
      <w:contextualSpacing/>
      <w:jc w:val="left"/>
    </w:pPr>
    <w:rPr>
      <w:rFonts w:ascii="Calibri" w:eastAsia="Calibri" w:hAnsi="Calibri" w:cs="Times New Roman"/>
      <w:sz w:val="22"/>
    </w:rPr>
  </w:style>
  <w:style w:type="character" w:customStyle="1" w:styleId="SemEspaamentoChar">
    <w:name w:val="Sem Espaçamento Char"/>
    <w:link w:val="SemEspaamento"/>
    <w:uiPriority w:val="1"/>
    <w:locked/>
    <w:rsid w:val="005E445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946BD7"/>
    <w:pPr>
      <w:ind w:left="720"/>
      <w:contextualSpacing/>
    </w:pPr>
  </w:style>
  <w:style w:type="paragraph" w:styleId="NormalWeb">
    <w:name w:val="Normal (Web)"/>
    <w:basedOn w:val="Normal"/>
    <w:uiPriority w:val="99"/>
    <w:semiHidden/>
    <w:unhideWhenUsed/>
    <w:rsid w:val="00303834"/>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styleId="Hyperlink">
    <w:name w:val="Hyperlink"/>
    <w:basedOn w:val="Fontepargpadro"/>
    <w:uiPriority w:val="99"/>
    <w:semiHidden/>
    <w:unhideWhenUsed/>
    <w:rsid w:val="00EA094B"/>
    <w:rPr>
      <w:color w:val="0000FF"/>
      <w:u w:val="single"/>
    </w:rPr>
  </w:style>
  <w:style w:type="paragraph" w:customStyle="1" w:styleId="PargrafodaLista1">
    <w:name w:val="Parágrafo da Lista1"/>
    <w:basedOn w:val="Normal"/>
    <w:uiPriority w:val="34"/>
    <w:qFormat/>
    <w:rsid w:val="008D5077"/>
    <w:pPr>
      <w:spacing w:after="160" w:line="259" w:lineRule="auto"/>
      <w:ind w:left="720" w:firstLine="0"/>
      <w:contextualSpacing/>
      <w:jc w:val="left"/>
    </w:pPr>
    <w:rPr>
      <w:rFonts w:ascii="Calibri" w:eastAsia="Calibri" w:hAnsi="Calibri" w:cs="Times New Roman"/>
      <w:sz w:val="22"/>
    </w:rPr>
  </w:style>
  <w:style w:type="character" w:customStyle="1" w:styleId="SemEspaamentoChar">
    <w:name w:val="Sem Espaçamento Char"/>
    <w:link w:val="SemEspaamento"/>
    <w:uiPriority w:val="1"/>
    <w:locked/>
    <w:rsid w:val="005E445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227685">
      <w:bodyDiv w:val="1"/>
      <w:marLeft w:val="0"/>
      <w:marRight w:val="0"/>
      <w:marTop w:val="0"/>
      <w:marBottom w:val="0"/>
      <w:divBdr>
        <w:top w:val="none" w:sz="0" w:space="0" w:color="auto"/>
        <w:left w:val="none" w:sz="0" w:space="0" w:color="auto"/>
        <w:bottom w:val="none" w:sz="0" w:space="0" w:color="auto"/>
        <w:right w:val="none" w:sz="0" w:space="0" w:color="auto"/>
      </w:divBdr>
    </w:div>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78362199">
      <w:bodyDiv w:val="1"/>
      <w:marLeft w:val="0"/>
      <w:marRight w:val="0"/>
      <w:marTop w:val="0"/>
      <w:marBottom w:val="0"/>
      <w:divBdr>
        <w:top w:val="none" w:sz="0" w:space="0" w:color="auto"/>
        <w:left w:val="none" w:sz="0" w:space="0" w:color="auto"/>
        <w:bottom w:val="none" w:sz="0" w:space="0" w:color="auto"/>
        <w:right w:val="none" w:sz="0" w:space="0" w:color="auto"/>
      </w:divBdr>
    </w:div>
    <w:div w:id="404911094">
      <w:bodyDiv w:val="1"/>
      <w:marLeft w:val="0"/>
      <w:marRight w:val="0"/>
      <w:marTop w:val="0"/>
      <w:marBottom w:val="0"/>
      <w:divBdr>
        <w:top w:val="none" w:sz="0" w:space="0" w:color="auto"/>
        <w:left w:val="none" w:sz="0" w:space="0" w:color="auto"/>
        <w:bottom w:val="none" w:sz="0" w:space="0" w:color="auto"/>
        <w:right w:val="none" w:sz="0" w:space="0" w:color="auto"/>
      </w:divBdr>
    </w:div>
    <w:div w:id="559293895">
      <w:bodyDiv w:val="1"/>
      <w:marLeft w:val="0"/>
      <w:marRight w:val="0"/>
      <w:marTop w:val="0"/>
      <w:marBottom w:val="0"/>
      <w:divBdr>
        <w:top w:val="none" w:sz="0" w:space="0" w:color="auto"/>
        <w:left w:val="none" w:sz="0" w:space="0" w:color="auto"/>
        <w:bottom w:val="none" w:sz="0" w:space="0" w:color="auto"/>
        <w:right w:val="none" w:sz="0" w:space="0" w:color="auto"/>
      </w:divBdr>
    </w:div>
    <w:div w:id="644700197">
      <w:bodyDiv w:val="1"/>
      <w:marLeft w:val="0"/>
      <w:marRight w:val="0"/>
      <w:marTop w:val="0"/>
      <w:marBottom w:val="0"/>
      <w:divBdr>
        <w:top w:val="none" w:sz="0" w:space="0" w:color="auto"/>
        <w:left w:val="none" w:sz="0" w:space="0" w:color="auto"/>
        <w:bottom w:val="none" w:sz="0" w:space="0" w:color="auto"/>
        <w:right w:val="none" w:sz="0" w:space="0" w:color="auto"/>
      </w:divBdr>
    </w:div>
    <w:div w:id="969822020">
      <w:bodyDiv w:val="1"/>
      <w:marLeft w:val="0"/>
      <w:marRight w:val="0"/>
      <w:marTop w:val="0"/>
      <w:marBottom w:val="0"/>
      <w:divBdr>
        <w:top w:val="none" w:sz="0" w:space="0" w:color="auto"/>
        <w:left w:val="none" w:sz="0" w:space="0" w:color="auto"/>
        <w:bottom w:val="none" w:sz="0" w:space="0" w:color="auto"/>
        <w:right w:val="none" w:sz="0" w:space="0" w:color="auto"/>
      </w:divBdr>
    </w:div>
    <w:div w:id="1006664208">
      <w:bodyDiv w:val="1"/>
      <w:marLeft w:val="0"/>
      <w:marRight w:val="0"/>
      <w:marTop w:val="0"/>
      <w:marBottom w:val="0"/>
      <w:divBdr>
        <w:top w:val="none" w:sz="0" w:space="0" w:color="auto"/>
        <w:left w:val="none" w:sz="0" w:space="0" w:color="auto"/>
        <w:bottom w:val="none" w:sz="0" w:space="0" w:color="auto"/>
        <w:right w:val="none" w:sz="0" w:space="0" w:color="auto"/>
      </w:divBdr>
    </w:div>
    <w:div w:id="1347169901">
      <w:bodyDiv w:val="1"/>
      <w:marLeft w:val="0"/>
      <w:marRight w:val="0"/>
      <w:marTop w:val="0"/>
      <w:marBottom w:val="0"/>
      <w:divBdr>
        <w:top w:val="none" w:sz="0" w:space="0" w:color="auto"/>
        <w:left w:val="none" w:sz="0" w:space="0" w:color="auto"/>
        <w:bottom w:val="none" w:sz="0" w:space="0" w:color="auto"/>
        <w:right w:val="none" w:sz="0" w:space="0" w:color="auto"/>
      </w:divBdr>
    </w:div>
    <w:div w:id="1677462595">
      <w:bodyDiv w:val="1"/>
      <w:marLeft w:val="0"/>
      <w:marRight w:val="0"/>
      <w:marTop w:val="0"/>
      <w:marBottom w:val="0"/>
      <w:divBdr>
        <w:top w:val="none" w:sz="0" w:space="0" w:color="auto"/>
        <w:left w:val="none" w:sz="0" w:space="0" w:color="auto"/>
        <w:bottom w:val="none" w:sz="0" w:space="0" w:color="auto"/>
        <w:right w:val="none" w:sz="0" w:space="0" w:color="auto"/>
      </w:divBdr>
    </w:div>
    <w:div w:id="1772356223">
      <w:bodyDiv w:val="1"/>
      <w:marLeft w:val="0"/>
      <w:marRight w:val="0"/>
      <w:marTop w:val="0"/>
      <w:marBottom w:val="0"/>
      <w:divBdr>
        <w:top w:val="none" w:sz="0" w:space="0" w:color="auto"/>
        <w:left w:val="none" w:sz="0" w:space="0" w:color="auto"/>
        <w:bottom w:val="none" w:sz="0" w:space="0" w:color="auto"/>
        <w:right w:val="none" w:sz="0" w:space="0" w:color="auto"/>
      </w:divBdr>
    </w:div>
    <w:div w:id="2041783931">
      <w:bodyDiv w:val="1"/>
      <w:marLeft w:val="0"/>
      <w:marRight w:val="0"/>
      <w:marTop w:val="0"/>
      <w:marBottom w:val="0"/>
      <w:divBdr>
        <w:top w:val="none" w:sz="0" w:space="0" w:color="auto"/>
        <w:left w:val="none" w:sz="0" w:space="0" w:color="auto"/>
        <w:bottom w:val="none" w:sz="0" w:space="0" w:color="auto"/>
        <w:right w:val="none" w:sz="0" w:space="0" w:color="auto"/>
      </w:divBdr>
    </w:div>
    <w:div w:id="2133398797">
      <w:bodyDiv w:val="1"/>
      <w:marLeft w:val="0"/>
      <w:marRight w:val="0"/>
      <w:marTop w:val="0"/>
      <w:marBottom w:val="0"/>
      <w:divBdr>
        <w:top w:val="none" w:sz="0" w:space="0" w:color="auto"/>
        <w:left w:val="none" w:sz="0" w:space="0" w:color="auto"/>
        <w:bottom w:val="none" w:sz="0" w:space="0" w:color="auto"/>
        <w:right w:val="none" w:sz="0" w:space="0" w:color="auto"/>
      </w:divBdr>
    </w:div>
    <w:div w:id="21435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AF5DF-2444-493A-A581-6CFDCD092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30</Pages>
  <Words>6064</Words>
  <Characters>32747</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74</cp:revision>
  <cp:lastPrinted>2022-03-17T14:41:00Z</cp:lastPrinted>
  <dcterms:created xsi:type="dcterms:W3CDTF">2022-05-10T12:42:00Z</dcterms:created>
  <dcterms:modified xsi:type="dcterms:W3CDTF">2024-10-07T16:14:00Z</dcterms:modified>
</cp:coreProperties>
</file>