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FB69F9" w14:textId="77777777" w:rsidR="00212023" w:rsidRPr="008E1790" w:rsidRDefault="00212023" w:rsidP="00A728F0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8E1790">
        <w:rPr>
          <w:rFonts w:cstheme="minorHAnsi"/>
          <w:b/>
          <w:bCs/>
          <w:sz w:val="24"/>
          <w:szCs w:val="24"/>
        </w:rPr>
        <w:t>ESTUDO TÉCNICO PRELIMINAR – ETP</w:t>
      </w:r>
    </w:p>
    <w:p w14:paraId="0A22032F" w14:textId="77777777" w:rsidR="00212023" w:rsidRPr="008E1790" w:rsidRDefault="00212023" w:rsidP="008E1790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8E1790">
        <w:rPr>
          <w:rFonts w:cstheme="minorHAnsi"/>
          <w:b/>
          <w:bCs/>
          <w:sz w:val="24"/>
          <w:szCs w:val="24"/>
        </w:rPr>
        <w:t>ÁREA REQUISITANTE: Secretaria Municipal de Educação, Cultura e Desporto.</w:t>
      </w:r>
    </w:p>
    <w:p w14:paraId="2F5BBDA7" w14:textId="77777777" w:rsidR="00212023" w:rsidRPr="008E1790" w:rsidRDefault="00212023" w:rsidP="008E1790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6D8776C6" w14:textId="77777777" w:rsidR="00212023" w:rsidRPr="008E1790" w:rsidRDefault="00212023" w:rsidP="008E1790">
      <w:pPr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i/>
          <w:sz w:val="24"/>
          <w:szCs w:val="24"/>
        </w:rPr>
      </w:pPr>
      <w:r w:rsidRPr="008E1790">
        <w:rPr>
          <w:rFonts w:cstheme="minorHAnsi"/>
          <w:b/>
          <w:bCs/>
          <w:sz w:val="24"/>
          <w:szCs w:val="24"/>
        </w:rPr>
        <w:t>DESCRIÇÃO DA NECESSIDADE:</w:t>
      </w:r>
    </w:p>
    <w:p w14:paraId="00E4723C" w14:textId="0FD72C1B" w:rsidR="00212023" w:rsidRPr="00EC7019" w:rsidRDefault="00294A3E" w:rsidP="00DF7905">
      <w:pPr>
        <w:spacing w:line="360" w:lineRule="auto"/>
        <w:ind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1</w:t>
      </w:r>
      <w:r w:rsidR="00212023" w:rsidRPr="008E1790">
        <w:rPr>
          <w:rFonts w:cstheme="minorHAnsi"/>
          <w:sz w:val="24"/>
          <w:szCs w:val="24"/>
        </w:rPr>
        <w:t xml:space="preserve">.1 A presente necessidade ocorre em função da obrigatoriedade de fornecimento de alimentação para os alunos que frequentam em turno integral e parcial as escolas da rede municipal de ensino, tal processo está </w:t>
      </w:r>
      <w:r w:rsidR="00212023" w:rsidRPr="00EC7019">
        <w:rPr>
          <w:rFonts w:cstheme="minorHAnsi"/>
          <w:sz w:val="24"/>
          <w:szCs w:val="24"/>
        </w:rPr>
        <w:t xml:space="preserve">assegurado na </w:t>
      </w:r>
      <w:hyperlink r:id="rId8" w:history="1">
        <w:r w:rsidR="00EC7019" w:rsidRPr="00EC7019">
          <w:rPr>
            <w:rStyle w:val="Hyperlink"/>
            <w:rFonts w:cstheme="minorHAnsi"/>
            <w:bCs/>
            <w:color w:val="auto"/>
            <w:sz w:val="24"/>
            <w:szCs w:val="24"/>
            <w:u w:val="none"/>
          </w:rPr>
          <w:t>Lei nº 11.947, de 16 de junho de 2009, que</w:t>
        </w:r>
      </w:hyperlink>
      <w:r w:rsidR="00212023" w:rsidRPr="00EC7019">
        <w:rPr>
          <w:rFonts w:cstheme="minorHAnsi"/>
          <w:bCs/>
          <w:sz w:val="24"/>
          <w:szCs w:val="24"/>
        </w:rPr>
        <w:t xml:space="preserve"> estabelece:</w:t>
      </w:r>
      <w:r w:rsidR="00212023" w:rsidRPr="00EC7019">
        <w:rPr>
          <w:rFonts w:cstheme="minorHAnsi"/>
          <w:sz w:val="24"/>
          <w:szCs w:val="24"/>
        </w:rPr>
        <w:t xml:space="preserve"> </w:t>
      </w:r>
    </w:p>
    <w:p w14:paraId="56FF1547" w14:textId="77777777" w:rsidR="00212023" w:rsidRPr="008E1790" w:rsidRDefault="00212023" w:rsidP="008E1790">
      <w:pPr>
        <w:numPr>
          <w:ilvl w:val="0"/>
          <w:numId w:val="2"/>
        </w:numPr>
        <w:spacing w:line="360" w:lineRule="auto"/>
        <w:jc w:val="both"/>
        <w:rPr>
          <w:rFonts w:cstheme="minorHAnsi"/>
          <w:sz w:val="24"/>
          <w:szCs w:val="24"/>
        </w:rPr>
      </w:pPr>
      <w:proofErr w:type="gramStart"/>
      <w:r w:rsidRPr="008E1790">
        <w:rPr>
          <w:rFonts w:cstheme="minorHAnsi"/>
          <w:sz w:val="24"/>
          <w:szCs w:val="24"/>
        </w:rPr>
        <w:t>“Art. 1</w:t>
      </w:r>
      <w:r w:rsidRPr="008E1790">
        <w:rPr>
          <w:rFonts w:cstheme="minorHAnsi"/>
          <w:sz w:val="24"/>
          <w:szCs w:val="24"/>
          <w:u w:val="single"/>
          <w:vertAlign w:val="superscript"/>
        </w:rPr>
        <w:t>o</w:t>
      </w:r>
      <w:r w:rsidRPr="008E1790">
        <w:rPr>
          <w:rFonts w:cstheme="minorHAnsi"/>
          <w:sz w:val="24"/>
          <w:szCs w:val="24"/>
        </w:rPr>
        <w:t>  Para os efeitos desta Lei, entende-se por alimentação escolar todo alimento oferecido no ambiente escolar, independentemente de sua origem, durante o período letivo.</w:t>
      </w:r>
      <w:proofErr w:type="gramEnd"/>
    </w:p>
    <w:p w14:paraId="12E02874" w14:textId="77777777" w:rsidR="00212023" w:rsidRPr="008E1790" w:rsidRDefault="00212023" w:rsidP="008E1790">
      <w:pPr>
        <w:numPr>
          <w:ilvl w:val="0"/>
          <w:numId w:val="2"/>
        </w:numPr>
        <w:spacing w:line="360" w:lineRule="auto"/>
        <w:jc w:val="both"/>
        <w:rPr>
          <w:rFonts w:cstheme="minorHAnsi"/>
          <w:sz w:val="24"/>
          <w:szCs w:val="24"/>
        </w:rPr>
      </w:pPr>
      <w:bookmarkStart w:id="0" w:name="art3"/>
      <w:bookmarkEnd w:id="0"/>
      <w:r w:rsidRPr="008E1790">
        <w:rPr>
          <w:rFonts w:cstheme="minorHAnsi"/>
          <w:sz w:val="24"/>
          <w:szCs w:val="24"/>
        </w:rPr>
        <w:t xml:space="preserve">Art. </w:t>
      </w:r>
      <w:proofErr w:type="gramStart"/>
      <w:r w:rsidRPr="008E1790">
        <w:rPr>
          <w:rFonts w:cstheme="minorHAnsi"/>
          <w:sz w:val="24"/>
          <w:szCs w:val="24"/>
        </w:rPr>
        <w:t>3</w:t>
      </w:r>
      <w:r w:rsidRPr="008E1790">
        <w:rPr>
          <w:rFonts w:cstheme="minorHAnsi"/>
          <w:sz w:val="24"/>
          <w:szCs w:val="24"/>
          <w:u w:val="single"/>
          <w:vertAlign w:val="superscript"/>
        </w:rPr>
        <w:t>o</w:t>
      </w:r>
      <w:r w:rsidRPr="008E1790">
        <w:rPr>
          <w:rFonts w:cstheme="minorHAnsi"/>
          <w:sz w:val="24"/>
          <w:szCs w:val="24"/>
        </w:rPr>
        <w:t>  A alimentação escolar é direito dos alunos da educação básica pública e dever do Estado e será promovida e incentivada com vistas no atendimento das diretrizes estabelecidas nesta Lei.”</w:t>
      </w:r>
      <w:proofErr w:type="gramEnd"/>
    </w:p>
    <w:p w14:paraId="3C7C990C" w14:textId="22DD4525" w:rsidR="00212023" w:rsidRPr="008E1790" w:rsidRDefault="00294A3E" w:rsidP="00DF7905">
      <w:pPr>
        <w:spacing w:line="360" w:lineRule="auto"/>
        <w:ind w:firstLine="360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1</w:t>
      </w:r>
      <w:r w:rsidR="00212023" w:rsidRPr="008E1790">
        <w:rPr>
          <w:rFonts w:cstheme="minorHAnsi"/>
          <w:sz w:val="24"/>
          <w:szCs w:val="24"/>
        </w:rPr>
        <w:t xml:space="preserve">.2 Ainda, </w:t>
      </w:r>
      <w:proofErr w:type="gramStart"/>
      <w:r w:rsidR="00212023" w:rsidRPr="008E1790">
        <w:rPr>
          <w:rFonts w:cstheme="minorHAnsi"/>
          <w:sz w:val="24"/>
          <w:szCs w:val="24"/>
        </w:rPr>
        <w:t>o parágrafo VI</w:t>
      </w:r>
      <w:proofErr w:type="gramEnd"/>
      <w:r w:rsidR="00212023" w:rsidRPr="008E1790">
        <w:rPr>
          <w:rFonts w:cstheme="minorHAnsi"/>
          <w:sz w:val="24"/>
          <w:szCs w:val="24"/>
        </w:rPr>
        <w:t xml:space="preserve"> traz que “o direito à alimentação escolar, visando a garantir segurança alimentar e nutricional dos alunos, com acesso de forma igualitária, respeitando as diferenças biológicas entre idades e condições de saúde dos alunos que necessitem de atenção específica e aqueles que se encontram em vulnerabilidade social”. </w:t>
      </w:r>
    </w:p>
    <w:p w14:paraId="13082FF6" w14:textId="60AD2E21" w:rsidR="00212023" w:rsidRPr="008E1790" w:rsidRDefault="00294A3E" w:rsidP="00DF7905">
      <w:pPr>
        <w:spacing w:line="360" w:lineRule="auto"/>
        <w:ind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1</w:t>
      </w:r>
      <w:r w:rsidR="00212023" w:rsidRPr="008E1790">
        <w:rPr>
          <w:rFonts w:cstheme="minorHAnsi"/>
          <w:sz w:val="24"/>
          <w:szCs w:val="24"/>
        </w:rPr>
        <w:t xml:space="preserve">.3 Neste sentido, </w:t>
      </w:r>
      <w:bookmarkStart w:id="1" w:name="_Hlk169511736"/>
      <w:r w:rsidR="00212023" w:rsidRPr="008E1790">
        <w:rPr>
          <w:rFonts w:cstheme="minorHAnsi"/>
          <w:sz w:val="24"/>
          <w:szCs w:val="24"/>
        </w:rPr>
        <w:t xml:space="preserve">a aquisição se justifica a partir da necessidade da Secretária Municipal de Educação, </w:t>
      </w:r>
      <w:proofErr w:type="gramStart"/>
      <w:r w:rsidR="00212023" w:rsidRPr="008E1790">
        <w:rPr>
          <w:rFonts w:cstheme="minorHAnsi"/>
          <w:sz w:val="24"/>
          <w:szCs w:val="24"/>
        </w:rPr>
        <w:t>Cultura e Desporto em atender demanda</w:t>
      </w:r>
      <w:proofErr w:type="gramEnd"/>
      <w:r w:rsidR="00212023" w:rsidRPr="008E1790">
        <w:rPr>
          <w:rFonts w:cstheme="minorHAnsi"/>
          <w:sz w:val="24"/>
          <w:szCs w:val="24"/>
        </w:rPr>
        <w:t xml:space="preserve"> de gêneros alimentícios para elaboração da merenda escolar nas escolas municipais. </w:t>
      </w:r>
      <w:bookmarkEnd w:id="1"/>
    </w:p>
    <w:p w14:paraId="3C24B899" w14:textId="77777777" w:rsidR="00212023" w:rsidRPr="008E1790" w:rsidRDefault="00212023" w:rsidP="008E1790">
      <w:pPr>
        <w:spacing w:line="360" w:lineRule="auto"/>
        <w:jc w:val="both"/>
        <w:rPr>
          <w:rFonts w:cstheme="minorHAnsi"/>
          <w:i/>
          <w:sz w:val="24"/>
          <w:szCs w:val="24"/>
        </w:rPr>
      </w:pPr>
    </w:p>
    <w:p w14:paraId="67CAA351" w14:textId="77777777" w:rsidR="00212023" w:rsidRPr="008E1790" w:rsidRDefault="00212023" w:rsidP="008E1790">
      <w:pPr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8E1790">
        <w:rPr>
          <w:rFonts w:cstheme="minorHAnsi"/>
          <w:b/>
          <w:bCs/>
          <w:sz w:val="24"/>
          <w:szCs w:val="24"/>
        </w:rPr>
        <w:t>REQUISITOS DA CONTRATAÇÃO</w:t>
      </w:r>
    </w:p>
    <w:p w14:paraId="63E83D2E" w14:textId="77777777" w:rsidR="00212023" w:rsidRPr="008E1790" w:rsidRDefault="00212023" w:rsidP="00DF7905">
      <w:pPr>
        <w:spacing w:line="360" w:lineRule="auto"/>
        <w:ind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 xml:space="preserve">2.1. Para que o objeto da contratação seja efetivado, é necessário o atendimento de alguns requisitos de acordo com as características do objeto, dentre eles os de qualidade e capacidade </w:t>
      </w:r>
      <w:r w:rsidRPr="008E1790">
        <w:rPr>
          <w:rFonts w:cstheme="minorHAnsi"/>
          <w:sz w:val="24"/>
          <w:szCs w:val="24"/>
        </w:rPr>
        <w:lastRenderedPageBreak/>
        <w:t>de execução pelo contratado, minimamente os dispostos nos artigos 62, 66, 67, 68 e 69 da Lei Federal 14.133/2021.</w:t>
      </w:r>
    </w:p>
    <w:p w14:paraId="5F7FF6FC" w14:textId="77777777" w:rsidR="00212023" w:rsidRPr="008E1790" w:rsidRDefault="00212023" w:rsidP="00DF7905">
      <w:pPr>
        <w:spacing w:line="360" w:lineRule="auto"/>
        <w:ind w:firstLine="293"/>
        <w:jc w:val="both"/>
        <w:rPr>
          <w:rFonts w:cstheme="minorHAnsi"/>
          <w:iCs/>
          <w:sz w:val="24"/>
          <w:szCs w:val="24"/>
        </w:rPr>
      </w:pPr>
      <w:r w:rsidRPr="008E1790">
        <w:rPr>
          <w:rFonts w:cstheme="minorHAnsi"/>
          <w:iCs/>
          <w:sz w:val="24"/>
          <w:szCs w:val="24"/>
        </w:rPr>
        <w:t>2.2</w:t>
      </w:r>
      <w:proofErr w:type="gramStart"/>
      <w:r w:rsidRPr="008E1790">
        <w:rPr>
          <w:rFonts w:cstheme="minorHAnsi"/>
          <w:iCs/>
          <w:sz w:val="24"/>
          <w:szCs w:val="24"/>
        </w:rPr>
        <w:t xml:space="preserve">  </w:t>
      </w:r>
      <w:proofErr w:type="gramEnd"/>
      <w:r w:rsidRPr="008E1790">
        <w:rPr>
          <w:rFonts w:cstheme="minorHAnsi"/>
          <w:iCs/>
          <w:sz w:val="24"/>
          <w:szCs w:val="24"/>
        </w:rPr>
        <w:t xml:space="preserve">DAS AMOSTRAS DOS MATERIAIS/PRODUTOS: </w:t>
      </w:r>
    </w:p>
    <w:p w14:paraId="4B330341" w14:textId="77777777" w:rsidR="00212023" w:rsidRPr="008E1790" w:rsidRDefault="00212023" w:rsidP="00DF7905">
      <w:pPr>
        <w:spacing w:line="360" w:lineRule="auto"/>
        <w:ind w:firstLine="293"/>
        <w:jc w:val="both"/>
        <w:rPr>
          <w:rFonts w:cstheme="minorHAnsi"/>
          <w:iCs/>
          <w:sz w:val="24"/>
          <w:szCs w:val="24"/>
        </w:rPr>
      </w:pPr>
      <w:r w:rsidRPr="008E1790">
        <w:rPr>
          <w:rFonts w:cstheme="minorHAnsi"/>
          <w:iCs/>
          <w:sz w:val="24"/>
          <w:szCs w:val="24"/>
        </w:rPr>
        <w:t xml:space="preserve">2.2.1 Após a sessão pública do pregão será aberto prazo para envio de amostras da empresa classificada em primeiro lugar, em quantidades a serem informadas posteriormente pelo fiscal; </w:t>
      </w:r>
    </w:p>
    <w:p w14:paraId="7F10A90E" w14:textId="77777777" w:rsidR="00212023" w:rsidRPr="008E1790" w:rsidRDefault="00212023" w:rsidP="00DF7905">
      <w:pPr>
        <w:spacing w:line="360" w:lineRule="auto"/>
        <w:ind w:firstLine="293"/>
        <w:jc w:val="both"/>
        <w:rPr>
          <w:rFonts w:cstheme="minorHAnsi"/>
          <w:iCs/>
          <w:sz w:val="24"/>
          <w:szCs w:val="24"/>
        </w:rPr>
      </w:pPr>
      <w:r w:rsidRPr="008E1790">
        <w:rPr>
          <w:rFonts w:cstheme="minorHAnsi"/>
          <w:iCs/>
          <w:sz w:val="24"/>
          <w:szCs w:val="24"/>
        </w:rPr>
        <w:t xml:space="preserve">2.2.2. Será adjudicado o objeto à empresa que encaminhar as amostras, devidamente aprovadas pelo servidor designado como fiscal da Ata R.P., na ordem de classificação; </w:t>
      </w:r>
    </w:p>
    <w:p w14:paraId="3D327320" w14:textId="77777777" w:rsidR="00212023" w:rsidRPr="008E1790" w:rsidRDefault="00212023" w:rsidP="00DF7905">
      <w:pPr>
        <w:spacing w:line="360" w:lineRule="auto"/>
        <w:ind w:firstLine="293"/>
        <w:jc w:val="both"/>
        <w:rPr>
          <w:rFonts w:cstheme="minorHAnsi"/>
          <w:iCs/>
          <w:sz w:val="24"/>
          <w:szCs w:val="24"/>
        </w:rPr>
      </w:pPr>
      <w:r w:rsidRPr="008E1790">
        <w:rPr>
          <w:rFonts w:cstheme="minorHAnsi"/>
          <w:iCs/>
          <w:sz w:val="24"/>
          <w:szCs w:val="24"/>
        </w:rPr>
        <w:t xml:space="preserve">2.2.3. A avaliação será realizada pelo fiscal da Ata de R.P., designada pela Administração Municipal para esta finalidade, onde será emitido laudo com a devida aprovação dos componentes participantes; </w:t>
      </w:r>
    </w:p>
    <w:p w14:paraId="537761F9" w14:textId="77777777" w:rsidR="00212023" w:rsidRPr="008E1790" w:rsidRDefault="00212023" w:rsidP="00DF7905">
      <w:pPr>
        <w:spacing w:line="360" w:lineRule="auto"/>
        <w:ind w:firstLine="293"/>
        <w:jc w:val="both"/>
        <w:rPr>
          <w:rFonts w:cstheme="minorHAnsi"/>
          <w:iCs/>
          <w:sz w:val="24"/>
          <w:szCs w:val="24"/>
        </w:rPr>
      </w:pPr>
      <w:r w:rsidRPr="008E1790">
        <w:rPr>
          <w:rFonts w:cstheme="minorHAnsi"/>
          <w:iCs/>
          <w:sz w:val="24"/>
          <w:szCs w:val="24"/>
        </w:rPr>
        <w:t xml:space="preserve">2.2.4. Serão rejeitadas as amostras que: </w:t>
      </w:r>
    </w:p>
    <w:p w14:paraId="25F67503" w14:textId="77777777" w:rsidR="00212023" w:rsidRPr="008E1790" w:rsidRDefault="00212023" w:rsidP="00DF7905">
      <w:pPr>
        <w:spacing w:line="360" w:lineRule="auto"/>
        <w:ind w:firstLine="293"/>
        <w:jc w:val="both"/>
        <w:rPr>
          <w:rFonts w:cstheme="minorHAnsi"/>
          <w:iCs/>
          <w:sz w:val="24"/>
          <w:szCs w:val="24"/>
        </w:rPr>
      </w:pPr>
      <w:r w:rsidRPr="008E1790">
        <w:rPr>
          <w:rFonts w:cstheme="minorHAnsi"/>
          <w:iCs/>
          <w:sz w:val="24"/>
          <w:szCs w:val="24"/>
        </w:rPr>
        <w:t xml:space="preserve">2.2.4.1 Apresentarem defeitos durante a análise técnica; </w:t>
      </w:r>
    </w:p>
    <w:p w14:paraId="7AF3A89C" w14:textId="77777777" w:rsidR="00212023" w:rsidRPr="008E1790" w:rsidRDefault="00212023" w:rsidP="00DF7905">
      <w:pPr>
        <w:spacing w:line="360" w:lineRule="auto"/>
        <w:ind w:firstLine="293"/>
        <w:jc w:val="both"/>
        <w:rPr>
          <w:rFonts w:cstheme="minorHAnsi"/>
          <w:iCs/>
          <w:sz w:val="24"/>
          <w:szCs w:val="24"/>
        </w:rPr>
      </w:pPr>
      <w:r w:rsidRPr="008E1790">
        <w:rPr>
          <w:rFonts w:cstheme="minorHAnsi"/>
          <w:iCs/>
          <w:sz w:val="24"/>
          <w:szCs w:val="24"/>
        </w:rPr>
        <w:t xml:space="preserve">2.2.4.2 Apresentarem divergência a menor em relação às especificações técnicas da proposta; </w:t>
      </w:r>
    </w:p>
    <w:p w14:paraId="70987589" w14:textId="77777777" w:rsidR="00212023" w:rsidRPr="008E1790" w:rsidRDefault="00212023" w:rsidP="00DF7905">
      <w:pPr>
        <w:spacing w:line="360" w:lineRule="auto"/>
        <w:ind w:firstLine="293"/>
        <w:jc w:val="both"/>
        <w:rPr>
          <w:rFonts w:cstheme="minorHAnsi"/>
          <w:iCs/>
          <w:sz w:val="24"/>
          <w:szCs w:val="24"/>
        </w:rPr>
      </w:pPr>
      <w:r w:rsidRPr="008E1790">
        <w:rPr>
          <w:rFonts w:cstheme="minorHAnsi"/>
          <w:iCs/>
          <w:sz w:val="24"/>
          <w:szCs w:val="24"/>
        </w:rPr>
        <w:t>2.2.4.3 Apresentarem qualidade inferior em relação às especificações constantes da proposta. A amostra poderá ser desclassificada, mesmo que possua todas as especificações exigidas no Edital, através de laudo fundamentado pela comissão de avaliação;</w:t>
      </w:r>
    </w:p>
    <w:p w14:paraId="23E1F531" w14:textId="77777777" w:rsidR="00212023" w:rsidRPr="008E1790" w:rsidRDefault="00212023" w:rsidP="00DF7905">
      <w:pPr>
        <w:spacing w:line="360" w:lineRule="auto"/>
        <w:ind w:firstLine="293"/>
        <w:jc w:val="both"/>
        <w:rPr>
          <w:rFonts w:cstheme="minorHAnsi"/>
          <w:iCs/>
          <w:sz w:val="24"/>
          <w:szCs w:val="24"/>
        </w:rPr>
      </w:pPr>
      <w:r w:rsidRPr="008E1790">
        <w:rPr>
          <w:rFonts w:cstheme="minorHAnsi"/>
          <w:iCs/>
          <w:sz w:val="24"/>
          <w:szCs w:val="24"/>
        </w:rPr>
        <w:t>2.2.5 A entrega das amostras deverá ser realizada no mesmo endereço da futura entrega dos produtos pelas licitantes vencedoras, conforme previsto no edital.</w:t>
      </w:r>
    </w:p>
    <w:p w14:paraId="2E882C59" w14:textId="378A160F" w:rsidR="00212023" w:rsidRPr="00DF7905" w:rsidRDefault="00212023" w:rsidP="00DF7905">
      <w:pPr>
        <w:spacing w:line="360" w:lineRule="auto"/>
        <w:ind w:firstLine="293"/>
        <w:jc w:val="both"/>
        <w:rPr>
          <w:rFonts w:cstheme="minorHAnsi"/>
          <w:bCs/>
          <w:iCs/>
          <w:sz w:val="24"/>
          <w:szCs w:val="24"/>
        </w:rPr>
      </w:pPr>
      <w:r w:rsidRPr="00DF7905">
        <w:rPr>
          <w:rFonts w:cstheme="minorHAnsi"/>
          <w:bCs/>
          <w:iCs/>
          <w:sz w:val="24"/>
          <w:szCs w:val="24"/>
        </w:rPr>
        <w:t xml:space="preserve">2.3 </w:t>
      </w:r>
      <w:r w:rsidRPr="00DF7905">
        <w:rPr>
          <w:rFonts w:cstheme="minorHAnsi"/>
          <w:b/>
          <w:bCs/>
          <w:iCs/>
          <w:sz w:val="24"/>
          <w:szCs w:val="24"/>
        </w:rPr>
        <w:t>ITENS COM NECESSIDADE DE COLETA DE AMOSTRA</w:t>
      </w:r>
      <w:r w:rsidR="0065419C" w:rsidRPr="00DF7905">
        <w:rPr>
          <w:rFonts w:cstheme="minorHAnsi"/>
          <w:bCs/>
          <w:iCs/>
          <w:sz w:val="24"/>
          <w:szCs w:val="24"/>
        </w:rPr>
        <w:t xml:space="preserve"> estão indicados na descrição com o a indicação de “</w:t>
      </w:r>
      <w:r w:rsidR="007C4352" w:rsidRPr="00DF7905">
        <w:rPr>
          <w:rFonts w:cstheme="minorHAnsi"/>
          <w:bCs/>
          <w:iCs/>
          <w:sz w:val="24"/>
          <w:szCs w:val="24"/>
        </w:rPr>
        <w:t>*necessário amostra</w:t>
      </w:r>
      <w:r w:rsidR="0065419C" w:rsidRPr="00DF7905">
        <w:rPr>
          <w:rFonts w:cstheme="minorHAnsi"/>
          <w:bCs/>
          <w:iCs/>
          <w:sz w:val="24"/>
          <w:szCs w:val="24"/>
        </w:rPr>
        <w:t xml:space="preserve">”. Sendo eles os itens nº </w:t>
      </w:r>
      <w:r w:rsidR="004110EA" w:rsidRPr="00DF7905">
        <w:rPr>
          <w:rFonts w:cstheme="minorHAnsi"/>
          <w:bCs/>
          <w:iCs/>
          <w:sz w:val="24"/>
          <w:szCs w:val="24"/>
        </w:rPr>
        <w:t xml:space="preserve">12, 13, 17, 18, 21, 25, 29, 32, 33, 36, 37, 45, 46, 47, 48, 57, 58, 65, 66. </w:t>
      </w:r>
    </w:p>
    <w:p w14:paraId="6848BC77" w14:textId="384B5118" w:rsidR="00301556" w:rsidRPr="00DF7905" w:rsidRDefault="00301556" w:rsidP="008E1790">
      <w:pPr>
        <w:spacing w:line="360" w:lineRule="auto"/>
        <w:jc w:val="both"/>
        <w:rPr>
          <w:rFonts w:cstheme="minorHAnsi"/>
          <w:bCs/>
          <w:iCs/>
          <w:sz w:val="24"/>
          <w:szCs w:val="24"/>
        </w:rPr>
      </w:pPr>
      <w:r w:rsidRPr="00DF7905">
        <w:rPr>
          <w:rFonts w:cstheme="minorHAnsi"/>
          <w:bCs/>
          <w:iCs/>
          <w:sz w:val="24"/>
          <w:szCs w:val="24"/>
        </w:rPr>
        <w:t xml:space="preserve">2.3.1 A solicitação de amostra será após a Adjudicação do processo, e prazo de entrega das amostras será de </w:t>
      </w:r>
      <w:proofErr w:type="gramStart"/>
      <w:r w:rsidRPr="00DF7905">
        <w:rPr>
          <w:rFonts w:cstheme="minorHAnsi"/>
          <w:bCs/>
          <w:iCs/>
          <w:sz w:val="24"/>
          <w:szCs w:val="24"/>
        </w:rPr>
        <w:t>3</w:t>
      </w:r>
      <w:proofErr w:type="gramEnd"/>
      <w:r w:rsidRPr="00DF7905">
        <w:rPr>
          <w:rFonts w:cstheme="minorHAnsi"/>
          <w:bCs/>
          <w:iCs/>
          <w:sz w:val="24"/>
          <w:szCs w:val="24"/>
        </w:rPr>
        <w:t xml:space="preserve"> (três) dias úteis. </w:t>
      </w:r>
    </w:p>
    <w:p w14:paraId="2975D0FA" w14:textId="77777777" w:rsidR="00212023" w:rsidRPr="008E1790" w:rsidRDefault="00212023" w:rsidP="008E1790">
      <w:pPr>
        <w:spacing w:line="360" w:lineRule="auto"/>
        <w:jc w:val="both"/>
        <w:rPr>
          <w:rFonts w:cstheme="minorHAnsi"/>
          <w:i/>
          <w:sz w:val="24"/>
          <w:szCs w:val="24"/>
        </w:rPr>
      </w:pPr>
    </w:p>
    <w:p w14:paraId="27DED340" w14:textId="77777777" w:rsidR="00212023" w:rsidRPr="008E1790" w:rsidRDefault="00212023" w:rsidP="008E1790">
      <w:pPr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8E1790">
        <w:rPr>
          <w:rFonts w:cstheme="minorHAnsi"/>
          <w:b/>
          <w:bCs/>
          <w:sz w:val="24"/>
          <w:szCs w:val="24"/>
        </w:rPr>
        <w:t>ESTIMATIVA DAS QUANTIDADES</w:t>
      </w:r>
    </w:p>
    <w:p w14:paraId="7F8AAC22" w14:textId="33F98292" w:rsidR="00212023" w:rsidRPr="00CB0F29" w:rsidRDefault="00CB0F29" w:rsidP="008E1790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3.1 </w:t>
      </w:r>
      <w:r w:rsidR="00212023" w:rsidRPr="008E1790">
        <w:rPr>
          <w:rFonts w:cstheme="minorHAnsi"/>
          <w:sz w:val="24"/>
          <w:szCs w:val="24"/>
        </w:rPr>
        <w:t xml:space="preserve">Conforme levantamento das necessidades informadas no Documento de Formalização de Demanda, a seguinte tabela apresenta as quantidades </w:t>
      </w:r>
      <w:r w:rsidR="00CA0AF2">
        <w:rPr>
          <w:rFonts w:cstheme="minorHAnsi"/>
          <w:sz w:val="24"/>
          <w:szCs w:val="24"/>
        </w:rPr>
        <w:t xml:space="preserve">MÁXIMAS </w:t>
      </w:r>
      <w:r w:rsidR="00212023" w:rsidRPr="008E1790">
        <w:rPr>
          <w:rFonts w:cstheme="minorHAnsi"/>
          <w:sz w:val="24"/>
          <w:szCs w:val="24"/>
        </w:rPr>
        <w:t>estimadas</w:t>
      </w:r>
      <w:r w:rsidR="00CA0AF2">
        <w:rPr>
          <w:rFonts w:cstheme="minorHAnsi"/>
          <w:sz w:val="24"/>
          <w:szCs w:val="24"/>
        </w:rPr>
        <w:t>, sendo as mínimas de uma unidade de cada item</w:t>
      </w:r>
      <w:r w:rsidR="00212023" w:rsidRPr="008E1790">
        <w:rPr>
          <w:rFonts w:cstheme="minorHAnsi"/>
          <w:b/>
          <w:bCs/>
          <w:sz w:val="24"/>
          <w:szCs w:val="24"/>
        </w:rPr>
        <w:t>:</w:t>
      </w:r>
    </w:p>
    <w:tbl>
      <w:tblPr>
        <w:tblW w:w="9639" w:type="dxa"/>
        <w:tblInd w:w="100" w:type="dxa"/>
        <w:tblLayout w:type="fixed"/>
        <w:tblLook w:val="0600" w:firstRow="0" w:lastRow="0" w:firstColumn="0" w:lastColumn="0" w:noHBand="1" w:noVBand="1"/>
      </w:tblPr>
      <w:tblGrid>
        <w:gridCol w:w="709"/>
        <w:gridCol w:w="6237"/>
        <w:gridCol w:w="1276"/>
        <w:gridCol w:w="1417"/>
      </w:tblGrid>
      <w:tr w:rsidR="00C72BCF" w:rsidRPr="00F608FF" w14:paraId="513B809F" w14:textId="77777777" w:rsidTr="008361F2">
        <w:trPr>
          <w:trHeight w:val="720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B04C5A" w14:textId="77777777" w:rsidR="00C72BCF" w:rsidRPr="00F608FF" w:rsidRDefault="00C72BCF" w:rsidP="008E1790">
            <w:pPr>
              <w:spacing w:line="360" w:lineRule="auto"/>
              <w:jc w:val="both"/>
              <w:rPr>
                <w:rFonts w:cstheme="minorHAnsi"/>
              </w:rPr>
            </w:pPr>
            <w:r w:rsidRPr="00F608FF">
              <w:rPr>
                <w:rFonts w:cstheme="minorHAnsi"/>
              </w:rPr>
              <w:t>ITEM</w:t>
            </w:r>
          </w:p>
        </w:tc>
        <w:tc>
          <w:tcPr>
            <w:tcW w:w="62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6DF695" w14:textId="77777777" w:rsidR="00C72BCF" w:rsidRPr="00F608FF" w:rsidRDefault="00C72BCF" w:rsidP="008E1790">
            <w:pPr>
              <w:spacing w:line="360" w:lineRule="auto"/>
              <w:jc w:val="both"/>
              <w:rPr>
                <w:rFonts w:cstheme="minorHAnsi"/>
              </w:rPr>
            </w:pPr>
            <w:r w:rsidRPr="00F608FF">
              <w:rPr>
                <w:rFonts w:cstheme="minorHAnsi"/>
              </w:rPr>
              <w:t>DESCRIÇÃO/ ESPECIFICAÇÃO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997C75" w14:textId="77777777" w:rsidR="00C72BCF" w:rsidRPr="00F608FF" w:rsidRDefault="00C72BCF" w:rsidP="008E1790">
            <w:pPr>
              <w:spacing w:line="360" w:lineRule="auto"/>
              <w:jc w:val="both"/>
              <w:rPr>
                <w:rFonts w:cstheme="minorHAnsi"/>
              </w:rPr>
            </w:pPr>
            <w:r w:rsidRPr="00F608FF">
              <w:rPr>
                <w:rFonts w:cstheme="minorHAnsi"/>
              </w:rPr>
              <w:t>UNIDADE DE MEDIDA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487589" w14:textId="6105679E" w:rsidR="00C72BCF" w:rsidRPr="00F608FF" w:rsidRDefault="00C72BCF" w:rsidP="008E1790">
            <w:pPr>
              <w:spacing w:line="360" w:lineRule="auto"/>
              <w:jc w:val="both"/>
              <w:rPr>
                <w:rFonts w:cstheme="minorHAnsi"/>
              </w:rPr>
            </w:pPr>
            <w:r w:rsidRPr="00F608FF">
              <w:rPr>
                <w:rFonts w:cstheme="minorHAnsi"/>
                <w:sz w:val="20"/>
                <w:szCs w:val="20"/>
              </w:rPr>
              <w:t>QUANTIDADE</w:t>
            </w:r>
            <w:r w:rsidR="00F608FF">
              <w:rPr>
                <w:rFonts w:cstheme="minorHAnsi"/>
              </w:rPr>
              <w:t xml:space="preserve"> MÁXIMA</w:t>
            </w:r>
          </w:p>
        </w:tc>
      </w:tr>
      <w:tr w:rsidR="00C72BCF" w:rsidRPr="008E1790" w14:paraId="06838BF6" w14:textId="77777777" w:rsidTr="008361F2">
        <w:trPr>
          <w:trHeight w:val="72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C229ED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8E1790">
              <w:rPr>
                <w:rFonts w:cstheme="minorHAnsi"/>
                <w:sz w:val="24"/>
                <w:szCs w:val="24"/>
              </w:rPr>
              <w:t>1</w:t>
            </w:r>
            <w:proofErr w:type="gramEnd"/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CF64F5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ABACAXI, tipo pérola, de boa qualidade, tamanho Médio. Grau de maturação intermediário, de 1º qualidade, com casca sã e sem rupturas.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60C83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 xml:space="preserve"> UN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EDF58A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600</w:t>
            </w:r>
          </w:p>
        </w:tc>
      </w:tr>
      <w:tr w:rsidR="00C72BCF" w:rsidRPr="008E1790" w14:paraId="7F83AC37" w14:textId="77777777" w:rsidTr="008361F2">
        <w:trPr>
          <w:trHeight w:val="720"/>
        </w:trPr>
        <w:tc>
          <w:tcPr>
            <w:tcW w:w="709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9D04C0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8E1790">
              <w:rPr>
                <w:rFonts w:cstheme="minorHAnsi"/>
                <w:sz w:val="24"/>
                <w:szCs w:val="24"/>
              </w:rPr>
              <w:t>2</w:t>
            </w:r>
            <w:proofErr w:type="gramEnd"/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5CC3648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 xml:space="preserve"> </w:t>
            </w: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AÇÚCAR, CRISTAL.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Produto isento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de sujidade, umidade e bolor, tendo aspecto próprio do tipo do açúcar, cor própria. Embalagem de 5 kg.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4B3DCD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8EAC8D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150</w:t>
            </w:r>
          </w:p>
        </w:tc>
      </w:tr>
      <w:tr w:rsidR="00C72BCF" w:rsidRPr="008E1790" w14:paraId="4E67CD7E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2AF5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8E1790">
              <w:rPr>
                <w:rFonts w:cstheme="minorHAnsi"/>
                <w:sz w:val="24"/>
                <w:szCs w:val="24"/>
              </w:rPr>
              <w:t>3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CA1A6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 xml:space="preserve"> </w:t>
            </w: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ALHO branco de cabeça, pele crocante, sem brotos, compacto e firme, sem lesões de origem física ou mecânica, perfurações e cortes, tamanho e coloração uniformes, devendo ser bem desenvolvido, isenta de enfermidades, sujidades, parasitas e larvas.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23472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 xml:space="preserve"> 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2DCC4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C72BCF" w:rsidRPr="008E1790" w14:paraId="01725FD1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432F84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8E1790">
              <w:rPr>
                <w:rFonts w:cstheme="minorHAnsi"/>
                <w:sz w:val="24"/>
                <w:szCs w:val="24"/>
              </w:rPr>
              <w:t>4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82C580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 xml:space="preserve"> </w:t>
            </w:r>
            <w:r w:rsidRPr="008E1790">
              <w:rPr>
                <w:rFonts w:cstheme="minorHAnsi"/>
                <w:color w:val="000000"/>
                <w:sz w:val="24"/>
                <w:szCs w:val="24"/>
              </w:rPr>
              <w:t>ALFACE crespa, lisa, americana embalada em sacos plásticos transparentes.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DFA4BA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 xml:space="preserve"> UN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F5C9F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500</w:t>
            </w:r>
          </w:p>
        </w:tc>
      </w:tr>
      <w:tr w:rsidR="00C72BCF" w:rsidRPr="008E1790" w14:paraId="221CA5C0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28867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8E1790">
              <w:rPr>
                <w:rFonts w:cstheme="minorHAnsi"/>
                <w:sz w:val="24"/>
                <w:szCs w:val="24"/>
              </w:rPr>
              <w:t>5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C7A917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AMENDOIM CRU VERMELHO PCT 400G: tipo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limpo, isento de sujidades, parasitas e larvas, embalagem plástica de 400g, </w:t>
            </w: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 xml:space="preserve">contendo identificação do produto, marca do fabricante, prazo de validade.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AEBC3F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lastRenderedPageBreak/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899E0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1.000</w:t>
            </w:r>
          </w:p>
        </w:tc>
      </w:tr>
      <w:tr w:rsidR="00C72BCF" w:rsidRPr="008E1790" w14:paraId="2C31C5B2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0F8833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8E1790">
              <w:rPr>
                <w:rFonts w:cstheme="minorHAnsi"/>
                <w:sz w:val="24"/>
                <w:szCs w:val="24"/>
              </w:rPr>
              <w:lastRenderedPageBreak/>
              <w:t>6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E8D103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AMIDO DE MILHO, embalagem de 1 kg. </w:t>
            </w: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73AAE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82EFD8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C72BCF" w:rsidRPr="008E1790" w14:paraId="4D77A9EC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79FB6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8E1790">
              <w:rPr>
                <w:rFonts w:cstheme="minorHAnsi"/>
                <w:sz w:val="24"/>
                <w:szCs w:val="24"/>
              </w:rPr>
              <w:t>7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AE9208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ARROZ branco TIPO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(embalagem de 5 kg).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25212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75FD16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800</w:t>
            </w:r>
          </w:p>
        </w:tc>
      </w:tr>
      <w:tr w:rsidR="00C72BCF" w:rsidRPr="008E1790" w14:paraId="0B9DDEBA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BEB2D5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8E1790">
              <w:rPr>
                <w:rFonts w:cstheme="minorHAnsi"/>
                <w:sz w:val="24"/>
                <w:szCs w:val="24"/>
              </w:rPr>
              <w:t>8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F3EAA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BANANA CATURRA, em pencas, tamanho 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coloração uniformes, com polpa firme e intacta, devendo ser bem desenvolvida, sem danos físicos e mecânicos oriundos do manuseio, transporte e armazenamento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73DCD2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B45B3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5.000</w:t>
            </w:r>
          </w:p>
        </w:tc>
      </w:tr>
      <w:tr w:rsidR="00C72BCF" w:rsidRPr="008E1790" w14:paraId="5CF336FE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646E8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8E1790">
              <w:rPr>
                <w:rFonts w:cstheme="minorHAnsi"/>
                <w:sz w:val="24"/>
                <w:szCs w:val="24"/>
              </w:rPr>
              <w:t>9</w:t>
            </w:r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8B1B1B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cstheme="minorHAnsi"/>
                <w:color w:val="000000"/>
                <w:sz w:val="24"/>
                <w:szCs w:val="24"/>
              </w:rPr>
              <w:t xml:space="preserve">BATATA DOCE branca ou roxa, embaladas individualmente em sacos de 1 </w:t>
            </w:r>
            <w:proofErr w:type="gramStart"/>
            <w:r w:rsidRPr="008E1790">
              <w:rPr>
                <w:rFonts w:cstheme="minorHAnsi"/>
                <w:color w:val="000000"/>
                <w:sz w:val="24"/>
                <w:szCs w:val="24"/>
              </w:rPr>
              <w:t>kg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9BB91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17AE58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C72BCF" w:rsidRPr="008E1790" w14:paraId="1C965F10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91862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D4D59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BATATA INGLESA BRANCA, apresentando boa qualidade, compacta e firme, sem lesões de origem física e mecânica (rachaduras e cortes), tamanho uniforme, devendo ser graúda.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2137D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266E6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1.500</w:t>
            </w:r>
          </w:p>
        </w:tc>
      </w:tr>
      <w:tr w:rsidR="00C72BCF" w:rsidRPr="008E1790" w14:paraId="1DF4AA14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C9BAC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F7FEC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BETERRABA, fresca compacta e firme,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isentas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de enfermidades, material terroso, tamanho e coloração uniformes, devendo ser bem desenvolvida.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B3E7A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 xml:space="preserve">KG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89B92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500</w:t>
            </w:r>
          </w:p>
        </w:tc>
      </w:tr>
      <w:tr w:rsidR="00C72BCF" w:rsidRPr="008E1790" w14:paraId="08AE9138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D94F6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40A8B9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BISCOITO, doce tipo Maria embalagem de 350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45B87716" w14:textId="221EE426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D590A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lastRenderedPageBreak/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0DAA8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400</w:t>
            </w:r>
          </w:p>
        </w:tc>
      </w:tr>
      <w:tr w:rsidR="00C72BCF" w:rsidRPr="008E1790" w14:paraId="4959B208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5D7EE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lastRenderedPageBreak/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7D9E1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BISCOITO, salgado água e sal, embalagem de 350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77397CFB" w14:textId="60AF8CF2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C99DF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8076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400</w:t>
            </w:r>
          </w:p>
        </w:tc>
      </w:tr>
      <w:tr w:rsidR="00C72BCF" w:rsidRPr="008E1790" w14:paraId="5A4B2D59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0FB03B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E87A50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cstheme="minorHAnsi"/>
                <w:color w:val="000000"/>
                <w:sz w:val="24"/>
                <w:szCs w:val="24"/>
              </w:rPr>
              <w:t>BRÓCOLIS, bandejas de 500 gr.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90F5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EC3B0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150</w:t>
            </w:r>
          </w:p>
        </w:tc>
      </w:tr>
      <w:tr w:rsidR="00C72BCF" w:rsidRPr="008E1790" w14:paraId="64C56CC4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7A7F8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3998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CAFÉ solúvel granulado embalagem de 50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4BD7B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960CCB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C72BCF" w:rsidRPr="008E1790" w14:paraId="2EB1E6A1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EA7532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EB869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CANELA EM RAMA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, saches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de até 50 gr. Validade de 6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5654B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DBBD3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C72BCF" w:rsidRPr="008E1790" w14:paraId="17F2352A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98627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0D7F8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CARNE MOÍDA RESFRIADA DE 2ª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 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(embalagem de 2kg), com rótulo de identificação do produto e prazo de validade. Produto com registro no SIM, CISPOA ou SIF. O transporte do produto para entrega deverá ser acondicionado em caixa térmica ou ser realizado em veículo refrigerado, que assegure a temperatura do mesmo.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0ECC7F71" w14:textId="42E7001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1D842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23D62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1.500</w:t>
            </w:r>
          </w:p>
        </w:tc>
      </w:tr>
      <w:tr w:rsidR="00C72BCF" w:rsidRPr="008E1790" w14:paraId="15293E54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E4D98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7947CC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CARNE SUÍNA, sem osso, magra, congelada, embalagem em saco plástico transparente, embalado individualmente a cada 2 kg aproximadamente, apresentando na embalagem etiqueta de pesagem com registro em órgão competente.  Produto com registro no SIM, CISPOA ou SIF. O transporte do </w:t>
            </w: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 xml:space="preserve">produto para entrega deverá ser acondicionado em caixa térmica ou ser realizado em veículo refrigerado, que assegure a temperatura do mesmo.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 da data de entrega do produto.</w:t>
            </w:r>
          </w:p>
          <w:p w14:paraId="6E23A90A" w14:textId="6CF4B3DA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8E941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lastRenderedPageBreak/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94FEE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700</w:t>
            </w:r>
          </w:p>
        </w:tc>
      </w:tr>
      <w:tr w:rsidR="00C72BCF" w:rsidRPr="008E1790" w14:paraId="41BF639B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48E51E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lastRenderedPageBreak/>
              <w:t>19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AB07B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CEBOLA amarela, pele crocante, sem brotos, compacta e firme, sem lesões de origem física ou mecânica, perfurações e cortes, tamanho e coloração uniformes, devendo ser bem desenvolvida, graúda, isenta de enfermidades, sujidades, parasitas e larvas.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A10679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8214BE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300</w:t>
            </w:r>
          </w:p>
        </w:tc>
      </w:tr>
      <w:tr w:rsidR="00C72BCF" w:rsidRPr="008E1790" w14:paraId="217660C9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5D1B8E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F70628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CENOURA, sem rama, fresca, compacta e firme, sem lesões de origem física ou mecânica, rachadura 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corte,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tamanho e colorações uniformes.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3F1C4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4EBFBF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600</w:t>
            </w:r>
          </w:p>
        </w:tc>
      </w:tr>
      <w:tr w:rsidR="00C72BCF" w:rsidRPr="008E1790" w14:paraId="12A0A1B5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BBFAF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2BC33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COLORAU, </w:t>
            </w:r>
            <w:proofErr w:type="spell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embalgem</w:t>
            </w:r>
            <w:proofErr w:type="spell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de 100 gramas, colorífico em pó fino homogêneo, obtido de frutos maduros de urucum, limpos, dessecados e moídos, com aspecto com cor, cheiro e sabor próprio, isento de materiais estranhos e a sua espécie, acondicionado em saco plástico transparente e atóxico, hermeticamente vedado e resistente.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21A56D0D" w14:textId="01575C16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54258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F13C4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C72BCF" w:rsidRPr="008E1790" w14:paraId="4DB74BD8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84F2E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27AEB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CHÁ DE FRUTAS VERMELHAS. Caixa contendo 10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saches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e informação nutricional. Peso mínimo 10g.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</w:t>
            </w: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>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24FBA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lastRenderedPageBreak/>
              <w:t>CAIXA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981EA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C72BCF" w:rsidRPr="008E1790" w14:paraId="51679FB5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58253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lastRenderedPageBreak/>
              <w:t>23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5705B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CHÁ DE MAÇÃ Caixa contendo 10 saches e informação nutricional. Peso mínimo 10g.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45AD3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CAIXA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CD55F3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C72BCF" w:rsidRPr="008E1790" w14:paraId="14402067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6B388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24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021489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cstheme="minorHAnsi"/>
                <w:color w:val="000000"/>
                <w:sz w:val="24"/>
                <w:szCs w:val="24"/>
              </w:rPr>
              <w:t xml:space="preserve">CHIMIA artesanal, sabores de uva, figo, morango, framboesa embalagem de 500 </w:t>
            </w:r>
            <w:proofErr w:type="spellStart"/>
            <w:proofErr w:type="gramStart"/>
            <w:r w:rsidRPr="008E1790">
              <w:rPr>
                <w:rFonts w:cstheme="minorHAnsi"/>
                <w:color w:val="000000"/>
                <w:sz w:val="24"/>
                <w:szCs w:val="24"/>
              </w:rPr>
              <w:t>gr</w:t>
            </w:r>
            <w:proofErr w:type="spellEnd"/>
            <w:proofErr w:type="gramEnd"/>
            <w:r w:rsidRPr="008E1790">
              <w:rPr>
                <w:rFonts w:cstheme="minorHAnsi"/>
                <w:color w:val="000000"/>
                <w:sz w:val="24"/>
                <w:szCs w:val="24"/>
              </w:rPr>
              <w:t>, identificada com ingredientes, data de fabricação e validade e nome do produtor.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DACB72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BC208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250</w:t>
            </w:r>
          </w:p>
        </w:tc>
      </w:tr>
      <w:tr w:rsidR="00C72BCF" w:rsidRPr="008E1790" w14:paraId="5FD2EEDB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7D22D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25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089736" w14:textId="551F1333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CHOCOLATE EM PÓ 50% CACAU, embalagem de 200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41B7027B" w14:textId="7D7483FB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70586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B9B2E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C72BCF" w:rsidRPr="008E1790" w14:paraId="31B63727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2275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26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4B2D82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CRAVO DA ÍNDIA, sachês de 30 a 50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DC153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8E529C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C72BCF" w:rsidRPr="008E1790" w14:paraId="6BC9F3F1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E957B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27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696002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ENDRO, embalagem de 10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4FBC7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BCCFA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500</w:t>
            </w:r>
          </w:p>
        </w:tc>
      </w:tr>
      <w:tr w:rsidR="00C72BCF" w:rsidRPr="008E1790" w14:paraId="6E7B5DEB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05B03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28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D062AC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ERVA-DOCE seca, embalagem de 10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663F7F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EAAE7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500</w:t>
            </w:r>
          </w:p>
        </w:tc>
      </w:tr>
      <w:tr w:rsidR="00C72BCF" w:rsidRPr="008E1790" w14:paraId="14C4A826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EF064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29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3B570D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EXTRATO DE TOMATE, embalagem de 300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56E8F515" w14:textId="3EB95966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F0EC8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 xml:space="preserve">SACHE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6D490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1.000</w:t>
            </w:r>
          </w:p>
        </w:tc>
      </w:tr>
      <w:tr w:rsidR="00C72BCF" w:rsidRPr="008E1790" w14:paraId="63D7C03A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736F3A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7EF178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FARINHA DE AVEIA. Integral, de boa qualidade. Livre de </w:t>
            </w: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 xml:space="preserve">sujidades, com rótulo, validade e informações nutricionais.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Produto isento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de resíduos, impurezas, bolor e odor. EMBALAGEM DE 500 gr. Validade de 3meses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024390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lastRenderedPageBreak/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E6C34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C72BCF" w:rsidRPr="008E1790" w14:paraId="4B44E2A6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F656B5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lastRenderedPageBreak/>
              <w:t>31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6959FD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FARINHA DE MILHO média, embalagem de 1 kg.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ADF888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44708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250</w:t>
            </w:r>
          </w:p>
        </w:tc>
      </w:tr>
      <w:tr w:rsidR="00C72BCF" w:rsidRPr="008E1790" w14:paraId="4BA17679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7E6E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32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163088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FARINHA DE TRIGO tipo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enriquecida com ferro e ácido fólico, embalagem de 5 kg. Validade de 6 meses a partir da data de entrega do produto.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262100C9" w14:textId="1BD53EB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27D797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69B04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C72BCF" w:rsidRPr="008E1790" w14:paraId="44DC5648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ADE38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33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0CBCC4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FEIJÃO PRETO DE BOA QUALIDADE, tipo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apresentando grãos uniformes, percentuais de impureza abaixo de 5% (grãos queimados, pedras, cascas e carunchos), cheiro característico. Embalagem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1Kg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2F3BD127" w14:textId="7A24E791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D39199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85588C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600</w:t>
            </w:r>
          </w:p>
        </w:tc>
      </w:tr>
      <w:tr w:rsidR="00C72BCF" w:rsidRPr="008E1790" w14:paraId="396538D9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6D99A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34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36D3CB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FERMENTO QUÍMICO em pó, embalagem de 250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67ED57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8C6DF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C72BCF" w:rsidRPr="008E1790" w14:paraId="45DA4B92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2C0EF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35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F08470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cstheme="minorHAnsi"/>
                <w:sz w:val="24"/>
                <w:szCs w:val="24"/>
              </w:rPr>
              <w:t xml:space="preserve">FERMENTO BIOLÓGICO: Características Técnicas: Seco, 100% natural. No rótulo deve constar: “Fermento Biológico Seco”. Embalagem primária: Embalado em envelopes </w:t>
            </w:r>
            <w:proofErr w:type="spellStart"/>
            <w:r w:rsidRPr="008E1790">
              <w:rPr>
                <w:rFonts w:cstheme="minorHAnsi"/>
                <w:sz w:val="24"/>
                <w:szCs w:val="24"/>
              </w:rPr>
              <w:t>aluminizados</w:t>
            </w:r>
            <w:proofErr w:type="spellEnd"/>
            <w:r w:rsidRPr="008E1790">
              <w:rPr>
                <w:rFonts w:cstheme="minorHAnsi"/>
                <w:sz w:val="24"/>
                <w:szCs w:val="24"/>
              </w:rPr>
              <w:t xml:space="preserve"> de 10g. Data de fabricação: Máximo de 30 dias. Prazo de </w:t>
            </w:r>
            <w:r w:rsidRPr="008E1790">
              <w:rPr>
                <w:rFonts w:cstheme="minorHAnsi"/>
                <w:sz w:val="24"/>
                <w:szCs w:val="24"/>
              </w:rPr>
              <w:lastRenderedPageBreak/>
              <w:t>validade: Mínimo de 10 meses.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15A105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lastRenderedPageBreak/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EF89C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C72BCF" w:rsidRPr="008E1790" w14:paraId="2866A25B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920AE3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lastRenderedPageBreak/>
              <w:t>36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1E50A1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FRANGO COXA E SOBRECOXA SEM osso e SEM pele, congelada e inspecionada (embalagem de 2 Kg). Produto com registro no SIM, CISPOA ou SIF. O transporte do produto para entrega deverá ser acondicionado em caixa térmica ou ser realizado em veículo refrigerado, que assegure a temperatura do mesmo.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17B8810E" w14:textId="1CA1BDDA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3BC0B8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5D0306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2.000</w:t>
            </w:r>
          </w:p>
        </w:tc>
      </w:tr>
      <w:tr w:rsidR="00C72BCF" w:rsidRPr="008E1790" w14:paraId="4758AD0F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F515B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37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062663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FRANGO, PEITO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FRANGO sem osso, congelada e inspecionada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(embalagem de 2 kg). Produto com registro no SIM, CISPOA ou SIF. O transporte do produto para entrega deverá ser acondicionado em caixa térmica ou ser realizado em veículo refrigerado, que assegure a temperatura do mesmo.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3D90D0CC" w14:textId="1CE8657D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A6F98C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06F16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600</w:t>
            </w:r>
          </w:p>
        </w:tc>
      </w:tr>
      <w:tr w:rsidR="00C72BCF" w:rsidRPr="008E1790" w14:paraId="7BF63CC5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F3F7D6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38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7788FC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LARANJA, valência, lima, </w:t>
            </w:r>
            <w:proofErr w:type="spellStart"/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bahia</w:t>
            </w:r>
            <w:proofErr w:type="spellEnd"/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, natal, tamanho e coloração uniformes, devendo ser desenvolvida e madura, com polpa firme e intacta, sem lesões decorrentes do transporte, armazenamento e manuseio.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CF06E3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7F60C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800</w:t>
            </w:r>
          </w:p>
        </w:tc>
      </w:tr>
      <w:tr w:rsidR="00C72BCF" w:rsidRPr="008E1790" w14:paraId="4CA5B099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8649AD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39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C55248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LEITE EM PÓ INTEGRAL que contém: leite em pó fluido integral e emulsificante de lecitina de soja, EMBALAGEM DE 400 GRAMAS.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</w:t>
            </w: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>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F2653A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lastRenderedPageBreak/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25070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150</w:t>
            </w:r>
          </w:p>
        </w:tc>
      </w:tr>
      <w:tr w:rsidR="00C72BCF" w:rsidRPr="008E1790" w14:paraId="7A5A34B5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74CA3C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lastRenderedPageBreak/>
              <w:t>40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7F1273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LEITE, integral UHT, embalagem de 1 litro.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F39787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LITROS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08D00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5.000</w:t>
            </w:r>
          </w:p>
        </w:tc>
      </w:tr>
      <w:tr w:rsidR="00C72BCF" w:rsidRPr="008E1790" w14:paraId="56E344C6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A4F245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41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EF3E45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LEITE, integral UHT SEM LACTOSE, embalagem de 1 litro.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34CAFC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LITROS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5C114C" w14:textId="1012D45A" w:rsidR="00C72BCF" w:rsidRPr="008E1790" w:rsidRDefault="00C72BCF" w:rsidP="0004763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</w:t>
            </w:r>
            <w:r w:rsidR="00047630">
              <w:rPr>
                <w:rFonts w:cstheme="minorHAnsi"/>
                <w:sz w:val="24"/>
                <w:szCs w:val="24"/>
              </w:rPr>
              <w:t>00</w:t>
            </w:r>
            <w:bookmarkStart w:id="2" w:name="_GoBack"/>
            <w:bookmarkEnd w:id="2"/>
          </w:p>
        </w:tc>
      </w:tr>
      <w:tr w:rsidR="00C72BCF" w:rsidRPr="008E1790" w14:paraId="154E7505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D2553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42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1B1CE9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LENTILHA, embalagem de 400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30BD89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3EEA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500</w:t>
            </w:r>
          </w:p>
        </w:tc>
      </w:tr>
      <w:tr w:rsidR="00C72BCF" w:rsidRPr="008E1790" w14:paraId="23ADE0E7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BEF6B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43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4CDB53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LOURO, em folhas desidratado para tempero. Embalagem de 50 g contendo informações do produto, marca do fabricante e data de validade.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86D7F2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171BC2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150</w:t>
            </w:r>
          </w:p>
        </w:tc>
      </w:tr>
      <w:tr w:rsidR="00C72BCF" w:rsidRPr="008E1790" w14:paraId="0D15F7C7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9B78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44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22F6C3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MAÇÃ FUJI tamanho 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coloração uniformes, devendo ser desenvolvida e madura, com polpa firme e intacta, sem lesões decorrentes do transporte, armazenamento e manuseio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615135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54B33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3.500</w:t>
            </w:r>
          </w:p>
        </w:tc>
      </w:tr>
      <w:tr w:rsidR="00C72BCF" w:rsidRPr="008E1790" w14:paraId="7F617CFC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CF4963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45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686E91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MACARRÃO COM OVOS, TIPO CABELO DE ANJO, que contém: sêmola de trigo enriquecida com ferro e ácido fólico, embalagem de 500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113F285E" w14:textId="3F831E4F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FC69FA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7A6EC3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250</w:t>
            </w:r>
          </w:p>
        </w:tc>
      </w:tr>
      <w:tr w:rsidR="00C72BCF" w:rsidRPr="008E1790" w14:paraId="6E910A16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04CA8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46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A8FE04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MACARRÃO COM OVOS, tipo espaguete, embalagem de 500 </w:t>
            </w: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 xml:space="preserve">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04D9938E" w14:textId="2BF5AAED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FE5626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lastRenderedPageBreak/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BC60D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700</w:t>
            </w:r>
          </w:p>
        </w:tc>
      </w:tr>
      <w:tr w:rsidR="00C72BCF" w:rsidRPr="008E1790" w14:paraId="364E3120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3CEFB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lastRenderedPageBreak/>
              <w:t>47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6CBB04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MACARRÃO COM OVOS, tipo gravatinha embalagem de 500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35C44353" w14:textId="5DF5B9E6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57A1D1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7A086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700</w:t>
            </w:r>
          </w:p>
        </w:tc>
      </w:tr>
      <w:tr w:rsidR="00C72BCF" w:rsidRPr="008E1790" w14:paraId="1FBC0AA6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F681F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48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DEA8A6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MACARRÃO COM OVOS, tipo parafuso embalagem de 500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 da data de entrega do produto.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7A0A62BF" w14:textId="3928D31B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7B3265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93405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700</w:t>
            </w:r>
          </w:p>
        </w:tc>
      </w:tr>
      <w:tr w:rsidR="00C72BCF" w:rsidRPr="008E1790" w14:paraId="76ED9DA9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F13A5B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49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586371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MAMÃO FORMOSA, maduro, cor própria, com polpa firme e intacta, isenta de conformidades, boa qualidade, livre de sujidades, parasitas, larvas e sem lesões de origem física ou mecânica, sem perfurações.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EBAA3D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EEA4E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900</w:t>
            </w:r>
          </w:p>
        </w:tc>
      </w:tr>
      <w:tr w:rsidR="00C72BCF" w:rsidRPr="008E1790" w14:paraId="4BA5778D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C64F56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DE624C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MANGA </w:t>
            </w:r>
            <w:proofErr w:type="spellStart"/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tommy</w:t>
            </w:r>
            <w:proofErr w:type="spellEnd"/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ou rosa, fruta com polpa firma e intacta, isenta de enfermidades, boa qualidade, livre de sujidades, parasitas, larvas, sem lesões de origem física.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6DBF18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8F27B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600</w:t>
            </w:r>
          </w:p>
        </w:tc>
      </w:tr>
      <w:tr w:rsidR="00C72BCF" w:rsidRPr="008E1790" w14:paraId="5369A056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83E15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A267A5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MELÃO tipo </w:t>
            </w:r>
            <w:proofErr w:type="spellStart"/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gália</w:t>
            </w:r>
            <w:proofErr w:type="spellEnd"/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ou espanhol, tamanho e coloração uniformes, devendo ser desenvolvida e madura, com polpa firme e intacta, sem lesões decorrentes do transporte, armazenamento e manuseio.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6F11BD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84F9C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600</w:t>
            </w:r>
          </w:p>
        </w:tc>
      </w:tr>
      <w:tr w:rsidR="00C72BCF" w:rsidRPr="008E1790" w14:paraId="188A9BAE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8D37E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lastRenderedPageBreak/>
              <w:t>52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1650DB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MILHO PARA PIPOCA, polido, limpo, </w:t>
            </w:r>
            <w:proofErr w:type="spell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beneficado</w:t>
            </w:r>
            <w:proofErr w:type="spell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, embalagem de 500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28B15B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28DB0E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500</w:t>
            </w:r>
          </w:p>
        </w:tc>
      </w:tr>
      <w:tr w:rsidR="00C72BCF" w:rsidRPr="008E1790" w14:paraId="56A1646D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314B7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53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BE744A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MORANGO, de primeira qualidade, carnudo, suculento, coloração vermelho-viva, odor característico, agradável e doce. Tamanho uniforme. Grau de maturação tal que lhes permita suportar a manipulação, o transporte e a conservação em condições adequadas para o consumo mediato e imediato. Acondicionado em embalagens plásticas de 1 kg.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80237B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DE1567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120</w:t>
            </w:r>
          </w:p>
        </w:tc>
      </w:tr>
      <w:tr w:rsidR="00C72BCF" w:rsidRPr="008E1790" w14:paraId="075ED098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67CD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54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403CBE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ÓLEO DE SOJA, latas de 900 ml.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670970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E1BAF3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600</w:t>
            </w:r>
          </w:p>
        </w:tc>
      </w:tr>
      <w:tr w:rsidR="00C72BCF" w:rsidRPr="008E1790" w14:paraId="1EE0878E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75145C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55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9AEFA7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ORÉGANO. Cada embalagem deve conter 100g do produto.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E8B888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FBEB3B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80</w:t>
            </w:r>
          </w:p>
        </w:tc>
      </w:tr>
      <w:tr w:rsidR="00C72BCF" w:rsidRPr="008E1790" w14:paraId="7AC1D3B4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BD1F3D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56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643A08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OVOS, vermelhos, bandejas de 12 ovos. Validade de 30 dias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131AB3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DUZIA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41E0B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800</w:t>
            </w:r>
          </w:p>
        </w:tc>
      </w:tr>
      <w:tr w:rsidR="00C72BCF" w:rsidRPr="008E1790" w14:paraId="064CB232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E392E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57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CF937F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PÃO CACHORRO QUENTE, peso da unidade 50 </w:t>
            </w:r>
            <w:proofErr w:type="spellStart"/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gr</w:t>
            </w:r>
            <w:proofErr w:type="spellEnd"/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, produzido no dia da entrega.</w:t>
            </w:r>
          </w:p>
          <w:p w14:paraId="4D86B08F" w14:textId="6027BB7F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302A4D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D3A956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300</w:t>
            </w:r>
          </w:p>
        </w:tc>
      </w:tr>
      <w:tr w:rsidR="00C72BCF" w:rsidRPr="008E1790" w14:paraId="3BD8D498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CE7EE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58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D518A0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PÁPRICA DOCE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, deve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apresentar aspecto de pó fino, de coloração avermelhada, com sabor e odor característico.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Deve ser isenta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de umidade, sujidade e corpos estranhos. Não poderá conter adição de sal, pimenta, glutamato e outros </w:t>
            </w: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lastRenderedPageBreak/>
              <w:t xml:space="preserve">aditivos ou coadjuvantes de tecnologia. Não poderá conter glúten. Embalagem de 50gr.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523A5F0A" w14:textId="0F0E233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5CEAB6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lastRenderedPageBreak/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A5070F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250</w:t>
            </w:r>
          </w:p>
        </w:tc>
      </w:tr>
      <w:tr w:rsidR="00C72BCF" w:rsidRPr="008E1790" w14:paraId="4471068D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609554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lastRenderedPageBreak/>
              <w:t>59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4D5D47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PERA D'ÁGUA, firme e intacta, isenta de lesões, tamanho e coloração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uniforme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005B9D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76264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C72BCF" w:rsidRPr="008E1790" w14:paraId="36E02F4B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153606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60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BC6661D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POLVILHO AZEDO, tipo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embalagem de 500 gr. Validade de 3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482985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DBBFD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180</w:t>
            </w:r>
          </w:p>
        </w:tc>
      </w:tr>
      <w:tr w:rsidR="00C72BCF" w:rsidRPr="008E1790" w14:paraId="66ABD1BB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31182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C438A16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POLVILHO DOCE, tipo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embalagem de 500 gr. Validade de 6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152A03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F97B85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180</w:t>
            </w:r>
          </w:p>
        </w:tc>
      </w:tr>
      <w:tr w:rsidR="00C72BCF" w:rsidRPr="008E1790" w14:paraId="06A06846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99DC6E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62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1AA5E92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cstheme="minorHAnsi"/>
                <w:color w:val="000000"/>
                <w:sz w:val="24"/>
                <w:szCs w:val="24"/>
              </w:rPr>
              <w:t>REPOLHO verde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FAF57C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865FF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C72BCF" w:rsidRPr="008E1790" w14:paraId="723EA300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CCEF50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63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B05BE82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SAGÚ, embalagem de 500 gr.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6A5106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PACOTE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B33E2D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300</w:t>
            </w:r>
          </w:p>
        </w:tc>
      </w:tr>
      <w:tr w:rsidR="00C72BCF" w:rsidRPr="008E1790" w14:paraId="3EAFC862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0245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64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87E383A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SAL refinado, embalagem de 1 kg.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3FEC20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52666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400</w:t>
            </w:r>
          </w:p>
        </w:tc>
      </w:tr>
      <w:tr w:rsidR="00C72BCF" w:rsidRPr="008E1790" w14:paraId="7586B057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72812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65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BC1B387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SUCO DE FRUTA NATURAL, 100% Artesanal, sem conservantes, não integral, não pasteurizado, sabores morango, laranja, abacaxi, maracujá, uva e mamão com laranja, engarrafado em embalagens de 2 litros.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2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3FB93DE4" w14:textId="6AE973C3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881757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LITROS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43155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800</w:t>
            </w:r>
          </w:p>
        </w:tc>
      </w:tr>
      <w:tr w:rsidR="00C72BCF" w:rsidRPr="008E1790" w14:paraId="34AD4585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7EE32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lastRenderedPageBreak/>
              <w:t>66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62FCB9E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SUCO DE UVA, integral, pasteurizado, sem adição de açúcar, sem conservantes, identificado com rótulo, prazo de validade de no mínimo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a partir da data de fabricação. Embalagem de vidro de 1L.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3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  <w:p w14:paraId="55E9BFEA" w14:textId="53BD5262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*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necessário amostra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74665A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LITROS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74537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800</w:t>
            </w:r>
          </w:p>
        </w:tc>
      </w:tr>
      <w:tr w:rsidR="00C72BCF" w:rsidRPr="008E1790" w14:paraId="121A3D77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0D94D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67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AD64F3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TOMATE longa vida, de boa qualidade, graúdo, com polpa firme e intacta, isento de enfermidade, livre de sujidades, sem parasitas e larvas, sem lesões de origem física e mecânica, rachaduras 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cortes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066910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959CA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1.000</w:t>
            </w:r>
          </w:p>
        </w:tc>
      </w:tr>
      <w:tr w:rsidR="00C72BCF" w:rsidRPr="008E1790" w14:paraId="06906E30" w14:textId="77777777" w:rsidTr="0083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B4AF89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68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BEE22E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VINAGRE de maçã, embalagem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750ml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. Validade de </w:t>
            </w:r>
            <w:proofErr w:type="gramStart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6</w:t>
            </w:r>
            <w:proofErr w:type="gramEnd"/>
            <w:r w:rsidRPr="008E1790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meses a partir da data de entrega do produto.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F7B628" w14:textId="77777777" w:rsidR="00C72BCF" w:rsidRPr="008E1790" w:rsidRDefault="00C72BCF" w:rsidP="008E1790">
            <w:pPr>
              <w:spacing w:line="360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  <w:r w:rsidRPr="008E1790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40641" w14:textId="77777777" w:rsidR="00C72BCF" w:rsidRPr="008E1790" w:rsidRDefault="00C72BCF" w:rsidP="008E1790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8E1790">
              <w:rPr>
                <w:rFonts w:cstheme="minorHAnsi"/>
                <w:sz w:val="24"/>
                <w:szCs w:val="24"/>
              </w:rPr>
              <w:t>90</w:t>
            </w:r>
          </w:p>
        </w:tc>
      </w:tr>
    </w:tbl>
    <w:p w14:paraId="2EEFAF2A" w14:textId="77777777" w:rsidR="00212023" w:rsidRPr="008E1790" w:rsidRDefault="00212023" w:rsidP="008E1790">
      <w:pPr>
        <w:spacing w:line="360" w:lineRule="auto"/>
        <w:jc w:val="both"/>
        <w:rPr>
          <w:rFonts w:cstheme="minorHAnsi"/>
          <w:i/>
          <w:sz w:val="24"/>
          <w:szCs w:val="24"/>
        </w:rPr>
      </w:pPr>
    </w:p>
    <w:p w14:paraId="3C1FB733" w14:textId="77777777" w:rsidR="00212023" w:rsidRPr="008E1790" w:rsidRDefault="00212023" w:rsidP="008E1790">
      <w:pPr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8E1790">
        <w:rPr>
          <w:rFonts w:cstheme="minorHAnsi"/>
          <w:b/>
          <w:bCs/>
          <w:sz w:val="24"/>
          <w:szCs w:val="24"/>
        </w:rPr>
        <w:t>LEVANTAMENTO DE MERCADO</w:t>
      </w:r>
    </w:p>
    <w:p w14:paraId="27C3EA4F" w14:textId="6D6E0D82" w:rsidR="00212023" w:rsidRPr="008E1790" w:rsidRDefault="00774EE4" w:rsidP="00C40849">
      <w:pPr>
        <w:spacing w:line="360" w:lineRule="auto"/>
        <w:ind w:right="-283" w:firstLine="29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4.1 </w:t>
      </w:r>
      <w:proofErr w:type="gramStart"/>
      <w:r w:rsidR="00212023" w:rsidRPr="008E1790">
        <w:rPr>
          <w:rFonts w:cstheme="minorHAnsi"/>
          <w:sz w:val="24"/>
          <w:szCs w:val="24"/>
        </w:rPr>
        <w:t>Foi</w:t>
      </w:r>
      <w:proofErr w:type="gramEnd"/>
      <w:r w:rsidR="00212023" w:rsidRPr="008E1790">
        <w:rPr>
          <w:rFonts w:cstheme="minorHAnsi"/>
          <w:sz w:val="24"/>
          <w:szCs w:val="24"/>
        </w:rPr>
        <w:t xml:space="preserve"> realizado o levantamento de mercado visando buscar a melhor solução para a necessidade existente, sendo estudados processos de contratações semelhantes feitas por este e outros órgãos, por meio de consultas a outros editais, com a finalidade de identificar a existência de novos ajustes que visem a melhora da necessidade desta demanda. </w:t>
      </w:r>
    </w:p>
    <w:p w14:paraId="220096D1" w14:textId="7494EE41" w:rsidR="00212023" w:rsidRPr="008E1790" w:rsidRDefault="00774EE4" w:rsidP="00C40849">
      <w:pPr>
        <w:spacing w:line="360" w:lineRule="auto"/>
        <w:ind w:right="-283" w:firstLine="29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4.2 </w:t>
      </w:r>
      <w:r w:rsidR="00212023" w:rsidRPr="008E1790">
        <w:rPr>
          <w:rFonts w:cstheme="minorHAnsi"/>
          <w:sz w:val="24"/>
          <w:szCs w:val="24"/>
        </w:rPr>
        <w:t>Em sede de informação, para a pesquisa de mercado, foram realizadas consultas em contratação semelhantes feitas por este órgão e pesquisas em sites especializados. Com base nesta pesquisa notamos a opção mais vantajosa é o registro de preços para aquisição dos alimentos, devido ao fato de não haver local apropriado para armazenamento dos produtos, visto que, mesmo que o município possua um almoxarifado central, não dispõe de espaço suficiente.</w:t>
      </w:r>
    </w:p>
    <w:p w14:paraId="0BA699A9" w14:textId="77777777" w:rsidR="00212023" w:rsidRPr="008E1790" w:rsidRDefault="00212023" w:rsidP="008E1790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116191AF" w14:textId="0BEEFB6B" w:rsidR="00212023" w:rsidRPr="008E1790" w:rsidRDefault="00774EE4" w:rsidP="008E1790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4.3</w:t>
      </w:r>
      <w:r w:rsidR="00212023" w:rsidRPr="008E1790">
        <w:rPr>
          <w:rFonts w:cstheme="minorHAnsi"/>
          <w:b/>
          <w:bCs/>
          <w:sz w:val="24"/>
          <w:szCs w:val="24"/>
        </w:rPr>
        <w:t xml:space="preserve"> ALTERNATIVAS ENCONTRADAS NO MERCADO</w:t>
      </w:r>
    </w:p>
    <w:p w14:paraId="671E9D45" w14:textId="2A36C17A" w:rsidR="00212023" w:rsidRPr="00774EE4" w:rsidRDefault="00212023" w:rsidP="00345FDA">
      <w:pPr>
        <w:pStyle w:val="PargrafodaLista"/>
        <w:numPr>
          <w:ilvl w:val="0"/>
          <w:numId w:val="7"/>
        </w:numPr>
        <w:spacing w:line="360" w:lineRule="auto"/>
        <w:ind w:right="-283"/>
        <w:jc w:val="both"/>
        <w:rPr>
          <w:rFonts w:cstheme="minorHAnsi"/>
          <w:sz w:val="24"/>
          <w:szCs w:val="24"/>
        </w:rPr>
      </w:pPr>
      <w:r w:rsidRPr="00774EE4">
        <w:rPr>
          <w:rFonts w:cstheme="minorHAnsi"/>
          <w:sz w:val="24"/>
          <w:szCs w:val="24"/>
        </w:rPr>
        <w:t xml:space="preserve">Alternativa 1 – Fornecimento de vianda pronta para ser consumida, </w:t>
      </w:r>
      <w:proofErr w:type="spellStart"/>
      <w:r w:rsidRPr="00774EE4">
        <w:rPr>
          <w:rFonts w:cstheme="minorHAnsi"/>
          <w:sz w:val="24"/>
          <w:szCs w:val="24"/>
        </w:rPr>
        <w:t>por</w:t>
      </w:r>
      <w:r w:rsidR="00D831AD" w:rsidRPr="00774EE4">
        <w:rPr>
          <w:rFonts w:cstheme="minorHAnsi"/>
          <w:sz w:val="24"/>
          <w:szCs w:val="24"/>
        </w:rPr>
        <w:t>c</w:t>
      </w:r>
      <w:r w:rsidRPr="00774EE4">
        <w:rPr>
          <w:rFonts w:cstheme="minorHAnsi"/>
          <w:sz w:val="24"/>
          <w:szCs w:val="24"/>
        </w:rPr>
        <w:t>ionada</w:t>
      </w:r>
      <w:proofErr w:type="spellEnd"/>
      <w:r w:rsidRPr="00774EE4">
        <w:rPr>
          <w:rFonts w:cstheme="minorHAnsi"/>
          <w:sz w:val="24"/>
          <w:szCs w:val="24"/>
        </w:rPr>
        <w:t>, por aluno, conforme cardápio elaborado por Nutricionista responsável técnica do PNAE.</w:t>
      </w:r>
    </w:p>
    <w:p w14:paraId="1C8450D6" w14:textId="11A93593" w:rsidR="00212023" w:rsidRPr="00774EE4" w:rsidRDefault="00212023" w:rsidP="00345FDA">
      <w:pPr>
        <w:pStyle w:val="PargrafodaLista"/>
        <w:numPr>
          <w:ilvl w:val="0"/>
          <w:numId w:val="7"/>
        </w:numPr>
        <w:spacing w:line="360" w:lineRule="auto"/>
        <w:ind w:right="-283"/>
        <w:jc w:val="both"/>
        <w:rPr>
          <w:rFonts w:cstheme="minorHAnsi"/>
          <w:sz w:val="24"/>
          <w:szCs w:val="24"/>
        </w:rPr>
      </w:pPr>
      <w:r w:rsidRPr="00774EE4">
        <w:rPr>
          <w:rFonts w:cstheme="minorHAnsi"/>
          <w:sz w:val="24"/>
          <w:szCs w:val="24"/>
        </w:rPr>
        <w:t xml:space="preserve">Alternativa 2 – Fornecimento terceirizado de preparações, onde o fornecedor traria em embalagens adequadas, devidamente aquecidas. A contratante ficaria com a responsabilidade de manter aquecido em </w:t>
      </w:r>
      <w:proofErr w:type="gramStart"/>
      <w:r w:rsidRPr="00774EE4">
        <w:rPr>
          <w:rFonts w:cstheme="minorHAnsi"/>
          <w:sz w:val="24"/>
          <w:szCs w:val="24"/>
        </w:rPr>
        <w:t>buffet</w:t>
      </w:r>
      <w:proofErr w:type="gramEnd"/>
      <w:r w:rsidRPr="00774EE4">
        <w:rPr>
          <w:rFonts w:cstheme="minorHAnsi"/>
          <w:sz w:val="24"/>
          <w:szCs w:val="24"/>
        </w:rPr>
        <w:t xml:space="preserve"> térmico e com funcionários para servir e higienizar os equipamentos. Os alimentos fornecidos seriam conforme cardápio elaborado por Nutricionista responsável técnica do PNAE. </w:t>
      </w:r>
    </w:p>
    <w:p w14:paraId="1B1DE362" w14:textId="23790120" w:rsidR="00212023" w:rsidRPr="00774EE4" w:rsidRDefault="00212023" w:rsidP="00345FDA">
      <w:pPr>
        <w:pStyle w:val="PargrafodaLista"/>
        <w:numPr>
          <w:ilvl w:val="0"/>
          <w:numId w:val="7"/>
        </w:numPr>
        <w:spacing w:line="360" w:lineRule="auto"/>
        <w:ind w:right="-283"/>
        <w:jc w:val="both"/>
        <w:rPr>
          <w:rFonts w:cstheme="minorHAnsi"/>
          <w:b/>
          <w:bCs/>
          <w:sz w:val="24"/>
          <w:szCs w:val="24"/>
        </w:rPr>
      </w:pPr>
      <w:r w:rsidRPr="00774EE4">
        <w:rPr>
          <w:rFonts w:cstheme="minorHAnsi"/>
          <w:sz w:val="24"/>
          <w:szCs w:val="24"/>
        </w:rPr>
        <w:t xml:space="preserve">Alternativa 3 – </w:t>
      </w:r>
      <w:r w:rsidRPr="00774EE4">
        <w:rPr>
          <w:rFonts w:cstheme="minorHAnsi"/>
          <w:bCs/>
          <w:sz w:val="24"/>
          <w:szCs w:val="24"/>
        </w:rPr>
        <w:t xml:space="preserve">Aquisição de itens para preparação da merenda escolar, através da modalidade pregão e chamada pública (obrigatoriedade de aquisição de itens da agricultura familiar, em função de recurso advindo do PNAE), com preparo diretamente, distribuição e higienização dos utensílios diretamente nas escolas, administração das compras pela Administração Municipal. </w:t>
      </w:r>
    </w:p>
    <w:p w14:paraId="64A8DE92" w14:textId="77777777" w:rsidR="00212023" w:rsidRPr="008E1790" w:rsidRDefault="00212023" w:rsidP="008E1790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3D6F7B2E" w14:textId="77777777" w:rsidR="00212023" w:rsidRPr="008E1790" w:rsidRDefault="00212023" w:rsidP="008E1790">
      <w:pPr>
        <w:numPr>
          <w:ilvl w:val="0"/>
          <w:numId w:val="1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8E1790">
        <w:rPr>
          <w:rFonts w:cstheme="minorHAnsi"/>
          <w:b/>
          <w:bCs/>
          <w:sz w:val="24"/>
          <w:szCs w:val="24"/>
        </w:rPr>
        <w:t>DESCRIÇÃO DA SOLUÇÃO</w:t>
      </w:r>
    </w:p>
    <w:p w14:paraId="78D55C03" w14:textId="77777777" w:rsidR="00212023" w:rsidRPr="008E1790" w:rsidRDefault="00212023" w:rsidP="00055781">
      <w:pPr>
        <w:spacing w:line="360" w:lineRule="auto"/>
        <w:ind w:right="-283"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Para a determinação dos preços de referência, buscam-se preços de mercado, de forma a alcançar preços mais próximos da realidade. O sistema de registro de preços permite que a Administração adquira os serviços à medida que forem sendo necessários, respeitando-se os limites orçamentários.</w:t>
      </w:r>
    </w:p>
    <w:p w14:paraId="2C37EA29" w14:textId="77777777" w:rsidR="00212023" w:rsidRPr="008E1790" w:rsidRDefault="00212023" w:rsidP="00055781">
      <w:pPr>
        <w:spacing w:line="360" w:lineRule="auto"/>
        <w:ind w:right="-283"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Pretende-se contratar os itens descritos nesta licitação com o melhor preço, com qualidade que atenda a especificação, correspondendo às necessidades das unidades requisitantes. Além disso, visa manter a qualidade dos serviços prestados.</w:t>
      </w:r>
    </w:p>
    <w:p w14:paraId="781EDF2A" w14:textId="495C7CE0" w:rsidR="00212023" w:rsidRPr="008E1790" w:rsidRDefault="00A40B0C" w:rsidP="00055781">
      <w:pPr>
        <w:spacing w:line="360" w:lineRule="auto"/>
        <w:ind w:right="-283"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Após</w:t>
      </w:r>
      <w:r w:rsidR="00212023" w:rsidRPr="008E1790">
        <w:rPr>
          <w:rFonts w:cstheme="minorHAnsi"/>
          <w:sz w:val="24"/>
          <w:szCs w:val="24"/>
        </w:rPr>
        <w:t xml:space="preserve"> o levantamento de mercado, reconhece-se que a solução mais vantajosa para o atendimento do benefício eventual, é a contratação de empresa para fornecimento de alimentos através de Pregão Eletrônico através do Sistema de Registro de Preços. </w:t>
      </w:r>
    </w:p>
    <w:p w14:paraId="536437E8" w14:textId="3DBE8FFF" w:rsidR="00212023" w:rsidRPr="008E1790" w:rsidRDefault="00212023" w:rsidP="00055781">
      <w:pPr>
        <w:spacing w:line="360" w:lineRule="auto"/>
        <w:ind w:right="-283"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lastRenderedPageBreak/>
        <w:t>Justifica-se o atendimento deste processo licitatório na modalidade PREGÃO, na sua forma ELETRÔNICA, a Lei n° 14,133/2021, registrando-se o critério de tipo MENOR PREÇO POR ITEM.</w:t>
      </w:r>
    </w:p>
    <w:p w14:paraId="46C19D9E" w14:textId="77777777" w:rsidR="00212023" w:rsidRPr="008E1790" w:rsidRDefault="00212023" w:rsidP="008E1790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0CC8842D" w14:textId="408E1E75" w:rsidR="00212023" w:rsidRPr="008E1790" w:rsidRDefault="00212023" w:rsidP="00C40849">
      <w:pPr>
        <w:spacing w:line="360" w:lineRule="auto"/>
        <w:ind w:firstLine="293"/>
        <w:jc w:val="both"/>
        <w:rPr>
          <w:rFonts w:cstheme="minorHAnsi"/>
          <w:b/>
          <w:bCs/>
          <w:sz w:val="24"/>
          <w:szCs w:val="24"/>
        </w:rPr>
      </w:pPr>
      <w:proofErr w:type="gramStart"/>
      <w:r w:rsidRPr="008E1790">
        <w:rPr>
          <w:rFonts w:cstheme="minorHAnsi"/>
          <w:b/>
          <w:bCs/>
          <w:sz w:val="24"/>
          <w:szCs w:val="24"/>
        </w:rPr>
        <w:t>6</w:t>
      </w:r>
      <w:proofErr w:type="gramEnd"/>
      <w:r w:rsidRPr="008E1790">
        <w:rPr>
          <w:rFonts w:cstheme="minorHAnsi"/>
          <w:b/>
          <w:bCs/>
          <w:sz w:val="24"/>
          <w:szCs w:val="24"/>
        </w:rPr>
        <w:t xml:space="preserve">)PROVIDÊNCIAS PARA </w:t>
      </w:r>
      <w:r w:rsidR="003C053A">
        <w:rPr>
          <w:rFonts w:cstheme="minorHAnsi"/>
          <w:b/>
          <w:bCs/>
          <w:sz w:val="24"/>
          <w:szCs w:val="24"/>
        </w:rPr>
        <w:t>A EXECUÇÃO DO OBJETO</w:t>
      </w:r>
    </w:p>
    <w:p w14:paraId="03837AA8" w14:textId="77777777" w:rsidR="00212023" w:rsidRPr="008E1790" w:rsidRDefault="00212023" w:rsidP="00055781">
      <w:pPr>
        <w:spacing w:line="360" w:lineRule="auto"/>
        <w:ind w:right="-283" w:firstLine="293"/>
        <w:jc w:val="both"/>
        <w:rPr>
          <w:rFonts w:cstheme="minorHAnsi"/>
          <w:i/>
          <w:sz w:val="24"/>
          <w:szCs w:val="24"/>
        </w:rPr>
      </w:pPr>
      <w:r w:rsidRPr="008E1790">
        <w:rPr>
          <w:rFonts w:cstheme="minorHAnsi"/>
          <w:sz w:val="24"/>
          <w:szCs w:val="24"/>
        </w:rPr>
        <w:t>Não se vislumbra necessidade de tomada de providências de adequações para a solução ser contratada.</w:t>
      </w:r>
    </w:p>
    <w:p w14:paraId="66053D5F" w14:textId="77777777" w:rsidR="00212023" w:rsidRPr="008E1790" w:rsidRDefault="00212023" w:rsidP="008E1790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72104425" w14:textId="77777777" w:rsidR="00212023" w:rsidRPr="008E1790" w:rsidRDefault="00212023" w:rsidP="008E1790">
      <w:pPr>
        <w:numPr>
          <w:ilvl w:val="0"/>
          <w:numId w:val="4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8E1790">
        <w:rPr>
          <w:rFonts w:cstheme="minorHAnsi"/>
          <w:b/>
          <w:bCs/>
          <w:sz w:val="24"/>
          <w:szCs w:val="24"/>
        </w:rPr>
        <w:t>PARCELAMENTO</w:t>
      </w:r>
    </w:p>
    <w:p w14:paraId="75132916" w14:textId="77777777" w:rsidR="00212023" w:rsidRPr="008E1790" w:rsidRDefault="00212023" w:rsidP="00055781">
      <w:pPr>
        <w:spacing w:line="360" w:lineRule="auto"/>
        <w:ind w:right="-283"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A Lei Federal nº 14.133/2021 determina a divisão do objeto em tantas parcelas quanto técnica e economicamente viável, o que amplia a competição, desde que a escolha resulte maior economicidade.</w:t>
      </w:r>
    </w:p>
    <w:p w14:paraId="7B1C35B0" w14:textId="77777777" w:rsidR="00212023" w:rsidRPr="008E1790" w:rsidRDefault="00212023" w:rsidP="00055781">
      <w:pPr>
        <w:spacing w:line="360" w:lineRule="auto"/>
        <w:ind w:right="-283"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Na presente contratação, estima-se que melhor alternativa é a divisão dos produtos por itens.</w:t>
      </w:r>
    </w:p>
    <w:p w14:paraId="04449528" w14:textId="77777777" w:rsidR="00212023" w:rsidRPr="008E1790" w:rsidRDefault="00212023" w:rsidP="008E1790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561AC884" w14:textId="77777777" w:rsidR="00212023" w:rsidRPr="008E1790" w:rsidRDefault="00212023" w:rsidP="008E1790">
      <w:pPr>
        <w:numPr>
          <w:ilvl w:val="0"/>
          <w:numId w:val="4"/>
        </w:num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8E1790">
        <w:rPr>
          <w:rFonts w:cstheme="minorHAnsi"/>
          <w:b/>
          <w:bCs/>
          <w:sz w:val="24"/>
          <w:szCs w:val="24"/>
        </w:rPr>
        <w:t>DEMONSTRATIVO DOS RESULTADOS PRETENDIDOS</w:t>
      </w:r>
    </w:p>
    <w:p w14:paraId="5C8B5781" w14:textId="2A54C4C2" w:rsidR="00212023" w:rsidRPr="008E1790" w:rsidRDefault="00212023" w:rsidP="00055781">
      <w:pPr>
        <w:spacing w:line="360" w:lineRule="auto"/>
        <w:ind w:right="-142"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Com a presente contratação deseja-se adquirir os itens possibilitar o atendimento das escolas do município, contribuindo com a alimentação de aproximadamente 5</w:t>
      </w:r>
      <w:r w:rsidR="000F5873">
        <w:rPr>
          <w:rFonts w:cstheme="minorHAnsi"/>
          <w:sz w:val="24"/>
          <w:szCs w:val="24"/>
        </w:rPr>
        <w:t>2</w:t>
      </w:r>
      <w:r w:rsidRPr="008E1790">
        <w:rPr>
          <w:rFonts w:cstheme="minorHAnsi"/>
          <w:sz w:val="24"/>
          <w:szCs w:val="24"/>
        </w:rPr>
        <w:t>0 alunos.</w:t>
      </w:r>
    </w:p>
    <w:p w14:paraId="68A8CAC0" w14:textId="77777777" w:rsidR="00212023" w:rsidRPr="008E1790" w:rsidRDefault="00212023" w:rsidP="008E1790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2E770E41" w14:textId="77777777" w:rsidR="00212023" w:rsidRPr="008E1790" w:rsidRDefault="00212023" w:rsidP="00C40849">
      <w:pPr>
        <w:spacing w:line="360" w:lineRule="auto"/>
        <w:ind w:firstLine="293"/>
        <w:jc w:val="both"/>
        <w:rPr>
          <w:rFonts w:cstheme="minorHAnsi"/>
          <w:b/>
          <w:bCs/>
          <w:sz w:val="24"/>
          <w:szCs w:val="24"/>
        </w:rPr>
      </w:pPr>
      <w:proofErr w:type="gramStart"/>
      <w:r w:rsidRPr="008E1790">
        <w:rPr>
          <w:rFonts w:cstheme="minorHAnsi"/>
          <w:b/>
          <w:bCs/>
          <w:sz w:val="24"/>
          <w:szCs w:val="24"/>
        </w:rPr>
        <w:t>9</w:t>
      </w:r>
      <w:proofErr w:type="gramEnd"/>
      <w:r w:rsidRPr="008E1790">
        <w:rPr>
          <w:rFonts w:cstheme="minorHAnsi"/>
          <w:b/>
          <w:bCs/>
          <w:sz w:val="24"/>
          <w:szCs w:val="24"/>
        </w:rPr>
        <w:t>) IMPACTOS AMBIANETAIS</w:t>
      </w:r>
    </w:p>
    <w:p w14:paraId="286A99AC" w14:textId="3D812D69" w:rsidR="00212023" w:rsidRPr="008E1790" w:rsidRDefault="00212023" w:rsidP="00055781">
      <w:pPr>
        <w:spacing w:line="360" w:lineRule="auto"/>
        <w:ind w:right="-142"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 xml:space="preserve">Dada </w:t>
      </w:r>
      <w:r w:rsidR="003C053A" w:rsidRPr="008E1790">
        <w:rPr>
          <w:rFonts w:cstheme="minorHAnsi"/>
          <w:sz w:val="24"/>
          <w:szCs w:val="24"/>
        </w:rPr>
        <w:t>à</w:t>
      </w:r>
      <w:r w:rsidRPr="008E1790">
        <w:rPr>
          <w:rFonts w:cstheme="minorHAnsi"/>
          <w:sz w:val="24"/>
          <w:szCs w:val="24"/>
        </w:rPr>
        <w:t xml:space="preserve"> natureza do objeto que se pretende adquirir, não se verifica impactos ambientais relevantes, sendo necessário tão somente que a licitante atenda aos critérios dos órgãos fiscalizadores e à política de sustentabilidade ambiental.</w:t>
      </w:r>
    </w:p>
    <w:p w14:paraId="1C962EF5" w14:textId="77777777" w:rsidR="00212023" w:rsidRPr="008E1790" w:rsidRDefault="00212023" w:rsidP="008E1790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48942DD1" w14:textId="77777777" w:rsidR="00212023" w:rsidRPr="008E1790" w:rsidRDefault="00212023" w:rsidP="00C40849">
      <w:pPr>
        <w:spacing w:line="360" w:lineRule="auto"/>
        <w:ind w:firstLine="293"/>
        <w:jc w:val="both"/>
        <w:rPr>
          <w:rFonts w:cstheme="minorHAnsi"/>
          <w:b/>
          <w:bCs/>
          <w:sz w:val="24"/>
          <w:szCs w:val="24"/>
        </w:rPr>
      </w:pPr>
      <w:proofErr w:type="gramStart"/>
      <w:r w:rsidRPr="008E1790">
        <w:rPr>
          <w:rFonts w:cstheme="minorHAnsi"/>
          <w:b/>
          <w:bCs/>
          <w:sz w:val="24"/>
          <w:szCs w:val="24"/>
        </w:rPr>
        <w:t>10)</w:t>
      </w:r>
      <w:proofErr w:type="gramEnd"/>
      <w:r w:rsidRPr="008E1790">
        <w:rPr>
          <w:rFonts w:cstheme="minorHAnsi"/>
          <w:b/>
          <w:bCs/>
          <w:sz w:val="24"/>
          <w:szCs w:val="24"/>
        </w:rPr>
        <w:t xml:space="preserve"> DECLARAÇÃO DA VIABILIDADE DA CONTRATAÇÃO</w:t>
      </w:r>
    </w:p>
    <w:p w14:paraId="3D869FF2" w14:textId="77777777" w:rsidR="00055781" w:rsidRDefault="00212023" w:rsidP="00055781">
      <w:pPr>
        <w:spacing w:line="360" w:lineRule="auto"/>
        <w:ind w:right="-142"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lastRenderedPageBreak/>
        <w:t xml:space="preserve">Diante da fundamentação exposta neste documento, fica declarada viável e necessária esta contratação. </w:t>
      </w:r>
    </w:p>
    <w:p w14:paraId="17B5F130" w14:textId="77777777" w:rsidR="00055781" w:rsidRDefault="00212023" w:rsidP="00055781">
      <w:pPr>
        <w:spacing w:line="360" w:lineRule="auto"/>
        <w:ind w:right="-142"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 xml:space="preserve">Este Estudo Técnico Preliminar evidencia que a contratação da solução para aquisição de alimentos, para atender as demandas que impactam na alimentação dos </w:t>
      </w:r>
      <w:r w:rsidR="00A40B0C" w:rsidRPr="008E1790">
        <w:rPr>
          <w:rFonts w:cstheme="minorHAnsi"/>
          <w:sz w:val="24"/>
          <w:szCs w:val="24"/>
        </w:rPr>
        <w:t>alunos</w:t>
      </w:r>
      <w:r w:rsidRPr="008E1790">
        <w:rPr>
          <w:rFonts w:cstheme="minorHAnsi"/>
          <w:sz w:val="24"/>
          <w:szCs w:val="24"/>
        </w:rPr>
        <w:t xml:space="preserve">. </w:t>
      </w:r>
    </w:p>
    <w:p w14:paraId="259E68F5" w14:textId="77777777" w:rsidR="00055781" w:rsidRDefault="00212023" w:rsidP="00055781">
      <w:pPr>
        <w:spacing w:line="360" w:lineRule="auto"/>
        <w:ind w:right="-142"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 xml:space="preserve">Pode-se afirmar que tal oferta pública contribui para a igualdade de acesso a direitos fundamentais dos estudantes, especialmente para assegurar a dignidade humana como um valor e um direito que é referência para os demais direitos. </w:t>
      </w:r>
    </w:p>
    <w:p w14:paraId="68468FB6" w14:textId="04908CAC" w:rsidR="00055781" w:rsidRDefault="00212023" w:rsidP="00055781">
      <w:pPr>
        <w:spacing w:line="360" w:lineRule="auto"/>
        <w:ind w:right="-142"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 xml:space="preserve">Os materiais a serem adquiridos, enquadrados como comuns, de acordo com a legislação vigente, podem ser licitados por meio da modalidade Pregão eletrônico e julgamento </w:t>
      </w:r>
      <w:r w:rsidR="00055781" w:rsidRPr="008E1790">
        <w:rPr>
          <w:rFonts w:cstheme="minorHAnsi"/>
          <w:sz w:val="24"/>
          <w:szCs w:val="24"/>
        </w:rPr>
        <w:t>por menor preço</w:t>
      </w:r>
      <w:r w:rsidR="00055781">
        <w:rPr>
          <w:rFonts w:cstheme="minorHAnsi"/>
          <w:sz w:val="24"/>
          <w:szCs w:val="24"/>
        </w:rPr>
        <w:t xml:space="preserve"> por item</w:t>
      </w:r>
      <w:r w:rsidR="00055781" w:rsidRPr="008E1790">
        <w:rPr>
          <w:rFonts w:cstheme="minorHAnsi"/>
          <w:sz w:val="24"/>
          <w:szCs w:val="24"/>
        </w:rPr>
        <w:t xml:space="preserve">. </w:t>
      </w:r>
    </w:p>
    <w:p w14:paraId="77AE8955" w14:textId="760433EC" w:rsidR="00212023" w:rsidRPr="008E1790" w:rsidRDefault="00212023" w:rsidP="00C40849">
      <w:pPr>
        <w:spacing w:line="360" w:lineRule="auto"/>
        <w:ind w:firstLine="293"/>
        <w:jc w:val="both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Assim, com o estímulo a ampla concorrência dos licitantes, a contratação será por item.</w:t>
      </w:r>
    </w:p>
    <w:p w14:paraId="7DD77CFC" w14:textId="77777777" w:rsidR="00212023" w:rsidRPr="008E1790" w:rsidRDefault="00212023" w:rsidP="008E1790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4EE2BA2B" w14:textId="437743F4" w:rsidR="00212023" w:rsidRPr="008E1790" w:rsidRDefault="00212023" w:rsidP="008E1790">
      <w:pPr>
        <w:spacing w:line="360" w:lineRule="auto"/>
        <w:jc w:val="right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Fortaleza dos Valos/RS, 0</w:t>
      </w:r>
      <w:r w:rsidR="00503A48">
        <w:rPr>
          <w:rFonts w:cstheme="minorHAnsi"/>
          <w:sz w:val="24"/>
          <w:szCs w:val="24"/>
        </w:rPr>
        <w:t>6</w:t>
      </w:r>
      <w:r w:rsidRPr="008E1790">
        <w:rPr>
          <w:rFonts w:cstheme="minorHAnsi"/>
          <w:sz w:val="24"/>
          <w:szCs w:val="24"/>
        </w:rPr>
        <w:t xml:space="preserve"> de </w:t>
      </w:r>
      <w:r w:rsidR="005C7830">
        <w:rPr>
          <w:rFonts w:cstheme="minorHAnsi"/>
          <w:sz w:val="24"/>
          <w:szCs w:val="24"/>
        </w:rPr>
        <w:t>a</w:t>
      </w:r>
      <w:r w:rsidR="00A40B0C" w:rsidRPr="008E1790">
        <w:rPr>
          <w:rFonts w:cstheme="minorHAnsi"/>
          <w:sz w:val="24"/>
          <w:szCs w:val="24"/>
        </w:rPr>
        <w:t>gosto</w:t>
      </w:r>
      <w:r w:rsidRPr="008E1790">
        <w:rPr>
          <w:rFonts w:cstheme="minorHAnsi"/>
          <w:sz w:val="24"/>
          <w:szCs w:val="24"/>
        </w:rPr>
        <w:t xml:space="preserve"> de 202</w:t>
      </w:r>
      <w:r w:rsidR="00A40B0C" w:rsidRPr="008E1790">
        <w:rPr>
          <w:rFonts w:cstheme="minorHAnsi"/>
          <w:sz w:val="24"/>
          <w:szCs w:val="24"/>
        </w:rPr>
        <w:t>5</w:t>
      </w:r>
      <w:r w:rsidRPr="008E1790">
        <w:rPr>
          <w:rFonts w:cstheme="minorHAnsi"/>
          <w:sz w:val="24"/>
          <w:szCs w:val="24"/>
        </w:rPr>
        <w:t>.</w:t>
      </w:r>
    </w:p>
    <w:p w14:paraId="6A5629FB" w14:textId="77777777" w:rsidR="00212023" w:rsidRPr="008E1790" w:rsidRDefault="00212023" w:rsidP="008E1790">
      <w:pPr>
        <w:spacing w:line="360" w:lineRule="auto"/>
        <w:jc w:val="both"/>
        <w:rPr>
          <w:rFonts w:cstheme="minorHAnsi"/>
          <w:sz w:val="24"/>
          <w:szCs w:val="24"/>
        </w:rPr>
      </w:pPr>
    </w:p>
    <w:p w14:paraId="2F75F01F" w14:textId="77777777" w:rsidR="00212023" w:rsidRPr="008E1790" w:rsidRDefault="00212023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4053C688" w14:textId="366B7B3A" w:rsidR="008E1790" w:rsidRP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___________________________</w:t>
      </w:r>
    </w:p>
    <w:p w14:paraId="7CDCBAE2" w14:textId="1E14E413" w:rsidR="008E1790" w:rsidRP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Mariane Casali Rubin</w:t>
      </w:r>
    </w:p>
    <w:p w14:paraId="65D11492" w14:textId="75924254" w:rsidR="008E1790" w:rsidRP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 xml:space="preserve">Secretária Municipal de Educação, Cultura e </w:t>
      </w:r>
      <w:proofErr w:type="gramStart"/>
      <w:r w:rsidRPr="008E1790">
        <w:rPr>
          <w:rFonts w:cstheme="minorHAnsi"/>
          <w:sz w:val="24"/>
          <w:szCs w:val="24"/>
        </w:rPr>
        <w:t>Desporto</w:t>
      </w:r>
      <w:proofErr w:type="gramEnd"/>
    </w:p>
    <w:p w14:paraId="0DA516B9" w14:textId="77777777" w:rsid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1C091E00" w14:textId="77777777" w:rsidR="008E1790" w:rsidRP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7C303C6E" w14:textId="77777777" w:rsidR="008E1790" w:rsidRP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377EC374" w14:textId="77777777" w:rsidR="008E1790" w:rsidRP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0E6C1F0F" w14:textId="2F68C3B9" w:rsidR="008E1790" w:rsidRP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_____________________________</w:t>
      </w:r>
    </w:p>
    <w:p w14:paraId="534AE9A3" w14:textId="59B6E289" w:rsidR="008E1790" w:rsidRP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 xml:space="preserve">Milena </w:t>
      </w:r>
      <w:proofErr w:type="spellStart"/>
      <w:r w:rsidRPr="008E1790">
        <w:rPr>
          <w:rFonts w:cstheme="minorHAnsi"/>
          <w:sz w:val="24"/>
          <w:szCs w:val="24"/>
        </w:rPr>
        <w:t>Tayná</w:t>
      </w:r>
      <w:proofErr w:type="spellEnd"/>
      <w:r w:rsidRPr="008E1790">
        <w:rPr>
          <w:rFonts w:cstheme="minorHAnsi"/>
          <w:sz w:val="24"/>
          <w:szCs w:val="24"/>
        </w:rPr>
        <w:t xml:space="preserve"> Martins de Campos</w:t>
      </w:r>
    </w:p>
    <w:p w14:paraId="0D0EBF06" w14:textId="117BBE94" w:rsid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Nutricionista</w:t>
      </w:r>
    </w:p>
    <w:p w14:paraId="7625FABE" w14:textId="77777777" w:rsidR="008E1790" w:rsidRP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4B7D7CFB" w14:textId="77777777" w:rsidR="008E1790" w:rsidRP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6B7AC82E" w14:textId="77777777" w:rsidR="008E1790" w:rsidRP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5A89AFD9" w14:textId="581D8CB1" w:rsidR="00212023" w:rsidRPr="008E1790" w:rsidRDefault="00212023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6F2C08D2" w14:textId="6E78723E" w:rsidR="00212023" w:rsidRPr="008E1790" w:rsidRDefault="00212023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8E1790">
        <w:rPr>
          <w:rFonts w:cstheme="minorHAnsi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B57B75D" wp14:editId="65D2E83F">
                <wp:simplePos x="0" y="0"/>
                <wp:positionH relativeFrom="page">
                  <wp:posOffset>3108325</wp:posOffset>
                </wp:positionH>
                <wp:positionV relativeFrom="paragraph">
                  <wp:posOffset>195580</wp:posOffset>
                </wp:positionV>
                <wp:extent cx="2156460" cy="1270"/>
                <wp:effectExtent l="0" t="0" r="0" b="0"/>
                <wp:wrapTopAndBottom/>
                <wp:docPr id="1689901882" name="Forma Livre: Form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64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6460">
                              <a:moveTo>
                                <a:pt x="0" y="0"/>
                              </a:moveTo>
                              <a:lnTo>
                                <a:pt x="215611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clip" horzOverflow="clip"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7D0D8F6" id="Forma Livre: Forma 4" o:spid="_x0000_s1026" style="position:absolute;margin-left:244.75pt;margin-top:15.4pt;width:16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564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" path="m,l215611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7552B3D6" w14:textId="38715F8D" w:rsidR="008E1790" w:rsidRDefault="008E1790" w:rsidP="008E1790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 xml:space="preserve">Germano </w:t>
      </w:r>
      <w:proofErr w:type="spellStart"/>
      <w:r w:rsidR="00055781">
        <w:rPr>
          <w:rFonts w:cstheme="minorHAnsi"/>
          <w:sz w:val="24"/>
          <w:szCs w:val="24"/>
        </w:rPr>
        <w:t>Graunke</w:t>
      </w:r>
      <w:proofErr w:type="spellEnd"/>
      <w:r w:rsidR="00055781">
        <w:rPr>
          <w:rFonts w:cstheme="minorHAnsi"/>
          <w:sz w:val="24"/>
          <w:szCs w:val="24"/>
        </w:rPr>
        <w:t xml:space="preserve"> </w:t>
      </w:r>
      <w:proofErr w:type="spellStart"/>
      <w:r w:rsidRPr="008E1790">
        <w:rPr>
          <w:rFonts w:cstheme="minorHAnsi"/>
          <w:sz w:val="24"/>
          <w:szCs w:val="24"/>
        </w:rPr>
        <w:t>Pianesso</w:t>
      </w:r>
      <w:proofErr w:type="spellEnd"/>
    </w:p>
    <w:p w14:paraId="377D27D7" w14:textId="3A9B62DC" w:rsidR="002D7B51" w:rsidRPr="008E1790" w:rsidRDefault="00212023" w:rsidP="00C40849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8E1790">
        <w:rPr>
          <w:rFonts w:cstheme="minorHAnsi"/>
          <w:sz w:val="24"/>
          <w:szCs w:val="24"/>
        </w:rPr>
        <w:t>Assessor de Licitações</w:t>
      </w:r>
    </w:p>
    <w:sectPr w:rsidR="002D7B51" w:rsidRPr="008E1790" w:rsidSect="0025493E">
      <w:headerReference w:type="even" r:id="rId9"/>
      <w:headerReference w:type="default" r:id="rId10"/>
      <w:headerReference w:type="first" r:id="rId11"/>
      <w:pgSz w:w="11906" w:h="16838"/>
      <w:pgMar w:top="2127" w:right="849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31FAAD" w14:textId="77777777" w:rsidR="00112EB1" w:rsidRDefault="00112EB1" w:rsidP="003B17D2">
      <w:pPr>
        <w:spacing w:after="0" w:line="240" w:lineRule="auto"/>
      </w:pPr>
      <w:r>
        <w:separator/>
      </w:r>
    </w:p>
  </w:endnote>
  <w:endnote w:type="continuationSeparator" w:id="0">
    <w:p w14:paraId="561136DB" w14:textId="77777777" w:rsidR="00112EB1" w:rsidRDefault="00112EB1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43373F" w14:textId="77777777" w:rsidR="00112EB1" w:rsidRDefault="00112EB1" w:rsidP="003B17D2">
      <w:pPr>
        <w:spacing w:after="0" w:line="240" w:lineRule="auto"/>
      </w:pPr>
      <w:r>
        <w:separator/>
      </w:r>
    </w:p>
  </w:footnote>
  <w:footnote w:type="continuationSeparator" w:id="0">
    <w:p w14:paraId="45DDA874" w14:textId="77777777" w:rsidR="00112EB1" w:rsidRDefault="00112EB1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112EB1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112EB1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112EB1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871C6"/>
    <w:multiLevelType w:val="hybridMultilevel"/>
    <w:tmpl w:val="EAC40BAC"/>
    <w:lvl w:ilvl="0" w:tplc="04160017">
      <w:start w:val="1"/>
      <w:numFmt w:val="lowerLetter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75E95"/>
    <w:multiLevelType w:val="hybridMultilevel"/>
    <w:tmpl w:val="783C137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A1018"/>
    <w:multiLevelType w:val="hybridMultilevel"/>
    <w:tmpl w:val="4146861C"/>
    <w:lvl w:ilvl="0" w:tplc="53D0AD4C">
      <w:start w:val="1"/>
      <w:numFmt w:val="decimal"/>
      <w:lvlText w:val="%1)"/>
      <w:lvlJc w:val="left"/>
      <w:pPr>
        <w:ind w:left="536" w:hanging="243"/>
      </w:pPr>
      <w:rPr>
        <w:spacing w:val="0"/>
        <w:w w:val="100"/>
        <w:lang w:val="pt-PT" w:eastAsia="en-US" w:bidi="ar-SA"/>
      </w:rPr>
    </w:lvl>
    <w:lvl w:ilvl="1" w:tplc="DC16B514">
      <w:start w:val="1"/>
      <w:numFmt w:val="lowerLetter"/>
      <w:lvlText w:val="%2)"/>
      <w:lvlJc w:val="left"/>
      <w:pPr>
        <w:ind w:left="293" w:hanging="269"/>
      </w:pPr>
      <w:rPr>
        <w:rFonts w:ascii="Calibri" w:eastAsia="Calibri" w:hAnsi="Calibri" w:cs="Calibri" w:hint="default"/>
        <w:b w:val="0"/>
        <w:bCs w:val="0"/>
        <w:i/>
        <w:iCs/>
        <w:color w:val="2D75B6"/>
        <w:spacing w:val="-1"/>
        <w:w w:val="100"/>
        <w:sz w:val="22"/>
        <w:szCs w:val="22"/>
        <w:lang w:val="pt-PT" w:eastAsia="en-US" w:bidi="ar-SA"/>
      </w:rPr>
    </w:lvl>
    <w:lvl w:ilvl="2" w:tplc="331047B4">
      <w:numFmt w:val="bullet"/>
      <w:lvlText w:val="•"/>
      <w:lvlJc w:val="left"/>
      <w:pPr>
        <w:ind w:left="1694" w:hanging="269"/>
      </w:pPr>
      <w:rPr>
        <w:lang w:val="pt-PT" w:eastAsia="en-US" w:bidi="ar-SA"/>
      </w:rPr>
    </w:lvl>
    <w:lvl w:ilvl="3" w:tplc="495264FC">
      <w:numFmt w:val="bullet"/>
      <w:lvlText w:val="•"/>
      <w:lvlJc w:val="left"/>
      <w:pPr>
        <w:ind w:left="2848" w:hanging="269"/>
      </w:pPr>
      <w:rPr>
        <w:lang w:val="pt-PT" w:eastAsia="en-US" w:bidi="ar-SA"/>
      </w:rPr>
    </w:lvl>
    <w:lvl w:ilvl="4" w:tplc="6CFA38C2">
      <w:numFmt w:val="bullet"/>
      <w:lvlText w:val="•"/>
      <w:lvlJc w:val="left"/>
      <w:pPr>
        <w:ind w:left="4002" w:hanging="269"/>
      </w:pPr>
      <w:rPr>
        <w:lang w:val="pt-PT" w:eastAsia="en-US" w:bidi="ar-SA"/>
      </w:rPr>
    </w:lvl>
    <w:lvl w:ilvl="5" w:tplc="CCBCE1FE">
      <w:numFmt w:val="bullet"/>
      <w:lvlText w:val="•"/>
      <w:lvlJc w:val="left"/>
      <w:pPr>
        <w:ind w:left="5156" w:hanging="269"/>
      </w:pPr>
      <w:rPr>
        <w:lang w:val="pt-PT" w:eastAsia="en-US" w:bidi="ar-SA"/>
      </w:rPr>
    </w:lvl>
    <w:lvl w:ilvl="6" w:tplc="8D381864">
      <w:numFmt w:val="bullet"/>
      <w:lvlText w:val="•"/>
      <w:lvlJc w:val="left"/>
      <w:pPr>
        <w:ind w:left="6310" w:hanging="269"/>
      </w:pPr>
      <w:rPr>
        <w:lang w:val="pt-PT" w:eastAsia="en-US" w:bidi="ar-SA"/>
      </w:rPr>
    </w:lvl>
    <w:lvl w:ilvl="7" w:tplc="F2289408">
      <w:numFmt w:val="bullet"/>
      <w:lvlText w:val="•"/>
      <w:lvlJc w:val="left"/>
      <w:pPr>
        <w:ind w:left="7464" w:hanging="269"/>
      </w:pPr>
      <w:rPr>
        <w:lang w:val="pt-PT" w:eastAsia="en-US" w:bidi="ar-SA"/>
      </w:rPr>
    </w:lvl>
    <w:lvl w:ilvl="8" w:tplc="5A142618">
      <w:numFmt w:val="bullet"/>
      <w:lvlText w:val="•"/>
      <w:lvlJc w:val="left"/>
      <w:pPr>
        <w:ind w:left="8618" w:hanging="269"/>
      </w:pPr>
      <w:rPr>
        <w:lang w:val="pt-PT" w:eastAsia="en-US" w:bidi="ar-SA"/>
      </w:rPr>
    </w:lvl>
  </w:abstractNum>
  <w:abstractNum w:abstractNumId="3">
    <w:nsid w:val="16F445AA"/>
    <w:multiLevelType w:val="hybridMultilevel"/>
    <w:tmpl w:val="1E4EEFB8"/>
    <w:lvl w:ilvl="0" w:tplc="8822E7BE">
      <w:start w:val="7"/>
      <w:numFmt w:val="decimal"/>
      <w:lvlText w:val="%1)"/>
      <w:lvlJc w:val="left"/>
      <w:pPr>
        <w:ind w:left="653" w:hanging="360"/>
      </w:pPr>
    </w:lvl>
    <w:lvl w:ilvl="1" w:tplc="04160019">
      <w:start w:val="1"/>
      <w:numFmt w:val="lowerLetter"/>
      <w:lvlText w:val="%2."/>
      <w:lvlJc w:val="left"/>
      <w:pPr>
        <w:ind w:left="1373" w:hanging="360"/>
      </w:pPr>
    </w:lvl>
    <w:lvl w:ilvl="2" w:tplc="0416001B">
      <w:start w:val="1"/>
      <w:numFmt w:val="lowerRoman"/>
      <w:lvlText w:val="%3."/>
      <w:lvlJc w:val="right"/>
      <w:pPr>
        <w:ind w:left="2093" w:hanging="180"/>
      </w:pPr>
    </w:lvl>
    <w:lvl w:ilvl="3" w:tplc="0416000F">
      <w:start w:val="1"/>
      <w:numFmt w:val="decimal"/>
      <w:lvlText w:val="%4."/>
      <w:lvlJc w:val="left"/>
      <w:pPr>
        <w:ind w:left="2813" w:hanging="360"/>
      </w:pPr>
    </w:lvl>
    <w:lvl w:ilvl="4" w:tplc="04160019">
      <w:start w:val="1"/>
      <w:numFmt w:val="lowerLetter"/>
      <w:lvlText w:val="%5."/>
      <w:lvlJc w:val="left"/>
      <w:pPr>
        <w:ind w:left="3533" w:hanging="360"/>
      </w:pPr>
    </w:lvl>
    <w:lvl w:ilvl="5" w:tplc="0416001B">
      <w:start w:val="1"/>
      <w:numFmt w:val="lowerRoman"/>
      <w:lvlText w:val="%6."/>
      <w:lvlJc w:val="right"/>
      <w:pPr>
        <w:ind w:left="4253" w:hanging="180"/>
      </w:pPr>
    </w:lvl>
    <w:lvl w:ilvl="6" w:tplc="0416000F">
      <w:start w:val="1"/>
      <w:numFmt w:val="decimal"/>
      <w:lvlText w:val="%7."/>
      <w:lvlJc w:val="left"/>
      <w:pPr>
        <w:ind w:left="4973" w:hanging="360"/>
      </w:pPr>
    </w:lvl>
    <w:lvl w:ilvl="7" w:tplc="04160019">
      <w:start w:val="1"/>
      <w:numFmt w:val="lowerLetter"/>
      <w:lvlText w:val="%8."/>
      <w:lvlJc w:val="left"/>
      <w:pPr>
        <w:ind w:left="5693" w:hanging="360"/>
      </w:pPr>
    </w:lvl>
    <w:lvl w:ilvl="8" w:tplc="0416001B">
      <w:start w:val="1"/>
      <w:numFmt w:val="lowerRoman"/>
      <w:lvlText w:val="%9."/>
      <w:lvlJc w:val="right"/>
      <w:pPr>
        <w:ind w:left="6413" w:hanging="180"/>
      </w:pPr>
    </w:lvl>
  </w:abstractNum>
  <w:abstractNum w:abstractNumId="4">
    <w:nsid w:val="576D31F0"/>
    <w:multiLevelType w:val="multilevel"/>
    <w:tmpl w:val="DFFED1C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40336"/>
    <w:rsid w:val="00047630"/>
    <w:rsid w:val="00055781"/>
    <w:rsid w:val="0005581D"/>
    <w:rsid w:val="000B3E94"/>
    <w:rsid w:val="000C4439"/>
    <w:rsid w:val="000E0BA7"/>
    <w:rsid w:val="000F5873"/>
    <w:rsid w:val="00112EB1"/>
    <w:rsid w:val="00114334"/>
    <w:rsid w:val="00115727"/>
    <w:rsid w:val="0012237D"/>
    <w:rsid w:val="001259F3"/>
    <w:rsid w:val="00152AFA"/>
    <w:rsid w:val="00161D65"/>
    <w:rsid w:val="001678A0"/>
    <w:rsid w:val="00186778"/>
    <w:rsid w:val="00191171"/>
    <w:rsid w:val="001A4349"/>
    <w:rsid w:val="001D0E8B"/>
    <w:rsid w:val="001D6493"/>
    <w:rsid w:val="00212023"/>
    <w:rsid w:val="0025493E"/>
    <w:rsid w:val="002629EC"/>
    <w:rsid w:val="002670D9"/>
    <w:rsid w:val="00294A3E"/>
    <w:rsid w:val="002B7C4F"/>
    <w:rsid w:val="002D7B51"/>
    <w:rsid w:val="002E2466"/>
    <w:rsid w:val="002E27FA"/>
    <w:rsid w:val="002F395C"/>
    <w:rsid w:val="00301556"/>
    <w:rsid w:val="003101EB"/>
    <w:rsid w:val="00332B4F"/>
    <w:rsid w:val="003337D1"/>
    <w:rsid w:val="00345FDA"/>
    <w:rsid w:val="003653C3"/>
    <w:rsid w:val="003B17D2"/>
    <w:rsid w:val="003C053A"/>
    <w:rsid w:val="003F1CD3"/>
    <w:rsid w:val="003F45E6"/>
    <w:rsid w:val="004110EA"/>
    <w:rsid w:val="00426C42"/>
    <w:rsid w:val="004548EE"/>
    <w:rsid w:val="00457F61"/>
    <w:rsid w:val="004F1D65"/>
    <w:rsid w:val="00503A48"/>
    <w:rsid w:val="00544528"/>
    <w:rsid w:val="00563AE0"/>
    <w:rsid w:val="00581E23"/>
    <w:rsid w:val="00587423"/>
    <w:rsid w:val="005C7830"/>
    <w:rsid w:val="005D7176"/>
    <w:rsid w:val="00603AC0"/>
    <w:rsid w:val="00613A71"/>
    <w:rsid w:val="0065419C"/>
    <w:rsid w:val="00672219"/>
    <w:rsid w:val="006B1365"/>
    <w:rsid w:val="006E3EF1"/>
    <w:rsid w:val="007200AD"/>
    <w:rsid w:val="00723E0D"/>
    <w:rsid w:val="0072782C"/>
    <w:rsid w:val="007549E8"/>
    <w:rsid w:val="00774EE4"/>
    <w:rsid w:val="00775BC5"/>
    <w:rsid w:val="00777A17"/>
    <w:rsid w:val="00781A2E"/>
    <w:rsid w:val="007C4352"/>
    <w:rsid w:val="007D01C7"/>
    <w:rsid w:val="007E322F"/>
    <w:rsid w:val="007F22AA"/>
    <w:rsid w:val="008246C9"/>
    <w:rsid w:val="00832189"/>
    <w:rsid w:val="008361F2"/>
    <w:rsid w:val="0084250A"/>
    <w:rsid w:val="008540D6"/>
    <w:rsid w:val="00854C03"/>
    <w:rsid w:val="00863D7A"/>
    <w:rsid w:val="0086618E"/>
    <w:rsid w:val="008915E4"/>
    <w:rsid w:val="008D08A2"/>
    <w:rsid w:val="008D291E"/>
    <w:rsid w:val="008E1790"/>
    <w:rsid w:val="008F7BF2"/>
    <w:rsid w:val="00922879"/>
    <w:rsid w:val="009261FC"/>
    <w:rsid w:val="00960110"/>
    <w:rsid w:val="00990077"/>
    <w:rsid w:val="009E2A89"/>
    <w:rsid w:val="00A174D6"/>
    <w:rsid w:val="00A31B02"/>
    <w:rsid w:val="00A40B0C"/>
    <w:rsid w:val="00A4576B"/>
    <w:rsid w:val="00A60994"/>
    <w:rsid w:val="00A728F0"/>
    <w:rsid w:val="00A8515B"/>
    <w:rsid w:val="00AD6ACE"/>
    <w:rsid w:val="00AE266D"/>
    <w:rsid w:val="00AE3678"/>
    <w:rsid w:val="00B0264F"/>
    <w:rsid w:val="00B13446"/>
    <w:rsid w:val="00B62D8C"/>
    <w:rsid w:val="00BC1628"/>
    <w:rsid w:val="00BE7C08"/>
    <w:rsid w:val="00BF45C3"/>
    <w:rsid w:val="00C40849"/>
    <w:rsid w:val="00C630EB"/>
    <w:rsid w:val="00C715D3"/>
    <w:rsid w:val="00C72BCF"/>
    <w:rsid w:val="00C7438E"/>
    <w:rsid w:val="00CA0AF2"/>
    <w:rsid w:val="00CB0F29"/>
    <w:rsid w:val="00CD5E0A"/>
    <w:rsid w:val="00CE0163"/>
    <w:rsid w:val="00D55706"/>
    <w:rsid w:val="00D61413"/>
    <w:rsid w:val="00D731E3"/>
    <w:rsid w:val="00D831AD"/>
    <w:rsid w:val="00DA60A1"/>
    <w:rsid w:val="00DB571F"/>
    <w:rsid w:val="00DC7D95"/>
    <w:rsid w:val="00DD0FFC"/>
    <w:rsid w:val="00DE3ECD"/>
    <w:rsid w:val="00DF7905"/>
    <w:rsid w:val="00E3570D"/>
    <w:rsid w:val="00E52F77"/>
    <w:rsid w:val="00EA3F9F"/>
    <w:rsid w:val="00EB6C9C"/>
    <w:rsid w:val="00EC7019"/>
    <w:rsid w:val="00F45C8F"/>
    <w:rsid w:val="00F608FF"/>
    <w:rsid w:val="00FB2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0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39"/>
    <w:rsid w:val="00AD6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D6AC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D6AC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774E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0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uiPriority w:val="39"/>
    <w:rsid w:val="00AD6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D6AC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D6AC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774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1.947-2009?OpenDocument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17</Pages>
  <Words>3267</Words>
  <Characters>17648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 Freese</dc:creator>
  <cp:keywords/>
  <dc:description/>
  <cp:lastModifiedBy>particular</cp:lastModifiedBy>
  <cp:revision>112</cp:revision>
  <cp:lastPrinted>2025-01-20T18:52:00Z</cp:lastPrinted>
  <dcterms:created xsi:type="dcterms:W3CDTF">2025-01-03T12:41:00Z</dcterms:created>
  <dcterms:modified xsi:type="dcterms:W3CDTF">2025-08-06T14:21:00Z</dcterms:modified>
</cp:coreProperties>
</file>