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8E1B70" w14:textId="77777777" w:rsidR="002312B1" w:rsidRPr="00DA009E" w:rsidRDefault="002312B1" w:rsidP="00316844">
      <w:pPr>
        <w:spacing w:line="276" w:lineRule="auto"/>
        <w:jc w:val="center"/>
        <w:rPr>
          <w:rFonts w:cstheme="minorHAnsi"/>
          <w:sz w:val="24"/>
          <w:szCs w:val="24"/>
        </w:rPr>
      </w:pPr>
      <w:r w:rsidRPr="00DA009E">
        <w:rPr>
          <w:rFonts w:cstheme="minorHAnsi"/>
          <w:sz w:val="24"/>
          <w:szCs w:val="24"/>
        </w:rPr>
        <w:t>TERMO DE REFERÊNCIA</w:t>
      </w:r>
    </w:p>
    <w:p w14:paraId="5CBF96FD" w14:textId="77777777" w:rsidR="002312B1" w:rsidRPr="00DA009E" w:rsidRDefault="002312B1" w:rsidP="00316844">
      <w:pPr>
        <w:spacing w:line="276" w:lineRule="auto"/>
        <w:jc w:val="both"/>
        <w:rPr>
          <w:rFonts w:cstheme="minorHAnsi"/>
          <w:sz w:val="24"/>
          <w:szCs w:val="24"/>
        </w:rPr>
      </w:pPr>
      <w:r w:rsidRPr="00DA009E">
        <w:rPr>
          <w:rFonts w:cstheme="minorHAnsi"/>
          <w:sz w:val="24"/>
          <w:szCs w:val="24"/>
        </w:rPr>
        <w:t>ÁREA REQUISITANTE: SECRETARIA DE EDUCAÇÃO, CULTURA E DESPORTO</w:t>
      </w:r>
    </w:p>
    <w:p w14:paraId="3D105921" w14:textId="77777777" w:rsidR="002312B1" w:rsidRPr="00DA009E" w:rsidRDefault="002312B1" w:rsidP="00316844">
      <w:pPr>
        <w:spacing w:line="276" w:lineRule="auto"/>
        <w:jc w:val="both"/>
        <w:rPr>
          <w:rFonts w:cstheme="minorHAnsi"/>
          <w:sz w:val="24"/>
          <w:szCs w:val="24"/>
        </w:rPr>
      </w:pPr>
    </w:p>
    <w:p w14:paraId="37380C13" w14:textId="77777777" w:rsidR="002312B1" w:rsidRPr="00DA009E" w:rsidRDefault="002312B1" w:rsidP="00316844">
      <w:pPr>
        <w:spacing w:line="276" w:lineRule="auto"/>
        <w:jc w:val="center"/>
        <w:rPr>
          <w:rFonts w:cstheme="minorHAnsi"/>
          <w:sz w:val="24"/>
          <w:szCs w:val="24"/>
        </w:rPr>
      </w:pPr>
      <w:r w:rsidRPr="00DA009E">
        <w:rPr>
          <w:rFonts w:cstheme="minorHAnsi"/>
          <w:sz w:val="24"/>
          <w:szCs w:val="24"/>
        </w:rPr>
        <w:t>CAPÍTULO I</w:t>
      </w:r>
    </w:p>
    <w:p w14:paraId="7C33FA82" w14:textId="77777777" w:rsidR="002312B1" w:rsidRPr="00DA009E" w:rsidRDefault="002312B1" w:rsidP="00316844">
      <w:pPr>
        <w:spacing w:line="276" w:lineRule="auto"/>
        <w:jc w:val="center"/>
        <w:rPr>
          <w:rFonts w:cstheme="minorHAnsi"/>
          <w:sz w:val="24"/>
          <w:szCs w:val="24"/>
        </w:rPr>
      </w:pPr>
      <w:r w:rsidRPr="00DA009E">
        <w:rPr>
          <w:rFonts w:cstheme="minorHAnsi"/>
          <w:sz w:val="24"/>
          <w:szCs w:val="24"/>
        </w:rPr>
        <w:t>DA DEFINIÇÃO DO OBJETO</w:t>
      </w:r>
    </w:p>
    <w:p w14:paraId="711E439C"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1. OBJETO</w:t>
      </w:r>
      <w:r w:rsidRPr="00DA009E">
        <w:rPr>
          <w:rFonts w:cstheme="minorHAnsi"/>
          <w:sz w:val="24"/>
          <w:szCs w:val="24"/>
        </w:rPr>
        <w:tab/>
      </w:r>
    </w:p>
    <w:p w14:paraId="645CD764" w14:textId="77777777" w:rsidR="00316844" w:rsidRDefault="002312B1" w:rsidP="00316844">
      <w:pPr>
        <w:spacing w:line="276" w:lineRule="auto"/>
        <w:ind w:firstLine="709"/>
        <w:jc w:val="both"/>
        <w:rPr>
          <w:rFonts w:cs="Times New Roman"/>
          <w:szCs w:val="24"/>
        </w:rPr>
      </w:pPr>
      <w:r w:rsidRPr="00DA009E">
        <w:rPr>
          <w:rFonts w:cstheme="minorHAnsi"/>
          <w:sz w:val="24"/>
          <w:szCs w:val="24"/>
        </w:rPr>
        <w:t xml:space="preserve">1.1. O presente Termo de Referência tem por objetivo </w:t>
      </w:r>
      <w:r w:rsidR="00316844">
        <w:rPr>
          <w:rFonts w:cstheme="minorHAnsi"/>
          <w:sz w:val="24"/>
          <w:szCs w:val="24"/>
        </w:rPr>
        <w:t xml:space="preserve">registro de preços visando </w:t>
      </w:r>
      <w:r w:rsidR="00881D03" w:rsidRPr="00FA23EE">
        <w:rPr>
          <w:rFonts w:cstheme="minorHAnsi"/>
          <w:bCs/>
          <w:sz w:val="24"/>
          <w:szCs w:val="24"/>
        </w:rPr>
        <w:t xml:space="preserve">contratação de empresa para prestar serviço de transporte de passageiros, através </w:t>
      </w:r>
      <w:r w:rsidR="00316844" w:rsidRPr="00FA23EE">
        <w:rPr>
          <w:rFonts w:cstheme="minorHAnsi"/>
          <w:bCs/>
          <w:sz w:val="24"/>
          <w:szCs w:val="24"/>
        </w:rPr>
        <w:t>de locação de ônibus, pelo menor valor do km rodado, a ser solicitado em viagens interm</w:t>
      </w:r>
      <w:r w:rsidR="00881D03" w:rsidRPr="00FA23EE">
        <w:rPr>
          <w:rFonts w:cstheme="minorHAnsi"/>
          <w:bCs/>
          <w:sz w:val="24"/>
          <w:szCs w:val="24"/>
        </w:rPr>
        <w:t xml:space="preserve">unicipal e interestadual, nos passeios e viagens organizados pela </w:t>
      </w:r>
      <w:r w:rsidR="00881D03">
        <w:rPr>
          <w:rFonts w:cstheme="minorHAnsi"/>
          <w:bCs/>
          <w:sz w:val="24"/>
          <w:szCs w:val="24"/>
        </w:rPr>
        <w:t>S</w:t>
      </w:r>
      <w:r w:rsidR="00881D03" w:rsidRPr="00FA23EE">
        <w:rPr>
          <w:rFonts w:cstheme="minorHAnsi"/>
          <w:bCs/>
          <w:sz w:val="24"/>
          <w:szCs w:val="24"/>
        </w:rPr>
        <w:t>ecretaria</w:t>
      </w:r>
      <w:r w:rsidR="00881D03">
        <w:rPr>
          <w:rFonts w:cstheme="minorHAnsi"/>
          <w:bCs/>
          <w:sz w:val="24"/>
          <w:szCs w:val="24"/>
        </w:rPr>
        <w:t xml:space="preserve"> Municipal de Assistência Social</w:t>
      </w:r>
      <w:r w:rsidR="00881D03" w:rsidRPr="00FA23EE">
        <w:rPr>
          <w:rFonts w:cstheme="minorHAnsi"/>
          <w:bCs/>
          <w:sz w:val="24"/>
          <w:szCs w:val="24"/>
        </w:rPr>
        <w:t xml:space="preserve">, </w:t>
      </w:r>
      <w:r w:rsidR="00316844">
        <w:rPr>
          <w:rFonts w:eastAsia="Courier New" w:cs="Courier New"/>
          <w:color w:val="000000"/>
          <w:szCs w:val="24"/>
        </w:rPr>
        <w:t xml:space="preserve">com recursos provenientes </w:t>
      </w:r>
      <w:r w:rsidR="00316844">
        <w:rPr>
          <w:rFonts w:cs="Times New Roman"/>
          <w:szCs w:val="24"/>
        </w:rPr>
        <w:t>Projeto Rede de Proteção a Família</w:t>
      </w:r>
      <w:r w:rsidR="00316844">
        <w:rPr>
          <w:rFonts w:cs="Times New Roman"/>
          <w:b/>
          <w:szCs w:val="24"/>
        </w:rPr>
        <w:t xml:space="preserve"> </w:t>
      </w:r>
      <w:r w:rsidR="00316844">
        <w:rPr>
          <w:rFonts w:cs="Times New Roman"/>
          <w:szCs w:val="24"/>
        </w:rPr>
        <w:t>do Governo do Estado, por meio de emenda parlamentar.</w:t>
      </w:r>
    </w:p>
    <w:p w14:paraId="01B615A3" w14:textId="6C52D9E6" w:rsidR="002312B1" w:rsidRDefault="00316844" w:rsidP="00316844">
      <w:pPr>
        <w:spacing w:line="276" w:lineRule="auto"/>
        <w:ind w:firstLine="709"/>
        <w:jc w:val="both"/>
        <w:rPr>
          <w:rFonts w:cstheme="minorHAnsi"/>
          <w:sz w:val="24"/>
          <w:szCs w:val="24"/>
        </w:rPr>
      </w:pPr>
      <w:r>
        <w:rPr>
          <w:rFonts w:cstheme="minorHAnsi"/>
          <w:sz w:val="24"/>
          <w:szCs w:val="24"/>
        </w:rPr>
        <w:t xml:space="preserve">1.1.1 </w:t>
      </w:r>
      <w:r w:rsidRPr="00316844">
        <w:rPr>
          <w:rFonts w:cstheme="minorHAnsi"/>
          <w:b/>
          <w:sz w:val="24"/>
          <w:szCs w:val="24"/>
        </w:rPr>
        <w:t>Descrição detalhada do objeto e quantidades mínimas e máximas</w:t>
      </w:r>
      <w:r w:rsidR="00DD2442" w:rsidRPr="00316844">
        <w:rPr>
          <w:rFonts w:cstheme="minorHAnsi"/>
          <w:b/>
          <w:sz w:val="24"/>
          <w:szCs w:val="24"/>
        </w:rPr>
        <w:t>:</w:t>
      </w:r>
      <w:r w:rsidR="00881D03">
        <w:rPr>
          <w:rFonts w:cstheme="minorHAnsi"/>
          <w:sz w:val="24"/>
          <w:szCs w:val="24"/>
        </w:rPr>
        <w:t xml:space="preserve"> </w:t>
      </w:r>
    </w:p>
    <w:tbl>
      <w:tblPr>
        <w:tblStyle w:val="Tabelacomgrade"/>
        <w:tblW w:w="10456" w:type="dxa"/>
        <w:jc w:val="center"/>
        <w:tblLayout w:type="fixed"/>
        <w:tblLook w:val="04A0" w:firstRow="1" w:lastRow="0" w:firstColumn="1" w:lastColumn="0" w:noHBand="0" w:noVBand="1"/>
      </w:tblPr>
      <w:tblGrid>
        <w:gridCol w:w="737"/>
        <w:gridCol w:w="601"/>
        <w:gridCol w:w="6910"/>
        <w:gridCol w:w="1134"/>
        <w:gridCol w:w="1074"/>
      </w:tblGrid>
      <w:tr w:rsidR="00D67024" w:rsidRPr="003462B0" w14:paraId="72AB9B66" w14:textId="77777777" w:rsidTr="00D67024">
        <w:trPr>
          <w:trHeight w:val="771"/>
          <w:jc w:val="center"/>
        </w:trPr>
        <w:tc>
          <w:tcPr>
            <w:tcW w:w="737" w:type="dxa"/>
            <w:tcBorders>
              <w:top w:val="single" w:sz="4" w:space="0" w:color="auto"/>
              <w:left w:val="single" w:sz="4" w:space="0" w:color="auto"/>
              <w:bottom w:val="single" w:sz="4" w:space="0" w:color="auto"/>
              <w:right w:val="single" w:sz="4" w:space="0" w:color="auto"/>
            </w:tcBorders>
            <w:hideMark/>
          </w:tcPr>
          <w:p w14:paraId="28A472DB" w14:textId="77777777" w:rsidR="00D67024" w:rsidRPr="003462B0" w:rsidRDefault="00D67024" w:rsidP="00316844">
            <w:pPr>
              <w:spacing w:after="160" w:line="276" w:lineRule="auto"/>
              <w:rPr>
                <w:rFonts w:cstheme="minorHAnsi"/>
                <w:sz w:val="24"/>
                <w:szCs w:val="24"/>
              </w:rPr>
            </w:pPr>
            <w:r w:rsidRPr="003462B0">
              <w:rPr>
                <w:rFonts w:cstheme="minorHAnsi"/>
                <w:sz w:val="24"/>
                <w:szCs w:val="24"/>
              </w:rPr>
              <w:t>Item</w:t>
            </w:r>
          </w:p>
        </w:tc>
        <w:tc>
          <w:tcPr>
            <w:tcW w:w="601" w:type="dxa"/>
            <w:tcBorders>
              <w:top w:val="single" w:sz="4" w:space="0" w:color="auto"/>
              <w:left w:val="single" w:sz="4" w:space="0" w:color="auto"/>
              <w:bottom w:val="single" w:sz="4" w:space="0" w:color="auto"/>
              <w:right w:val="single" w:sz="4" w:space="0" w:color="auto"/>
            </w:tcBorders>
            <w:hideMark/>
          </w:tcPr>
          <w:p w14:paraId="47D70570" w14:textId="77777777" w:rsidR="00D67024" w:rsidRPr="003462B0" w:rsidRDefault="00D67024" w:rsidP="00316844">
            <w:pPr>
              <w:spacing w:after="160" w:line="276" w:lineRule="auto"/>
              <w:rPr>
                <w:rFonts w:cstheme="minorHAnsi"/>
                <w:sz w:val="24"/>
                <w:szCs w:val="24"/>
              </w:rPr>
            </w:pPr>
            <w:r w:rsidRPr="003462B0">
              <w:rPr>
                <w:rFonts w:cstheme="minorHAnsi"/>
                <w:sz w:val="24"/>
                <w:szCs w:val="24"/>
              </w:rPr>
              <w:t>Un</w:t>
            </w:r>
          </w:p>
        </w:tc>
        <w:tc>
          <w:tcPr>
            <w:tcW w:w="6910" w:type="dxa"/>
            <w:tcBorders>
              <w:top w:val="single" w:sz="4" w:space="0" w:color="auto"/>
              <w:left w:val="single" w:sz="4" w:space="0" w:color="auto"/>
              <w:bottom w:val="single" w:sz="4" w:space="0" w:color="auto"/>
              <w:right w:val="single" w:sz="4" w:space="0" w:color="auto"/>
            </w:tcBorders>
            <w:hideMark/>
          </w:tcPr>
          <w:p w14:paraId="1EF87746" w14:textId="77777777" w:rsidR="00D67024" w:rsidRPr="003462B0" w:rsidRDefault="00D67024" w:rsidP="00316844">
            <w:pPr>
              <w:spacing w:after="160" w:line="276" w:lineRule="auto"/>
              <w:rPr>
                <w:rFonts w:cstheme="minorHAnsi"/>
                <w:sz w:val="24"/>
                <w:szCs w:val="24"/>
              </w:rPr>
            </w:pPr>
            <w:r w:rsidRPr="003462B0">
              <w:rPr>
                <w:rFonts w:cstheme="minorHAnsi"/>
                <w:sz w:val="24"/>
                <w:szCs w:val="24"/>
              </w:rPr>
              <w:t xml:space="preserve">Descrição </w:t>
            </w:r>
          </w:p>
        </w:tc>
        <w:tc>
          <w:tcPr>
            <w:tcW w:w="1134" w:type="dxa"/>
            <w:tcBorders>
              <w:top w:val="single" w:sz="4" w:space="0" w:color="auto"/>
              <w:left w:val="single" w:sz="4" w:space="0" w:color="auto"/>
              <w:bottom w:val="single" w:sz="4" w:space="0" w:color="auto"/>
              <w:right w:val="single" w:sz="4" w:space="0" w:color="auto"/>
            </w:tcBorders>
          </w:tcPr>
          <w:p w14:paraId="7FBF0893" w14:textId="72CDD549" w:rsidR="00D67024" w:rsidRPr="003462B0" w:rsidRDefault="00D67024" w:rsidP="00316844">
            <w:pPr>
              <w:spacing w:line="276" w:lineRule="auto"/>
              <w:rPr>
                <w:rFonts w:cstheme="minorHAnsi"/>
                <w:sz w:val="24"/>
                <w:szCs w:val="24"/>
              </w:rPr>
            </w:pPr>
            <w:r>
              <w:rPr>
                <w:rFonts w:cstheme="minorHAnsi"/>
                <w:sz w:val="24"/>
                <w:szCs w:val="24"/>
              </w:rPr>
              <w:t>Km mín.</w:t>
            </w:r>
          </w:p>
        </w:tc>
        <w:tc>
          <w:tcPr>
            <w:tcW w:w="1074" w:type="dxa"/>
            <w:tcBorders>
              <w:top w:val="single" w:sz="4" w:space="0" w:color="auto"/>
              <w:left w:val="single" w:sz="4" w:space="0" w:color="auto"/>
              <w:bottom w:val="single" w:sz="4" w:space="0" w:color="auto"/>
              <w:right w:val="single" w:sz="4" w:space="0" w:color="auto"/>
            </w:tcBorders>
            <w:hideMark/>
          </w:tcPr>
          <w:p w14:paraId="3D048D40" w14:textId="606AE423" w:rsidR="00D67024" w:rsidRPr="003462B0" w:rsidRDefault="00D67024" w:rsidP="00316844">
            <w:pPr>
              <w:spacing w:after="160" w:line="276" w:lineRule="auto"/>
              <w:rPr>
                <w:rFonts w:cstheme="minorHAnsi"/>
                <w:sz w:val="24"/>
                <w:szCs w:val="24"/>
              </w:rPr>
            </w:pPr>
            <w:r w:rsidRPr="003462B0">
              <w:rPr>
                <w:rFonts w:cstheme="minorHAnsi"/>
                <w:sz w:val="24"/>
                <w:szCs w:val="24"/>
              </w:rPr>
              <w:t xml:space="preserve">Km </w:t>
            </w:r>
            <w:r>
              <w:rPr>
                <w:rFonts w:cstheme="minorHAnsi"/>
                <w:sz w:val="24"/>
                <w:szCs w:val="24"/>
              </w:rPr>
              <w:t>máx.</w:t>
            </w:r>
          </w:p>
        </w:tc>
      </w:tr>
      <w:tr w:rsidR="00D67024" w:rsidRPr="003462B0" w14:paraId="7D14C510" w14:textId="77777777" w:rsidTr="00D67024">
        <w:trPr>
          <w:trHeight w:val="1601"/>
          <w:jc w:val="center"/>
        </w:trPr>
        <w:tc>
          <w:tcPr>
            <w:tcW w:w="737" w:type="dxa"/>
            <w:tcBorders>
              <w:top w:val="single" w:sz="4" w:space="0" w:color="auto"/>
              <w:left w:val="single" w:sz="4" w:space="0" w:color="auto"/>
              <w:bottom w:val="single" w:sz="4" w:space="0" w:color="auto"/>
              <w:right w:val="single" w:sz="4" w:space="0" w:color="auto"/>
            </w:tcBorders>
            <w:hideMark/>
          </w:tcPr>
          <w:p w14:paraId="3C759F60" w14:textId="77777777" w:rsidR="00D67024" w:rsidRPr="003462B0" w:rsidRDefault="00D67024" w:rsidP="00316844">
            <w:pPr>
              <w:spacing w:after="160" w:line="276" w:lineRule="auto"/>
              <w:ind w:firstLine="709"/>
              <w:rPr>
                <w:rFonts w:cstheme="minorHAnsi"/>
                <w:sz w:val="24"/>
                <w:szCs w:val="24"/>
              </w:rPr>
            </w:pPr>
            <w:r w:rsidRPr="003462B0">
              <w:rPr>
                <w:rFonts w:cstheme="minorHAnsi"/>
                <w:sz w:val="24"/>
                <w:szCs w:val="24"/>
              </w:rPr>
              <w:t>01</w:t>
            </w:r>
          </w:p>
        </w:tc>
        <w:tc>
          <w:tcPr>
            <w:tcW w:w="601" w:type="dxa"/>
            <w:tcBorders>
              <w:top w:val="single" w:sz="4" w:space="0" w:color="auto"/>
              <w:left w:val="single" w:sz="4" w:space="0" w:color="auto"/>
              <w:bottom w:val="single" w:sz="4" w:space="0" w:color="auto"/>
              <w:right w:val="single" w:sz="4" w:space="0" w:color="auto"/>
            </w:tcBorders>
            <w:hideMark/>
          </w:tcPr>
          <w:p w14:paraId="07700184" w14:textId="77777777" w:rsidR="00D67024" w:rsidRPr="003462B0" w:rsidRDefault="00D67024" w:rsidP="00316844">
            <w:pPr>
              <w:spacing w:after="160" w:line="276" w:lineRule="auto"/>
              <w:rPr>
                <w:rFonts w:cstheme="minorHAnsi"/>
                <w:sz w:val="24"/>
                <w:szCs w:val="24"/>
              </w:rPr>
            </w:pPr>
            <w:r w:rsidRPr="003462B0">
              <w:rPr>
                <w:rFonts w:cstheme="minorHAnsi"/>
                <w:sz w:val="24"/>
                <w:szCs w:val="24"/>
              </w:rPr>
              <w:t>km</w:t>
            </w:r>
          </w:p>
        </w:tc>
        <w:tc>
          <w:tcPr>
            <w:tcW w:w="6910" w:type="dxa"/>
            <w:tcBorders>
              <w:top w:val="single" w:sz="4" w:space="0" w:color="auto"/>
              <w:left w:val="single" w:sz="4" w:space="0" w:color="auto"/>
              <w:bottom w:val="single" w:sz="4" w:space="0" w:color="auto"/>
              <w:right w:val="single" w:sz="4" w:space="0" w:color="auto"/>
            </w:tcBorders>
          </w:tcPr>
          <w:p w14:paraId="6EF6DE0C" w14:textId="77777777" w:rsidR="00D67024" w:rsidRDefault="00D67024" w:rsidP="00316844">
            <w:pPr>
              <w:spacing w:line="276" w:lineRule="auto"/>
              <w:jc w:val="both"/>
              <w:rPr>
                <w:rFonts w:cstheme="minorHAnsi"/>
                <w:sz w:val="24"/>
                <w:szCs w:val="24"/>
              </w:rPr>
            </w:pPr>
            <w:r w:rsidRPr="00513EBD">
              <w:rPr>
                <w:rFonts w:cstheme="minorHAnsi"/>
                <w:sz w:val="24"/>
                <w:szCs w:val="24"/>
              </w:rPr>
              <w:t>Serviço de locação de ônibus para transporte intermunicipal de passageiros, com capacidade mínima de 42 assentos, o veículo deverá conter banheiro, ar condicionado, frigobar e poltronas reclináveis. A documentação do veículo deve estar em dia e possuir itens de segurança conforme a legislação de trânsito. Despesas de manutenção, combustível e pedágios é de responsabilidade da empresa contratada. O condutor deverá ser devidamente capacitado para realizar o transporte rodoviário de passageiros.</w:t>
            </w:r>
            <w:r>
              <w:rPr>
                <w:rFonts w:cstheme="minorHAnsi"/>
                <w:sz w:val="24"/>
                <w:szCs w:val="24"/>
              </w:rPr>
              <w:t xml:space="preserve"> Ida e volta. Local de partida: Fortaleza dos Valos/RS, cep 98125000. Destino: </w:t>
            </w:r>
            <w:r w:rsidRPr="0023225B">
              <w:rPr>
                <w:rFonts w:cstheme="minorHAnsi"/>
                <w:sz w:val="24"/>
                <w:szCs w:val="24"/>
              </w:rPr>
              <w:t>Capão da Canoa</w:t>
            </w:r>
            <w:r>
              <w:rPr>
                <w:rFonts w:cstheme="minorHAnsi"/>
                <w:sz w:val="24"/>
                <w:szCs w:val="24"/>
              </w:rPr>
              <w:t xml:space="preserve">/RS, cep </w:t>
            </w:r>
            <w:r w:rsidRPr="0023225B">
              <w:rPr>
                <w:rFonts w:cstheme="minorHAnsi"/>
                <w:sz w:val="24"/>
                <w:szCs w:val="24"/>
              </w:rPr>
              <w:t>95555-000</w:t>
            </w:r>
            <w:r>
              <w:rPr>
                <w:rFonts w:cstheme="minorHAnsi"/>
                <w:sz w:val="24"/>
                <w:szCs w:val="24"/>
              </w:rPr>
              <w:t>. Período: 7 dias. Data estimada: janeiro de 2026. Grupo “Raio de Sol”.</w:t>
            </w:r>
          </w:p>
          <w:p w14:paraId="0FB15BF0" w14:textId="77777777" w:rsidR="00D67024" w:rsidRDefault="00D67024" w:rsidP="00316844">
            <w:pPr>
              <w:spacing w:line="276" w:lineRule="auto"/>
              <w:jc w:val="both"/>
              <w:rPr>
                <w:rFonts w:cstheme="minorHAnsi"/>
                <w:sz w:val="24"/>
                <w:szCs w:val="24"/>
              </w:rPr>
            </w:pPr>
          </w:p>
          <w:p w14:paraId="2220B71E" w14:textId="77777777" w:rsidR="00D67024" w:rsidRPr="003462B0" w:rsidRDefault="00D67024" w:rsidP="00316844">
            <w:pPr>
              <w:spacing w:line="276" w:lineRule="auto"/>
              <w:jc w:val="both"/>
              <w:rPr>
                <w:rFonts w:cstheme="minorHAnsi"/>
                <w:sz w:val="24"/>
                <w:szCs w:val="24"/>
              </w:rPr>
            </w:pPr>
            <w:r w:rsidRPr="002E5E2F">
              <w:rPr>
                <w:rFonts w:cstheme="minorHAnsi"/>
                <w:sz w:val="24"/>
                <w:szCs w:val="24"/>
              </w:rPr>
              <w:t>A aferição do Km rodado será realizado por meio do disco/fita tacógrafo</w:t>
            </w:r>
            <w:r>
              <w:rPr>
                <w:rFonts w:cstheme="minorHAnsi"/>
                <w:sz w:val="24"/>
                <w:szCs w:val="24"/>
              </w:rPr>
              <w:t>.</w:t>
            </w:r>
          </w:p>
        </w:tc>
        <w:tc>
          <w:tcPr>
            <w:tcW w:w="1134" w:type="dxa"/>
            <w:tcBorders>
              <w:top w:val="single" w:sz="4" w:space="0" w:color="auto"/>
              <w:left w:val="single" w:sz="4" w:space="0" w:color="auto"/>
              <w:bottom w:val="single" w:sz="4" w:space="0" w:color="auto"/>
              <w:right w:val="single" w:sz="4" w:space="0" w:color="auto"/>
            </w:tcBorders>
          </w:tcPr>
          <w:p w14:paraId="7631D179" w14:textId="709DF9FB" w:rsidR="00D67024" w:rsidRDefault="00D67024" w:rsidP="00316844">
            <w:pPr>
              <w:spacing w:line="276" w:lineRule="auto"/>
              <w:rPr>
                <w:rFonts w:cstheme="minorHAnsi"/>
                <w:sz w:val="24"/>
                <w:szCs w:val="24"/>
              </w:rPr>
            </w:pPr>
            <w:r>
              <w:rPr>
                <w:rFonts w:cstheme="minorHAnsi"/>
                <w:sz w:val="24"/>
                <w:szCs w:val="24"/>
              </w:rPr>
              <w:t>700km</w:t>
            </w:r>
          </w:p>
        </w:tc>
        <w:tc>
          <w:tcPr>
            <w:tcW w:w="1074" w:type="dxa"/>
            <w:tcBorders>
              <w:top w:val="single" w:sz="4" w:space="0" w:color="auto"/>
              <w:left w:val="single" w:sz="4" w:space="0" w:color="auto"/>
              <w:bottom w:val="single" w:sz="4" w:space="0" w:color="auto"/>
              <w:right w:val="single" w:sz="4" w:space="0" w:color="auto"/>
            </w:tcBorders>
            <w:hideMark/>
          </w:tcPr>
          <w:p w14:paraId="5C1DC4D3" w14:textId="5EB8E4E3" w:rsidR="00D67024" w:rsidRPr="003462B0" w:rsidRDefault="00D67024" w:rsidP="00316844">
            <w:pPr>
              <w:spacing w:after="160" w:line="276" w:lineRule="auto"/>
              <w:rPr>
                <w:rFonts w:cstheme="minorHAnsi"/>
                <w:sz w:val="24"/>
                <w:szCs w:val="24"/>
              </w:rPr>
            </w:pPr>
            <w:r>
              <w:rPr>
                <w:rFonts w:cstheme="minorHAnsi"/>
                <w:sz w:val="24"/>
                <w:szCs w:val="24"/>
              </w:rPr>
              <w:t>1.200 km</w:t>
            </w:r>
          </w:p>
        </w:tc>
      </w:tr>
      <w:tr w:rsidR="00D67024" w:rsidRPr="003462B0" w14:paraId="70937DCF" w14:textId="77777777" w:rsidTr="00D67024">
        <w:trPr>
          <w:trHeight w:val="649"/>
          <w:jc w:val="center"/>
        </w:trPr>
        <w:tc>
          <w:tcPr>
            <w:tcW w:w="737" w:type="dxa"/>
            <w:tcBorders>
              <w:top w:val="single" w:sz="4" w:space="0" w:color="auto"/>
              <w:left w:val="single" w:sz="4" w:space="0" w:color="auto"/>
              <w:bottom w:val="single" w:sz="4" w:space="0" w:color="auto"/>
              <w:right w:val="single" w:sz="4" w:space="0" w:color="auto"/>
            </w:tcBorders>
          </w:tcPr>
          <w:p w14:paraId="20D90507" w14:textId="77777777" w:rsidR="00D67024" w:rsidRPr="003462B0" w:rsidRDefault="00D67024" w:rsidP="00316844">
            <w:pPr>
              <w:spacing w:line="276" w:lineRule="auto"/>
              <w:rPr>
                <w:rFonts w:cstheme="minorHAnsi"/>
                <w:sz w:val="24"/>
                <w:szCs w:val="24"/>
              </w:rPr>
            </w:pPr>
            <w:r>
              <w:rPr>
                <w:rFonts w:cstheme="minorHAnsi"/>
                <w:sz w:val="24"/>
                <w:szCs w:val="24"/>
              </w:rPr>
              <w:t>2</w:t>
            </w:r>
          </w:p>
        </w:tc>
        <w:tc>
          <w:tcPr>
            <w:tcW w:w="601" w:type="dxa"/>
            <w:tcBorders>
              <w:top w:val="single" w:sz="4" w:space="0" w:color="auto"/>
              <w:left w:val="single" w:sz="4" w:space="0" w:color="auto"/>
              <w:bottom w:val="single" w:sz="4" w:space="0" w:color="auto"/>
              <w:right w:val="single" w:sz="4" w:space="0" w:color="auto"/>
            </w:tcBorders>
          </w:tcPr>
          <w:p w14:paraId="40A2AE17" w14:textId="77777777" w:rsidR="00D67024" w:rsidRPr="003462B0" w:rsidRDefault="00D67024" w:rsidP="00316844">
            <w:pPr>
              <w:spacing w:line="276" w:lineRule="auto"/>
              <w:rPr>
                <w:rFonts w:cstheme="minorHAnsi"/>
                <w:sz w:val="24"/>
                <w:szCs w:val="24"/>
              </w:rPr>
            </w:pPr>
            <w:r>
              <w:rPr>
                <w:rFonts w:cstheme="minorHAnsi"/>
                <w:sz w:val="24"/>
                <w:szCs w:val="24"/>
              </w:rPr>
              <w:t>km</w:t>
            </w:r>
          </w:p>
        </w:tc>
        <w:tc>
          <w:tcPr>
            <w:tcW w:w="6910" w:type="dxa"/>
            <w:tcBorders>
              <w:top w:val="single" w:sz="4" w:space="0" w:color="auto"/>
              <w:left w:val="single" w:sz="4" w:space="0" w:color="auto"/>
              <w:bottom w:val="single" w:sz="4" w:space="0" w:color="auto"/>
              <w:right w:val="single" w:sz="4" w:space="0" w:color="auto"/>
            </w:tcBorders>
          </w:tcPr>
          <w:p w14:paraId="3BFD8C4F" w14:textId="77777777" w:rsidR="00D67024" w:rsidRDefault="00D67024" w:rsidP="00316844">
            <w:pPr>
              <w:spacing w:line="276" w:lineRule="auto"/>
              <w:jc w:val="both"/>
              <w:rPr>
                <w:rFonts w:cstheme="minorHAnsi"/>
                <w:sz w:val="24"/>
                <w:szCs w:val="24"/>
              </w:rPr>
            </w:pPr>
            <w:r w:rsidRPr="00513EBD">
              <w:rPr>
                <w:rFonts w:cstheme="minorHAnsi"/>
                <w:sz w:val="24"/>
                <w:szCs w:val="24"/>
              </w:rPr>
              <w:t>Serviço de locação de ônibus para transporte inte</w:t>
            </w:r>
            <w:r>
              <w:rPr>
                <w:rFonts w:cstheme="minorHAnsi"/>
                <w:sz w:val="24"/>
                <w:szCs w:val="24"/>
              </w:rPr>
              <w:t>restadual</w:t>
            </w:r>
            <w:r w:rsidRPr="00513EBD">
              <w:rPr>
                <w:rFonts w:cstheme="minorHAnsi"/>
                <w:sz w:val="24"/>
                <w:szCs w:val="24"/>
              </w:rPr>
              <w:t xml:space="preserve"> de passageiros, com capacidade mínima de 42 assentos, o veículo deverá conter banheiro, ar condicionado, frigobar e poltronas reclináveis. A documentação do veículo deve estar em dia e possuir itens de segurança conforme a legislação de trânsito. Despesas de </w:t>
            </w:r>
            <w:r w:rsidRPr="00513EBD">
              <w:rPr>
                <w:rFonts w:cstheme="minorHAnsi"/>
                <w:sz w:val="24"/>
                <w:szCs w:val="24"/>
              </w:rPr>
              <w:lastRenderedPageBreak/>
              <w:t>manutenção, combustível e pedágios é de responsabilidade da empresa contratada. O condutor deverá ser devidamente capacitado para realizar o transporte rodoviário de passageiros.</w:t>
            </w:r>
            <w:r>
              <w:rPr>
                <w:rFonts w:cstheme="minorHAnsi"/>
                <w:sz w:val="24"/>
                <w:szCs w:val="24"/>
              </w:rPr>
              <w:t xml:space="preserve"> Local de partida: Fortaleza dos Valos/RS, cep 98125000. Destino: Piratuba/SC, cep </w:t>
            </w:r>
            <w:r w:rsidRPr="00453ACD">
              <w:rPr>
                <w:rFonts w:cstheme="minorHAnsi"/>
                <w:sz w:val="24"/>
                <w:szCs w:val="24"/>
              </w:rPr>
              <w:t>89667-000</w:t>
            </w:r>
            <w:r>
              <w:rPr>
                <w:rFonts w:cstheme="minorHAnsi"/>
                <w:sz w:val="24"/>
                <w:szCs w:val="24"/>
              </w:rPr>
              <w:t>. Período: 3 dias. Data estimada: janeiro de 2026. Grupo “Bem Viver”.</w:t>
            </w:r>
          </w:p>
          <w:p w14:paraId="08FC9861" w14:textId="77777777" w:rsidR="00D67024" w:rsidRDefault="00D67024" w:rsidP="00316844">
            <w:pPr>
              <w:spacing w:line="276" w:lineRule="auto"/>
              <w:jc w:val="both"/>
              <w:rPr>
                <w:rFonts w:cstheme="minorHAnsi"/>
                <w:sz w:val="24"/>
                <w:szCs w:val="24"/>
              </w:rPr>
            </w:pPr>
          </w:p>
          <w:p w14:paraId="5D6E875F" w14:textId="77777777" w:rsidR="00D67024" w:rsidRDefault="00D67024" w:rsidP="00316844">
            <w:pPr>
              <w:spacing w:line="276" w:lineRule="auto"/>
              <w:jc w:val="both"/>
              <w:rPr>
                <w:rFonts w:cstheme="minorHAnsi"/>
                <w:sz w:val="24"/>
                <w:szCs w:val="24"/>
              </w:rPr>
            </w:pPr>
            <w:r w:rsidRPr="002E5E2F">
              <w:rPr>
                <w:rFonts w:cstheme="minorHAnsi"/>
                <w:sz w:val="24"/>
                <w:szCs w:val="24"/>
              </w:rPr>
              <w:t>A aferição do Km rodado será realizado por meio do disco/fita tacógrafo</w:t>
            </w:r>
            <w:r>
              <w:rPr>
                <w:rFonts w:cstheme="minorHAnsi"/>
                <w:sz w:val="24"/>
                <w:szCs w:val="24"/>
              </w:rPr>
              <w:t>.</w:t>
            </w:r>
          </w:p>
          <w:p w14:paraId="744C21F3" w14:textId="77777777" w:rsidR="00D67024" w:rsidRPr="003462B0" w:rsidRDefault="00D67024" w:rsidP="00316844">
            <w:pPr>
              <w:spacing w:line="276" w:lineRule="auto"/>
              <w:jc w:val="both"/>
              <w:rPr>
                <w:rFonts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41B34C9" w14:textId="702CE4D9" w:rsidR="00D67024" w:rsidRDefault="00D67024" w:rsidP="00316844">
            <w:pPr>
              <w:spacing w:line="276" w:lineRule="auto"/>
              <w:rPr>
                <w:rFonts w:cstheme="minorHAnsi"/>
                <w:sz w:val="24"/>
                <w:szCs w:val="24"/>
              </w:rPr>
            </w:pPr>
            <w:r>
              <w:rPr>
                <w:rFonts w:cstheme="minorHAnsi"/>
                <w:sz w:val="24"/>
                <w:szCs w:val="24"/>
              </w:rPr>
              <w:lastRenderedPageBreak/>
              <w:t>500km</w:t>
            </w:r>
          </w:p>
        </w:tc>
        <w:tc>
          <w:tcPr>
            <w:tcW w:w="1074" w:type="dxa"/>
            <w:tcBorders>
              <w:top w:val="single" w:sz="4" w:space="0" w:color="auto"/>
              <w:left w:val="single" w:sz="4" w:space="0" w:color="auto"/>
              <w:bottom w:val="single" w:sz="4" w:space="0" w:color="auto"/>
              <w:right w:val="single" w:sz="4" w:space="0" w:color="auto"/>
            </w:tcBorders>
          </w:tcPr>
          <w:p w14:paraId="27BF4A56" w14:textId="703DF635" w:rsidR="00D67024" w:rsidRPr="003462B0" w:rsidRDefault="00D67024" w:rsidP="00316844">
            <w:pPr>
              <w:spacing w:line="276" w:lineRule="auto"/>
              <w:rPr>
                <w:rFonts w:cstheme="minorHAnsi"/>
                <w:sz w:val="24"/>
                <w:szCs w:val="24"/>
              </w:rPr>
            </w:pPr>
            <w:r>
              <w:rPr>
                <w:rFonts w:cstheme="minorHAnsi"/>
                <w:sz w:val="24"/>
                <w:szCs w:val="24"/>
              </w:rPr>
              <w:t>800km</w:t>
            </w:r>
          </w:p>
        </w:tc>
      </w:tr>
      <w:tr w:rsidR="00D67024" w:rsidRPr="003462B0" w14:paraId="57737AB4" w14:textId="77777777" w:rsidTr="00D67024">
        <w:trPr>
          <w:trHeight w:val="672"/>
          <w:jc w:val="center"/>
        </w:trPr>
        <w:tc>
          <w:tcPr>
            <w:tcW w:w="737" w:type="dxa"/>
            <w:tcBorders>
              <w:top w:val="single" w:sz="4" w:space="0" w:color="auto"/>
              <w:left w:val="single" w:sz="4" w:space="0" w:color="auto"/>
              <w:bottom w:val="single" w:sz="4" w:space="0" w:color="auto"/>
              <w:right w:val="single" w:sz="4" w:space="0" w:color="auto"/>
            </w:tcBorders>
          </w:tcPr>
          <w:p w14:paraId="654E73B8" w14:textId="77777777" w:rsidR="00D67024" w:rsidRPr="003462B0" w:rsidRDefault="00D67024" w:rsidP="00316844">
            <w:pPr>
              <w:spacing w:line="276" w:lineRule="auto"/>
              <w:rPr>
                <w:rFonts w:cstheme="minorHAnsi"/>
                <w:sz w:val="24"/>
                <w:szCs w:val="24"/>
              </w:rPr>
            </w:pPr>
            <w:r>
              <w:rPr>
                <w:rFonts w:cstheme="minorHAnsi"/>
                <w:sz w:val="24"/>
                <w:szCs w:val="24"/>
              </w:rPr>
              <w:lastRenderedPageBreak/>
              <w:t>3</w:t>
            </w:r>
          </w:p>
        </w:tc>
        <w:tc>
          <w:tcPr>
            <w:tcW w:w="601" w:type="dxa"/>
            <w:tcBorders>
              <w:top w:val="single" w:sz="4" w:space="0" w:color="auto"/>
              <w:left w:val="single" w:sz="4" w:space="0" w:color="auto"/>
              <w:bottom w:val="single" w:sz="4" w:space="0" w:color="auto"/>
              <w:right w:val="single" w:sz="4" w:space="0" w:color="auto"/>
            </w:tcBorders>
          </w:tcPr>
          <w:p w14:paraId="0DBA4E10" w14:textId="77777777" w:rsidR="00D67024" w:rsidRPr="003462B0" w:rsidRDefault="00D67024" w:rsidP="00316844">
            <w:pPr>
              <w:spacing w:line="276" w:lineRule="auto"/>
              <w:rPr>
                <w:rFonts w:cstheme="minorHAnsi"/>
                <w:sz w:val="24"/>
                <w:szCs w:val="24"/>
              </w:rPr>
            </w:pPr>
            <w:r>
              <w:rPr>
                <w:rFonts w:cstheme="minorHAnsi"/>
                <w:sz w:val="24"/>
                <w:szCs w:val="24"/>
              </w:rPr>
              <w:t>km</w:t>
            </w:r>
          </w:p>
        </w:tc>
        <w:tc>
          <w:tcPr>
            <w:tcW w:w="6910" w:type="dxa"/>
            <w:tcBorders>
              <w:top w:val="single" w:sz="4" w:space="0" w:color="auto"/>
              <w:left w:val="single" w:sz="4" w:space="0" w:color="auto"/>
              <w:bottom w:val="single" w:sz="4" w:space="0" w:color="auto"/>
              <w:right w:val="single" w:sz="4" w:space="0" w:color="auto"/>
            </w:tcBorders>
          </w:tcPr>
          <w:p w14:paraId="3F5164B9" w14:textId="77777777" w:rsidR="00D67024" w:rsidRDefault="00D67024" w:rsidP="00316844">
            <w:pPr>
              <w:spacing w:line="276" w:lineRule="auto"/>
              <w:jc w:val="both"/>
              <w:rPr>
                <w:rFonts w:cstheme="minorHAnsi"/>
                <w:sz w:val="24"/>
                <w:szCs w:val="24"/>
              </w:rPr>
            </w:pPr>
            <w:r w:rsidRPr="00513EBD">
              <w:rPr>
                <w:rFonts w:cstheme="minorHAnsi"/>
                <w:sz w:val="24"/>
                <w:szCs w:val="24"/>
              </w:rPr>
              <w:t>Serviço de locação de ônibus para transporte intermunicipal de passageiros, com capacidade mínima de 42 assentos, o veículo deverá conter banheiro, ar condicionado, frigobar e poltronas reclináveis. A documentação do veículo deve estar em dia e possuir itens de segurança conforme a legislação de trânsito. Despesas de manutenção, combustível e pedágios é de responsabilidade da empresa contratada. O condutor deverá ser devidamente capacitado para realizar o transporte rodoviário de passageiros.</w:t>
            </w:r>
            <w:r>
              <w:rPr>
                <w:rFonts w:cstheme="minorHAnsi"/>
                <w:sz w:val="24"/>
                <w:szCs w:val="24"/>
              </w:rPr>
              <w:t xml:space="preserve"> Local de partida: Comunidade Fazenda Colorado, Fortaleza dos Valos/RS, cep 98125000. Destino: Iraí/RS, cep </w:t>
            </w:r>
            <w:r w:rsidRPr="00760764">
              <w:rPr>
                <w:rFonts w:cstheme="minorHAnsi"/>
                <w:sz w:val="24"/>
                <w:szCs w:val="24"/>
              </w:rPr>
              <w:t>98460000</w:t>
            </w:r>
            <w:r>
              <w:rPr>
                <w:rFonts w:cstheme="minorHAnsi"/>
                <w:sz w:val="24"/>
                <w:szCs w:val="24"/>
              </w:rPr>
              <w:t>. Período: 3 dias. Data estimada: janeiro de 2026. Grupo “Viver Sorrindo”.</w:t>
            </w:r>
          </w:p>
          <w:p w14:paraId="3091EDCA" w14:textId="77777777" w:rsidR="00D67024" w:rsidRDefault="00D67024" w:rsidP="00316844">
            <w:pPr>
              <w:spacing w:line="276" w:lineRule="auto"/>
              <w:jc w:val="both"/>
              <w:rPr>
                <w:rFonts w:cstheme="minorHAnsi"/>
                <w:sz w:val="24"/>
                <w:szCs w:val="24"/>
              </w:rPr>
            </w:pPr>
          </w:p>
          <w:p w14:paraId="695C3D64" w14:textId="77777777" w:rsidR="00D67024" w:rsidRDefault="00D67024" w:rsidP="00316844">
            <w:pPr>
              <w:spacing w:line="276" w:lineRule="auto"/>
              <w:jc w:val="both"/>
              <w:rPr>
                <w:rFonts w:cstheme="minorHAnsi"/>
                <w:sz w:val="24"/>
                <w:szCs w:val="24"/>
              </w:rPr>
            </w:pPr>
            <w:r w:rsidRPr="002E5E2F">
              <w:rPr>
                <w:rFonts w:cstheme="minorHAnsi"/>
                <w:sz w:val="24"/>
                <w:szCs w:val="24"/>
              </w:rPr>
              <w:t>A aferição do Km rodado será realizado por meio do disco/fita tacógrafo</w:t>
            </w:r>
            <w:r>
              <w:rPr>
                <w:rFonts w:cstheme="minorHAnsi"/>
                <w:sz w:val="24"/>
                <w:szCs w:val="24"/>
              </w:rPr>
              <w:t>.</w:t>
            </w:r>
          </w:p>
          <w:p w14:paraId="12AC0B75" w14:textId="77777777" w:rsidR="00D67024" w:rsidRPr="003462B0" w:rsidRDefault="00D67024" w:rsidP="00316844">
            <w:pPr>
              <w:spacing w:line="276" w:lineRule="auto"/>
              <w:jc w:val="both"/>
              <w:rPr>
                <w:rFonts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051EF89" w14:textId="6522CEA7" w:rsidR="00D67024" w:rsidRDefault="00D67024" w:rsidP="00316844">
            <w:pPr>
              <w:spacing w:line="276" w:lineRule="auto"/>
              <w:rPr>
                <w:rFonts w:cstheme="minorHAnsi"/>
                <w:sz w:val="24"/>
                <w:szCs w:val="24"/>
              </w:rPr>
            </w:pPr>
            <w:r>
              <w:rPr>
                <w:rFonts w:cstheme="minorHAnsi"/>
                <w:sz w:val="24"/>
                <w:szCs w:val="24"/>
              </w:rPr>
              <w:t>400km</w:t>
            </w:r>
          </w:p>
        </w:tc>
        <w:tc>
          <w:tcPr>
            <w:tcW w:w="1074" w:type="dxa"/>
            <w:tcBorders>
              <w:top w:val="single" w:sz="4" w:space="0" w:color="auto"/>
              <w:left w:val="single" w:sz="4" w:space="0" w:color="auto"/>
              <w:bottom w:val="single" w:sz="4" w:space="0" w:color="auto"/>
              <w:right w:val="single" w:sz="4" w:space="0" w:color="auto"/>
            </w:tcBorders>
          </w:tcPr>
          <w:p w14:paraId="6D405115" w14:textId="72C4BB4A" w:rsidR="00D67024" w:rsidRPr="003462B0" w:rsidRDefault="00D67024" w:rsidP="00316844">
            <w:pPr>
              <w:spacing w:line="276" w:lineRule="auto"/>
              <w:rPr>
                <w:rFonts w:cstheme="minorHAnsi"/>
                <w:sz w:val="24"/>
                <w:szCs w:val="24"/>
              </w:rPr>
            </w:pPr>
            <w:r>
              <w:rPr>
                <w:rFonts w:cstheme="minorHAnsi"/>
                <w:sz w:val="24"/>
                <w:szCs w:val="24"/>
              </w:rPr>
              <w:t>700km</w:t>
            </w:r>
          </w:p>
        </w:tc>
      </w:tr>
    </w:tbl>
    <w:p w14:paraId="60A803BE" w14:textId="77777777" w:rsidR="00881D03" w:rsidRDefault="00881D03" w:rsidP="00316844">
      <w:pPr>
        <w:spacing w:line="276" w:lineRule="auto"/>
        <w:ind w:firstLine="709"/>
        <w:jc w:val="both"/>
        <w:rPr>
          <w:rFonts w:cstheme="minorHAnsi"/>
          <w:sz w:val="24"/>
          <w:szCs w:val="24"/>
        </w:rPr>
      </w:pPr>
    </w:p>
    <w:p w14:paraId="4168B1E2" w14:textId="7D9C82D1"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2. VIGÊNCIA E PRORROGAÇÃO</w:t>
      </w:r>
    </w:p>
    <w:p w14:paraId="687CF043" w14:textId="7581C03F" w:rsidR="002312B1" w:rsidRPr="00DA009E" w:rsidRDefault="002312B1" w:rsidP="00316844">
      <w:pPr>
        <w:spacing w:line="276" w:lineRule="auto"/>
        <w:ind w:right="-283" w:firstLine="709"/>
        <w:jc w:val="both"/>
        <w:rPr>
          <w:rFonts w:cstheme="minorHAnsi"/>
          <w:sz w:val="24"/>
          <w:szCs w:val="24"/>
        </w:rPr>
      </w:pPr>
      <w:r w:rsidRPr="00DA009E">
        <w:rPr>
          <w:rFonts w:cstheme="minorHAnsi"/>
          <w:sz w:val="24"/>
          <w:szCs w:val="24"/>
        </w:rPr>
        <w:t xml:space="preserve">2.1. </w:t>
      </w:r>
      <w:r w:rsidR="00881D03">
        <w:rPr>
          <w:rFonts w:cstheme="minorHAnsi"/>
          <w:sz w:val="24"/>
          <w:szCs w:val="24"/>
        </w:rPr>
        <w:t xml:space="preserve">O </w:t>
      </w:r>
      <w:r w:rsidR="00881D03" w:rsidRPr="00881D03">
        <w:rPr>
          <w:rFonts w:cstheme="minorHAnsi"/>
          <w:sz w:val="24"/>
          <w:szCs w:val="24"/>
        </w:rPr>
        <w:t>prazo de vigência da ata de registro de preços será de 1 (um) ano e poderá ser prorrogado, por igual período, desde que comprovado o preço vantajoso. A Ata de Registro de Preços da presente contratação será regida nos termos dos artigos 82 a 86 da Lei n.º 14.133/2021.</w:t>
      </w:r>
    </w:p>
    <w:p w14:paraId="1C1A1DEC" w14:textId="77777777" w:rsidR="002312B1" w:rsidRPr="00DA009E" w:rsidRDefault="002312B1" w:rsidP="00316844">
      <w:pPr>
        <w:spacing w:line="276" w:lineRule="auto"/>
        <w:ind w:firstLine="709"/>
        <w:jc w:val="both"/>
        <w:rPr>
          <w:rFonts w:cstheme="minorHAnsi"/>
          <w:sz w:val="24"/>
          <w:szCs w:val="24"/>
        </w:rPr>
      </w:pPr>
    </w:p>
    <w:p w14:paraId="30FAA992"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3. CLASSIFICAÇÃO DOS BENS/ SERVIÇOS</w:t>
      </w:r>
    </w:p>
    <w:p w14:paraId="1B4820C8" w14:textId="035ECCFD"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3.1 Os serviços de transporte têm natureza de serviços comuns, tendo em vista que seus padrões de desempenho e qualidade podem ser objetivamente definidos pelo Edital, por meio de especificações usuais de mercado, nos termos do art. 6º, inciso XIII, da Lei Federal Nº 14.133/2021.</w:t>
      </w:r>
    </w:p>
    <w:p w14:paraId="391E4ADC" w14:textId="77777777" w:rsidR="002312B1" w:rsidRPr="00DA009E" w:rsidRDefault="002312B1" w:rsidP="00316844">
      <w:pPr>
        <w:spacing w:line="276" w:lineRule="auto"/>
        <w:jc w:val="both"/>
        <w:rPr>
          <w:rFonts w:cstheme="minorHAnsi"/>
          <w:sz w:val="24"/>
          <w:szCs w:val="24"/>
        </w:rPr>
      </w:pPr>
    </w:p>
    <w:p w14:paraId="5A2AA838" w14:textId="77777777" w:rsidR="002312B1" w:rsidRPr="00DA009E" w:rsidRDefault="002312B1" w:rsidP="00316844">
      <w:pPr>
        <w:spacing w:line="276" w:lineRule="auto"/>
        <w:jc w:val="center"/>
        <w:rPr>
          <w:rFonts w:cstheme="minorHAnsi"/>
          <w:sz w:val="24"/>
          <w:szCs w:val="24"/>
        </w:rPr>
      </w:pPr>
      <w:r w:rsidRPr="00DA009E">
        <w:rPr>
          <w:rFonts w:cstheme="minorHAnsi"/>
          <w:sz w:val="24"/>
          <w:szCs w:val="24"/>
        </w:rPr>
        <w:t>CAPÍTULO II</w:t>
      </w:r>
    </w:p>
    <w:p w14:paraId="3184656E" w14:textId="77777777" w:rsidR="002312B1" w:rsidRDefault="002312B1" w:rsidP="00316844">
      <w:pPr>
        <w:spacing w:line="276" w:lineRule="auto"/>
        <w:jc w:val="center"/>
        <w:rPr>
          <w:rFonts w:cstheme="minorHAnsi"/>
          <w:sz w:val="24"/>
          <w:szCs w:val="24"/>
        </w:rPr>
      </w:pPr>
      <w:r w:rsidRPr="00DA009E">
        <w:rPr>
          <w:rFonts w:cstheme="minorHAnsi"/>
          <w:sz w:val="24"/>
          <w:szCs w:val="24"/>
        </w:rPr>
        <w:t xml:space="preserve">DA FUNDAMENTAÇÃO DA CONTRATAÇÃO, DESCRIÇÃO DA SOLUÇÃO E REQUISITOS DA </w:t>
      </w:r>
      <w:proofErr w:type="gramStart"/>
      <w:r w:rsidRPr="00DA009E">
        <w:rPr>
          <w:rFonts w:cstheme="minorHAnsi"/>
          <w:sz w:val="24"/>
          <w:szCs w:val="24"/>
        </w:rPr>
        <w:t>CONTRATAÇÃO</w:t>
      </w:r>
      <w:proofErr w:type="gramEnd"/>
    </w:p>
    <w:p w14:paraId="2593F663" w14:textId="77777777" w:rsidR="00316844" w:rsidRPr="00DA009E" w:rsidRDefault="00316844" w:rsidP="00316844">
      <w:pPr>
        <w:spacing w:line="276" w:lineRule="auto"/>
        <w:jc w:val="center"/>
        <w:rPr>
          <w:rFonts w:cstheme="minorHAnsi"/>
          <w:sz w:val="24"/>
          <w:szCs w:val="24"/>
        </w:rPr>
      </w:pPr>
    </w:p>
    <w:p w14:paraId="3F33F4D1"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4. NECESSIDADE DA CONTRATAÇÃO</w:t>
      </w:r>
    </w:p>
    <w:p w14:paraId="62C8D42D" w14:textId="04110303" w:rsidR="00D67024" w:rsidRDefault="00D67024" w:rsidP="00316844">
      <w:pPr>
        <w:spacing w:line="276" w:lineRule="auto"/>
        <w:ind w:firstLine="708"/>
        <w:jc w:val="both"/>
        <w:rPr>
          <w:rFonts w:cstheme="minorHAnsi"/>
          <w:bCs/>
          <w:sz w:val="24"/>
          <w:szCs w:val="24"/>
        </w:rPr>
      </w:pPr>
      <w:r>
        <w:rPr>
          <w:rFonts w:cstheme="minorHAnsi"/>
          <w:bCs/>
          <w:sz w:val="24"/>
          <w:szCs w:val="24"/>
        </w:rPr>
        <w:t xml:space="preserve">4.1 A Secretaria Municipal de Assistência Social </w:t>
      </w:r>
      <w:r w:rsidR="00316844">
        <w:rPr>
          <w:rFonts w:cstheme="minorHAnsi"/>
          <w:bCs/>
          <w:sz w:val="24"/>
          <w:szCs w:val="24"/>
        </w:rPr>
        <w:t xml:space="preserve">e Habitação </w:t>
      </w:r>
      <w:r>
        <w:rPr>
          <w:rFonts w:cstheme="minorHAnsi"/>
          <w:bCs/>
          <w:sz w:val="24"/>
          <w:szCs w:val="24"/>
        </w:rPr>
        <w:t xml:space="preserve">demanda fortalecer as atividades do </w:t>
      </w:r>
      <w:r w:rsidRPr="00FA23EE">
        <w:rPr>
          <w:rFonts w:cstheme="minorHAnsi"/>
          <w:bCs/>
          <w:sz w:val="24"/>
          <w:szCs w:val="24"/>
        </w:rPr>
        <w:t>Centro de Referência de Assistência Social</w:t>
      </w:r>
      <w:r>
        <w:rPr>
          <w:rFonts w:cstheme="minorHAnsi"/>
          <w:bCs/>
          <w:sz w:val="24"/>
          <w:szCs w:val="24"/>
        </w:rPr>
        <w:t xml:space="preserve"> – CRAS, por meio de oficinas e passeios de integração para grupos da 3ª idade. </w:t>
      </w:r>
    </w:p>
    <w:p w14:paraId="4D809E36" w14:textId="7198D4EC" w:rsidR="00D67024" w:rsidRDefault="00D67024" w:rsidP="00316844">
      <w:pPr>
        <w:spacing w:line="276" w:lineRule="auto"/>
        <w:ind w:firstLine="708"/>
        <w:jc w:val="both"/>
        <w:rPr>
          <w:rFonts w:cstheme="minorHAnsi"/>
          <w:bCs/>
          <w:sz w:val="24"/>
          <w:szCs w:val="24"/>
        </w:rPr>
      </w:pPr>
      <w:r>
        <w:rPr>
          <w:rFonts w:cstheme="minorHAnsi"/>
          <w:bCs/>
          <w:sz w:val="24"/>
          <w:szCs w:val="24"/>
        </w:rPr>
        <w:t>4.2 O o</w:t>
      </w:r>
      <w:r w:rsidRPr="00014162">
        <w:rPr>
          <w:rFonts w:cstheme="minorHAnsi"/>
          <w:bCs/>
          <w:sz w:val="24"/>
          <w:szCs w:val="24"/>
        </w:rPr>
        <w:t xml:space="preserve">bjetivo principal é promover o encontro dos idosos em eventos realizados em </w:t>
      </w:r>
      <w:r>
        <w:rPr>
          <w:rFonts w:cstheme="minorHAnsi"/>
          <w:bCs/>
          <w:sz w:val="24"/>
          <w:szCs w:val="24"/>
        </w:rPr>
        <w:t>viagens dentro e fora do estado,</w:t>
      </w:r>
      <w:r w:rsidRPr="00014162">
        <w:rPr>
          <w:rFonts w:cstheme="minorHAnsi"/>
          <w:bCs/>
          <w:sz w:val="24"/>
          <w:szCs w:val="24"/>
        </w:rPr>
        <w:t xml:space="preserve"> contribuindo com o bem estar da terceira idade, cumprindo com o dever legal do município que é o de proporcionar meios de integração do idoso com a comunidade em geral</w:t>
      </w:r>
      <w:r>
        <w:rPr>
          <w:rFonts w:cstheme="minorHAnsi"/>
          <w:bCs/>
          <w:sz w:val="24"/>
          <w:szCs w:val="24"/>
        </w:rPr>
        <w:t xml:space="preserve">, além de proporcionar </w:t>
      </w:r>
      <w:r w:rsidRPr="00014162">
        <w:rPr>
          <w:rFonts w:cstheme="minorHAnsi"/>
          <w:bCs/>
          <w:sz w:val="24"/>
          <w:szCs w:val="24"/>
        </w:rPr>
        <w:t>um viés de Turismo Social.</w:t>
      </w:r>
    </w:p>
    <w:p w14:paraId="5A424B9E" w14:textId="6C31C891" w:rsidR="00D67024" w:rsidRDefault="00B406DA" w:rsidP="00316844">
      <w:pPr>
        <w:spacing w:line="276" w:lineRule="auto"/>
        <w:ind w:firstLine="708"/>
        <w:jc w:val="both"/>
        <w:rPr>
          <w:rFonts w:cstheme="minorHAnsi"/>
          <w:bCs/>
          <w:sz w:val="24"/>
          <w:szCs w:val="24"/>
        </w:rPr>
      </w:pPr>
      <w:r>
        <w:rPr>
          <w:rFonts w:cstheme="minorHAnsi"/>
          <w:bCs/>
          <w:sz w:val="24"/>
          <w:szCs w:val="24"/>
        </w:rPr>
        <w:t xml:space="preserve">4.3 </w:t>
      </w:r>
      <w:r w:rsidR="00D67024" w:rsidRPr="009B24F6">
        <w:rPr>
          <w:rFonts w:cstheme="minorHAnsi"/>
          <w:bCs/>
          <w:sz w:val="24"/>
          <w:szCs w:val="24"/>
        </w:rPr>
        <w:t xml:space="preserve">Ao terceirizar a organização da viagem para uma empresa especializada, </w:t>
      </w:r>
      <w:r w:rsidR="00D67024">
        <w:rPr>
          <w:rFonts w:cstheme="minorHAnsi"/>
          <w:bCs/>
          <w:sz w:val="24"/>
          <w:szCs w:val="24"/>
        </w:rPr>
        <w:t>ganha-se</w:t>
      </w:r>
      <w:r w:rsidR="00D67024" w:rsidRPr="009B24F6">
        <w:rPr>
          <w:rFonts w:cstheme="minorHAnsi"/>
          <w:bCs/>
          <w:sz w:val="24"/>
          <w:szCs w:val="24"/>
        </w:rPr>
        <w:t xml:space="preserve"> tempo </w:t>
      </w:r>
      <w:r w:rsidR="00D67024">
        <w:rPr>
          <w:rFonts w:cstheme="minorHAnsi"/>
          <w:bCs/>
          <w:sz w:val="24"/>
          <w:szCs w:val="24"/>
        </w:rPr>
        <w:t>para a</w:t>
      </w:r>
      <w:r w:rsidR="00D67024" w:rsidRPr="009B24F6">
        <w:rPr>
          <w:rFonts w:cstheme="minorHAnsi"/>
          <w:bCs/>
          <w:sz w:val="24"/>
          <w:szCs w:val="24"/>
        </w:rPr>
        <w:t xml:space="preserve"> equipe do CRAS concentrar</w:t>
      </w:r>
      <w:r w:rsidR="00D67024">
        <w:rPr>
          <w:rFonts w:cstheme="minorHAnsi"/>
          <w:bCs/>
          <w:sz w:val="24"/>
          <w:szCs w:val="24"/>
        </w:rPr>
        <w:t>-se</w:t>
      </w:r>
      <w:r w:rsidR="00D67024" w:rsidRPr="009B24F6">
        <w:rPr>
          <w:rFonts w:cstheme="minorHAnsi"/>
          <w:bCs/>
          <w:sz w:val="24"/>
          <w:szCs w:val="24"/>
        </w:rPr>
        <w:t xml:space="preserve"> em suas atividades principais de assistência social e apoio à comunidade. Isso permite que o CRAS mantenha seu foco na sua missão de promover o bem-estar e a inclusão social dos idosos, enquanto proporciona uma experiência turística de qualidade para eles.</w:t>
      </w:r>
    </w:p>
    <w:p w14:paraId="3C5BC99C" w14:textId="780E72C9" w:rsidR="00D67024" w:rsidRPr="00014162" w:rsidRDefault="00B406DA" w:rsidP="00316844">
      <w:pPr>
        <w:spacing w:line="276" w:lineRule="auto"/>
        <w:ind w:firstLine="708"/>
        <w:jc w:val="both"/>
        <w:rPr>
          <w:rFonts w:cstheme="minorHAnsi"/>
          <w:bCs/>
          <w:sz w:val="24"/>
          <w:szCs w:val="24"/>
        </w:rPr>
      </w:pPr>
      <w:r>
        <w:rPr>
          <w:rFonts w:cstheme="minorHAnsi"/>
          <w:bCs/>
          <w:sz w:val="24"/>
          <w:szCs w:val="24"/>
        </w:rPr>
        <w:t xml:space="preserve">4.4 </w:t>
      </w:r>
      <w:r w:rsidR="00D67024" w:rsidRPr="00014162">
        <w:rPr>
          <w:rFonts w:cstheme="minorHAnsi"/>
          <w:bCs/>
          <w:sz w:val="24"/>
          <w:szCs w:val="24"/>
        </w:rPr>
        <w:t>Viajar na terceira idade oferece inúmeros benefícios para a saúde física e mental dos idosos. Além de estimular a mente com novas experiências e desafios, as viagens contribuem para a redução do isolamento social, melhora do humor e fortalecimento da autoestima. </w:t>
      </w:r>
    </w:p>
    <w:p w14:paraId="28523E04" w14:textId="72F78E7A" w:rsidR="00D67024" w:rsidRPr="00014162" w:rsidRDefault="00B406DA" w:rsidP="00316844">
      <w:pPr>
        <w:spacing w:line="276" w:lineRule="auto"/>
        <w:ind w:firstLine="708"/>
        <w:jc w:val="both"/>
        <w:rPr>
          <w:rFonts w:cstheme="minorHAnsi"/>
          <w:bCs/>
          <w:sz w:val="24"/>
          <w:szCs w:val="24"/>
        </w:rPr>
      </w:pPr>
      <w:r>
        <w:rPr>
          <w:rFonts w:cstheme="minorHAnsi"/>
          <w:bCs/>
          <w:sz w:val="24"/>
          <w:szCs w:val="24"/>
        </w:rPr>
        <w:t xml:space="preserve">4.5 </w:t>
      </w:r>
      <w:r w:rsidR="00D67024" w:rsidRPr="00014162">
        <w:rPr>
          <w:rFonts w:cstheme="minorHAnsi"/>
          <w:bCs/>
          <w:sz w:val="24"/>
          <w:szCs w:val="24"/>
        </w:rPr>
        <w:t>Benefícios para a saúde física:</w:t>
      </w:r>
    </w:p>
    <w:p w14:paraId="7621D8D8" w14:textId="77777777" w:rsidR="00D67024" w:rsidRPr="00014162" w:rsidRDefault="00D67024" w:rsidP="00316844">
      <w:pPr>
        <w:numPr>
          <w:ilvl w:val="0"/>
          <w:numId w:val="15"/>
        </w:numPr>
        <w:spacing w:line="276" w:lineRule="auto"/>
        <w:jc w:val="both"/>
        <w:rPr>
          <w:rFonts w:cstheme="minorHAnsi"/>
          <w:bCs/>
          <w:sz w:val="24"/>
          <w:szCs w:val="24"/>
        </w:rPr>
      </w:pPr>
      <w:r w:rsidRPr="00014162">
        <w:rPr>
          <w:rFonts w:cstheme="minorHAnsi"/>
          <w:b/>
          <w:bCs/>
          <w:sz w:val="24"/>
          <w:szCs w:val="24"/>
        </w:rPr>
        <w:t>Atividade física:</w:t>
      </w:r>
    </w:p>
    <w:p w14:paraId="0B88DBEB" w14:textId="77777777" w:rsidR="00D67024" w:rsidRPr="00014162" w:rsidRDefault="00D67024" w:rsidP="00316844">
      <w:pPr>
        <w:spacing w:line="276" w:lineRule="auto"/>
        <w:jc w:val="both"/>
        <w:rPr>
          <w:rFonts w:cstheme="minorHAnsi"/>
          <w:bCs/>
          <w:sz w:val="24"/>
          <w:szCs w:val="24"/>
        </w:rPr>
      </w:pPr>
      <w:r w:rsidRPr="00014162">
        <w:rPr>
          <w:rFonts w:cstheme="minorHAnsi"/>
          <w:bCs/>
          <w:sz w:val="24"/>
          <w:szCs w:val="24"/>
        </w:rPr>
        <w:t>A exploração de novos lugares e a realização de atividades físicas durante as viagens podem ajudar a manter a saúde e a forma física. </w:t>
      </w:r>
    </w:p>
    <w:p w14:paraId="1C698D2E" w14:textId="77777777" w:rsidR="00D67024" w:rsidRPr="00014162" w:rsidRDefault="00D67024" w:rsidP="00316844">
      <w:pPr>
        <w:numPr>
          <w:ilvl w:val="0"/>
          <w:numId w:val="15"/>
        </w:numPr>
        <w:spacing w:line="276" w:lineRule="auto"/>
        <w:jc w:val="both"/>
        <w:rPr>
          <w:rFonts w:cstheme="minorHAnsi"/>
          <w:bCs/>
          <w:sz w:val="24"/>
          <w:szCs w:val="24"/>
        </w:rPr>
      </w:pPr>
      <w:r w:rsidRPr="00014162">
        <w:rPr>
          <w:rFonts w:cstheme="minorHAnsi"/>
          <w:b/>
          <w:bCs/>
          <w:sz w:val="24"/>
          <w:szCs w:val="24"/>
        </w:rPr>
        <w:t>Redução do risco de mortalidade:</w:t>
      </w:r>
    </w:p>
    <w:p w14:paraId="1859EA24" w14:textId="77777777" w:rsidR="00D67024" w:rsidRPr="00014162" w:rsidRDefault="00D67024" w:rsidP="00316844">
      <w:pPr>
        <w:spacing w:line="276" w:lineRule="auto"/>
        <w:jc w:val="both"/>
        <w:rPr>
          <w:rFonts w:cstheme="minorHAnsi"/>
          <w:bCs/>
          <w:sz w:val="24"/>
          <w:szCs w:val="24"/>
        </w:rPr>
      </w:pPr>
      <w:r w:rsidRPr="00014162">
        <w:rPr>
          <w:rFonts w:cstheme="minorHAnsi"/>
          <w:bCs/>
          <w:sz w:val="24"/>
          <w:szCs w:val="24"/>
        </w:rPr>
        <w:t>Estudos indicam que a prática turística pode reduzir o risco de mortalidade em idosos. </w:t>
      </w:r>
    </w:p>
    <w:p w14:paraId="4C78250B" w14:textId="77777777" w:rsidR="00D67024" w:rsidRPr="00014162" w:rsidRDefault="00D67024" w:rsidP="00316844">
      <w:pPr>
        <w:numPr>
          <w:ilvl w:val="0"/>
          <w:numId w:val="15"/>
        </w:numPr>
        <w:spacing w:line="276" w:lineRule="auto"/>
        <w:jc w:val="both"/>
        <w:rPr>
          <w:rFonts w:cstheme="minorHAnsi"/>
          <w:bCs/>
          <w:sz w:val="24"/>
          <w:szCs w:val="24"/>
        </w:rPr>
      </w:pPr>
      <w:r w:rsidRPr="00014162">
        <w:rPr>
          <w:rFonts w:cstheme="minorHAnsi"/>
          <w:b/>
          <w:bCs/>
          <w:sz w:val="24"/>
          <w:szCs w:val="24"/>
        </w:rPr>
        <w:t>Estimulação da memória:</w:t>
      </w:r>
    </w:p>
    <w:p w14:paraId="3831F927" w14:textId="77777777" w:rsidR="00D67024" w:rsidRPr="00014162" w:rsidRDefault="00D67024" w:rsidP="00316844">
      <w:pPr>
        <w:spacing w:line="276" w:lineRule="auto"/>
        <w:jc w:val="both"/>
        <w:rPr>
          <w:rFonts w:cstheme="minorHAnsi"/>
          <w:bCs/>
          <w:sz w:val="24"/>
          <w:szCs w:val="24"/>
        </w:rPr>
      </w:pPr>
      <w:r w:rsidRPr="00014162">
        <w:rPr>
          <w:rFonts w:cstheme="minorHAnsi"/>
          <w:bCs/>
          <w:sz w:val="24"/>
          <w:szCs w:val="24"/>
        </w:rPr>
        <w:t>A experiência de viajar e conhecer novos lugares estimula a memória, o que pode ajudar a manter a mente ativa. </w:t>
      </w:r>
    </w:p>
    <w:p w14:paraId="7030250E" w14:textId="67600888" w:rsidR="00D67024" w:rsidRPr="00014162" w:rsidRDefault="00B406DA" w:rsidP="00316844">
      <w:pPr>
        <w:spacing w:line="276" w:lineRule="auto"/>
        <w:ind w:firstLine="708"/>
        <w:jc w:val="both"/>
        <w:rPr>
          <w:rFonts w:cstheme="minorHAnsi"/>
          <w:bCs/>
          <w:sz w:val="24"/>
          <w:szCs w:val="24"/>
        </w:rPr>
      </w:pPr>
      <w:r>
        <w:rPr>
          <w:rFonts w:cstheme="minorHAnsi"/>
          <w:bCs/>
          <w:sz w:val="24"/>
          <w:szCs w:val="24"/>
        </w:rPr>
        <w:lastRenderedPageBreak/>
        <w:t xml:space="preserve">4.6 </w:t>
      </w:r>
      <w:r w:rsidR="00D67024" w:rsidRPr="00014162">
        <w:rPr>
          <w:rFonts w:cstheme="minorHAnsi"/>
          <w:bCs/>
          <w:sz w:val="24"/>
          <w:szCs w:val="24"/>
        </w:rPr>
        <w:t>Benefícios para a saúde mental:</w:t>
      </w:r>
    </w:p>
    <w:p w14:paraId="020A8CC4" w14:textId="77777777" w:rsidR="00D67024" w:rsidRPr="00014162" w:rsidRDefault="00D67024" w:rsidP="00316844">
      <w:pPr>
        <w:numPr>
          <w:ilvl w:val="0"/>
          <w:numId w:val="13"/>
        </w:numPr>
        <w:spacing w:line="276" w:lineRule="auto"/>
        <w:jc w:val="both"/>
        <w:rPr>
          <w:rFonts w:cstheme="minorHAnsi"/>
          <w:bCs/>
          <w:sz w:val="24"/>
          <w:szCs w:val="24"/>
        </w:rPr>
      </w:pPr>
      <w:r w:rsidRPr="00014162">
        <w:rPr>
          <w:rFonts w:cstheme="minorHAnsi"/>
          <w:b/>
          <w:bCs/>
          <w:sz w:val="24"/>
          <w:szCs w:val="24"/>
        </w:rPr>
        <w:t>Redução do isolamento social:</w:t>
      </w:r>
    </w:p>
    <w:p w14:paraId="69C6E649" w14:textId="77777777" w:rsidR="00D67024" w:rsidRPr="00285D6C" w:rsidRDefault="00D67024" w:rsidP="00316844">
      <w:pPr>
        <w:spacing w:line="276" w:lineRule="auto"/>
        <w:jc w:val="both"/>
        <w:rPr>
          <w:rFonts w:cstheme="minorHAnsi"/>
          <w:b/>
          <w:bCs/>
          <w:sz w:val="24"/>
          <w:szCs w:val="24"/>
        </w:rPr>
      </w:pPr>
      <w:r w:rsidRPr="00014162">
        <w:rPr>
          <w:rFonts w:cstheme="minorHAnsi"/>
          <w:bCs/>
          <w:sz w:val="24"/>
          <w:szCs w:val="24"/>
        </w:rPr>
        <w:t>As viagens oferecem a oportunidade de interagir com pessoas diferentes e conhecer</w:t>
      </w:r>
      <w:r>
        <w:rPr>
          <w:rFonts w:cstheme="minorHAnsi"/>
          <w:bCs/>
          <w:sz w:val="24"/>
          <w:szCs w:val="24"/>
        </w:rPr>
        <w:t xml:space="preserve"> </w:t>
      </w:r>
      <w:r w:rsidRPr="00014162">
        <w:rPr>
          <w:rFonts w:cstheme="minorHAnsi"/>
          <w:bCs/>
          <w:sz w:val="24"/>
          <w:szCs w:val="24"/>
        </w:rPr>
        <w:t>novas culturas, o que ajuda a combater o isolamento e a solidão. </w:t>
      </w:r>
    </w:p>
    <w:p w14:paraId="0E7D695F" w14:textId="77777777" w:rsidR="00D67024" w:rsidRPr="00014162" w:rsidRDefault="00D67024" w:rsidP="00316844">
      <w:pPr>
        <w:numPr>
          <w:ilvl w:val="0"/>
          <w:numId w:val="13"/>
        </w:numPr>
        <w:spacing w:line="276" w:lineRule="auto"/>
        <w:jc w:val="both"/>
        <w:rPr>
          <w:rFonts w:cstheme="minorHAnsi"/>
          <w:bCs/>
          <w:sz w:val="24"/>
          <w:szCs w:val="24"/>
        </w:rPr>
      </w:pPr>
      <w:r w:rsidRPr="00014162">
        <w:rPr>
          <w:rFonts w:cstheme="minorHAnsi"/>
          <w:b/>
          <w:bCs/>
          <w:sz w:val="24"/>
          <w:szCs w:val="24"/>
        </w:rPr>
        <w:t>Melhora do humor:</w:t>
      </w:r>
    </w:p>
    <w:p w14:paraId="7C402CBD" w14:textId="77777777" w:rsidR="00D67024" w:rsidRPr="00014162" w:rsidRDefault="00D67024" w:rsidP="00316844">
      <w:pPr>
        <w:spacing w:line="276" w:lineRule="auto"/>
        <w:jc w:val="both"/>
        <w:rPr>
          <w:rFonts w:cstheme="minorHAnsi"/>
          <w:bCs/>
          <w:sz w:val="24"/>
          <w:szCs w:val="24"/>
        </w:rPr>
      </w:pPr>
      <w:r w:rsidRPr="00014162">
        <w:rPr>
          <w:rFonts w:cstheme="minorHAnsi"/>
          <w:bCs/>
          <w:sz w:val="24"/>
          <w:szCs w:val="24"/>
        </w:rPr>
        <w:t>As experiências positivas durante as viagens, como a exploração de novos lugares e a descoberta de novas culturas, podem ajudar a melhorar o humor e a autoestima. </w:t>
      </w:r>
    </w:p>
    <w:p w14:paraId="45013696" w14:textId="77777777" w:rsidR="00D67024" w:rsidRPr="00014162" w:rsidRDefault="00D67024" w:rsidP="00316844">
      <w:pPr>
        <w:numPr>
          <w:ilvl w:val="0"/>
          <w:numId w:val="13"/>
        </w:numPr>
        <w:spacing w:line="276" w:lineRule="auto"/>
        <w:jc w:val="both"/>
        <w:rPr>
          <w:rFonts w:cstheme="minorHAnsi"/>
          <w:bCs/>
          <w:sz w:val="24"/>
          <w:szCs w:val="24"/>
        </w:rPr>
      </w:pPr>
      <w:r w:rsidRPr="00014162">
        <w:rPr>
          <w:rFonts w:cstheme="minorHAnsi"/>
          <w:b/>
          <w:bCs/>
          <w:sz w:val="24"/>
          <w:szCs w:val="24"/>
        </w:rPr>
        <w:t>Redução do estresse e da ansiedade:</w:t>
      </w:r>
    </w:p>
    <w:p w14:paraId="5A97EFEF" w14:textId="77777777" w:rsidR="00D67024" w:rsidRPr="00014162" w:rsidRDefault="00D67024" w:rsidP="00316844">
      <w:pPr>
        <w:spacing w:line="276" w:lineRule="auto"/>
        <w:jc w:val="both"/>
        <w:rPr>
          <w:rFonts w:cstheme="minorHAnsi"/>
          <w:bCs/>
          <w:sz w:val="24"/>
          <w:szCs w:val="24"/>
        </w:rPr>
      </w:pPr>
      <w:r w:rsidRPr="00014162">
        <w:rPr>
          <w:rFonts w:cstheme="minorHAnsi"/>
          <w:bCs/>
          <w:sz w:val="24"/>
          <w:szCs w:val="24"/>
        </w:rPr>
        <w:t>As viagens podem ajudar a reduzir o estresse e a ansiedade, proporcionando um ambiente relaxante e divertido. </w:t>
      </w:r>
    </w:p>
    <w:p w14:paraId="11DC7CB1" w14:textId="77777777" w:rsidR="00D67024" w:rsidRPr="00014162" w:rsidRDefault="00D67024" w:rsidP="00316844">
      <w:pPr>
        <w:numPr>
          <w:ilvl w:val="0"/>
          <w:numId w:val="13"/>
        </w:numPr>
        <w:spacing w:line="276" w:lineRule="auto"/>
        <w:jc w:val="both"/>
        <w:rPr>
          <w:rFonts w:cstheme="minorHAnsi"/>
          <w:bCs/>
          <w:sz w:val="24"/>
          <w:szCs w:val="24"/>
        </w:rPr>
      </w:pPr>
      <w:r w:rsidRPr="00014162">
        <w:rPr>
          <w:rFonts w:cstheme="minorHAnsi"/>
          <w:b/>
          <w:bCs/>
          <w:sz w:val="24"/>
          <w:szCs w:val="24"/>
        </w:rPr>
        <w:t>Fortalecimento da autoestima:</w:t>
      </w:r>
    </w:p>
    <w:p w14:paraId="52A8561C" w14:textId="77777777" w:rsidR="00D67024" w:rsidRPr="00014162" w:rsidRDefault="00D67024" w:rsidP="00316844">
      <w:pPr>
        <w:spacing w:line="276" w:lineRule="auto"/>
        <w:jc w:val="both"/>
        <w:rPr>
          <w:rFonts w:cstheme="minorHAnsi"/>
          <w:bCs/>
          <w:sz w:val="24"/>
          <w:szCs w:val="24"/>
        </w:rPr>
      </w:pPr>
      <w:r w:rsidRPr="00014162">
        <w:rPr>
          <w:rFonts w:cstheme="minorHAnsi"/>
          <w:bCs/>
          <w:sz w:val="24"/>
          <w:szCs w:val="24"/>
        </w:rPr>
        <w:t>A sensação de autonomia e de realização ao conhecer novos lugares e enfrentar desafios pode fortalecer a autoestima dos idosos. </w:t>
      </w:r>
    </w:p>
    <w:p w14:paraId="1EFC58C6" w14:textId="77777777" w:rsidR="00D67024" w:rsidRPr="00014162" w:rsidRDefault="00D67024" w:rsidP="00316844">
      <w:pPr>
        <w:numPr>
          <w:ilvl w:val="0"/>
          <w:numId w:val="13"/>
        </w:numPr>
        <w:spacing w:line="276" w:lineRule="auto"/>
        <w:jc w:val="both"/>
        <w:rPr>
          <w:rFonts w:cstheme="minorHAnsi"/>
          <w:bCs/>
          <w:sz w:val="24"/>
          <w:szCs w:val="24"/>
        </w:rPr>
      </w:pPr>
      <w:r w:rsidRPr="00014162">
        <w:rPr>
          <w:rFonts w:cstheme="minorHAnsi"/>
          <w:b/>
          <w:bCs/>
          <w:sz w:val="24"/>
          <w:szCs w:val="24"/>
        </w:rPr>
        <w:t>Estimulação cognitiva:</w:t>
      </w:r>
    </w:p>
    <w:p w14:paraId="51E66D49" w14:textId="77777777" w:rsidR="00D67024" w:rsidRPr="00014162" w:rsidRDefault="00D67024" w:rsidP="00316844">
      <w:pPr>
        <w:spacing w:line="276" w:lineRule="auto"/>
        <w:jc w:val="both"/>
        <w:rPr>
          <w:rFonts w:cstheme="minorHAnsi"/>
          <w:bCs/>
          <w:sz w:val="24"/>
          <w:szCs w:val="24"/>
        </w:rPr>
      </w:pPr>
      <w:r w:rsidRPr="00014162">
        <w:rPr>
          <w:rFonts w:cstheme="minorHAnsi"/>
          <w:bCs/>
          <w:sz w:val="24"/>
          <w:szCs w:val="24"/>
        </w:rPr>
        <w:t>A realização de viagens estimula o cérebro a se adaptar a novas situações, o que pode ajudar a fortalecer a memória e a função cognitiva. </w:t>
      </w:r>
    </w:p>
    <w:p w14:paraId="0FFB5CB1" w14:textId="2F61DBED" w:rsidR="00D67024" w:rsidRPr="00014162" w:rsidRDefault="00B406DA" w:rsidP="00316844">
      <w:pPr>
        <w:spacing w:line="276" w:lineRule="auto"/>
        <w:ind w:firstLine="708"/>
        <w:jc w:val="both"/>
        <w:rPr>
          <w:rFonts w:cstheme="minorHAnsi"/>
          <w:bCs/>
          <w:sz w:val="24"/>
          <w:szCs w:val="24"/>
        </w:rPr>
      </w:pPr>
      <w:r>
        <w:rPr>
          <w:rFonts w:cstheme="minorHAnsi"/>
          <w:bCs/>
          <w:sz w:val="24"/>
          <w:szCs w:val="24"/>
        </w:rPr>
        <w:t xml:space="preserve">4.7 </w:t>
      </w:r>
      <w:r w:rsidR="00D67024" w:rsidRPr="00014162">
        <w:rPr>
          <w:rFonts w:cstheme="minorHAnsi"/>
          <w:bCs/>
          <w:sz w:val="24"/>
          <w:szCs w:val="24"/>
        </w:rPr>
        <w:t>Outros benefícios:</w:t>
      </w:r>
    </w:p>
    <w:p w14:paraId="391FBD9B" w14:textId="77777777" w:rsidR="00D67024" w:rsidRPr="00014162" w:rsidRDefault="00D67024" w:rsidP="00316844">
      <w:pPr>
        <w:numPr>
          <w:ilvl w:val="0"/>
          <w:numId w:val="14"/>
        </w:numPr>
        <w:spacing w:line="276" w:lineRule="auto"/>
        <w:jc w:val="both"/>
        <w:rPr>
          <w:rFonts w:cstheme="minorHAnsi"/>
          <w:bCs/>
          <w:sz w:val="24"/>
          <w:szCs w:val="24"/>
        </w:rPr>
      </w:pPr>
      <w:r w:rsidRPr="00014162">
        <w:rPr>
          <w:rFonts w:cstheme="minorHAnsi"/>
          <w:b/>
          <w:bCs/>
          <w:sz w:val="24"/>
          <w:szCs w:val="24"/>
        </w:rPr>
        <w:t>Criação de laços afetivos:</w:t>
      </w:r>
    </w:p>
    <w:p w14:paraId="11B9ABD8" w14:textId="77777777" w:rsidR="00D67024" w:rsidRPr="00014162" w:rsidRDefault="00D67024" w:rsidP="00316844">
      <w:pPr>
        <w:spacing w:line="276" w:lineRule="auto"/>
        <w:jc w:val="both"/>
        <w:rPr>
          <w:rFonts w:cstheme="minorHAnsi"/>
          <w:bCs/>
          <w:sz w:val="24"/>
          <w:szCs w:val="24"/>
        </w:rPr>
      </w:pPr>
      <w:r w:rsidRPr="00014162">
        <w:rPr>
          <w:rFonts w:cstheme="minorHAnsi"/>
          <w:bCs/>
          <w:sz w:val="24"/>
          <w:szCs w:val="24"/>
        </w:rPr>
        <w:t>As viagens podem ser uma ótima oportunidade para fortalecer laços afetivos com familiares e amigos. </w:t>
      </w:r>
    </w:p>
    <w:p w14:paraId="1B022A5A" w14:textId="77777777" w:rsidR="00D67024" w:rsidRPr="00014162" w:rsidRDefault="00D67024" w:rsidP="00316844">
      <w:pPr>
        <w:numPr>
          <w:ilvl w:val="0"/>
          <w:numId w:val="14"/>
        </w:numPr>
        <w:spacing w:line="276" w:lineRule="auto"/>
        <w:jc w:val="both"/>
        <w:rPr>
          <w:rFonts w:cstheme="minorHAnsi"/>
          <w:bCs/>
          <w:sz w:val="24"/>
          <w:szCs w:val="24"/>
        </w:rPr>
      </w:pPr>
      <w:r w:rsidRPr="00014162">
        <w:rPr>
          <w:rFonts w:cstheme="minorHAnsi"/>
          <w:b/>
          <w:bCs/>
          <w:sz w:val="24"/>
          <w:szCs w:val="24"/>
        </w:rPr>
        <w:t>Desenvolvimento da autoconfiança:</w:t>
      </w:r>
    </w:p>
    <w:p w14:paraId="3D1F90F8" w14:textId="77777777" w:rsidR="00D67024" w:rsidRPr="00014162" w:rsidRDefault="00D67024" w:rsidP="00316844">
      <w:pPr>
        <w:spacing w:line="276" w:lineRule="auto"/>
        <w:jc w:val="both"/>
        <w:rPr>
          <w:rFonts w:cstheme="minorHAnsi"/>
          <w:bCs/>
          <w:sz w:val="24"/>
          <w:szCs w:val="24"/>
        </w:rPr>
      </w:pPr>
      <w:r w:rsidRPr="00014162">
        <w:rPr>
          <w:rFonts w:cstheme="minorHAnsi"/>
          <w:bCs/>
          <w:sz w:val="24"/>
          <w:szCs w:val="24"/>
        </w:rPr>
        <w:t>A experiência de viajar e conhecer novos lugares pode ajudar os idosos a se sentirem mais confiantes e seguros de si. </w:t>
      </w:r>
    </w:p>
    <w:p w14:paraId="7F093E80" w14:textId="77777777" w:rsidR="00D67024" w:rsidRPr="00014162" w:rsidRDefault="00D67024" w:rsidP="00316844">
      <w:pPr>
        <w:numPr>
          <w:ilvl w:val="0"/>
          <w:numId w:val="14"/>
        </w:numPr>
        <w:spacing w:line="276" w:lineRule="auto"/>
        <w:jc w:val="both"/>
        <w:rPr>
          <w:rFonts w:cstheme="minorHAnsi"/>
          <w:bCs/>
          <w:sz w:val="24"/>
          <w:szCs w:val="24"/>
        </w:rPr>
      </w:pPr>
      <w:r w:rsidRPr="00014162">
        <w:rPr>
          <w:rFonts w:cstheme="minorHAnsi"/>
          <w:b/>
          <w:bCs/>
          <w:sz w:val="24"/>
          <w:szCs w:val="24"/>
        </w:rPr>
        <w:t>Aumento da criatividade:</w:t>
      </w:r>
    </w:p>
    <w:p w14:paraId="20AFAE7C" w14:textId="77777777" w:rsidR="00D67024" w:rsidRPr="00014162" w:rsidRDefault="00D67024" w:rsidP="00316844">
      <w:pPr>
        <w:spacing w:line="276" w:lineRule="auto"/>
        <w:jc w:val="both"/>
        <w:rPr>
          <w:rFonts w:cstheme="minorHAnsi"/>
          <w:bCs/>
          <w:sz w:val="24"/>
          <w:szCs w:val="24"/>
        </w:rPr>
      </w:pPr>
      <w:r w:rsidRPr="00014162">
        <w:rPr>
          <w:rFonts w:cstheme="minorHAnsi"/>
          <w:bCs/>
          <w:sz w:val="24"/>
          <w:szCs w:val="24"/>
        </w:rPr>
        <w:t>Ao se aventurar em novos lugares e culturas, os idosos podem estimular a sua criatividade e o seu potencial de aprendizado. </w:t>
      </w:r>
    </w:p>
    <w:p w14:paraId="0EC599CD" w14:textId="77777777" w:rsidR="00D67024" w:rsidRPr="00014162" w:rsidRDefault="00D67024" w:rsidP="00316844">
      <w:pPr>
        <w:numPr>
          <w:ilvl w:val="0"/>
          <w:numId w:val="14"/>
        </w:numPr>
        <w:spacing w:line="276" w:lineRule="auto"/>
        <w:jc w:val="both"/>
        <w:rPr>
          <w:rFonts w:cstheme="minorHAnsi"/>
          <w:bCs/>
          <w:sz w:val="24"/>
          <w:szCs w:val="24"/>
        </w:rPr>
      </w:pPr>
      <w:r w:rsidRPr="00014162">
        <w:rPr>
          <w:rFonts w:cstheme="minorHAnsi"/>
          <w:b/>
          <w:bCs/>
          <w:sz w:val="24"/>
          <w:szCs w:val="24"/>
        </w:rPr>
        <w:t>Descoberta de novos hobbies:</w:t>
      </w:r>
    </w:p>
    <w:p w14:paraId="4DA9FD47" w14:textId="77777777" w:rsidR="00D67024" w:rsidRDefault="00D67024" w:rsidP="00316844">
      <w:pPr>
        <w:spacing w:line="276" w:lineRule="auto"/>
        <w:jc w:val="both"/>
        <w:rPr>
          <w:rFonts w:cstheme="minorHAnsi"/>
          <w:bCs/>
          <w:sz w:val="24"/>
          <w:szCs w:val="24"/>
        </w:rPr>
      </w:pPr>
      <w:r w:rsidRPr="00014162">
        <w:rPr>
          <w:rFonts w:cstheme="minorHAnsi"/>
          <w:bCs/>
          <w:sz w:val="24"/>
          <w:szCs w:val="24"/>
        </w:rPr>
        <w:lastRenderedPageBreak/>
        <w:t>As viagens podem ser uma ótima oportunidade para descobrir novos hobbies e interesses, o que pode trazer mais significado para a vida dos idosos. </w:t>
      </w:r>
    </w:p>
    <w:p w14:paraId="2DB2DC70" w14:textId="77777777" w:rsidR="009717FD" w:rsidRPr="00DA009E" w:rsidRDefault="009717FD" w:rsidP="00316844">
      <w:pPr>
        <w:spacing w:line="276" w:lineRule="auto"/>
        <w:ind w:firstLine="709"/>
        <w:jc w:val="both"/>
        <w:rPr>
          <w:rFonts w:cstheme="minorHAnsi"/>
          <w:sz w:val="24"/>
          <w:szCs w:val="24"/>
        </w:rPr>
      </w:pPr>
    </w:p>
    <w:p w14:paraId="741BE1AD"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5. DESCRIÇÃO DA SOLUÇÃO</w:t>
      </w:r>
    </w:p>
    <w:p w14:paraId="68C27E88" w14:textId="77777777" w:rsidR="00B406DA" w:rsidRDefault="002312B1" w:rsidP="00316844">
      <w:pPr>
        <w:spacing w:line="276" w:lineRule="auto"/>
        <w:ind w:firstLine="709"/>
        <w:jc w:val="both"/>
        <w:rPr>
          <w:rFonts w:cstheme="minorHAnsi"/>
          <w:sz w:val="24"/>
          <w:szCs w:val="24"/>
        </w:rPr>
      </w:pPr>
      <w:r w:rsidRPr="00DA009E">
        <w:rPr>
          <w:rFonts w:cstheme="minorHAnsi"/>
          <w:sz w:val="24"/>
          <w:szCs w:val="24"/>
        </w:rPr>
        <w:t xml:space="preserve">5.1. </w:t>
      </w:r>
      <w:r w:rsidR="00B406DA" w:rsidRPr="009659FD">
        <w:rPr>
          <w:rFonts w:cstheme="minorHAnsi"/>
          <w:sz w:val="24"/>
          <w:szCs w:val="24"/>
        </w:rPr>
        <w:t>A solução estudada trata-se de contratação de empresa para prestar serviço de transporte de passageiros, através de Locação de Ônibus, pelo menor valor do Km rodado, a ser solicitado em viagens intermunicipal e interestadual, nos passeios e viagens organizados pela</w:t>
      </w:r>
      <w:r w:rsidR="00B406DA">
        <w:rPr>
          <w:rFonts w:cstheme="minorHAnsi"/>
          <w:sz w:val="24"/>
          <w:szCs w:val="24"/>
        </w:rPr>
        <w:t xml:space="preserve"> Secretaria.</w:t>
      </w:r>
    </w:p>
    <w:p w14:paraId="087D088E" w14:textId="481B7DFC" w:rsidR="00B406DA" w:rsidRDefault="00B406DA" w:rsidP="00316844">
      <w:pPr>
        <w:spacing w:line="276" w:lineRule="auto"/>
        <w:ind w:firstLine="709"/>
        <w:jc w:val="both"/>
        <w:rPr>
          <w:rFonts w:cstheme="minorHAnsi"/>
          <w:sz w:val="24"/>
          <w:szCs w:val="24"/>
        </w:rPr>
      </w:pPr>
      <w:r>
        <w:rPr>
          <w:rFonts w:cstheme="minorHAnsi"/>
          <w:sz w:val="24"/>
          <w:szCs w:val="24"/>
        </w:rPr>
        <w:t xml:space="preserve">5.2 </w:t>
      </w:r>
      <w:r w:rsidRPr="009659FD">
        <w:rPr>
          <w:rFonts w:cstheme="minorHAnsi"/>
          <w:sz w:val="24"/>
          <w:szCs w:val="24"/>
        </w:rPr>
        <w:t xml:space="preserve">Esta solução é de baixa complexidade, amplamente fornecida pelo mercado. Portanto, não se faz necessário ampla pesquisa quanto às soluções de mercado para a demanda apresentada. </w:t>
      </w:r>
    </w:p>
    <w:p w14:paraId="3FBDE2FD" w14:textId="564C047E" w:rsidR="00B406DA" w:rsidRDefault="00B406DA" w:rsidP="00316844">
      <w:pPr>
        <w:spacing w:line="276" w:lineRule="auto"/>
        <w:ind w:firstLine="709"/>
        <w:jc w:val="both"/>
        <w:rPr>
          <w:rFonts w:cstheme="minorHAnsi"/>
          <w:sz w:val="24"/>
          <w:szCs w:val="24"/>
        </w:rPr>
      </w:pPr>
      <w:r>
        <w:rPr>
          <w:rFonts w:cstheme="minorHAnsi"/>
          <w:sz w:val="24"/>
          <w:szCs w:val="24"/>
        </w:rPr>
        <w:t>5.3 Sendo assim</w:t>
      </w:r>
      <w:r w:rsidRPr="009659FD">
        <w:rPr>
          <w:rFonts w:cstheme="minorHAnsi"/>
          <w:sz w:val="24"/>
          <w:szCs w:val="24"/>
        </w:rPr>
        <w:t>, justificasse a solução pretendida a ser adquirida através do Sistema de Registro de preços considerando os parâmetros de conveniência, economicidade e eficiência uma vez que dessa forma é possível a administração adquirir os materiais conforme exista a necessidade e assim, respeitando-se os limites orçamentários</w:t>
      </w:r>
      <w:r>
        <w:rPr>
          <w:rFonts w:cstheme="minorHAnsi"/>
          <w:sz w:val="24"/>
          <w:szCs w:val="24"/>
        </w:rPr>
        <w:t>.</w:t>
      </w:r>
    </w:p>
    <w:p w14:paraId="052F439A" w14:textId="72B9CE9C" w:rsidR="002312B1" w:rsidRPr="00DA009E" w:rsidRDefault="002312B1" w:rsidP="00316844">
      <w:pPr>
        <w:spacing w:line="276" w:lineRule="auto"/>
        <w:ind w:firstLine="709"/>
        <w:jc w:val="both"/>
        <w:rPr>
          <w:rFonts w:cstheme="minorHAnsi"/>
          <w:sz w:val="24"/>
          <w:szCs w:val="24"/>
        </w:rPr>
      </w:pPr>
    </w:p>
    <w:p w14:paraId="01411330"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6. REQUISITOS DA CONTRATAÇÃO</w:t>
      </w:r>
    </w:p>
    <w:p w14:paraId="3889C7F6" w14:textId="651CC198"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 xml:space="preserve">6.1. Os veículos deverão estar em perfeito estado de conservação e com as documentações e manutenções em dia, com laudo de inspeção veicular aprovado, contemplando os cintos de segurança, extintores de incêndio, controladores de velocidade </w:t>
      </w:r>
      <w:bookmarkStart w:id="0" w:name="_Hlk200525442"/>
      <w:r w:rsidR="00B406DA">
        <w:rPr>
          <w:rFonts w:cstheme="minorHAnsi"/>
          <w:sz w:val="24"/>
          <w:szCs w:val="24"/>
        </w:rPr>
        <w:t>e registro de quilometragem</w:t>
      </w:r>
      <w:bookmarkEnd w:id="0"/>
      <w:r w:rsidR="00B406DA">
        <w:rPr>
          <w:rFonts w:cstheme="minorHAnsi"/>
          <w:sz w:val="24"/>
          <w:szCs w:val="24"/>
        </w:rPr>
        <w:t xml:space="preserve"> </w:t>
      </w:r>
      <w:r w:rsidRPr="00DA009E">
        <w:rPr>
          <w:rFonts w:cstheme="minorHAnsi"/>
          <w:sz w:val="24"/>
          <w:szCs w:val="24"/>
        </w:rPr>
        <w:t>(tacógrafo)</w:t>
      </w:r>
      <w:r w:rsidR="00B406DA">
        <w:rPr>
          <w:rFonts w:cstheme="minorHAnsi"/>
          <w:sz w:val="24"/>
          <w:szCs w:val="24"/>
        </w:rPr>
        <w:t>.</w:t>
      </w:r>
    </w:p>
    <w:p w14:paraId="18C90081"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6.2. Os veículos deverão estar seguindo rigorosamente o que dispõe o Código de Trânsito Brasileiro.</w:t>
      </w:r>
    </w:p>
    <w:p w14:paraId="72252363" w14:textId="7023D365"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 xml:space="preserve">6.3. </w:t>
      </w:r>
      <w:r w:rsidR="00B406DA" w:rsidRPr="00285D6C">
        <w:rPr>
          <w:rFonts w:cstheme="minorHAnsi"/>
          <w:sz w:val="24"/>
          <w:szCs w:val="24"/>
        </w:rPr>
        <w:t xml:space="preserve">Os motoristas deverão estar devidamente habilitados em suas categorias, inclusive com os cursos necessários para condução dos veículos nas condições propostas, devendo atentar-se para as regras de convivência e bom trato com os passageiros, tratando-os com urbanidade e profissionalismo, bem como estarem vestidos de forma adequada para realização da tarefa. </w:t>
      </w:r>
    </w:p>
    <w:p w14:paraId="15CB7498"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6.4. Os contratados deverão arcar com todas as despesas advindas da prestação do serviço, de natureza trabalhista, fiscais, previdenciárias e outras correlatas.</w:t>
      </w:r>
    </w:p>
    <w:p w14:paraId="3944A6CA"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6.5. Para fins da prestação de serviços, durante a execução do contrato, a contratada deverá observar as seguintes normas em relação aos condutores:</w:t>
      </w:r>
    </w:p>
    <w:p w14:paraId="19BF565F"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lastRenderedPageBreak/>
        <w:t>6.5.1. Comparecer, imediatamente, sempre que convocados, ao local designado pela contratante, para esclarecimentos de quaisquer problemas relacionados à prestação dos serviços;</w:t>
      </w:r>
    </w:p>
    <w:p w14:paraId="262475B1" w14:textId="77777777" w:rsidR="00B406DA" w:rsidRPr="00285D6C" w:rsidRDefault="002312B1" w:rsidP="00316844">
      <w:pPr>
        <w:spacing w:line="276" w:lineRule="auto"/>
        <w:ind w:firstLine="708"/>
        <w:jc w:val="both"/>
        <w:rPr>
          <w:rFonts w:cstheme="minorHAnsi"/>
          <w:sz w:val="24"/>
          <w:szCs w:val="24"/>
        </w:rPr>
      </w:pPr>
      <w:r w:rsidRPr="00DA009E">
        <w:rPr>
          <w:rFonts w:cstheme="minorHAnsi"/>
          <w:sz w:val="24"/>
          <w:szCs w:val="24"/>
        </w:rPr>
        <w:t xml:space="preserve">6.5.2. </w:t>
      </w:r>
      <w:r w:rsidR="00B406DA" w:rsidRPr="00285D6C">
        <w:rPr>
          <w:rFonts w:cstheme="minorHAnsi"/>
          <w:sz w:val="24"/>
          <w:szCs w:val="24"/>
        </w:rPr>
        <w:t xml:space="preserve">Contatar a Secretaria Municipal de </w:t>
      </w:r>
      <w:r w:rsidR="00B406DA">
        <w:rPr>
          <w:rFonts w:cstheme="minorHAnsi"/>
          <w:sz w:val="24"/>
          <w:szCs w:val="24"/>
        </w:rPr>
        <w:t xml:space="preserve">Assistência Social e Habitação </w:t>
      </w:r>
      <w:r w:rsidR="00B406DA" w:rsidRPr="00285D6C">
        <w:rPr>
          <w:rFonts w:cstheme="minorHAnsi"/>
          <w:sz w:val="24"/>
          <w:szCs w:val="24"/>
        </w:rPr>
        <w:t>de maneira regular, mantendo-a informada de todos os detalhes da prestação dos serviços, bem como de quaisquer fatos ou anormalidades que porventura possam prejudicar o bom andamento ou resultado da prestação de serviços;</w:t>
      </w:r>
    </w:p>
    <w:p w14:paraId="5FC3BE72" w14:textId="52751819" w:rsidR="00B406DA" w:rsidRPr="00285D6C" w:rsidRDefault="00B406DA" w:rsidP="00316844">
      <w:pPr>
        <w:spacing w:line="276" w:lineRule="auto"/>
        <w:ind w:firstLine="708"/>
        <w:jc w:val="both"/>
        <w:rPr>
          <w:rFonts w:cstheme="minorHAnsi"/>
          <w:sz w:val="24"/>
          <w:szCs w:val="24"/>
        </w:rPr>
      </w:pPr>
      <w:r w:rsidRPr="00DA009E">
        <w:rPr>
          <w:rFonts w:cstheme="minorHAnsi"/>
          <w:sz w:val="24"/>
          <w:szCs w:val="24"/>
        </w:rPr>
        <w:t>6.5.</w:t>
      </w:r>
      <w:r>
        <w:rPr>
          <w:rFonts w:cstheme="minorHAnsi"/>
          <w:sz w:val="24"/>
          <w:szCs w:val="24"/>
        </w:rPr>
        <w:t xml:space="preserve">3 </w:t>
      </w:r>
      <w:r w:rsidRPr="00285D6C">
        <w:rPr>
          <w:rFonts w:cstheme="minorHAnsi"/>
          <w:sz w:val="24"/>
          <w:szCs w:val="24"/>
        </w:rPr>
        <w:t>Cumprir a programação dos serviços feita periodicamente pela contratante, com atendimento sempre cortês, de forma a garantir a boa e regular prestação dos serviços;</w:t>
      </w:r>
    </w:p>
    <w:p w14:paraId="736E0FA0" w14:textId="41027CC4" w:rsidR="00B406DA" w:rsidRPr="00285D6C" w:rsidRDefault="00B406DA" w:rsidP="00316844">
      <w:pPr>
        <w:spacing w:line="276" w:lineRule="auto"/>
        <w:ind w:firstLine="708"/>
        <w:jc w:val="both"/>
        <w:rPr>
          <w:rFonts w:cstheme="minorHAnsi"/>
          <w:sz w:val="24"/>
          <w:szCs w:val="24"/>
        </w:rPr>
      </w:pPr>
      <w:r w:rsidRPr="00DA009E">
        <w:rPr>
          <w:rFonts w:cstheme="minorHAnsi"/>
          <w:sz w:val="24"/>
          <w:szCs w:val="24"/>
        </w:rPr>
        <w:t>6.5.</w:t>
      </w:r>
      <w:r>
        <w:rPr>
          <w:rFonts w:cstheme="minorHAnsi"/>
          <w:sz w:val="24"/>
          <w:szCs w:val="24"/>
        </w:rPr>
        <w:t xml:space="preserve">4 </w:t>
      </w:r>
      <w:r w:rsidRPr="00285D6C">
        <w:rPr>
          <w:rFonts w:cstheme="minorHAnsi"/>
          <w:sz w:val="24"/>
          <w:szCs w:val="24"/>
        </w:rPr>
        <w:t>Cumprir os horários estabelecidos previamente;</w:t>
      </w:r>
    </w:p>
    <w:p w14:paraId="605A62C3" w14:textId="13B978AE" w:rsidR="00B406DA" w:rsidRPr="00285D6C" w:rsidRDefault="00B406DA" w:rsidP="00316844">
      <w:pPr>
        <w:spacing w:line="276" w:lineRule="auto"/>
        <w:ind w:firstLine="708"/>
        <w:jc w:val="both"/>
        <w:rPr>
          <w:rFonts w:cstheme="minorHAnsi"/>
          <w:sz w:val="24"/>
          <w:szCs w:val="24"/>
        </w:rPr>
      </w:pPr>
      <w:r w:rsidRPr="00DA009E">
        <w:rPr>
          <w:rFonts w:cstheme="minorHAnsi"/>
          <w:sz w:val="24"/>
          <w:szCs w:val="24"/>
        </w:rPr>
        <w:t>6.5.</w:t>
      </w:r>
      <w:r>
        <w:rPr>
          <w:rFonts w:cstheme="minorHAnsi"/>
          <w:sz w:val="24"/>
          <w:szCs w:val="24"/>
        </w:rPr>
        <w:t xml:space="preserve">5 </w:t>
      </w:r>
      <w:r w:rsidRPr="00285D6C">
        <w:rPr>
          <w:rFonts w:cstheme="minorHAnsi"/>
          <w:sz w:val="24"/>
          <w:szCs w:val="24"/>
        </w:rPr>
        <w:t>Tratar os passageiros com polidez, auxiliando seu ingresso e egresso no veículo</w:t>
      </w:r>
      <w:r>
        <w:rPr>
          <w:rFonts w:cstheme="minorHAnsi"/>
          <w:sz w:val="24"/>
          <w:szCs w:val="24"/>
        </w:rPr>
        <w:t xml:space="preserve"> e carregamento de bagagem</w:t>
      </w:r>
      <w:r w:rsidRPr="00285D6C">
        <w:rPr>
          <w:rFonts w:cstheme="minorHAnsi"/>
          <w:sz w:val="24"/>
          <w:szCs w:val="24"/>
        </w:rPr>
        <w:t>, quando necessário;</w:t>
      </w:r>
    </w:p>
    <w:p w14:paraId="068BB393" w14:textId="31FF5263" w:rsidR="00B406DA" w:rsidRPr="00285D6C" w:rsidRDefault="00B406DA" w:rsidP="00316844">
      <w:pPr>
        <w:spacing w:line="276" w:lineRule="auto"/>
        <w:ind w:firstLine="708"/>
        <w:jc w:val="both"/>
        <w:rPr>
          <w:rFonts w:cstheme="minorHAnsi"/>
          <w:sz w:val="24"/>
          <w:szCs w:val="24"/>
        </w:rPr>
      </w:pPr>
      <w:r w:rsidRPr="00DA009E">
        <w:rPr>
          <w:rFonts w:cstheme="minorHAnsi"/>
          <w:sz w:val="24"/>
          <w:szCs w:val="24"/>
        </w:rPr>
        <w:t>6.5.</w:t>
      </w:r>
      <w:r>
        <w:rPr>
          <w:rFonts w:cstheme="minorHAnsi"/>
          <w:sz w:val="24"/>
          <w:szCs w:val="24"/>
        </w:rPr>
        <w:t xml:space="preserve">6 </w:t>
      </w:r>
      <w:r w:rsidRPr="00285D6C">
        <w:rPr>
          <w:rFonts w:cstheme="minorHAnsi"/>
          <w:sz w:val="24"/>
          <w:szCs w:val="24"/>
        </w:rPr>
        <w:t>Cumprir integralmente as normas de trânsito vigentes e demais legislações correlatas ao serviço prestado;</w:t>
      </w:r>
    </w:p>
    <w:p w14:paraId="3874D4FC" w14:textId="19BEC4AE" w:rsidR="00B406DA" w:rsidRPr="00285D6C" w:rsidRDefault="00B406DA" w:rsidP="00316844">
      <w:pPr>
        <w:spacing w:line="276" w:lineRule="auto"/>
        <w:ind w:firstLine="708"/>
        <w:jc w:val="both"/>
        <w:rPr>
          <w:rFonts w:cstheme="minorHAnsi"/>
          <w:sz w:val="24"/>
          <w:szCs w:val="24"/>
        </w:rPr>
      </w:pPr>
      <w:r w:rsidRPr="00DA009E">
        <w:rPr>
          <w:rFonts w:cstheme="minorHAnsi"/>
          <w:sz w:val="24"/>
          <w:szCs w:val="24"/>
        </w:rPr>
        <w:t>6.5.</w:t>
      </w:r>
      <w:r>
        <w:rPr>
          <w:rFonts w:cstheme="minorHAnsi"/>
          <w:sz w:val="24"/>
          <w:szCs w:val="24"/>
        </w:rPr>
        <w:t xml:space="preserve">7 </w:t>
      </w:r>
      <w:r w:rsidRPr="00285D6C">
        <w:rPr>
          <w:rFonts w:cstheme="minorHAnsi"/>
          <w:sz w:val="24"/>
          <w:szCs w:val="24"/>
        </w:rPr>
        <w:t>Não trabalhar após ter ingerido qualquer dose de bebida alcoólica ou qualquer outra droga ou entorpecente lícito ou ilícito durante o expediente de trabalho, ou dentro do veículo;</w:t>
      </w:r>
    </w:p>
    <w:p w14:paraId="751BA56E" w14:textId="6C0A10DF" w:rsidR="00B406DA" w:rsidRPr="00285D6C" w:rsidRDefault="00B406DA" w:rsidP="00316844">
      <w:pPr>
        <w:spacing w:line="276" w:lineRule="auto"/>
        <w:ind w:firstLine="708"/>
        <w:jc w:val="both"/>
        <w:rPr>
          <w:rFonts w:cstheme="minorHAnsi"/>
          <w:sz w:val="24"/>
          <w:szCs w:val="24"/>
        </w:rPr>
      </w:pPr>
      <w:r w:rsidRPr="00DA009E">
        <w:rPr>
          <w:rFonts w:cstheme="minorHAnsi"/>
          <w:sz w:val="24"/>
          <w:szCs w:val="24"/>
        </w:rPr>
        <w:t>6.5.</w:t>
      </w:r>
      <w:r>
        <w:rPr>
          <w:rFonts w:cstheme="minorHAnsi"/>
          <w:sz w:val="24"/>
          <w:szCs w:val="24"/>
        </w:rPr>
        <w:t xml:space="preserve">8 </w:t>
      </w:r>
      <w:r w:rsidRPr="00285D6C">
        <w:rPr>
          <w:rFonts w:cstheme="minorHAnsi"/>
          <w:sz w:val="24"/>
          <w:szCs w:val="24"/>
        </w:rPr>
        <w:t xml:space="preserve">É expressamente proibido dar carona ou transportar pessoas alheias ao meio, exceto aquelas devidamente autorizadas </w:t>
      </w:r>
      <w:proofErr w:type="gramStart"/>
      <w:r w:rsidRPr="00285D6C">
        <w:rPr>
          <w:rFonts w:cstheme="minorHAnsi"/>
          <w:sz w:val="24"/>
          <w:szCs w:val="24"/>
        </w:rPr>
        <w:t>pelo Secretaria</w:t>
      </w:r>
      <w:proofErr w:type="gramEnd"/>
      <w:r w:rsidRPr="00285D6C">
        <w:rPr>
          <w:rFonts w:cstheme="minorHAnsi"/>
          <w:sz w:val="24"/>
          <w:szCs w:val="24"/>
        </w:rPr>
        <w:t xml:space="preserve"> Municipal de Educação, Cultura e Desporto.</w:t>
      </w:r>
    </w:p>
    <w:p w14:paraId="40A65DA7" w14:textId="68FA038A" w:rsidR="00B406DA" w:rsidRPr="00285D6C" w:rsidRDefault="00B406DA" w:rsidP="00316844">
      <w:pPr>
        <w:spacing w:line="276" w:lineRule="auto"/>
        <w:ind w:firstLine="708"/>
        <w:jc w:val="both"/>
        <w:rPr>
          <w:rFonts w:cstheme="minorHAnsi"/>
          <w:sz w:val="24"/>
          <w:szCs w:val="24"/>
        </w:rPr>
      </w:pPr>
      <w:r w:rsidRPr="00DA009E">
        <w:rPr>
          <w:rFonts w:cstheme="minorHAnsi"/>
          <w:sz w:val="24"/>
          <w:szCs w:val="24"/>
        </w:rPr>
        <w:t>6.5.</w:t>
      </w:r>
      <w:r>
        <w:rPr>
          <w:rFonts w:cstheme="minorHAnsi"/>
          <w:sz w:val="24"/>
          <w:szCs w:val="24"/>
        </w:rPr>
        <w:t xml:space="preserve">9 </w:t>
      </w:r>
      <w:r w:rsidRPr="00285D6C">
        <w:rPr>
          <w:rFonts w:cstheme="minorHAnsi"/>
          <w:sz w:val="24"/>
          <w:szCs w:val="24"/>
        </w:rPr>
        <w:t>É expressamente proibido fazer uso do celular na condução do veículo.</w:t>
      </w:r>
    </w:p>
    <w:p w14:paraId="4963B0B3" w14:textId="579CCE1E" w:rsidR="00B406DA" w:rsidRPr="00285D6C" w:rsidRDefault="00B406DA" w:rsidP="00316844">
      <w:pPr>
        <w:spacing w:line="276" w:lineRule="auto"/>
        <w:ind w:firstLine="708"/>
        <w:jc w:val="both"/>
        <w:rPr>
          <w:rFonts w:cstheme="minorHAnsi"/>
          <w:sz w:val="24"/>
          <w:szCs w:val="24"/>
        </w:rPr>
      </w:pPr>
      <w:r w:rsidRPr="00DA009E">
        <w:rPr>
          <w:rFonts w:cstheme="minorHAnsi"/>
          <w:sz w:val="24"/>
          <w:szCs w:val="24"/>
        </w:rPr>
        <w:t>6.5.</w:t>
      </w:r>
      <w:r>
        <w:rPr>
          <w:rFonts w:cstheme="minorHAnsi"/>
          <w:sz w:val="24"/>
          <w:szCs w:val="24"/>
        </w:rPr>
        <w:t xml:space="preserve">10 </w:t>
      </w:r>
      <w:r w:rsidRPr="00285D6C">
        <w:rPr>
          <w:rFonts w:cstheme="minorHAnsi"/>
          <w:sz w:val="24"/>
          <w:szCs w:val="24"/>
        </w:rPr>
        <w:t>Os condutores deverão sempre portar os documentos pessoais, apresentar-se com a vestimenta adequada, manter em boas condições de higiene e limpeza os veículos com que trabalham.</w:t>
      </w:r>
    </w:p>
    <w:p w14:paraId="107EA57D" w14:textId="4958A2D6" w:rsidR="00B406DA" w:rsidRPr="00285D6C" w:rsidRDefault="00B406DA" w:rsidP="00316844">
      <w:pPr>
        <w:spacing w:line="276" w:lineRule="auto"/>
        <w:ind w:firstLine="708"/>
        <w:jc w:val="both"/>
        <w:rPr>
          <w:rFonts w:cstheme="minorHAnsi"/>
          <w:sz w:val="24"/>
          <w:szCs w:val="24"/>
        </w:rPr>
      </w:pPr>
      <w:r w:rsidRPr="00DA009E">
        <w:rPr>
          <w:rFonts w:cstheme="minorHAnsi"/>
          <w:sz w:val="24"/>
          <w:szCs w:val="24"/>
        </w:rPr>
        <w:t>6.5.</w:t>
      </w:r>
      <w:r>
        <w:rPr>
          <w:rFonts w:cstheme="minorHAnsi"/>
          <w:sz w:val="24"/>
          <w:szCs w:val="24"/>
        </w:rPr>
        <w:t xml:space="preserve">11 </w:t>
      </w:r>
      <w:r w:rsidRPr="00285D6C">
        <w:rPr>
          <w:rFonts w:cstheme="minorHAnsi"/>
          <w:sz w:val="24"/>
          <w:szCs w:val="24"/>
        </w:rPr>
        <w:t xml:space="preserve">Devem coibir e, se for o caso, denunciar à Secretaria Municipal de Educação, Cultura e Desporto eventuais atos de </w:t>
      </w:r>
      <w:r>
        <w:rPr>
          <w:rFonts w:cstheme="minorHAnsi"/>
          <w:sz w:val="24"/>
          <w:szCs w:val="24"/>
        </w:rPr>
        <w:t>desafeto</w:t>
      </w:r>
      <w:r w:rsidRPr="00285D6C">
        <w:rPr>
          <w:rFonts w:cstheme="minorHAnsi"/>
          <w:sz w:val="24"/>
          <w:szCs w:val="24"/>
        </w:rPr>
        <w:t xml:space="preserve"> </w:t>
      </w:r>
      <w:r>
        <w:rPr>
          <w:rFonts w:cstheme="minorHAnsi"/>
          <w:sz w:val="24"/>
          <w:szCs w:val="24"/>
        </w:rPr>
        <w:t>entre passageiros.</w:t>
      </w:r>
    </w:p>
    <w:p w14:paraId="659F5372" w14:textId="3797897D" w:rsidR="00B406DA" w:rsidRPr="00285D6C" w:rsidRDefault="00B406DA" w:rsidP="00316844">
      <w:pPr>
        <w:spacing w:line="276" w:lineRule="auto"/>
        <w:ind w:firstLine="708"/>
        <w:jc w:val="both"/>
        <w:rPr>
          <w:rFonts w:cstheme="minorHAnsi"/>
          <w:sz w:val="24"/>
          <w:szCs w:val="24"/>
        </w:rPr>
      </w:pPr>
      <w:r w:rsidRPr="00DA009E">
        <w:rPr>
          <w:rFonts w:cstheme="minorHAnsi"/>
          <w:sz w:val="24"/>
          <w:szCs w:val="24"/>
        </w:rPr>
        <w:t>6.5.</w:t>
      </w:r>
      <w:r>
        <w:rPr>
          <w:rFonts w:cstheme="minorHAnsi"/>
          <w:sz w:val="24"/>
          <w:szCs w:val="24"/>
        </w:rPr>
        <w:t>12</w:t>
      </w:r>
      <w:r w:rsidRPr="00285D6C">
        <w:rPr>
          <w:rFonts w:cstheme="minorHAnsi"/>
          <w:sz w:val="24"/>
          <w:szCs w:val="24"/>
        </w:rPr>
        <w:t xml:space="preserve"> Manter em ordem e em funcionamento todos os itens de segurança dos veículos (luzes, extintores, triângulo, portas, janelas e cintos), de forma a solicitar, sempre que necessário, a manutenção preventiva ou corretiva.</w:t>
      </w:r>
    </w:p>
    <w:p w14:paraId="2C512E9B" w14:textId="378F98CC" w:rsidR="00B406DA" w:rsidRPr="00285D6C" w:rsidRDefault="00B406DA" w:rsidP="00316844">
      <w:pPr>
        <w:spacing w:line="276" w:lineRule="auto"/>
        <w:ind w:firstLine="708"/>
        <w:jc w:val="both"/>
        <w:rPr>
          <w:rFonts w:cstheme="minorHAnsi"/>
          <w:sz w:val="24"/>
          <w:szCs w:val="24"/>
        </w:rPr>
      </w:pPr>
      <w:r w:rsidRPr="00DA009E">
        <w:rPr>
          <w:rFonts w:cstheme="minorHAnsi"/>
          <w:sz w:val="24"/>
          <w:szCs w:val="24"/>
        </w:rPr>
        <w:t>6.5.</w:t>
      </w:r>
      <w:r>
        <w:rPr>
          <w:rFonts w:cstheme="minorHAnsi"/>
          <w:sz w:val="24"/>
          <w:szCs w:val="24"/>
        </w:rPr>
        <w:t xml:space="preserve">13 </w:t>
      </w:r>
      <w:r w:rsidRPr="00285D6C">
        <w:rPr>
          <w:rFonts w:cstheme="minorHAnsi"/>
          <w:sz w:val="24"/>
          <w:szCs w:val="24"/>
        </w:rPr>
        <w:t>Conduzir o veículo com segurança e responsabilidade, respeitando os limites de velocidade e as normas de trânsito, para prevenir situações de risco ou acidentes de trânsito.</w:t>
      </w:r>
    </w:p>
    <w:p w14:paraId="4175C341" w14:textId="0D6831A6" w:rsidR="00B406DA" w:rsidRPr="00285D6C" w:rsidRDefault="00B406DA" w:rsidP="00316844">
      <w:pPr>
        <w:spacing w:line="276" w:lineRule="auto"/>
        <w:ind w:firstLine="708"/>
        <w:jc w:val="both"/>
        <w:rPr>
          <w:rFonts w:cstheme="minorHAnsi"/>
          <w:sz w:val="24"/>
          <w:szCs w:val="24"/>
        </w:rPr>
      </w:pPr>
      <w:r w:rsidRPr="00DA009E">
        <w:rPr>
          <w:rFonts w:cstheme="minorHAnsi"/>
          <w:sz w:val="24"/>
          <w:szCs w:val="24"/>
        </w:rPr>
        <w:t>6.5.</w:t>
      </w:r>
      <w:r>
        <w:rPr>
          <w:rFonts w:cstheme="minorHAnsi"/>
          <w:sz w:val="24"/>
          <w:szCs w:val="24"/>
        </w:rPr>
        <w:t xml:space="preserve">14 </w:t>
      </w:r>
      <w:r w:rsidRPr="00285D6C">
        <w:rPr>
          <w:rFonts w:cstheme="minorHAnsi"/>
          <w:sz w:val="24"/>
          <w:szCs w:val="24"/>
        </w:rPr>
        <w:t>Cumprir rigorosamente todas as rotas de itinerário para o embarque e desembarque dos estudantes, respeitando os horários para evitar que os mesmos cheguem atrasados ou muito antes do horário das aulas.</w:t>
      </w:r>
    </w:p>
    <w:p w14:paraId="5DD0715F" w14:textId="1C65D1DC" w:rsidR="00B406DA" w:rsidRPr="00285D6C" w:rsidRDefault="00B406DA" w:rsidP="00316844">
      <w:pPr>
        <w:spacing w:line="276" w:lineRule="auto"/>
        <w:ind w:firstLine="708"/>
        <w:jc w:val="both"/>
        <w:rPr>
          <w:rFonts w:cstheme="minorHAnsi"/>
          <w:sz w:val="24"/>
          <w:szCs w:val="24"/>
        </w:rPr>
      </w:pPr>
      <w:r w:rsidRPr="00DA009E">
        <w:rPr>
          <w:rFonts w:cstheme="minorHAnsi"/>
          <w:sz w:val="24"/>
          <w:szCs w:val="24"/>
        </w:rPr>
        <w:lastRenderedPageBreak/>
        <w:t>6.5.</w:t>
      </w:r>
      <w:r>
        <w:rPr>
          <w:rFonts w:cstheme="minorHAnsi"/>
          <w:sz w:val="24"/>
          <w:szCs w:val="24"/>
        </w:rPr>
        <w:t xml:space="preserve">15 </w:t>
      </w:r>
      <w:r w:rsidRPr="00285D6C">
        <w:rPr>
          <w:rFonts w:cstheme="minorHAnsi"/>
          <w:sz w:val="24"/>
          <w:szCs w:val="24"/>
        </w:rPr>
        <w:t xml:space="preserve">Evitar conversas desnecessárias com os </w:t>
      </w:r>
      <w:r>
        <w:rPr>
          <w:rFonts w:cstheme="minorHAnsi"/>
          <w:sz w:val="24"/>
          <w:szCs w:val="24"/>
        </w:rPr>
        <w:t>passageiros</w:t>
      </w:r>
      <w:r w:rsidRPr="00285D6C">
        <w:rPr>
          <w:rFonts w:cstheme="minorHAnsi"/>
          <w:sz w:val="24"/>
          <w:szCs w:val="24"/>
        </w:rPr>
        <w:t xml:space="preserve"> durante o trajeto.</w:t>
      </w:r>
    </w:p>
    <w:p w14:paraId="209A44C5" w14:textId="01F1F955" w:rsidR="00B406DA" w:rsidRPr="00285D6C" w:rsidRDefault="00B406DA" w:rsidP="00316844">
      <w:pPr>
        <w:spacing w:line="276" w:lineRule="auto"/>
        <w:ind w:firstLine="708"/>
        <w:jc w:val="both"/>
        <w:rPr>
          <w:rFonts w:cstheme="minorHAnsi"/>
          <w:sz w:val="24"/>
          <w:szCs w:val="24"/>
        </w:rPr>
      </w:pPr>
      <w:r w:rsidRPr="00DA009E">
        <w:rPr>
          <w:rFonts w:cstheme="minorHAnsi"/>
          <w:sz w:val="24"/>
          <w:szCs w:val="24"/>
        </w:rPr>
        <w:t>6.5.</w:t>
      </w:r>
      <w:r>
        <w:rPr>
          <w:rFonts w:cstheme="minorHAnsi"/>
          <w:sz w:val="24"/>
          <w:szCs w:val="24"/>
        </w:rPr>
        <w:t xml:space="preserve">16 </w:t>
      </w:r>
      <w:r w:rsidRPr="00285D6C">
        <w:rPr>
          <w:rFonts w:cstheme="minorHAnsi"/>
          <w:sz w:val="24"/>
          <w:szCs w:val="24"/>
        </w:rPr>
        <w:t xml:space="preserve">Orientar os </w:t>
      </w:r>
      <w:r>
        <w:rPr>
          <w:rFonts w:cstheme="minorHAnsi"/>
          <w:sz w:val="24"/>
          <w:szCs w:val="24"/>
        </w:rPr>
        <w:t>passageiros</w:t>
      </w:r>
      <w:r w:rsidRPr="00285D6C">
        <w:rPr>
          <w:rFonts w:cstheme="minorHAnsi"/>
          <w:sz w:val="24"/>
          <w:szCs w:val="24"/>
        </w:rPr>
        <w:t>, coibindo qualquer comportamento inadequado durante a viagem, mantendo-os sentados e evitando atitudes que possam afetar a concentração do condutor;</w:t>
      </w:r>
    </w:p>
    <w:p w14:paraId="594D0BB0" w14:textId="15D5E9E4" w:rsidR="00B406DA" w:rsidRPr="00285D6C" w:rsidRDefault="00B406DA" w:rsidP="00316844">
      <w:pPr>
        <w:spacing w:line="276" w:lineRule="auto"/>
        <w:ind w:firstLine="708"/>
        <w:jc w:val="both"/>
        <w:rPr>
          <w:rFonts w:cstheme="minorHAnsi"/>
          <w:sz w:val="24"/>
          <w:szCs w:val="24"/>
        </w:rPr>
      </w:pPr>
      <w:r w:rsidRPr="00DA009E">
        <w:rPr>
          <w:rFonts w:cstheme="minorHAnsi"/>
          <w:sz w:val="24"/>
          <w:szCs w:val="24"/>
        </w:rPr>
        <w:t>6.5.</w:t>
      </w:r>
      <w:r>
        <w:rPr>
          <w:rFonts w:cstheme="minorHAnsi"/>
          <w:sz w:val="24"/>
          <w:szCs w:val="24"/>
        </w:rPr>
        <w:t xml:space="preserve">17 </w:t>
      </w:r>
      <w:r w:rsidRPr="00285D6C">
        <w:rPr>
          <w:rFonts w:cstheme="minorHAnsi"/>
          <w:sz w:val="24"/>
          <w:szCs w:val="24"/>
        </w:rPr>
        <w:t>Não conduzir o veículo com excesso de lotação, em pé, no banco dianteiro, ou em locais inadequados, ou ainda sem o uso do cinto de segurança.</w:t>
      </w:r>
    </w:p>
    <w:p w14:paraId="7BC63BC5" w14:textId="089D19F5" w:rsidR="00B406DA" w:rsidRPr="00285D6C" w:rsidRDefault="00B406DA" w:rsidP="00316844">
      <w:pPr>
        <w:spacing w:line="276" w:lineRule="auto"/>
        <w:ind w:firstLine="708"/>
        <w:jc w:val="both"/>
        <w:rPr>
          <w:rFonts w:cstheme="minorHAnsi"/>
          <w:sz w:val="24"/>
          <w:szCs w:val="24"/>
        </w:rPr>
      </w:pPr>
      <w:r w:rsidRPr="00DA009E">
        <w:rPr>
          <w:rFonts w:cstheme="minorHAnsi"/>
          <w:sz w:val="24"/>
          <w:szCs w:val="24"/>
        </w:rPr>
        <w:t>6.5.</w:t>
      </w:r>
      <w:r>
        <w:rPr>
          <w:rFonts w:cstheme="minorHAnsi"/>
          <w:sz w:val="24"/>
          <w:szCs w:val="24"/>
        </w:rPr>
        <w:t xml:space="preserve">18 </w:t>
      </w:r>
      <w:r w:rsidRPr="00285D6C">
        <w:rPr>
          <w:rFonts w:cstheme="minorHAnsi"/>
          <w:sz w:val="24"/>
          <w:szCs w:val="24"/>
        </w:rPr>
        <w:t xml:space="preserve">No que tange às exigências relacionadas </w:t>
      </w:r>
      <w:proofErr w:type="gramStart"/>
      <w:r w:rsidRPr="00285D6C">
        <w:rPr>
          <w:rFonts w:cstheme="minorHAnsi"/>
          <w:sz w:val="24"/>
          <w:szCs w:val="24"/>
        </w:rPr>
        <w:t>a</w:t>
      </w:r>
      <w:proofErr w:type="gramEnd"/>
      <w:r w:rsidRPr="00285D6C">
        <w:rPr>
          <w:rFonts w:cstheme="minorHAnsi"/>
          <w:sz w:val="24"/>
          <w:szCs w:val="24"/>
        </w:rPr>
        <w:t xml:space="preserve"> manutenção e assistência técnica, em caso de contratação de frota terceirizada, esta fica a cargo da contratada, conforme previsão em contrato a ser firmado entre as partes.</w:t>
      </w:r>
    </w:p>
    <w:p w14:paraId="7EEFF6CA" w14:textId="4D70089E" w:rsidR="00B406DA" w:rsidRPr="00285D6C" w:rsidRDefault="00B406DA" w:rsidP="00316844">
      <w:pPr>
        <w:spacing w:line="276" w:lineRule="auto"/>
        <w:ind w:firstLine="708"/>
        <w:jc w:val="both"/>
        <w:rPr>
          <w:rFonts w:cstheme="minorHAnsi"/>
          <w:sz w:val="24"/>
          <w:szCs w:val="24"/>
        </w:rPr>
      </w:pPr>
      <w:r w:rsidRPr="00DA009E">
        <w:rPr>
          <w:rFonts w:cstheme="minorHAnsi"/>
          <w:sz w:val="24"/>
          <w:szCs w:val="24"/>
        </w:rPr>
        <w:t>6.5.</w:t>
      </w:r>
      <w:r>
        <w:rPr>
          <w:rFonts w:cstheme="minorHAnsi"/>
          <w:sz w:val="24"/>
          <w:szCs w:val="24"/>
        </w:rPr>
        <w:t xml:space="preserve">19 </w:t>
      </w:r>
      <w:r w:rsidRPr="00285D6C">
        <w:rPr>
          <w:rFonts w:cstheme="minorHAnsi"/>
          <w:sz w:val="24"/>
          <w:szCs w:val="24"/>
        </w:rPr>
        <w:t>O cometimento de irregularidades no procedimento licitatório ou na execução do contrato administrativo sujeitará a aplicação das sanções administrativas, nos termos da Lei Federal Nº 14.133/2021.</w:t>
      </w:r>
    </w:p>
    <w:p w14:paraId="56DB97E5" w14:textId="09E78726" w:rsidR="00B406DA" w:rsidRPr="00285D6C" w:rsidRDefault="00B406DA" w:rsidP="00316844">
      <w:pPr>
        <w:spacing w:line="276" w:lineRule="auto"/>
        <w:ind w:firstLine="708"/>
        <w:jc w:val="both"/>
        <w:rPr>
          <w:rFonts w:cstheme="minorHAnsi"/>
          <w:sz w:val="24"/>
          <w:szCs w:val="24"/>
        </w:rPr>
      </w:pPr>
      <w:r w:rsidRPr="00DA009E">
        <w:rPr>
          <w:rFonts w:cstheme="minorHAnsi"/>
          <w:sz w:val="24"/>
          <w:szCs w:val="24"/>
        </w:rPr>
        <w:t>6.5.</w:t>
      </w:r>
      <w:r>
        <w:rPr>
          <w:rFonts w:cstheme="minorHAnsi"/>
          <w:sz w:val="24"/>
          <w:szCs w:val="24"/>
        </w:rPr>
        <w:t xml:space="preserve">20 </w:t>
      </w:r>
      <w:r w:rsidRPr="00285D6C">
        <w:rPr>
          <w:rFonts w:cstheme="minorHAnsi"/>
          <w:sz w:val="24"/>
          <w:szCs w:val="24"/>
        </w:rPr>
        <w:t xml:space="preserve">A contratada deverá executar o serviço utilizando-se dos materiais </w:t>
      </w:r>
      <w:proofErr w:type="gramStart"/>
      <w:r w:rsidRPr="00285D6C">
        <w:rPr>
          <w:rFonts w:cstheme="minorHAnsi"/>
          <w:sz w:val="24"/>
          <w:szCs w:val="24"/>
        </w:rPr>
        <w:t>necessários à perfeita execução contratual</w:t>
      </w:r>
      <w:proofErr w:type="gramEnd"/>
      <w:r w:rsidRPr="00285D6C">
        <w:rPr>
          <w:rFonts w:cstheme="minorHAnsi"/>
          <w:sz w:val="24"/>
          <w:szCs w:val="24"/>
        </w:rPr>
        <w:t>, conforme disposto neste Termo de Referência.</w:t>
      </w:r>
    </w:p>
    <w:p w14:paraId="411B80B5" w14:textId="29F1F68D" w:rsidR="00B406DA" w:rsidRDefault="00B406DA" w:rsidP="00316844">
      <w:pPr>
        <w:spacing w:line="276" w:lineRule="auto"/>
        <w:ind w:firstLine="708"/>
        <w:jc w:val="both"/>
        <w:rPr>
          <w:rFonts w:cstheme="minorHAnsi"/>
          <w:sz w:val="24"/>
          <w:szCs w:val="24"/>
        </w:rPr>
      </w:pPr>
      <w:r w:rsidRPr="00DA009E">
        <w:rPr>
          <w:rFonts w:cstheme="minorHAnsi"/>
          <w:sz w:val="24"/>
          <w:szCs w:val="24"/>
        </w:rPr>
        <w:t>6.5.</w:t>
      </w:r>
      <w:r>
        <w:rPr>
          <w:rFonts w:cstheme="minorHAnsi"/>
          <w:sz w:val="24"/>
          <w:szCs w:val="24"/>
        </w:rPr>
        <w:t xml:space="preserve">21 </w:t>
      </w:r>
      <w:r w:rsidRPr="00285D6C">
        <w:rPr>
          <w:rFonts w:cstheme="minorHAnsi"/>
          <w:sz w:val="24"/>
          <w:szCs w:val="24"/>
        </w:rPr>
        <w:t>Declaração de idoneidade para licitar ou contratar com a Administração Municipal, enquanto durarem os motivos determinantes da punição ou até que seja promovida a sua reabilitação perante a Municipalidade.</w:t>
      </w:r>
    </w:p>
    <w:p w14:paraId="57257698" w14:textId="7AFEDE0E" w:rsidR="00B406DA" w:rsidRDefault="00B406DA" w:rsidP="00316844">
      <w:pPr>
        <w:spacing w:line="276" w:lineRule="auto"/>
        <w:ind w:firstLine="708"/>
        <w:jc w:val="both"/>
        <w:rPr>
          <w:rFonts w:cstheme="minorHAnsi"/>
          <w:sz w:val="24"/>
          <w:szCs w:val="24"/>
        </w:rPr>
      </w:pPr>
      <w:r>
        <w:rPr>
          <w:rFonts w:cstheme="minorHAnsi"/>
          <w:sz w:val="24"/>
          <w:szCs w:val="24"/>
        </w:rPr>
        <w:t xml:space="preserve">6.5.22 </w:t>
      </w:r>
      <w:r w:rsidRPr="007F40D9">
        <w:rPr>
          <w:rFonts w:cstheme="minorHAnsi"/>
          <w:sz w:val="24"/>
          <w:szCs w:val="24"/>
        </w:rPr>
        <w:t xml:space="preserve">A empresa deverá </w:t>
      </w:r>
      <w:proofErr w:type="gramStart"/>
      <w:r w:rsidRPr="007F40D9">
        <w:rPr>
          <w:rFonts w:cstheme="minorHAnsi"/>
          <w:sz w:val="24"/>
          <w:szCs w:val="24"/>
        </w:rPr>
        <w:t>ter seguro</w:t>
      </w:r>
      <w:proofErr w:type="gramEnd"/>
      <w:r w:rsidRPr="007F40D9">
        <w:rPr>
          <w:rFonts w:cstheme="minorHAnsi"/>
          <w:sz w:val="24"/>
          <w:szCs w:val="24"/>
        </w:rPr>
        <w:t xml:space="preserve"> para terceiros com danos materiais e corporais e para terceiros não transportados; </w:t>
      </w:r>
    </w:p>
    <w:p w14:paraId="53439310" w14:textId="0DE4FA7E" w:rsidR="00B406DA" w:rsidRDefault="00B406DA" w:rsidP="00316844">
      <w:pPr>
        <w:spacing w:line="276" w:lineRule="auto"/>
        <w:ind w:firstLine="708"/>
        <w:jc w:val="both"/>
        <w:rPr>
          <w:rFonts w:cstheme="minorHAnsi"/>
          <w:sz w:val="24"/>
          <w:szCs w:val="24"/>
        </w:rPr>
      </w:pPr>
      <w:r>
        <w:rPr>
          <w:rFonts w:cstheme="minorHAnsi"/>
          <w:sz w:val="24"/>
          <w:szCs w:val="24"/>
        </w:rPr>
        <w:t xml:space="preserve">6.5.23 </w:t>
      </w:r>
      <w:r w:rsidRPr="007F40D9">
        <w:rPr>
          <w:rFonts w:cstheme="minorHAnsi"/>
          <w:sz w:val="24"/>
          <w:szCs w:val="24"/>
        </w:rPr>
        <w:t>O veículo deverá estar de acordo com as normas e equipamentos de segurança do transporte rodoviário</w:t>
      </w:r>
      <w:r>
        <w:rPr>
          <w:rFonts w:cstheme="minorHAnsi"/>
          <w:sz w:val="24"/>
          <w:szCs w:val="24"/>
        </w:rPr>
        <w:t xml:space="preserve"> intermunicipal e/ou interestadual, conforme o caso</w:t>
      </w:r>
      <w:r w:rsidRPr="007F40D9">
        <w:rPr>
          <w:rFonts w:cstheme="minorHAnsi"/>
          <w:sz w:val="24"/>
          <w:szCs w:val="24"/>
        </w:rPr>
        <w:t>;</w:t>
      </w:r>
    </w:p>
    <w:p w14:paraId="626DB197" w14:textId="34328654" w:rsidR="00B406DA" w:rsidRDefault="00B406DA" w:rsidP="00316844">
      <w:pPr>
        <w:spacing w:line="276" w:lineRule="auto"/>
        <w:ind w:firstLine="708"/>
        <w:jc w:val="both"/>
        <w:rPr>
          <w:rFonts w:cstheme="minorHAnsi"/>
          <w:sz w:val="24"/>
          <w:szCs w:val="24"/>
        </w:rPr>
      </w:pPr>
      <w:r>
        <w:rPr>
          <w:rFonts w:cstheme="minorHAnsi"/>
          <w:sz w:val="24"/>
          <w:szCs w:val="24"/>
        </w:rPr>
        <w:t>6.5.24 A contratada</w:t>
      </w:r>
      <w:r w:rsidRPr="00D2250B">
        <w:rPr>
          <w:rFonts w:cstheme="minorHAnsi"/>
          <w:sz w:val="24"/>
          <w:szCs w:val="24"/>
        </w:rPr>
        <w:t xml:space="preserve"> deve ser capaz de oferecer um itinerário personalizado que atenda às preferências e interesses específicos </w:t>
      </w:r>
      <w:r>
        <w:rPr>
          <w:rFonts w:cstheme="minorHAnsi"/>
          <w:sz w:val="24"/>
          <w:szCs w:val="24"/>
        </w:rPr>
        <w:t>da Secretaria</w:t>
      </w:r>
      <w:r w:rsidRPr="00D2250B">
        <w:rPr>
          <w:rFonts w:cstheme="minorHAnsi"/>
          <w:sz w:val="24"/>
          <w:szCs w:val="24"/>
        </w:rPr>
        <w:t>. Isso pode incluir destinos turísticos acessíveis, atividades culturais, recreativas e de lazer adequadas ao público idoso</w:t>
      </w:r>
      <w:r>
        <w:rPr>
          <w:rFonts w:cstheme="minorHAnsi"/>
          <w:sz w:val="24"/>
          <w:szCs w:val="24"/>
        </w:rPr>
        <w:t>.</w:t>
      </w:r>
    </w:p>
    <w:p w14:paraId="2542D376" w14:textId="1C4B181F" w:rsidR="00B406DA" w:rsidRDefault="00B406DA" w:rsidP="00316844">
      <w:pPr>
        <w:spacing w:line="276" w:lineRule="auto"/>
        <w:ind w:firstLine="708"/>
        <w:jc w:val="both"/>
        <w:rPr>
          <w:rFonts w:cstheme="minorHAnsi"/>
          <w:sz w:val="24"/>
          <w:szCs w:val="24"/>
        </w:rPr>
      </w:pPr>
      <w:r>
        <w:rPr>
          <w:rFonts w:cstheme="minorHAnsi"/>
          <w:sz w:val="24"/>
          <w:szCs w:val="24"/>
        </w:rPr>
        <w:t xml:space="preserve">6.5.25 </w:t>
      </w:r>
      <w:r w:rsidRPr="00D2250B">
        <w:rPr>
          <w:rFonts w:cstheme="minorHAnsi"/>
          <w:sz w:val="24"/>
          <w:szCs w:val="24"/>
        </w:rPr>
        <w:t xml:space="preserve">A </w:t>
      </w:r>
      <w:r>
        <w:rPr>
          <w:rFonts w:cstheme="minorHAnsi"/>
          <w:sz w:val="24"/>
          <w:szCs w:val="24"/>
        </w:rPr>
        <w:t>contratada</w:t>
      </w:r>
      <w:r w:rsidRPr="00D2250B">
        <w:rPr>
          <w:rFonts w:cstheme="minorHAnsi"/>
          <w:sz w:val="24"/>
          <w:szCs w:val="24"/>
        </w:rPr>
        <w:t xml:space="preserve"> deve garantir que o transporte fornecido seja seguro, confortável e adequado às necessidades dos idosos</w:t>
      </w:r>
      <w:r>
        <w:rPr>
          <w:rFonts w:cstheme="minorHAnsi"/>
          <w:sz w:val="24"/>
          <w:szCs w:val="24"/>
        </w:rPr>
        <w:t>.</w:t>
      </w:r>
    </w:p>
    <w:p w14:paraId="0FB71509" w14:textId="27C04E7A" w:rsidR="00B406DA" w:rsidRPr="00285D6C" w:rsidRDefault="00B406DA" w:rsidP="00316844">
      <w:pPr>
        <w:spacing w:line="276" w:lineRule="auto"/>
        <w:ind w:firstLine="708"/>
        <w:jc w:val="both"/>
        <w:rPr>
          <w:rFonts w:cstheme="minorHAnsi"/>
          <w:b/>
          <w:bCs/>
          <w:sz w:val="24"/>
          <w:szCs w:val="24"/>
          <w:u w:val="single"/>
        </w:rPr>
      </w:pPr>
      <w:r>
        <w:rPr>
          <w:rFonts w:cstheme="minorHAnsi"/>
          <w:b/>
          <w:bCs/>
          <w:sz w:val="24"/>
          <w:szCs w:val="24"/>
          <w:u w:val="single"/>
        </w:rPr>
        <w:t xml:space="preserve">6.5.26 </w:t>
      </w:r>
      <w:r w:rsidRPr="00285D6C">
        <w:rPr>
          <w:rFonts w:cstheme="minorHAnsi"/>
          <w:b/>
          <w:bCs/>
          <w:sz w:val="24"/>
          <w:szCs w:val="24"/>
          <w:u w:val="single"/>
        </w:rPr>
        <w:t xml:space="preserve">A CONTRATADA será responsável pela observância de leis, decretos, regulamentos, normas federais, estaduais, municipais e técnicas, direta e indiretamente aplicáveis ao objeto contratado, em sua versão mais atualizada, inclusive </w:t>
      </w:r>
      <w:proofErr w:type="gramStart"/>
      <w:r w:rsidRPr="00285D6C">
        <w:rPr>
          <w:rFonts w:cstheme="minorHAnsi"/>
          <w:b/>
          <w:bCs/>
          <w:sz w:val="24"/>
          <w:szCs w:val="24"/>
          <w:u w:val="single"/>
        </w:rPr>
        <w:t>as não</w:t>
      </w:r>
      <w:proofErr w:type="gramEnd"/>
      <w:r w:rsidRPr="00285D6C">
        <w:rPr>
          <w:rFonts w:cstheme="minorHAnsi"/>
          <w:b/>
          <w:bCs/>
          <w:sz w:val="24"/>
          <w:szCs w:val="24"/>
          <w:u w:val="single"/>
        </w:rPr>
        <w:t xml:space="preserve"> mencionadas neste processo e as elaboradas durante a vigência do contrato.</w:t>
      </w:r>
    </w:p>
    <w:p w14:paraId="41D94C1D" w14:textId="7DAEB276" w:rsidR="002312B1" w:rsidRPr="00DA009E" w:rsidRDefault="002312B1" w:rsidP="00316844">
      <w:pPr>
        <w:spacing w:line="276" w:lineRule="auto"/>
        <w:ind w:firstLine="709"/>
        <w:jc w:val="both"/>
        <w:rPr>
          <w:rFonts w:cstheme="minorHAnsi"/>
          <w:sz w:val="24"/>
          <w:szCs w:val="24"/>
        </w:rPr>
      </w:pPr>
    </w:p>
    <w:p w14:paraId="4849D14C" w14:textId="77777777" w:rsidR="002312B1" w:rsidRPr="00DA009E" w:rsidRDefault="002312B1" w:rsidP="00316844">
      <w:pPr>
        <w:spacing w:line="276" w:lineRule="auto"/>
        <w:jc w:val="center"/>
        <w:rPr>
          <w:rFonts w:cstheme="minorHAnsi"/>
          <w:sz w:val="24"/>
          <w:szCs w:val="24"/>
        </w:rPr>
      </w:pPr>
      <w:r w:rsidRPr="00DA009E">
        <w:rPr>
          <w:rFonts w:cstheme="minorHAnsi"/>
          <w:sz w:val="24"/>
          <w:szCs w:val="24"/>
        </w:rPr>
        <w:lastRenderedPageBreak/>
        <w:t>CAPÍTULO III</w:t>
      </w:r>
    </w:p>
    <w:p w14:paraId="52EF2581" w14:textId="77777777" w:rsidR="002312B1" w:rsidRDefault="002312B1" w:rsidP="00316844">
      <w:pPr>
        <w:spacing w:line="276" w:lineRule="auto"/>
        <w:jc w:val="center"/>
        <w:rPr>
          <w:rFonts w:cstheme="minorHAnsi"/>
          <w:sz w:val="24"/>
          <w:szCs w:val="24"/>
        </w:rPr>
      </w:pPr>
      <w:r w:rsidRPr="00DA009E">
        <w:rPr>
          <w:rFonts w:cstheme="minorHAnsi"/>
          <w:sz w:val="24"/>
          <w:szCs w:val="24"/>
        </w:rPr>
        <w:t>DO MODELO DE EXECUÇÃO DO OBJETO</w:t>
      </w:r>
    </w:p>
    <w:p w14:paraId="1BAD4B48" w14:textId="77777777" w:rsidR="00316844" w:rsidRPr="00DA009E" w:rsidRDefault="00316844" w:rsidP="00316844">
      <w:pPr>
        <w:spacing w:line="276" w:lineRule="auto"/>
        <w:jc w:val="center"/>
        <w:rPr>
          <w:rFonts w:cstheme="minorHAnsi"/>
          <w:sz w:val="24"/>
          <w:szCs w:val="24"/>
        </w:rPr>
      </w:pPr>
    </w:p>
    <w:p w14:paraId="3B7E97FC"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7. DESCRIÇÃO DOS SERVIÇOS</w:t>
      </w:r>
    </w:p>
    <w:p w14:paraId="02997B63" w14:textId="1EB90C8A"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 xml:space="preserve">7.1. A execução do objeto dar-se-á pelo prazo de 12 (doze) meses, acompanhada e fiscalizada pela Secretaria Municipal de </w:t>
      </w:r>
      <w:r w:rsidR="00CB0807">
        <w:rPr>
          <w:rFonts w:cstheme="minorHAnsi"/>
          <w:sz w:val="24"/>
          <w:szCs w:val="24"/>
        </w:rPr>
        <w:t xml:space="preserve">Assistência Social e </w:t>
      </w:r>
      <w:r w:rsidR="00316844">
        <w:rPr>
          <w:rFonts w:cstheme="minorHAnsi"/>
          <w:sz w:val="24"/>
          <w:szCs w:val="24"/>
        </w:rPr>
        <w:t>Habitação</w:t>
      </w:r>
      <w:r w:rsidRPr="00DA009E">
        <w:rPr>
          <w:rFonts w:cstheme="minorHAnsi"/>
          <w:sz w:val="24"/>
          <w:szCs w:val="24"/>
        </w:rPr>
        <w:t>.</w:t>
      </w:r>
    </w:p>
    <w:p w14:paraId="551F3A76" w14:textId="77777777" w:rsidR="002312B1" w:rsidRPr="00DA009E" w:rsidRDefault="002312B1" w:rsidP="00316844">
      <w:pPr>
        <w:spacing w:line="276" w:lineRule="auto"/>
        <w:jc w:val="both"/>
        <w:rPr>
          <w:rFonts w:cstheme="minorHAnsi"/>
          <w:sz w:val="24"/>
          <w:szCs w:val="24"/>
        </w:rPr>
      </w:pPr>
    </w:p>
    <w:p w14:paraId="2A12B53C"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8. DO LOCAL E PRAZO DE ENTREGA</w:t>
      </w:r>
    </w:p>
    <w:p w14:paraId="2ABF8CA6"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8.1. Do local:</w:t>
      </w:r>
    </w:p>
    <w:p w14:paraId="11838B95" w14:textId="5D36F2C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8.1.1. O</w:t>
      </w:r>
      <w:r w:rsidR="009717FD">
        <w:rPr>
          <w:rFonts w:cstheme="minorHAnsi"/>
          <w:sz w:val="24"/>
          <w:szCs w:val="24"/>
        </w:rPr>
        <w:t>s</w:t>
      </w:r>
      <w:r w:rsidRPr="00DA009E">
        <w:rPr>
          <w:rFonts w:cstheme="minorHAnsi"/>
          <w:sz w:val="24"/>
          <w:szCs w:val="24"/>
        </w:rPr>
        <w:t xml:space="preserve"> loca</w:t>
      </w:r>
      <w:r w:rsidR="009717FD">
        <w:rPr>
          <w:rFonts w:cstheme="minorHAnsi"/>
          <w:sz w:val="24"/>
          <w:szCs w:val="24"/>
        </w:rPr>
        <w:t>is</w:t>
      </w:r>
      <w:r w:rsidRPr="00DA009E">
        <w:rPr>
          <w:rFonts w:cstheme="minorHAnsi"/>
          <w:sz w:val="24"/>
          <w:szCs w:val="24"/>
        </w:rPr>
        <w:t xml:space="preserve"> </w:t>
      </w:r>
      <w:r w:rsidR="009717FD">
        <w:rPr>
          <w:rFonts w:cstheme="minorHAnsi"/>
          <w:sz w:val="24"/>
          <w:szCs w:val="24"/>
        </w:rPr>
        <w:t>de</w:t>
      </w:r>
      <w:r w:rsidRPr="00DA009E">
        <w:rPr>
          <w:rFonts w:cstheme="minorHAnsi"/>
          <w:sz w:val="24"/>
          <w:szCs w:val="24"/>
        </w:rPr>
        <w:t xml:space="preserve"> execução dos trabalhos são os constantes no objeto, item </w:t>
      </w:r>
      <w:proofErr w:type="gramStart"/>
      <w:r w:rsidRPr="00DA009E">
        <w:rPr>
          <w:rFonts w:cstheme="minorHAnsi"/>
          <w:sz w:val="24"/>
          <w:szCs w:val="24"/>
        </w:rPr>
        <w:t>1</w:t>
      </w:r>
      <w:proofErr w:type="gramEnd"/>
      <w:r w:rsidRPr="00DA009E">
        <w:rPr>
          <w:rFonts w:cstheme="minorHAnsi"/>
          <w:sz w:val="24"/>
          <w:szCs w:val="24"/>
        </w:rPr>
        <w:t xml:space="preserve"> deste Termo de Referência.</w:t>
      </w:r>
    </w:p>
    <w:p w14:paraId="7E8E8D58"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8.2. Do prazo:</w:t>
      </w:r>
    </w:p>
    <w:p w14:paraId="3DD16E57" w14:textId="10678869"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 xml:space="preserve">8.2.1. O prazo de </w:t>
      </w:r>
      <w:r w:rsidR="00316844">
        <w:rPr>
          <w:rFonts w:cstheme="minorHAnsi"/>
          <w:sz w:val="24"/>
          <w:szCs w:val="24"/>
        </w:rPr>
        <w:t>vigência do registro de preços é de</w:t>
      </w:r>
      <w:r w:rsidRPr="00DA009E">
        <w:rPr>
          <w:rFonts w:cstheme="minorHAnsi"/>
          <w:sz w:val="24"/>
          <w:szCs w:val="24"/>
        </w:rPr>
        <w:t xml:space="preserve"> </w:t>
      </w:r>
      <w:proofErr w:type="gramStart"/>
      <w:r w:rsidRPr="00DA009E">
        <w:rPr>
          <w:rFonts w:cstheme="minorHAnsi"/>
          <w:sz w:val="24"/>
          <w:szCs w:val="24"/>
        </w:rPr>
        <w:t>12 (doze) meses, prorrogável</w:t>
      </w:r>
      <w:proofErr w:type="gramEnd"/>
      <w:r w:rsidRPr="00DA009E">
        <w:rPr>
          <w:rFonts w:cstheme="minorHAnsi"/>
          <w:sz w:val="24"/>
          <w:szCs w:val="24"/>
        </w:rPr>
        <w:t xml:space="preserve"> por igua</w:t>
      </w:r>
      <w:r w:rsidR="00316844">
        <w:rPr>
          <w:rFonts w:cstheme="minorHAnsi"/>
          <w:sz w:val="24"/>
          <w:szCs w:val="24"/>
        </w:rPr>
        <w:t>l</w:t>
      </w:r>
      <w:r w:rsidRPr="00DA009E">
        <w:rPr>
          <w:rFonts w:cstheme="minorHAnsi"/>
          <w:sz w:val="24"/>
          <w:szCs w:val="24"/>
        </w:rPr>
        <w:t xml:space="preserve"> período, de</w:t>
      </w:r>
      <w:r w:rsidR="00882895">
        <w:rPr>
          <w:rFonts w:cstheme="minorHAnsi"/>
          <w:sz w:val="24"/>
          <w:szCs w:val="24"/>
        </w:rPr>
        <w:t xml:space="preserve">sde que comprovado que o </w:t>
      </w:r>
      <w:r w:rsidR="00316844">
        <w:rPr>
          <w:rFonts w:cstheme="minorHAnsi"/>
          <w:sz w:val="24"/>
          <w:szCs w:val="24"/>
        </w:rPr>
        <w:t>preço permanece vantajoso para a Administração Municipal, nos termos da lei federal nº 14.133/2021.</w:t>
      </w:r>
    </w:p>
    <w:p w14:paraId="2682E5BC" w14:textId="77777777" w:rsidR="002312B1" w:rsidRPr="00DA009E" w:rsidRDefault="002312B1" w:rsidP="00316844">
      <w:pPr>
        <w:spacing w:line="276" w:lineRule="auto"/>
        <w:jc w:val="both"/>
        <w:rPr>
          <w:rFonts w:cstheme="minorHAnsi"/>
          <w:sz w:val="24"/>
          <w:szCs w:val="24"/>
        </w:rPr>
      </w:pPr>
    </w:p>
    <w:p w14:paraId="06B426E1"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9. OBRIGAÇÕES DA CONTRATANTE</w:t>
      </w:r>
    </w:p>
    <w:p w14:paraId="48444773"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9.1. São obrigações da Contratante:</w:t>
      </w:r>
    </w:p>
    <w:p w14:paraId="7E75EC14" w14:textId="5F329EA7" w:rsidR="002312B1" w:rsidRPr="00DA009E" w:rsidRDefault="0048581D" w:rsidP="00316844">
      <w:pPr>
        <w:spacing w:line="276" w:lineRule="auto"/>
        <w:ind w:firstLine="708"/>
        <w:jc w:val="both"/>
        <w:rPr>
          <w:rFonts w:cstheme="minorHAnsi"/>
          <w:sz w:val="24"/>
          <w:szCs w:val="24"/>
        </w:rPr>
      </w:pPr>
      <w:r>
        <w:rPr>
          <w:rFonts w:cstheme="minorHAnsi"/>
          <w:sz w:val="24"/>
          <w:szCs w:val="24"/>
        </w:rPr>
        <w:t xml:space="preserve">9.1.1 </w:t>
      </w:r>
      <w:r w:rsidRPr="00DA009E">
        <w:rPr>
          <w:rFonts w:cstheme="minorHAnsi"/>
          <w:sz w:val="24"/>
          <w:szCs w:val="24"/>
        </w:rPr>
        <w:t>receber</w:t>
      </w:r>
      <w:r w:rsidR="002312B1" w:rsidRPr="00DA009E">
        <w:rPr>
          <w:rFonts w:cstheme="minorHAnsi"/>
          <w:sz w:val="24"/>
          <w:szCs w:val="24"/>
        </w:rPr>
        <w:t xml:space="preserve"> o objeto no prazo e condições estabelecidas neste Termo de Referência;</w:t>
      </w:r>
    </w:p>
    <w:p w14:paraId="0CEEAB49" w14:textId="1AB12AEC" w:rsidR="002312B1" w:rsidRPr="00DA009E" w:rsidRDefault="0048581D" w:rsidP="00316844">
      <w:pPr>
        <w:spacing w:line="276" w:lineRule="auto"/>
        <w:ind w:firstLine="708"/>
        <w:jc w:val="both"/>
        <w:rPr>
          <w:rFonts w:cstheme="minorHAnsi"/>
          <w:sz w:val="24"/>
          <w:szCs w:val="24"/>
        </w:rPr>
      </w:pPr>
      <w:r>
        <w:rPr>
          <w:rFonts w:cstheme="minorHAnsi"/>
          <w:sz w:val="24"/>
          <w:szCs w:val="24"/>
        </w:rPr>
        <w:t>9.1.2</w:t>
      </w:r>
      <w:r w:rsidR="002312B1" w:rsidRPr="00DA009E">
        <w:rPr>
          <w:rFonts w:cstheme="minorHAnsi"/>
          <w:sz w:val="24"/>
          <w:szCs w:val="24"/>
        </w:rPr>
        <w:t xml:space="preserve"> verificar minuciosamente, no prazo fixado, a conformidade do objeto recebido provisoriamente com as especificações constantes na TR e da proposta, para fins de aceitação e recebimento definitivo;</w:t>
      </w:r>
    </w:p>
    <w:p w14:paraId="3B2DD847" w14:textId="4ACD288E" w:rsidR="002312B1" w:rsidRPr="00DA009E" w:rsidRDefault="0048581D" w:rsidP="00316844">
      <w:pPr>
        <w:spacing w:line="276" w:lineRule="auto"/>
        <w:ind w:firstLine="708"/>
        <w:jc w:val="both"/>
        <w:rPr>
          <w:rFonts w:cstheme="minorHAnsi"/>
          <w:sz w:val="24"/>
          <w:szCs w:val="24"/>
        </w:rPr>
      </w:pPr>
      <w:r w:rsidRPr="00DA009E">
        <w:rPr>
          <w:rFonts w:cstheme="minorHAnsi"/>
          <w:sz w:val="24"/>
          <w:szCs w:val="24"/>
        </w:rPr>
        <w:t>9.1.</w:t>
      </w:r>
      <w:r>
        <w:rPr>
          <w:rFonts w:cstheme="minorHAnsi"/>
          <w:sz w:val="24"/>
          <w:szCs w:val="24"/>
        </w:rPr>
        <w:t>3</w:t>
      </w:r>
      <w:r w:rsidRPr="00DA009E">
        <w:rPr>
          <w:rFonts w:cstheme="minorHAnsi"/>
          <w:sz w:val="24"/>
          <w:szCs w:val="24"/>
        </w:rPr>
        <w:t xml:space="preserve"> </w:t>
      </w:r>
      <w:r w:rsidR="002312B1" w:rsidRPr="00DA009E">
        <w:rPr>
          <w:rFonts w:cstheme="minorHAnsi"/>
          <w:sz w:val="24"/>
          <w:szCs w:val="24"/>
        </w:rPr>
        <w:t>comunicar à Contratada, por escrito, sobre imperfeições, falhas ou irregularidades verificadas no objeto fornecido, para que seja substituído, reparado ou corrigido;</w:t>
      </w:r>
    </w:p>
    <w:p w14:paraId="68CEDD94" w14:textId="3B99B39E" w:rsidR="002312B1" w:rsidRPr="00DA009E" w:rsidRDefault="0048581D" w:rsidP="00316844">
      <w:pPr>
        <w:spacing w:line="276" w:lineRule="auto"/>
        <w:ind w:firstLine="708"/>
        <w:jc w:val="both"/>
        <w:rPr>
          <w:rFonts w:cstheme="minorHAnsi"/>
          <w:sz w:val="24"/>
          <w:szCs w:val="24"/>
        </w:rPr>
      </w:pPr>
      <w:r w:rsidRPr="00DA009E">
        <w:rPr>
          <w:rFonts w:cstheme="minorHAnsi"/>
          <w:sz w:val="24"/>
          <w:szCs w:val="24"/>
        </w:rPr>
        <w:t>9.1.</w:t>
      </w:r>
      <w:r>
        <w:rPr>
          <w:rFonts w:cstheme="minorHAnsi"/>
          <w:sz w:val="24"/>
          <w:szCs w:val="24"/>
        </w:rPr>
        <w:t>4</w:t>
      </w:r>
      <w:r w:rsidRPr="00DA009E">
        <w:rPr>
          <w:rFonts w:cstheme="minorHAnsi"/>
          <w:sz w:val="24"/>
          <w:szCs w:val="24"/>
        </w:rPr>
        <w:t xml:space="preserve"> </w:t>
      </w:r>
      <w:r w:rsidR="002312B1" w:rsidRPr="00DA009E">
        <w:rPr>
          <w:rFonts w:cstheme="minorHAnsi"/>
          <w:sz w:val="24"/>
          <w:szCs w:val="24"/>
        </w:rPr>
        <w:t>acompanhar e fiscalizar o cumprimento das obrigações da Contratada, através de comissão/servidor especialmente designado;</w:t>
      </w:r>
    </w:p>
    <w:p w14:paraId="63176309" w14:textId="128C7AAF" w:rsidR="002312B1" w:rsidRPr="00DA009E" w:rsidRDefault="0048581D" w:rsidP="00316844">
      <w:pPr>
        <w:spacing w:line="276" w:lineRule="auto"/>
        <w:ind w:firstLine="708"/>
        <w:jc w:val="both"/>
        <w:rPr>
          <w:rFonts w:cstheme="minorHAnsi"/>
          <w:sz w:val="24"/>
          <w:szCs w:val="24"/>
        </w:rPr>
      </w:pPr>
      <w:r w:rsidRPr="00DA009E">
        <w:rPr>
          <w:rFonts w:cstheme="minorHAnsi"/>
          <w:sz w:val="24"/>
          <w:szCs w:val="24"/>
        </w:rPr>
        <w:t>9.1.</w:t>
      </w:r>
      <w:r>
        <w:rPr>
          <w:rFonts w:cstheme="minorHAnsi"/>
          <w:sz w:val="24"/>
          <w:szCs w:val="24"/>
        </w:rPr>
        <w:t>5</w:t>
      </w:r>
      <w:r w:rsidRPr="00DA009E">
        <w:rPr>
          <w:rFonts w:cstheme="minorHAnsi"/>
          <w:sz w:val="24"/>
          <w:szCs w:val="24"/>
        </w:rPr>
        <w:t xml:space="preserve"> </w:t>
      </w:r>
      <w:r w:rsidR="002312B1" w:rsidRPr="00DA009E">
        <w:rPr>
          <w:rFonts w:cstheme="minorHAnsi"/>
          <w:sz w:val="24"/>
          <w:szCs w:val="24"/>
        </w:rPr>
        <w:t>efetuar o pagamento à Contratada no valor correspondente ao fornecimento do objeto, no prazo e forma estabelecidos neste Termo de Referência;</w:t>
      </w:r>
    </w:p>
    <w:p w14:paraId="133F3C2B" w14:textId="324B4D96" w:rsidR="002312B1" w:rsidRDefault="0048581D" w:rsidP="00316844">
      <w:pPr>
        <w:spacing w:line="276" w:lineRule="auto"/>
        <w:ind w:firstLine="708"/>
        <w:jc w:val="both"/>
        <w:rPr>
          <w:rFonts w:cstheme="minorHAnsi"/>
          <w:sz w:val="24"/>
          <w:szCs w:val="24"/>
        </w:rPr>
      </w:pPr>
      <w:r w:rsidRPr="00DA009E">
        <w:rPr>
          <w:rFonts w:cstheme="minorHAnsi"/>
          <w:sz w:val="24"/>
          <w:szCs w:val="24"/>
        </w:rPr>
        <w:lastRenderedPageBreak/>
        <w:t>9.1.</w:t>
      </w:r>
      <w:r>
        <w:rPr>
          <w:rFonts w:cstheme="minorHAnsi"/>
          <w:sz w:val="24"/>
          <w:szCs w:val="24"/>
        </w:rPr>
        <w:t>6</w:t>
      </w:r>
      <w:r w:rsidRPr="00DA009E">
        <w:rPr>
          <w:rFonts w:cstheme="minorHAnsi"/>
          <w:sz w:val="24"/>
          <w:szCs w:val="24"/>
        </w:rPr>
        <w:t xml:space="preserve"> </w:t>
      </w:r>
      <w:r w:rsidR="002312B1" w:rsidRPr="00DA009E">
        <w:rPr>
          <w:rFonts w:cstheme="minorHAnsi"/>
          <w:sz w:val="24"/>
          <w:szCs w:val="24"/>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593B80B0" w14:textId="2F1F7A26" w:rsidR="00B74C52" w:rsidRPr="00DA009E" w:rsidRDefault="00B74C52" w:rsidP="00316844">
      <w:pPr>
        <w:spacing w:line="276" w:lineRule="auto"/>
        <w:ind w:firstLine="708"/>
        <w:jc w:val="both"/>
        <w:rPr>
          <w:rFonts w:cstheme="minorHAnsi"/>
          <w:sz w:val="24"/>
          <w:szCs w:val="24"/>
        </w:rPr>
      </w:pPr>
      <w:r>
        <w:rPr>
          <w:rFonts w:cstheme="minorHAnsi"/>
          <w:sz w:val="24"/>
          <w:szCs w:val="24"/>
        </w:rPr>
        <w:t>9.1.7 informar</w:t>
      </w:r>
      <w:r w:rsidR="00217CEB">
        <w:rPr>
          <w:rFonts w:cstheme="minorHAnsi"/>
          <w:sz w:val="24"/>
          <w:szCs w:val="24"/>
        </w:rPr>
        <w:t xml:space="preserve"> à Contratada</w:t>
      </w:r>
      <w:r>
        <w:rPr>
          <w:rFonts w:cstheme="minorHAnsi"/>
          <w:sz w:val="24"/>
          <w:szCs w:val="24"/>
        </w:rPr>
        <w:t xml:space="preserve">, com </w:t>
      </w:r>
      <w:r w:rsidR="00217CEB">
        <w:rPr>
          <w:rFonts w:cstheme="minorHAnsi"/>
          <w:sz w:val="24"/>
          <w:szCs w:val="24"/>
        </w:rPr>
        <w:t>no mínimo um mês de antecedência, a descrição detalhada da rota/cronograma da viagem e demais informações necessárias à execução do objeto.</w:t>
      </w:r>
    </w:p>
    <w:p w14:paraId="7BF406AC" w14:textId="77777777" w:rsidR="002312B1" w:rsidRPr="00DA009E" w:rsidRDefault="002312B1" w:rsidP="00316844">
      <w:pPr>
        <w:spacing w:line="276" w:lineRule="auto"/>
        <w:jc w:val="both"/>
        <w:rPr>
          <w:rFonts w:cstheme="minorHAnsi"/>
          <w:sz w:val="24"/>
          <w:szCs w:val="24"/>
        </w:rPr>
      </w:pPr>
    </w:p>
    <w:p w14:paraId="5BB0F882"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 OBRIGAÇÕES DA CONTRATADA</w:t>
      </w:r>
    </w:p>
    <w:p w14:paraId="2F3A6F2A"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 A Contratada deve cumprir todas as obrigações constantes neste Termo de Referência e sua proposta, assumindo como exclusivamente seus os riscos e as despesas decorrentes da boa e perfeita execução do objeto e, ainda:</w:t>
      </w:r>
    </w:p>
    <w:p w14:paraId="6FC77339"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10.1.1. Efetuar a prestação do serviço conforme especificações, prazo e local constantes no Edital e seus anexos, acompanhado da respectiva nota fiscal.</w:t>
      </w:r>
    </w:p>
    <w:p w14:paraId="519C5129"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10.1.2. Responsabilizar-se pelos vícios e danos decorrentes do objeto, de acordo com os artigos 12, 13 e 17 a 27, do Código de Defesa do Consumidor (Lei nº 8.078, de 1990);</w:t>
      </w:r>
    </w:p>
    <w:p w14:paraId="74E26AAF"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 xml:space="preserve">10.1.3. Comunicar à Contratante, no prazo máximo de 24 (vinte e quatro) horas que </w:t>
      </w:r>
      <w:proofErr w:type="gramStart"/>
      <w:r w:rsidRPr="00DA009E">
        <w:rPr>
          <w:rFonts w:cstheme="minorHAnsi"/>
          <w:sz w:val="24"/>
          <w:szCs w:val="24"/>
        </w:rPr>
        <w:t>antecede</w:t>
      </w:r>
      <w:proofErr w:type="gramEnd"/>
      <w:r w:rsidRPr="00DA009E">
        <w:rPr>
          <w:rFonts w:cstheme="minorHAnsi"/>
          <w:sz w:val="24"/>
          <w:szCs w:val="24"/>
        </w:rPr>
        <w:t xml:space="preserve"> ao prazo de início da prestação de serviço, os motivos que impossibilitem o cumprimento do prazo previsto, com a devida comprovação;</w:t>
      </w:r>
    </w:p>
    <w:p w14:paraId="2D239EC8"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10.1.4. Manter, durante toda a execução do contrato, em compatibilidade com as obrigações assumidas, todas as condições de habilitação e qualificação exigidas na licitação;</w:t>
      </w:r>
    </w:p>
    <w:p w14:paraId="4A8F2503"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10.1.5. Indicar, caso necessário, preposto para representá-la durante a execução do contrato.</w:t>
      </w:r>
    </w:p>
    <w:p w14:paraId="708BD36E"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10.1.6. Atender os encargos trabalhistas, previdenciários, fiscais e comerciais decorrentes da execução do objeto do contrato;</w:t>
      </w:r>
    </w:p>
    <w:p w14:paraId="3F3B2004"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10.1.7. Indicar outras obrigações referentes ao objeto no caso concreto, se for necessário.</w:t>
      </w:r>
    </w:p>
    <w:p w14:paraId="5A48196F" w14:textId="2971CD44"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10.1.8. Prestar os serviços de transporte no prazo de execução previsto;</w:t>
      </w:r>
    </w:p>
    <w:p w14:paraId="1B04AB51"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10.1.9. Responsabilizar-se pela qualidade dos serviços.</w:t>
      </w:r>
    </w:p>
    <w:p w14:paraId="1D2CFCCC"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10.1.10. Não transferir a outrem, no todo ou em parte, a execução do contrato, sem a prévia e expressa anuência da contratante;</w:t>
      </w:r>
    </w:p>
    <w:p w14:paraId="61EAE4B1"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lastRenderedPageBreak/>
        <w:t>10.1.11. Manter durante a execução do contrato, em compatibilidade com as obrigações por ela assumidas, todas as demais condições de habilitação e qualificação exigidas no certame licitatório.</w:t>
      </w:r>
    </w:p>
    <w:p w14:paraId="0B543831" w14:textId="00566484"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 xml:space="preserve">10.1.12. Não modificar o percurso de atendimento dos </w:t>
      </w:r>
      <w:r w:rsidR="001A689D">
        <w:rPr>
          <w:rFonts w:cstheme="minorHAnsi"/>
          <w:sz w:val="24"/>
          <w:szCs w:val="24"/>
        </w:rPr>
        <w:t>passageiros</w:t>
      </w:r>
      <w:r w:rsidRPr="00DA009E">
        <w:rPr>
          <w:rFonts w:cstheme="minorHAnsi"/>
          <w:sz w:val="24"/>
          <w:szCs w:val="24"/>
        </w:rPr>
        <w:t xml:space="preserve"> sem prévia autorização da contratante.</w:t>
      </w:r>
    </w:p>
    <w:p w14:paraId="38FC53C4" w14:textId="511B9C56"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 xml:space="preserve">10.1.13. Transportar os </w:t>
      </w:r>
      <w:r w:rsidR="00217CEB">
        <w:rPr>
          <w:rFonts w:cstheme="minorHAnsi"/>
          <w:sz w:val="24"/>
          <w:szCs w:val="24"/>
        </w:rPr>
        <w:t>passageiros</w:t>
      </w:r>
      <w:r w:rsidRPr="00DA009E">
        <w:rPr>
          <w:rFonts w:cstheme="minorHAnsi"/>
          <w:sz w:val="24"/>
          <w:szCs w:val="24"/>
        </w:rPr>
        <w:t xml:space="preserve"> no local indicado pela contratante, conforme as rotas;</w:t>
      </w:r>
    </w:p>
    <w:p w14:paraId="4326673C" w14:textId="28B5393F"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 xml:space="preserve">10.1.14. </w:t>
      </w:r>
      <w:r w:rsidR="00217CEB" w:rsidRPr="00217CEB">
        <w:rPr>
          <w:rFonts w:cstheme="minorHAnsi"/>
          <w:sz w:val="24"/>
          <w:szCs w:val="24"/>
        </w:rPr>
        <w:t xml:space="preserve">Indenizar quaisquer danos ou prejuízos causados à Prefeitura ou a terceiros, por ação ou omissão no fornecimento do presente </w:t>
      </w:r>
      <w:r w:rsidR="00217CEB">
        <w:rPr>
          <w:rFonts w:cstheme="minorHAnsi"/>
          <w:sz w:val="24"/>
          <w:szCs w:val="24"/>
        </w:rPr>
        <w:t>processo</w:t>
      </w:r>
      <w:r w:rsidR="00217CEB" w:rsidRPr="00217CEB">
        <w:rPr>
          <w:rFonts w:cstheme="minorHAnsi"/>
          <w:sz w:val="24"/>
          <w:szCs w:val="24"/>
        </w:rPr>
        <w:t>;</w:t>
      </w:r>
    </w:p>
    <w:p w14:paraId="33534B41"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 xml:space="preserve">10.1.15. Assumir todas as despesas inerentes </w:t>
      </w:r>
      <w:proofErr w:type="gramStart"/>
      <w:r w:rsidRPr="00DA009E">
        <w:rPr>
          <w:rFonts w:cstheme="minorHAnsi"/>
          <w:sz w:val="24"/>
          <w:szCs w:val="24"/>
        </w:rPr>
        <w:t>a</w:t>
      </w:r>
      <w:proofErr w:type="gramEnd"/>
      <w:r w:rsidRPr="00DA009E">
        <w:rPr>
          <w:rFonts w:cstheme="minorHAnsi"/>
          <w:sz w:val="24"/>
          <w:szCs w:val="24"/>
        </w:rPr>
        <w:t xml:space="preserve"> prestação dos serviços, compreendendo as despesas com a manutenção do veículo, combustíveis, lubrificantes, peças, pneus, lavagem, seguros, taxas, impostos e outros que resultarem do fiel cumprimento dos serviços propostos;</w:t>
      </w:r>
    </w:p>
    <w:p w14:paraId="0AA4C749" w14:textId="1C2438E6"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10.1.16. Responsabilizar-se pelo pagamento de seguros, impostos, taxas e serviços, e quaisquer despesas referentes aos materiais, inclusive licenças em repartições públicas, registros, publicações e autenticações de contratos e documentos a ele relativos, se necessário;</w:t>
      </w:r>
    </w:p>
    <w:p w14:paraId="6E7DE819"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 xml:space="preserve">10.1.17. Dar a devida manutenção ao veículo, durante toda a vigência do contrato, efetuando reparos e consertos a defeitos ou falhas mecânicas que venham a surgir, providenciando inclusive a imediata substituição das peças necessárias, assegurando-se de respeitar os critérios de sustentabilidade </w:t>
      </w:r>
      <w:proofErr w:type="gramStart"/>
      <w:r w:rsidRPr="00DA009E">
        <w:rPr>
          <w:rFonts w:cstheme="minorHAnsi"/>
          <w:sz w:val="24"/>
          <w:szCs w:val="24"/>
        </w:rPr>
        <w:t>ambiental eventualmente envolvidos</w:t>
      </w:r>
      <w:proofErr w:type="gramEnd"/>
      <w:r w:rsidRPr="00DA009E">
        <w:rPr>
          <w:rFonts w:cstheme="minorHAnsi"/>
          <w:sz w:val="24"/>
          <w:szCs w:val="24"/>
        </w:rPr>
        <w:t>, de forma que o veículo possa trafegar em perfeitas condições, tanto de higiene, quanto de conservação e funcionamento, controlando o seu uso e vistoriando-o constantemente, sem oferecer riscos à segurança dos passageiros.</w:t>
      </w:r>
    </w:p>
    <w:p w14:paraId="6F3E0A34"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10.1.18. Responder pelos danos, de qualquer natureza, que venham a sofrer seus empregados, terceiros ou a contratante, em razão de acidentes, ou de ação, ou de omissão, dolosa ou culposa, de prepostos da contratada ou de quem em seu nome agir.</w:t>
      </w:r>
    </w:p>
    <w:p w14:paraId="3A1A684C"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10.1.19. Responsabilizar-se pela segurança dos passageiros transportados, respondendo por toda e qualquer indenização decorrente de eventuais prejuízos, perdas ou danos sofridos pelos mesmos em decorrência das obrigações assumidas.</w:t>
      </w:r>
    </w:p>
    <w:p w14:paraId="22200BBF"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 xml:space="preserve">10.1.20. Responsabilizar-se apenas e tão somente pelo transporte de estudantes residentes nas localidades descritas nos mapas de rota, ficando expressamente proibido o transporte de terceiros que não mencionados anteriormente, bem como de objetos, utensílios, animais, dentre outros, </w:t>
      </w:r>
      <w:proofErr w:type="gramStart"/>
      <w:r w:rsidRPr="00DA009E">
        <w:rPr>
          <w:rFonts w:cstheme="minorHAnsi"/>
          <w:sz w:val="24"/>
          <w:szCs w:val="24"/>
        </w:rPr>
        <w:t>sob pena</w:t>
      </w:r>
      <w:proofErr w:type="gramEnd"/>
      <w:r w:rsidRPr="00DA009E">
        <w:rPr>
          <w:rFonts w:cstheme="minorHAnsi"/>
          <w:sz w:val="24"/>
          <w:szCs w:val="24"/>
        </w:rPr>
        <w:t xml:space="preserve"> de acarretar a rescisão imediata do contrato.</w:t>
      </w:r>
    </w:p>
    <w:p w14:paraId="426F5396" w14:textId="1D4EF34F"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 xml:space="preserve">10.1.21. Os prestadores de serviços deverão, a qualquer tempo, adequar suas rotas de acordo com a necessidade da Secretaria Municipal de </w:t>
      </w:r>
      <w:r w:rsidR="00217CEB">
        <w:rPr>
          <w:rFonts w:cstheme="minorHAnsi"/>
          <w:sz w:val="24"/>
          <w:szCs w:val="24"/>
        </w:rPr>
        <w:t>Assistência Social e Habitação</w:t>
      </w:r>
      <w:r w:rsidR="001A689D">
        <w:rPr>
          <w:rFonts w:cstheme="minorHAnsi"/>
          <w:sz w:val="24"/>
          <w:szCs w:val="24"/>
        </w:rPr>
        <w:t>.</w:t>
      </w:r>
    </w:p>
    <w:p w14:paraId="43E679FC"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lastRenderedPageBreak/>
        <w:t>10.1.22. Deverão manter as características fixadas para o veículo durante todo o período de relação contratual.</w:t>
      </w:r>
    </w:p>
    <w:p w14:paraId="7BE27FE0" w14:textId="6021F0D8"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 xml:space="preserve">10.1.23. Apresentar, sempre que for exigido, os veículos para vistoria técnica, comprometendo-se a sanar as irregularidades no prazo estipulado, </w:t>
      </w:r>
      <w:proofErr w:type="gramStart"/>
      <w:r w:rsidRPr="00DA009E">
        <w:rPr>
          <w:rFonts w:cstheme="minorHAnsi"/>
          <w:sz w:val="24"/>
          <w:szCs w:val="24"/>
        </w:rPr>
        <w:t>sob pena</w:t>
      </w:r>
      <w:proofErr w:type="gramEnd"/>
      <w:r w:rsidRPr="00DA009E">
        <w:rPr>
          <w:rFonts w:cstheme="minorHAnsi"/>
          <w:sz w:val="24"/>
          <w:szCs w:val="24"/>
        </w:rPr>
        <w:t xml:space="preserve"> de sanções cabíveis.</w:t>
      </w:r>
    </w:p>
    <w:p w14:paraId="3B50B195"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10.1.24. Cumprir os itinerários convencionados, apanhando e deixando os usuários nos locais preestabelecidos com assiduidade;</w:t>
      </w:r>
    </w:p>
    <w:p w14:paraId="21B968B0"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10.1.25. A Contratada deverá apresentar a seguinte documentação:</w:t>
      </w:r>
    </w:p>
    <w:p w14:paraId="60F1ED52"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10.1.25.1. Relação dos empregados, contendo nome completo, cargo ou função, horário do posto de trabalho, números da carteira de identidade (RG) e da inscrição no Cadastro de Pessoas Físicas (CPF);</w:t>
      </w:r>
    </w:p>
    <w:p w14:paraId="3C2A4445"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10.1.25.2. Carteira de Trabalho e Previdência Social (CTPS) dos empregados envolvidos na execução dos serviços, devidamente assinada pela contratada;</w:t>
      </w:r>
    </w:p>
    <w:p w14:paraId="3C89F0F8"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10.1.25.3. Exames médicos admissionais dos empregados da contratada que prestarão os serviços;</w:t>
      </w:r>
    </w:p>
    <w:p w14:paraId="12EE3522"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10.1.25.4.  Em caso de substituição do motorista, apresentar os documentos exigidos para o gestor do contrato, com no mínimo 15 (quinze) dias de antecedência.</w:t>
      </w:r>
    </w:p>
    <w:p w14:paraId="5779276D" w14:textId="2D02D13E"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10.1.25.5. Os profissionais indicados deverão participar do serviço objeto do contrato e as substituições deverão ser por profissionais de experiência equivalente ou superior, desde que aprovada pela Administração (§ 6º do art. 67 da Lei nº 14.133, de 2021.</w:t>
      </w:r>
      <w:proofErr w:type="gramStart"/>
      <w:r w:rsidR="00316844">
        <w:rPr>
          <w:rFonts w:cstheme="minorHAnsi"/>
          <w:sz w:val="24"/>
          <w:szCs w:val="24"/>
        </w:rPr>
        <w:t>)</w:t>
      </w:r>
      <w:proofErr w:type="gramEnd"/>
    </w:p>
    <w:p w14:paraId="5DEA64C6" w14:textId="77777777" w:rsidR="002312B1" w:rsidRPr="00DA009E" w:rsidRDefault="002312B1" w:rsidP="00316844">
      <w:pPr>
        <w:spacing w:line="276" w:lineRule="auto"/>
        <w:ind w:firstLine="708"/>
        <w:jc w:val="both"/>
        <w:rPr>
          <w:rFonts w:cstheme="minorHAnsi"/>
          <w:sz w:val="24"/>
          <w:szCs w:val="24"/>
        </w:rPr>
      </w:pPr>
      <w:r w:rsidRPr="00DA009E">
        <w:rPr>
          <w:rFonts w:cstheme="minorHAnsi"/>
          <w:sz w:val="24"/>
          <w:szCs w:val="24"/>
        </w:rPr>
        <w:t>10.1.26. Em caso de dano permanente no veículo, deverá ocorrer a substituição em no máximo 48 (quarenta e oito) horas, contados da paralização do serviço, devendo este veículo seguir as mesmas normas já previstas.</w:t>
      </w:r>
    </w:p>
    <w:p w14:paraId="0428FA84"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10.1.27. Os veículos a serem apresentados na assinatura do contrato deverão estar com a documentação completa e com o certificado de propriedade em dia, admitindo-se a situação de financiamento, desde que no certificado de propriedade do veículo esteja constando o nome da futura contratada.</w:t>
      </w:r>
    </w:p>
    <w:p w14:paraId="331F53B9" w14:textId="02565571"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10.1.28. Em caso de substituição do veículo, a contratada se compromete em informar e remeter à Secretaria Municipal de </w:t>
      </w:r>
      <w:r w:rsidR="00217CEB">
        <w:rPr>
          <w:rFonts w:cstheme="minorHAnsi"/>
          <w:sz w:val="24"/>
          <w:szCs w:val="24"/>
        </w:rPr>
        <w:t>Assistência Social e Habitação</w:t>
      </w:r>
      <w:r w:rsidRPr="00DA009E">
        <w:rPr>
          <w:rFonts w:cstheme="minorHAnsi"/>
          <w:sz w:val="24"/>
          <w:szCs w:val="24"/>
        </w:rPr>
        <w:t xml:space="preserve"> os documentos relativos a estes, assim como feito no ato de assinatura do contrato.</w:t>
      </w:r>
    </w:p>
    <w:p w14:paraId="53DBBBC5"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10.1.29. O descumprimento total ou parcial das obrigações e responsabilidades assumidas pelo contratado, incluindo o descumprimento das obrigações trabalhistas, não recolhimento das contribuições sociais, previdenciárias ou para com o FGTS ou a não manutenção das condições de </w:t>
      </w:r>
      <w:r w:rsidRPr="00DA009E">
        <w:rPr>
          <w:rFonts w:cstheme="minorHAnsi"/>
          <w:sz w:val="24"/>
          <w:szCs w:val="24"/>
        </w:rPr>
        <w:lastRenderedPageBreak/>
        <w:t xml:space="preserve">habilitação, ensejará a aplicação de sanções administrativas previstas no contrato e na legislação vigente, podendo culminar em rescisão contratual, por ato unilateral e escrito do contratante, com base nos </w:t>
      </w:r>
      <w:proofErr w:type="spellStart"/>
      <w:r w:rsidRPr="00DA009E">
        <w:rPr>
          <w:rFonts w:cstheme="minorHAnsi"/>
          <w:sz w:val="24"/>
          <w:szCs w:val="24"/>
        </w:rPr>
        <w:t>arts</w:t>
      </w:r>
      <w:proofErr w:type="spellEnd"/>
      <w:r w:rsidRPr="00DA009E">
        <w:rPr>
          <w:rFonts w:cstheme="minorHAnsi"/>
          <w:sz w:val="24"/>
          <w:szCs w:val="24"/>
        </w:rPr>
        <w:t>. 50 e 121 da Lei Federal Nº 14.133/2021.</w:t>
      </w:r>
    </w:p>
    <w:p w14:paraId="2FBF4D0F" w14:textId="77777777" w:rsidR="002312B1" w:rsidRPr="00DA009E" w:rsidRDefault="002312B1" w:rsidP="00316844">
      <w:pPr>
        <w:spacing w:line="276" w:lineRule="auto"/>
        <w:jc w:val="both"/>
        <w:rPr>
          <w:rFonts w:cstheme="minorHAnsi"/>
          <w:sz w:val="24"/>
          <w:szCs w:val="24"/>
        </w:rPr>
      </w:pPr>
    </w:p>
    <w:p w14:paraId="58FBFFC8"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11. DA SUBCONTRATAÇÃO</w:t>
      </w:r>
    </w:p>
    <w:p w14:paraId="5690727F"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11.1. Não será permitida a subcontratação sem prévia autorização da CONTRATANTE.</w:t>
      </w:r>
    </w:p>
    <w:p w14:paraId="7E855FFA" w14:textId="77777777" w:rsidR="002312B1" w:rsidRPr="00DA009E" w:rsidRDefault="002312B1" w:rsidP="00316844">
      <w:pPr>
        <w:spacing w:line="276" w:lineRule="auto"/>
        <w:jc w:val="both"/>
        <w:rPr>
          <w:rFonts w:cstheme="minorHAnsi"/>
          <w:sz w:val="24"/>
          <w:szCs w:val="24"/>
        </w:rPr>
      </w:pPr>
    </w:p>
    <w:p w14:paraId="5DC004F6"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12. GARANTIA (E/OU VALIDADE)</w:t>
      </w:r>
    </w:p>
    <w:p w14:paraId="2A8B370C" w14:textId="46FAC5D8"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12.1. Conforme Código de Defesa do Consumidor</w:t>
      </w:r>
      <w:r w:rsidR="00776D44">
        <w:rPr>
          <w:rFonts w:cstheme="minorHAnsi"/>
          <w:sz w:val="24"/>
          <w:szCs w:val="24"/>
        </w:rPr>
        <w:t xml:space="preserve"> e condições deste Termo de Referência</w:t>
      </w:r>
      <w:r w:rsidRPr="00DA009E">
        <w:rPr>
          <w:rFonts w:cstheme="minorHAnsi"/>
          <w:sz w:val="24"/>
          <w:szCs w:val="24"/>
        </w:rPr>
        <w:t>.</w:t>
      </w:r>
    </w:p>
    <w:p w14:paraId="39CB8D7E" w14:textId="77777777" w:rsidR="002312B1" w:rsidRPr="00DA009E" w:rsidRDefault="002312B1" w:rsidP="00316844">
      <w:pPr>
        <w:spacing w:line="276" w:lineRule="auto"/>
        <w:jc w:val="both"/>
        <w:rPr>
          <w:rFonts w:cstheme="minorHAnsi"/>
          <w:sz w:val="24"/>
          <w:szCs w:val="24"/>
        </w:rPr>
      </w:pPr>
    </w:p>
    <w:p w14:paraId="50FFF536" w14:textId="77777777" w:rsidR="002312B1" w:rsidRPr="00DA009E" w:rsidRDefault="002312B1" w:rsidP="00B34592">
      <w:pPr>
        <w:spacing w:line="276" w:lineRule="auto"/>
        <w:jc w:val="center"/>
        <w:rPr>
          <w:rFonts w:cstheme="minorHAnsi"/>
          <w:sz w:val="24"/>
          <w:szCs w:val="24"/>
        </w:rPr>
      </w:pPr>
      <w:r w:rsidRPr="00DA009E">
        <w:rPr>
          <w:rFonts w:cstheme="minorHAnsi"/>
          <w:sz w:val="24"/>
          <w:szCs w:val="24"/>
        </w:rPr>
        <w:t>CAPÍTULO IV</w:t>
      </w:r>
    </w:p>
    <w:p w14:paraId="066EFBAD" w14:textId="77777777" w:rsidR="002312B1" w:rsidRPr="00DA009E" w:rsidRDefault="002312B1" w:rsidP="00B34592">
      <w:pPr>
        <w:spacing w:line="276" w:lineRule="auto"/>
        <w:jc w:val="center"/>
        <w:rPr>
          <w:rFonts w:cstheme="minorHAnsi"/>
          <w:sz w:val="24"/>
          <w:szCs w:val="24"/>
        </w:rPr>
      </w:pPr>
      <w:r w:rsidRPr="00DA009E">
        <w:rPr>
          <w:rFonts w:cstheme="minorHAnsi"/>
          <w:sz w:val="24"/>
          <w:szCs w:val="24"/>
        </w:rPr>
        <w:t>DO MODELO DE GESTÃO DO CONTRATO</w:t>
      </w:r>
    </w:p>
    <w:p w14:paraId="6AB9D444"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13. CONTROLE E FISCALIZAÇÃO DA EXECUÇÃO</w:t>
      </w:r>
    </w:p>
    <w:p w14:paraId="76112C49"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13.1. Nos termos do art. 117, da Lei nº 14.133/2021, será designado representante para acompanhar e fiscalizar a prestação do serviço ora contratado, anotando em registro próprio todas as ocorrências relacionadas com a execução e determinando o que for necessário à regularização de falhas ou defeitos observados.</w:t>
      </w:r>
    </w:p>
    <w:p w14:paraId="0BDCE8D4" w14:textId="33BC1C5C"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3.2. O fiscal/gestor do contrato anotará em registro próprio todas as ocorrências relacionadas à execução do contrato, determinando o que for necessário para a regularização das faltas ou dos defeitos observados.</w:t>
      </w:r>
    </w:p>
    <w:p w14:paraId="34DCCDAE"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13.3. O fiscal/gestor do contrato informará a seus superiores, em tempo hábil para a adoção das medidas convenientes, a situação que demandar decisão ou providência que ultrapasse sua competência.</w:t>
      </w:r>
    </w:p>
    <w:p w14:paraId="15CB5CB0"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13.4. O fiscal/gestor do contrato poderá ser auxiliado pelos órgãos de assessoramento jurídico e de controle interno da Administração, que deverão </w:t>
      </w:r>
      <w:proofErr w:type="gramStart"/>
      <w:r w:rsidRPr="00DA009E">
        <w:rPr>
          <w:rFonts w:cstheme="minorHAnsi"/>
          <w:sz w:val="24"/>
          <w:szCs w:val="24"/>
        </w:rPr>
        <w:t>dirimir dúvidas</w:t>
      </w:r>
      <w:proofErr w:type="gramEnd"/>
      <w:r w:rsidRPr="00DA009E">
        <w:rPr>
          <w:rFonts w:cstheme="minorHAnsi"/>
          <w:sz w:val="24"/>
          <w:szCs w:val="24"/>
        </w:rPr>
        <w:t xml:space="preserve"> e subsidiá-lo com informações relevantes para prevenir riscos na execução contratual.</w:t>
      </w:r>
    </w:p>
    <w:p w14:paraId="35AF8290" w14:textId="1A8676AF"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13.5. A responsável pela fiscalização do contrato será </w:t>
      </w:r>
      <w:r w:rsidR="00776D44">
        <w:rPr>
          <w:rFonts w:cstheme="minorHAnsi"/>
          <w:sz w:val="24"/>
          <w:szCs w:val="24"/>
        </w:rPr>
        <w:t>Adriana Maidana, Auxiliar Técnico</w:t>
      </w:r>
      <w:r w:rsidR="009717FD" w:rsidRPr="00DA009E">
        <w:rPr>
          <w:rFonts w:cstheme="minorHAnsi"/>
          <w:sz w:val="24"/>
          <w:szCs w:val="24"/>
        </w:rPr>
        <w:t>. E-mail: pms</w:t>
      </w:r>
      <w:r w:rsidR="00776D44">
        <w:rPr>
          <w:rFonts w:cstheme="minorHAnsi"/>
          <w:sz w:val="24"/>
          <w:szCs w:val="24"/>
        </w:rPr>
        <w:t>ocial</w:t>
      </w:r>
      <w:r w:rsidR="009717FD" w:rsidRPr="00DA009E">
        <w:rPr>
          <w:rFonts w:cstheme="minorHAnsi"/>
          <w:sz w:val="24"/>
          <w:szCs w:val="24"/>
        </w:rPr>
        <w:t xml:space="preserve">@pmfv.rs.gov.br. Telefone: (55) 3328-1133. </w:t>
      </w:r>
      <w:r w:rsidR="009717FD">
        <w:rPr>
          <w:rFonts w:cstheme="minorHAnsi"/>
          <w:sz w:val="24"/>
          <w:szCs w:val="24"/>
        </w:rPr>
        <w:t xml:space="preserve">e sua suplente será </w:t>
      </w:r>
      <w:proofErr w:type="spellStart"/>
      <w:r w:rsidR="00776D44">
        <w:rPr>
          <w:rFonts w:cstheme="minorHAnsi"/>
          <w:sz w:val="24"/>
          <w:szCs w:val="24"/>
        </w:rPr>
        <w:t>Vandra</w:t>
      </w:r>
      <w:proofErr w:type="spellEnd"/>
      <w:r w:rsidR="00776D44">
        <w:rPr>
          <w:rFonts w:cstheme="minorHAnsi"/>
          <w:sz w:val="24"/>
          <w:szCs w:val="24"/>
        </w:rPr>
        <w:t xml:space="preserve"> Vanice </w:t>
      </w:r>
      <w:proofErr w:type="spellStart"/>
      <w:r w:rsidR="00776D44">
        <w:rPr>
          <w:rFonts w:cstheme="minorHAnsi"/>
          <w:sz w:val="24"/>
          <w:szCs w:val="24"/>
        </w:rPr>
        <w:t>Bierguier</w:t>
      </w:r>
      <w:proofErr w:type="spellEnd"/>
      <w:r w:rsidR="00776D44">
        <w:rPr>
          <w:rFonts w:cstheme="minorHAnsi"/>
          <w:sz w:val="24"/>
          <w:szCs w:val="24"/>
        </w:rPr>
        <w:t xml:space="preserve">, </w:t>
      </w:r>
      <w:r w:rsidR="00776D44" w:rsidRPr="00776D44">
        <w:rPr>
          <w:rFonts w:cstheme="minorHAnsi"/>
          <w:sz w:val="24"/>
          <w:szCs w:val="24"/>
        </w:rPr>
        <w:t>Diretora do Departamento de Políticas Sociais</w:t>
      </w:r>
      <w:r w:rsidR="00776D44">
        <w:rPr>
          <w:rFonts w:cstheme="minorHAnsi"/>
          <w:sz w:val="24"/>
          <w:szCs w:val="24"/>
        </w:rPr>
        <w:t>.</w:t>
      </w:r>
    </w:p>
    <w:p w14:paraId="293091C0" w14:textId="77777777" w:rsidR="002312B1" w:rsidRPr="00DA009E" w:rsidRDefault="002312B1" w:rsidP="00316844">
      <w:pPr>
        <w:spacing w:line="276" w:lineRule="auto"/>
        <w:jc w:val="both"/>
        <w:rPr>
          <w:rFonts w:cstheme="minorHAnsi"/>
          <w:sz w:val="24"/>
          <w:szCs w:val="24"/>
        </w:rPr>
      </w:pPr>
    </w:p>
    <w:p w14:paraId="47543882"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lastRenderedPageBreak/>
        <w:t>14. DOS PROCEDIMENTOS DE TESTES E INSPEÇÕES</w:t>
      </w:r>
    </w:p>
    <w:p w14:paraId="0508B131"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14.1. O CONTRATANTE reserva-se ao direito de promover avaliações, inspeções e diligências visando esclarecer quaisquer situações relacionadas ao fornecimento do objeto contratado, sendo obrigação da CONTRATADA acolhê-las.</w:t>
      </w:r>
    </w:p>
    <w:p w14:paraId="39824FBC" w14:textId="77777777" w:rsidR="002312B1" w:rsidRPr="00DA009E" w:rsidRDefault="002312B1" w:rsidP="00316844">
      <w:pPr>
        <w:spacing w:line="276" w:lineRule="auto"/>
        <w:jc w:val="both"/>
        <w:rPr>
          <w:rFonts w:cstheme="minorHAnsi"/>
          <w:sz w:val="24"/>
          <w:szCs w:val="24"/>
        </w:rPr>
      </w:pPr>
    </w:p>
    <w:p w14:paraId="5739BC35" w14:textId="77777777" w:rsidR="002312B1" w:rsidRPr="00DA009E" w:rsidRDefault="002312B1" w:rsidP="00B34592">
      <w:pPr>
        <w:spacing w:line="276" w:lineRule="auto"/>
        <w:jc w:val="center"/>
        <w:rPr>
          <w:rFonts w:cstheme="minorHAnsi"/>
          <w:sz w:val="24"/>
          <w:szCs w:val="24"/>
        </w:rPr>
      </w:pPr>
      <w:r w:rsidRPr="00DA009E">
        <w:rPr>
          <w:rFonts w:cstheme="minorHAnsi"/>
          <w:sz w:val="24"/>
          <w:szCs w:val="24"/>
        </w:rPr>
        <w:t>CAPÍTULO V</w:t>
      </w:r>
    </w:p>
    <w:p w14:paraId="5CF62015" w14:textId="77777777" w:rsidR="002312B1" w:rsidRPr="00DA009E" w:rsidRDefault="002312B1" w:rsidP="00B34592">
      <w:pPr>
        <w:spacing w:line="276" w:lineRule="auto"/>
        <w:jc w:val="center"/>
        <w:rPr>
          <w:rFonts w:cstheme="minorHAnsi"/>
          <w:sz w:val="24"/>
          <w:szCs w:val="24"/>
        </w:rPr>
      </w:pPr>
      <w:r w:rsidRPr="00DA009E">
        <w:rPr>
          <w:rFonts w:cstheme="minorHAnsi"/>
          <w:sz w:val="24"/>
          <w:szCs w:val="24"/>
        </w:rPr>
        <w:t>DOS CRITÉRIOS DE MEDIÇÃO E PAGAMENTO</w:t>
      </w:r>
    </w:p>
    <w:p w14:paraId="6939B5DF"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15. DA APLICAÇÃO DOS CRITÉRIOS DE ACEITAÇÃO</w:t>
      </w:r>
    </w:p>
    <w:p w14:paraId="66030998"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15.1. Não se aplica ao objeto.</w:t>
      </w:r>
    </w:p>
    <w:p w14:paraId="1D940767" w14:textId="77777777" w:rsidR="002312B1" w:rsidRPr="00DA009E" w:rsidRDefault="002312B1" w:rsidP="00316844">
      <w:pPr>
        <w:spacing w:line="276" w:lineRule="auto"/>
        <w:jc w:val="both"/>
        <w:rPr>
          <w:rFonts w:cstheme="minorHAnsi"/>
          <w:sz w:val="24"/>
          <w:szCs w:val="24"/>
        </w:rPr>
      </w:pPr>
    </w:p>
    <w:p w14:paraId="606452FF" w14:textId="75D297B0"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16. DAS SANÇÕES ADMINISTRATIVAS</w:t>
      </w:r>
    </w:p>
    <w:p w14:paraId="03D0DC21"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16.1. O licitante ou o contratado será responsabilizado administrativamente pelas seguintes infrações:</w:t>
      </w:r>
    </w:p>
    <w:p w14:paraId="7E998925"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I. </w:t>
      </w:r>
      <w:proofErr w:type="gramStart"/>
      <w:r w:rsidRPr="00DA009E">
        <w:rPr>
          <w:rFonts w:cstheme="minorHAnsi"/>
          <w:sz w:val="24"/>
          <w:szCs w:val="24"/>
        </w:rPr>
        <w:t>dar</w:t>
      </w:r>
      <w:proofErr w:type="gramEnd"/>
      <w:r w:rsidRPr="00DA009E">
        <w:rPr>
          <w:rFonts w:cstheme="minorHAnsi"/>
          <w:sz w:val="24"/>
          <w:szCs w:val="24"/>
        </w:rPr>
        <w:t xml:space="preserve"> causa à inexecução parcial do contrato;</w:t>
      </w:r>
    </w:p>
    <w:p w14:paraId="632F4241"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II. </w:t>
      </w:r>
      <w:proofErr w:type="gramStart"/>
      <w:r w:rsidRPr="00DA009E">
        <w:rPr>
          <w:rFonts w:cstheme="minorHAnsi"/>
          <w:sz w:val="24"/>
          <w:szCs w:val="24"/>
        </w:rPr>
        <w:t>dar</w:t>
      </w:r>
      <w:proofErr w:type="gramEnd"/>
      <w:r w:rsidRPr="00DA009E">
        <w:rPr>
          <w:rFonts w:cstheme="minorHAnsi"/>
          <w:sz w:val="24"/>
          <w:szCs w:val="24"/>
        </w:rPr>
        <w:t xml:space="preserve"> causa à inexecução parcial do contrato que cause grave dano à Administração, ao funcionamento dos serviços públicos ou ao interesse coletivo;</w:t>
      </w:r>
    </w:p>
    <w:p w14:paraId="270DB485"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III. </w:t>
      </w:r>
      <w:proofErr w:type="gramStart"/>
      <w:r w:rsidRPr="00DA009E">
        <w:rPr>
          <w:rFonts w:cstheme="minorHAnsi"/>
          <w:sz w:val="24"/>
          <w:szCs w:val="24"/>
        </w:rPr>
        <w:t>dar</w:t>
      </w:r>
      <w:proofErr w:type="gramEnd"/>
      <w:r w:rsidRPr="00DA009E">
        <w:rPr>
          <w:rFonts w:cstheme="minorHAnsi"/>
          <w:sz w:val="24"/>
          <w:szCs w:val="24"/>
        </w:rPr>
        <w:t xml:space="preserve"> causa à inexecução total do contrato;</w:t>
      </w:r>
    </w:p>
    <w:p w14:paraId="53D32449"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IV. </w:t>
      </w:r>
      <w:proofErr w:type="gramStart"/>
      <w:r w:rsidRPr="00DA009E">
        <w:rPr>
          <w:rFonts w:cstheme="minorHAnsi"/>
          <w:sz w:val="24"/>
          <w:szCs w:val="24"/>
        </w:rPr>
        <w:t>deixar</w:t>
      </w:r>
      <w:proofErr w:type="gramEnd"/>
      <w:r w:rsidRPr="00DA009E">
        <w:rPr>
          <w:rFonts w:cstheme="minorHAnsi"/>
          <w:sz w:val="24"/>
          <w:szCs w:val="24"/>
        </w:rPr>
        <w:t xml:space="preserve"> de entregar a documentação exigida para o certame;</w:t>
      </w:r>
    </w:p>
    <w:p w14:paraId="6623F9C8"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V. não manter a proposta, salvo em decorrência de fato superveniente devidamente justificado; </w:t>
      </w:r>
    </w:p>
    <w:p w14:paraId="0D3251C4"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VI. </w:t>
      </w:r>
      <w:proofErr w:type="gramStart"/>
      <w:r w:rsidRPr="00DA009E">
        <w:rPr>
          <w:rFonts w:cstheme="minorHAnsi"/>
          <w:sz w:val="24"/>
          <w:szCs w:val="24"/>
        </w:rPr>
        <w:t>não</w:t>
      </w:r>
      <w:proofErr w:type="gramEnd"/>
      <w:r w:rsidRPr="00DA009E">
        <w:rPr>
          <w:rFonts w:cstheme="minorHAnsi"/>
          <w:sz w:val="24"/>
          <w:szCs w:val="24"/>
        </w:rPr>
        <w:t xml:space="preserve"> celebrar o contrato ou não entregar a documentação exigida para a contratação, quando convocado dentro do prazo de validade de sua proposta;</w:t>
      </w:r>
    </w:p>
    <w:p w14:paraId="5E777317"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VII. </w:t>
      </w:r>
      <w:proofErr w:type="gramStart"/>
      <w:r w:rsidRPr="00DA009E">
        <w:rPr>
          <w:rFonts w:cstheme="minorHAnsi"/>
          <w:sz w:val="24"/>
          <w:szCs w:val="24"/>
        </w:rPr>
        <w:t>ensejar</w:t>
      </w:r>
      <w:proofErr w:type="gramEnd"/>
      <w:r w:rsidRPr="00DA009E">
        <w:rPr>
          <w:rFonts w:cstheme="minorHAnsi"/>
          <w:sz w:val="24"/>
          <w:szCs w:val="24"/>
        </w:rPr>
        <w:t xml:space="preserve"> o retardamento da execução ou da entrega do objeto da licitação sem motivo justificado;</w:t>
      </w:r>
    </w:p>
    <w:p w14:paraId="27871D9D"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VIII. </w:t>
      </w:r>
      <w:proofErr w:type="gramStart"/>
      <w:r w:rsidRPr="00DA009E">
        <w:rPr>
          <w:rFonts w:cstheme="minorHAnsi"/>
          <w:sz w:val="24"/>
          <w:szCs w:val="24"/>
        </w:rPr>
        <w:t>apresentar</w:t>
      </w:r>
      <w:proofErr w:type="gramEnd"/>
      <w:r w:rsidRPr="00DA009E">
        <w:rPr>
          <w:rFonts w:cstheme="minorHAnsi"/>
          <w:sz w:val="24"/>
          <w:szCs w:val="24"/>
        </w:rPr>
        <w:t xml:space="preserve"> declaração ou documentação falsa exigida para o certame ou prestar declaração falsa durante a licitação ou a execução do contrato;</w:t>
      </w:r>
    </w:p>
    <w:p w14:paraId="0587C4DD"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IX. </w:t>
      </w:r>
      <w:proofErr w:type="gramStart"/>
      <w:r w:rsidRPr="00DA009E">
        <w:rPr>
          <w:rFonts w:cstheme="minorHAnsi"/>
          <w:sz w:val="24"/>
          <w:szCs w:val="24"/>
        </w:rPr>
        <w:t>fraudar</w:t>
      </w:r>
      <w:proofErr w:type="gramEnd"/>
      <w:r w:rsidRPr="00DA009E">
        <w:rPr>
          <w:rFonts w:cstheme="minorHAnsi"/>
          <w:sz w:val="24"/>
          <w:szCs w:val="24"/>
        </w:rPr>
        <w:t xml:space="preserve"> a licitação ou praticar ato fraudulento na execução do contrato; </w:t>
      </w:r>
    </w:p>
    <w:p w14:paraId="449807EF"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X. </w:t>
      </w:r>
      <w:proofErr w:type="gramStart"/>
      <w:r w:rsidRPr="00DA009E">
        <w:rPr>
          <w:rFonts w:cstheme="minorHAnsi"/>
          <w:sz w:val="24"/>
          <w:szCs w:val="24"/>
        </w:rPr>
        <w:t>comportar</w:t>
      </w:r>
      <w:proofErr w:type="gramEnd"/>
      <w:r w:rsidRPr="00DA009E">
        <w:rPr>
          <w:rFonts w:cstheme="minorHAnsi"/>
          <w:sz w:val="24"/>
          <w:szCs w:val="24"/>
        </w:rPr>
        <w:t xml:space="preserve">-se de modo inidôneo ou cometer fraude de qualquer natureza; </w:t>
      </w:r>
    </w:p>
    <w:p w14:paraId="177537C4"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lastRenderedPageBreak/>
        <w:t xml:space="preserve">XI. </w:t>
      </w:r>
      <w:proofErr w:type="gramStart"/>
      <w:r w:rsidRPr="00DA009E">
        <w:rPr>
          <w:rFonts w:cstheme="minorHAnsi"/>
          <w:sz w:val="24"/>
          <w:szCs w:val="24"/>
        </w:rPr>
        <w:t>praticar</w:t>
      </w:r>
      <w:proofErr w:type="gramEnd"/>
      <w:r w:rsidRPr="00DA009E">
        <w:rPr>
          <w:rFonts w:cstheme="minorHAnsi"/>
          <w:sz w:val="24"/>
          <w:szCs w:val="24"/>
        </w:rPr>
        <w:t xml:space="preserve"> atos ilícitos com vistas a frustrar os objetivos da licitação;</w:t>
      </w:r>
    </w:p>
    <w:p w14:paraId="06E908D0"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XII. </w:t>
      </w:r>
      <w:proofErr w:type="gramStart"/>
      <w:r w:rsidRPr="00DA009E">
        <w:rPr>
          <w:rFonts w:cstheme="minorHAnsi"/>
          <w:sz w:val="24"/>
          <w:szCs w:val="24"/>
        </w:rPr>
        <w:t>praticar</w:t>
      </w:r>
      <w:proofErr w:type="gramEnd"/>
      <w:r w:rsidRPr="00DA009E">
        <w:rPr>
          <w:rFonts w:cstheme="minorHAnsi"/>
          <w:sz w:val="24"/>
          <w:szCs w:val="24"/>
        </w:rPr>
        <w:t xml:space="preserve"> ato lesivo previsto no art. 5º da Lei nº 12.846, de 1º de agosto de 2013.</w:t>
      </w:r>
    </w:p>
    <w:p w14:paraId="3503C64A"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16.2.</w:t>
      </w:r>
      <w:r w:rsidRPr="00DA009E">
        <w:rPr>
          <w:rFonts w:cstheme="minorHAnsi"/>
          <w:sz w:val="24"/>
          <w:szCs w:val="24"/>
        </w:rPr>
        <w:tab/>
        <w:t>Serão aplicadas ao responsável pelas infrações administrativas previstas nesta Lei as seguintes sanções:</w:t>
      </w:r>
    </w:p>
    <w:p w14:paraId="6CDADD98"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I. </w:t>
      </w:r>
      <w:proofErr w:type="gramStart"/>
      <w:r w:rsidRPr="00DA009E">
        <w:rPr>
          <w:rFonts w:cstheme="minorHAnsi"/>
          <w:sz w:val="24"/>
          <w:szCs w:val="24"/>
        </w:rPr>
        <w:t>advertência</w:t>
      </w:r>
      <w:proofErr w:type="gramEnd"/>
      <w:r w:rsidRPr="00DA009E">
        <w:rPr>
          <w:rFonts w:cstheme="minorHAnsi"/>
          <w:sz w:val="24"/>
          <w:szCs w:val="24"/>
        </w:rPr>
        <w:t>;</w:t>
      </w:r>
    </w:p>
    <w:p w14:paraId="237412D2"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II. </w:t>
      </w:r>
      <w:proofErr w:type="gramStart"/>
      <w:r w:rsidRPr="00DA009E">
        <w:rPr>
          <w:rFonts w:cstheme="minorHAnsi"/>
          <w:sz w:val="24"/>
          <w:szCs w:val="24"/>
        </w:rPr>
        <w:t>multa</w:t>
      </w:r>
      <w:proofErr w:type="gramEnd"/>
      <w:r w:rsidRPr="00DA009E">
        <w:rPr>
          <w:rFonts w:cstheme="minorHAnsi"/>
          <w:sz w:val="24"/>
          <w:szCs w:val="24"/>
        </w:rPr>
        <w:t>;</w:t>
      </w:r>
    </w:p>
    <w:p w14:paraId="3702CCD8"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III. </w:t>
      </w:r>
      <w:proofErr w:type="gramStart"/>
      <w:r w:rsidRPr="00DA009E">
        <w:rPr>
          <w:rFonts w:cstheme="minorHAnsi"/>
          <w:sz w:val="24"/>
          <w:szCs w:val="24"/>
        </w:rPr>
        <w:t>impedimento</w:t>
      </w:r>
      <w:proofErr w:type="gramEnd"/>
      <w:r w:rsidRPr="00DA009E">
        <w:rPr>
          <w:rFonts w:cstheme="minorHAnsi"/>
          <w:sz w:val="24"/>
          <w:szCs w:val="24"/>
        </w:rPr>
        <w:t xml:space="preserve"> de licitar e contratar;</w:t>
      </w:r>
    </w:p>
    <w:p w14:paraId="01794A0C"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IV. </w:t>
      </w:r>
      <w:proofErr w:type="gramStart"/>
      <w:r w:rsidRPr="00DA009E">
        <w:rPr>
          <w:rFonts w:cstheme="minorHAnsi"/>
          <w:sz w:val="24"/>
          <w:szCs w:val="24"/>
        </w:rPr>
        <w:t>declaração</w:t>
      </w:r>
      <w:proofErr w:type="gramEnd"/>
      <w:r w:rsidRPr="00DA009E">
        <w:rPr>
          <w:rFonts w:cstheme="minorHAnsi"/>
          <w:sz w:val="24"/>
          <w:szCs w:val="24"/>
        </w:rPr>
        <w:t xml:space="preserve"> de inidoneidade para licitar ou contratar.</w:t>
      </w:r>
    </w:p>
    <w:p w14:paraId="251A5E17"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16.2.1.</w:t>
      </w:r>
      <w:r w:rsidRPr="00DA009E">
        <w:rPr>
          <w:rFonts w:cstheme="minorHAnsi"/>
          <w:sz w:val="24"/>
          <w:szCs w:val="24"/>
        </w:rPr>
        <w:tab/>
        <w:t>Na aplicação das sanções serão considerados:</w:t>
      </w:r>
    </w:p>
    <w:p w14:paraId="7F9866E1"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I. </w:t>
      </w:r>
      <w:proofErr w:type="gramStart"/>
      <w:r w:rsidRPr="00DA009E">
        <w:rPr>
          <w:rFonts w:cstheme="minorHAnsi"/>
          <w:sz w:val="24"/>
          <w:szCs w:val="24"/>
        </w:rPr>
        <w:t>a</w:t>
      </w:r>
      <w:proofErr w:type="gramEnd"/>
      <w:r w:rsidRPr="00DA009E">
        <w:rPr>
          <w:rFonts w:cstheme="minorHAnsi"/>
          <w:sz w:val="24"/>
          <w:szCs w:val="24"/>
        </w:rPr>
        <w:t xml:space="preserve"> natureza e a gravidade da infração cometida; </w:t>
      </w:r>
    </w:p>
    <w:p w14:paraId="14AFB8DE"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II. </w:t>
      </w:r>
      <w:proofErr w:type="gramStart"/>
      <w:r w:rsidRPr="00DA009E">
        <w:rPr>
          <w:rFonts w:cstheme="minorHAnsi"/>
          <w:sz w:val="24"/>
          <w:szCs w:val="24"/>
        </w:rPr>
        <w:t>as</w:t>
      </w:r>
      <w:proofErr w:type="gramEnd"/>
      <w:r w:rsidRPr="00DA009E">
        <w:rPr>
          <w:rFonts w:cstheme="minorHAnsi"/>
          <w:sz w:val="24"/>
          <w:szCs w:val="24"/>
        </w:rPr>
        <w:t xml:space="preserve"> peculiaridades do caso concreto;</w:t>
      </w:r>
    </w:p>
    <w:p w14:paraId="3453E6E7"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III. </w:t>
      </w:r>
      <w:proofErr w:type="gramStart"/>
      <w:r w:rsidRPr="00DA009E">
        <w:rPr>
          <w:rFonts w:cstheme="minorHAnsi"/>
          <w:sz w:val="24"/>
          <w:szCs w:val="24"/>
        </w:rPr>
        <w:t>as</w:t>
      </w:r>
      <w:proofErr w:type="gramEnd"/>
      <w:r w:rsidRPr="00DA009E">
        <w:rPr>
          <w:rFonts w:cstheme="minorHAnsi"/>
          <w:sz w:val="24"/>
          <w:szCs w:val="24"/>
        </w:rPr>
        <w:t xml:space="preserve"> circunstâncias agravantes ou atenuantes;</w:t>
      </w:r>
    </w:p>
    <w:p w14:paraId="11CE05FC"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IV. </w:t>
      </w:r>
      <w:proofErr w:type="gramStart"/>
      <w:r w:rsidRPr="00DA009E">
        <w:rPr>
          <w:rFonts w:cstheme="minorHAnsi"/>
          <w:sz w:val="24"/>
          <w:szCs w:val="24"/>
        </w:rPr>
        <w:t>os</w:t>
      </w:r>
      <w:proofErr w:type="gramEnd"/>
      <w:r w:rsidRPr="00DA009E">
        <w:rPr>
          <w:rFonts w:cstheme="minorHAnsi"/>
          <w:sz w:val="24"/>
          <w:szCs w:val="24"/>
        </w:rPr>
        <w:t xml:space="preserve"> danos que dela provierem para a Administração Pública;</w:t>
      </w:r>
    </w:p>
    <w:p w14:paraId="27C854C3"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V. a implantação ou o aperfeiçoamento de programa de integridade, conforme normas e orientações dos órgãos de controle.</w:t>
      </w:r>
    </w:p>
    <w:p w14:paraId="4B6889DE"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16.2.3.</w:t>
      </w:r>
      <w:r w:rsidRPr="00DA009E">
        <w:rPr>
          <w:rFonts w:cstheme="minorHAnsi"/>
          <w:sz w:val="24"/>
          <w:szCs w:val="24"/>
        </w:rPr>
        <w:tab/>
        <w:t>A sanção prevista no inciso I do item 16.2, será aplicada exclusivamente pela infração administrativa prevista no inciso I do caput do art. 155 da Lei 14.133/2021, quando não se justificar a imposição de penalidade mais grave.</w:t>
      </w:r>
    </w:p>
    <w:p w14:paraId="047DD900"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16.2.4.</w:t>
      </w:r>
      <w:r w:rsidRPr="00DA009E">
        <w:rPr>
          <w:rFonts w:cstheme="minorHAnsi"/>
          <w:sz w:val="24"/>
          <w:szCs w:val="24"/>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6AFA962F"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16.2.5.</w:t>
      </w:r>
      <w:r w:rsidRPr="00DA009E">
        <w:rPr>
          <w:rFonts w:cstheme="minorHAnsi"/>
          <w:sz w:val="24"/>
          <w:szCs w:val="24"/>
        </w:rPr>
        <w:tab/>
        <w:t xml:space="preserve">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Fortaleza dos Valos/RS, pelo prazo de até </w:t>
      </w:r>
      <w:proofErr w:type="gramStart"/>
      <w:r w:rsidRPr="00DA009E">
        <w:rPr>
          <w:rFonts w:cstheme="minorHAnsi"/>
          <w:sz w:val="24"/>
          <w:szCs w:val="24"/>
        </w:rPr>
        <w:t>3</w:t>
      </w:r>
      <w:proofErr w:type="gramEnd"/>
      <w:r w:rsidRPr="00DA009E">
        <w:rPr>
          <w:rFonts w:cstheme="minorHAnsi"/>
          <w:sz w:val="24"/>
          <w:szCs w:val="24"/>
        </w:rPr>
        <w:t xml:space="preserve"> (três) anos.</w:t>
      </w:r>
    </w:p>
    <w:p w14:paraId="2A608A54"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16.2.6.</w:t>
      </w:r>
      <w:r w:rsidRPr="00DA009E">
        <w:rPr>
          <w:rFonts w:cstheme="minorHAnsi"/>
          <w:sz w:val="24"/>
          <w:szCs w:val="24"/>
        </w:rPr>
        <w:tab/>
        <w:t xml:space="preserve">A sanção prevista no inciso IV do item 16.2. </w:t>
      </w:r>
      <w:proofErr w:type="gramStart"/>
      <w:r w:rsidRPr="00DA009E">
        <w:rPr>
          <w:rFonts w:cstheme="minorHAnsi"/>
          <w:sz w:val="24"/>
          <w:szCs w:val="24"/>
        </w:rPr>
        <w:t>deste</w:t>
      </w:r>
      <w:proofErr w:type="gramEnd"/>
      <w:r w:rsidRPr="00DA009E">
        <w:rPr>
          <w:rFonts w:cstheme="minorHAnsi"/>
          <w:sz w:val="24"/>
          <w:szCs w:val="24"/>
        </w:rPr>
        <w:t xml:space="preserv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w:t>
      </w:r>
      <w:r w:rsidRPr="00DA009E">
        <w:rPr>
          <w:rFonts w:cstheme="minorHAnsi"/>
          <w:sz w:val="24"/>
          <w:szCs w:val="24"/>
        </w:rPr>
        <w:lastRenderedPageBreak/>
        <w:t>sanção referida no item 16.2.5, e impedirá o responsável de licitar ou contratar no âmbito da Administração Pública direta e indireta de todos os entes federativos, pelo prazo mínimo de 3 (três) anos e máximo de 6 (seis) anos.</w:t>
      </w:r>
    </w:p>
    <w:p w14:paraId="54A778BA"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16.2.7.</w:t>
      </w:r>
      <w:r w:rsidRPr="00DA009E">
        <w:rPr>
          <w:rFonts w:cstheme="minorHAnsi"/>
          <w:sz w:val="24"/>
          <w:szCs w:val="24"/>
        </w:rPr>
        <w:tab/>
        <w:t xml:space="preserve">A sanção estabelecida no inciso IV do item 16.2 deste termo será precedida de análise jurídica e observará as seguintes regras: </w:t>
      </w:r>
    </w:p>
    <w:p w14:paraId="37CF6AF6"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I. </w:t>
      </w:r>
      <w:proofErr w:type="gramStart"/>
      <w:r w:rsidRPr="00DA009E">
        <w:rPr>
          <w:rFonts w:cstheme="minorHAnsi"/>
          <w:sz w:val="24"/>
          <w:szCs w:val="24"/>
        </w:rPr>
        <w:t>quando</w:t>
      </w:r>
      <w:proofErr w:type="gramEnd"/>
      <w:r w:rsidRPr="00DA009E">
        <w:rPr>
          <w:rFonts w:cstheme="minorHAnsi"/>
          <w:sz w:val="24"/>
          <w:szCs w:val="24"/>
        </w:rPr>
        <w:t xml:space="preserve"> aplicada por órgão do Poder Executivo, será de competência exclusiva do Prefeito Municipal.</w:t>
      </w:r>
    </w:p>
    <w:p w14:paraId="64D80A08" w14:textId="161B068E"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16.2.</w:t>
      </w:r>
      <w:r w:rsidR="00DD2442">
        <w:rPr>
          <w:rFonts w:cstheme="minorHAnsi"/>
          <w:sz w:val="24"/>
          <w:szCs w:val="24"/>
        </w:rPr>
        <w:t>8</w:t>
      </w:r>
      <w:r w:rsidRPr="00DA009E">
        <w:rPr>
          <w:rFonts w:cstheme="minorHAnsi"/>
          <w:sz w:val="24"/>
          <w:szCs w:val="24"/>
        </w:rPr>
        <w:t>.</w:t>
      </w:r>
      <w:r w:rsidRPr="00DA009E">
        <w:rPr>
          <w:rFonts w:cstheme="minorHAnsi"/>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4F05AFCB" w14:textId="7D3102CD"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16.2.</w:t>
      </w:r>
      <w:r w:rsidR="00DD2442">
        <w:rPr>
          <w:rFonts w:cstheme="minorHAnsi"/>
          <w:sz w:val="24"/>
          <w:szCs w:val="24"/>
        </w:rPr>
        <w:t>9</w:t>
      </w:r>
      <w:r w:rsidRPr="00DA009E">
        <w:rPr>
          <w:rFonts w:cstheme="minorHAnsi"/>
          <w:sz w:val="24"/>
          <w:szCs w:val="24"/>
        </w:rPr>
        <w:t>.</w:t>
      </w:r>
      <w:r w:rsidRPr="00DA009E">
        <w:rPr>
          <w:rFonts w:cstheme="minorHAnsi"/>
          <w:sz w:val="24"/>
          <w:szCs w:val="24"/>
        </w:rPr>
        <w:tab/>
        <w:t>A aplicação das sanções previstas no item 16.2 não exclui, em hipótese alguma, a obrigação de reparação integral do dano causado à Administração Pública.</w:t>
      </w:r>
    </w:p>
    <w:p w14:paraId="2835E540" w14:textId="6D841D14"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16.2.1</w:t>
      </w:r>
      <w:r w:rsidR="00DD2442">
        <w:rPr>
          <w:rFonts w:cstheme="minorHAnsi"/>
          <w:sz w:val="24"/>
          <w:szCs w:val="24"/>
        </w:rPr>
        <w:t>0</w:t>
      </w:r>
      <w:r w:rsidRPr="00DA009E">
        <w:rPr>
          <w:rFonts w:cstheme="minorHAnsi"/>
          <w:sz w:val="24"/>
          <w:szCs w:val="24"/>
        </w:rPr>
        <w:t>.</w:t>
      </w:r>
      <w:r w:rsidRPr="00DA009E">
        <w:rPr>
          <w:rFonts w:cstheme="minorHAnsi"/>
          <w:sz w:val="24"/>
          <w:szCs w:val="24"/>
        </w:rPr>
        <w:tab/>
        <w:t xml:space="preserve">Na aplicação da sanção prevista no inciso II do item 16.2. </w:t>
      </w:r>
      <w:proofErr w:type="gramStart"/>
      <w:r w:rsidRPr="00DA009E">
        <w:rPr>
          <w:rFonts w:cstheme="minorHAnsi"/>
          <w:sz w:val="24"/>
          <w:szCs w:val="24"/>
        </w:rPr>
        <w:t>deste</w:t>
      </w:r>
      <w:proofErr w:type="gramEnd"/>
      <w:r w:rsidRPr="00DA009E">
        <w:rPr>
          <w:rFonts w:cstheme="minorHAnsi"/>
          <w:sz w:val="24"/>
          <w:szCs w:val="24"/>
        </w:rPr>
        <w:t xml:space="preserve"> termo, será facultada a defesa do interessado no prazo de 15 (quinze) dias úteis, contado da data de sua intimação.</w:t>
      </w:r>
    </w:p>
    <w:p w14:paraId="36A88E4F" w14:textId="7950D0E3"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16.2.1</w:t>
      </w:r>
      <w:r w:rsidR="00DD2442">
        <w:rPr>
          <w:rFonts w:cstheme="minorHAnsi"/>
          <w:sz w:val="24"/>
          <w:szCs w:val="24"/>
        </w:rPr>
        <w:t>1</w:t>
      </w:r>
      <w:r w:rsidRPr="00DA009E">
        <w:rPr>
          <w:rFonts w:cstheme="minorHAnsi"/>
          <w:sz w:val="24"/>
          <w:szCs w:val="24"/>
        </w:rPr>
        <w:t>.</w:t>
      </w:r>
      <w:r w:rsidRPr="00DA009E">
        <w:rPr>
          <w:rFonts w:cstheme="minorHAnsi"/>
          <w:sz w:val="24"/>
          <w:szCs w:val="24"/>
        </w:rPr>
        <w:tab/>
        <w:t>A aplicação das sanções previstas nos incisos III e IV do item 16.2.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7B68402B" w14:textId="77777777" w:rsidR="002312B1" w:rsidRPr="00DA009E" w:rsidRDefault="002312B1" w:rsidP="00316844">
      <w:pPr>
        <w:spacing w:line="276" w:lineRule="auto"/>
        <w:jc w:val="both"/>
        <w:rPr>
          <w:rFonts w:cstheme="minorHAnsi"/>
          <w:sz w:val="24"/>
          <w:szCs w:val="24"/>
        </w:rPr>
      </w:pPr>
      <w:r w:rsidRPr="00DA009E">
        <w:rPr>
          <w:rFonts w:cstheme="minorHAnsi"/>
          <w:sz w:val="24"/>
          <w:szCs w:val="24"/>
        </w:rPr>
        <w:t xml:space="preserve"> </w:t>
      </w:r>
    </w:p>
    <w:p w14:paraId="697298CC"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17. DAS PENALIDADES</w:t>
      </w:r>
    </w:p>
    <w:p w14:paraId="6C5CA897"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17.1. A sanção de suspensão de participar de licitação e contratar com a Administração Pública </w:t>
      </w:r>
      <w:proofErr w:type="gramStart"/>
      <w:r w:rsidRPr="00DA009E">
        <w:rPr>
          <w:rFonts w:cstheme="minorHAnsi"/>
          <w:sz w:val="24"/>
          <w:szCs w:val="24"/>
        </w:rPr>
        <w:t>poderá ser também aplicada</w:t>
      </w:r>
      <w:proofErr w:type="gramEnd"/>
      <w:r w:rsidRPr="00DA009E">
        <w:rPr>
          <w:rFonts w:cstheme="minorHAnsi"/>
          <w:sz w:val="24"/>
          <w:szCs w:val="24"/>
        </w:rPr>
        <w:t>, sem prejuízo das sanções penais e civis, àqueles que:</w:t>
      </w:r>
    </w:p>
    <w:p w14:paraId="39BCAAEF"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17.1.1. Retardarem a execução do pregão;</w:t>
      </w:r>
    </w:p>
    <w:p w14:paraId="15F652E4"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17.1.2. Demonstrarem não possuir idoneidade para contratar com a Administração;</w:t>
      </w:r>
    </w:p>
    <w:p w14:paraId="25D6B3EB"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17.1.3. Fizerem declaração falsa ou cometerem fraude fiscal; e,</w:t>
      </w:r>
    </w:p>
    <w:p w14:paraId="38C115F7"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17.1.4. Quando da ação ou omissão decorrerem graves prejuízos ao Município de Fortaleza dos Valos/RS, seja pela não assinatura do contrato/ata, pela inexecução do objeto, pela execução imperfeita, ou ainda, por outras situações concretas que ensejarem a sanção.</w:t>
      </w:r>
    </w:p>
    <w:p w14:paraId="6274652B"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lastRenderedPageBreak/>
        <w:t>17.2. As penalidades acima relacionadas não são exaustivas, mas sim exemplificativas, podendo outras ocorrências ser analisadas e ter aplicação por analogia e de acordo com os termos da Lei.</w:t>
      </w:r>
    </w:p>
    <w:p w14:paraId="265A048E"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17.3. As sanções aqui previstas são independentes entre si, podendo ser aplicadas isoladas ou cumulativamente, sem prejuízo de outras medidas cabíveis. </w:t>
      </w:r>
    </w:p>
    <w:p w14:paraId="666D7E92" w14:textId="77777777" w:rsidR="002312B1" w:rsidRPr="00DA009E" w:rsidRDefault="002312B1" w:rsidP="00316844">
      <w:pPr>
        <w:spacing w:line="276" w:lineRule="auto"/>
        <w:jc w:val="both"/>
        <w:rPr>
          <w:rFonts w:cstheme="minorHAnsi"/>
          <w:sz w:val="24"/>
          <w:szCs w:val="24"/>
        </w:rPr>
      </w:pPr>
    </w:p>
    <w:p w14:paraId="119D8FB8"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18. DO PAGAMENTO E REAJUSTAMENTO</w:t>
      </w:r>
    </w:p>
    <w:p w14:paraId="649F2FCD" w14:textId="25830685"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18.1. O pagamento será efetuado após a apresentação da Nota Fiscal detalhando o objeto fornecido, com o devido recebimento e a aprovação do fiscal do contrato, de acordo com o empenho, por meio de depósito bancário. O pagamento será realizado</w:t>
      </w:r>
      <w:r w:rsidR="00776D44">
        <w:rPr>
          <w:rFonts w:cstheme="minorHAnsi"/>
          <w:sz w:val="24"/>
          <w:szCs w:val="24"/>
        </w:rPr>
        <w:t xml:space="preserve"> em</w:t>
      </w:r>
      <w:r w:rsidRPr="00DA009E">
        <w:rPr>
          <w:rFonts w:cstheme="minorHAnsi"/>
          <w:sz w:val="24"/>
          <w:szCs w:val="24"/>
        </w:rPr>
        <w:t xml:space="preserve"> até </w:t>
      </w:r>
      <w:r w:rsidR="00776D44">
        <w:rPr>
          <w:rFonts w:cstheme="minorHAnsi"/>
          <w:sz w:val="24"/>
          <w:szCs w:val="24"/>
        </w:rPr>
        <w:t>20 (vinte)</w:t>
      </w:r>
      <w:r w:rsidRPr="00DA009E">
        <w:rPr>
          <w:rFonts w:cstheme="minorHAnsi"/>
          <w:sz w:val="24"/>
          <w:szCs w:val="24"/>
        </w:rPr>
        <w:t xml:space="preserve"> dia</w:t>
      </w:r>
      <w:r w:rsidR="00776D44">
        <w:rPr>
          <w:rFonts w:cstheme="minorHAnsi"/>
          <w:sz w:val="24"/>
          <w:szCs w:val="24"/>
        </w:rPr>
        <w:t>s corridos após a prestação</w:t>
      </w:r>
      <w:r w:rsidRPr="00DA009E">
        <w:rPr>
          <w:rFonts w:cstheme="minorHAnsi"/>
          <w:sz w:val="24"/>
          <w:szCs w:val="24"/>
        </w:rPr>
        <w:t xml:space="preserve"> do serviço prestado, mediante relatório circunstanciado, e as especificações mencionadas acima. </w:t>
      </w:r>
    </w:p>
    <w:p w14:paraId="49F9C0E3"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18.2. O pagamento somente será realizado em conta de pessoa jurídica, sendo vedado </w:t>
      </w:r>
      <w:proofErr w:type="gramStart"/>
      <w:r w:rsidRPr="00DA009E">
        <w:rPr>
          <w:rFonts w:cstheme="minorHAnsi"/>
          <w:sz w:val="24"/>
          <w:szCs w:val="24"/>
        </w:rPr>
        <w:t>o depósito em conta pessoa física</w:t>
      </w:r>
      <w:proofErr w:type="gramEnd"/>
      <w:r w:rsidRPr="00DA009E">
        <w:rPr>
          <w:rFonts w:cstheme="minorHAnsi"/>
          <w:sz w:val="24"/>
          <w:szCs w:val="24"/>
        </w:rPr>
        <w:t xml:space="preserve">. </w:t>
      </w:r>
    </w:p>
    <w:p w14:paraId="0D699025" w14:textId="08DAAB93"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18.3 A Contratada que não se enquadre como optante do Simples Nacional/MEI deverá observar as regras da IN RFB nº 1.234/2012 em todos os documentos fiscais emitidos para o município de Fortaleza dos Valos/RS, inclusive quanto ao correto destaque do valor do IR a ser retido em observância ao Decreto Municipal n.º 88/2022.</w:t>
      </w:r>
    </w:p>
    <w:p w14:paraId="25CBA074" w14:textId="77777777" w:rsidR="002312B1" w:rsidRPr="00DA009E" w:rsidRDefault="002312B1" w:rsidP="00316844">
      <w:pPr>
        <w:spacing w:line="276" w:lineRule="auto"/>
        <w:jc w:val="both"/>
        <w:rPr>
          <w:rFonts w:cstheme="minorHAnsi"/>
          <w:sz w:val="24"/>
          <w:szCs w:val="24"/>
        </w:rPr>
      </w:pPr>
    </w:p>
    <w:p w14:paraId="6E40EDA3" w14:textId="77777777" w:rsidR="002312B1" w:rsidRPr="00DA009E" w:rsidRDefault="002312B1" w:rsidP="00316844">
      <w:pPr>
        <w:spacing w:line="276" w:lineRule="auto"/>
        <w:jc w:val="both"/>
        <w:rPr>
          <w:rFonts w:cstheme="minorHAnsi"/>
          <w:sz w:val="24"/>
          <w:szCs w:val="24"/>
        </w:rPr>
      </w:pPr>
    </w:p>
    <w:p w14:paraId="4BE965E6" w14:textId="77777777" w:rsidR="002312B1" w:rsidRPr="00DA009E" w:rsidRDefault="002312B1" w:rsidP="00B34592">
      <w:pPr>
        <w:spacing w:line="276" w:lineRule="auto"/>
        <w:jc w:val="center"/>
        <w:rPr>
          <w:rFonts w:cstheme="minorHAnsi"/>
          <w:sz w:val="24"/>
          <w:szCs w:val="24"/>
        </w:rPr>
      </w:pPr>
      <w:r w:rsidRPr="00DA009E">
        <w:rPr>
          <w:rFonts w:cstheme="minorHAnsi"/>
          <w:sz w:val="24"/>
          <w:szCs w:val="24"/>
        </w:rPr>
        <w:t>CAPÍTULO VI</w:t>
      </w:r>
    </w:p>
    <w:p w14:paraId="53F700BF" w14:textId="77777777" w:rsidR="002312B1" w:rsidRPr="00DA009E" w:rsidRDefault="002312B1" w:rsidP="00B34592">
      <w:pPr>
        <w:spacing w:line="276" w:lineRule="auto"/>
        <w:jc w:val="center"/>
        <w:rPr>
          <w:rFonts w:cstheme="minorHAnsi"/>
          <w:sz w:val="24"/>
          <w:szCs w:val="24"/>
        </w:rPr>
      </w:pPr>
      <w:r w:rsidRPr="00DA009E">
        <w:rPr>
          <w:rFonts w:cstheme="minorHAnsi"/>
          <w:sz w:val="24"/>
          <w:szCs w:val="24"/>
        </w:rPr>
        <w:t>FORMA E CRITÉRIOS DE SELEÇÃO DO FORNECEDOR</w:t>
      </w:r>
    </w:p>
    <w:p w14:paraId="45E47135"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20. MODALIDADE, TIPO DE LICITAÇÃO E CRITÉRIO DE </w:t>
      </w:r>
      <w:proofErr w:type="gramStart"/>
      <w:r w:rsidRPr="00DA009E">
        <w:rPr>
          <w:rFonts w:cstheme="minorHAnsi"/>
          <w:sz w:val="24"/>
          <w:szCs w:val="24"/>
        </w:rPr>
        <w:t>JULGAMENTO</w:t>
      </w:r>
      <w:proofErr w:type="gramEnd"/>
    </w:p>
    <w:p w14:paraId="67D7E594"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20.1. A contratação será realizada com fundamento na Lei Federal nº 14.133/2021, devendo observar as Leis, Decretos, Regulamentações, Portarias e demais normas federais, estaduais e municipais diretamente e indiretamente aplicáveis ao objeto da contratação.</w:t>
      </w:r>
    </w:p>
    <w:p w14:paraId="608F4B1C"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20.2 O fornecedor será selecionado através de Pregão Eletrônico.</w:t>
      </w:r>
    </w:p>
    <w:p w14:paraId="74416409"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20.3. O critério de julgamento da proposta é o melhor/menor preço por item, observadas as exigências contidas neste Termo de Referência.</w:t>
      </w:r>
    </w:p>
    <w:p w14:paraId="0BA79892" w14:textId="77777777" w:rsidR="002312B1" w:rsidRPr="00DA009E" w:rsidRDefault="002312B1" w:rsidP="00316844">
      <w:pPr>
        <w:spacing w:line="276" w:lineRule="auto"/>
        <w:jc w:val="both"/>
        <w:rPr>
          <w:rFonts w:cstheme="minorHAnsi"/>
          <w:sz w:val="24"/>
          <w:szCs w:val="24"/>
        </w:rPr>
      </w:pPr>
    </w:p>
    <w:p w14:paraId="3794D0B6"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lastRenderedPageBreak/>
        <w:t>21. CRITÉRIOS DE APRESENTAÇÃO E ACEITAÇÃO DA PROPOSTA</w:t>
      </w:r>
    </w:p>
    <w:p w14:paraId="6317AE62"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21.1. A proposta de preço deverá conter as seguintes indicações:</w:t>
      </w:r>
    </w:p>
    <w:p w14:paraId="1E89BE65"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a) identificação do proponente (Razão Social/Nome e CNPJ/CPF).</w:t>
      </w:r>
    </w:p>
    <w:p w14:paraId="2559E589"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b) a proposta financeira deverá ser formulada, contendo preço unitário por item, total por item e total geral, onde deverão estar incluídos, contabilizados e previstos todos os custos inerentes </w:t>
      </w:r>
      <w:proofErr w:type="gramStart"/>
      <w:r w:rsidRPr="00DA009E">
        <w:rPr>
          <w:rFonts w:cstheme="minorHAnsi"/>
          <w:sz w:val="24"/>
          <w:szCs w:val="24"/>
        </w:rPr>
        <w:t>a</w:t>
      </w:r>
      <w:proofErr w:type="gramEnd"/>
      <w:r w:rsidRPr="00DA009E">
        <w:rPr>
          <w:rFonts w:cstheme="minorHAnsi"/>
          <w:sz w:val="24"/>
          <w:szCs w:val="24"/>
        </w:rPr>
        <w:t xml:space="preserve"> execução do objeto, indicando, no que for aplicável, a marca, o modelo, prazo de validade ou de garantia; número do registro ou inscrição do bem no órgão competente, quando for o caso;</w:t>
      </w:r>
    </w:p>
    <w:p w14:paraId="04C77F22"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c) prazo de validade da proposta que deverá ser de no mínimo 60 (sessenta) dias.</w:t>
      </w:r>
    </w:p>
    <w:p w14:paraId="7464DDF7"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d) apresentada a proposta, o proponente estará automaticamente aceitando e se sujeitando às cláusulas e condições do presente Termo de Referência.</w:t>
      </w:r>
    </w:p>
    <w:p w14:paraId="5CA449C9"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e) assinatura do responsável legal da empresa.</w:t>
      </w:r>
    </w:p>
    <w:p w14:paraId="25AF8401" w14:textId="77777777" w:rsidR="002312B1" w:rsidRPr="00DA009E" w:rsidRDefault="002312B1" w:rsidP="00316844">
      <w:pPr>
        <w:spacing w:line="276" w:lineRule="auto"/>
        <w:jc w:val="both"/>
        <w:rPr>
          <w:rFonts w:cstheme="minorHAnsi"/>
          <w:sz w:val="24"/>
          <w:szCs w:val="24"/>
        </w:rPr>
      </w:pPr>
    </w:p>
    <w:p w14:paraId="5967E7FD"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22. CRITÉRIOS DE HABILITAÇÃO - DOCUMENTAÇÃO EXIGIDA</w:t>
      </w:r>
    </w:p>
    <w:p w14:paraId="023BB5A6" w14:textId="77777777" w:rsidR="002312B1" w:rsidRPr="00DA009E" w:rsidRDefault="002312B1" w:rsidP="00B34592">
      <w:pPr>
        <w:spacing w:line="276" w:lineRule="auto"/>
        <w:ind w:firstLine="708"/>
        <w:jc w:val="both"/>
        <w:rPr>
          <w:rFonts w:cstheme="minorHAnsi"/>
          <w:sz w:val="24"/>
          <w:szCs w:val="24"/>
        </w:rPr>
      </w:pPr>
      <w:proofErr w:type="gramStart"/>
      <w:r w:rsidRPr="00DA009E">
        <w:rPr>
          <w:rFonts w:cstheme="minorHAnsi"/>
          <w:sz w:val="24"/>
          <w:szCs w:val="24"/>
        </w:rPr>
        <w:t>22.1 ATESTADO (S)</w:t>
      </w:r>
      <w:proofErr w:type="gramEnd"/>
      <w:r w:rsidRPr="00DA009E">
        <w:rPr>
          <w:rFonts w:cstheme="minorHAnsi"/>
          <w:sz w:val="24"/>
          <w:szCs w:val="24"/>
        </w:rPr>
        <w:t xml:space="preserve"> DE CAPACIDADE TÉCNICA</w:t>
      </w:r>
    </w:p>
    <w:p w14:paraId="47B44186" w14:textId="77777777" w:rsidR="002312B1" w:rsidRPr="00DA009E" w:rsidRDefault="002312B1" w:rsidP="00B34592">
      <w:pPr>
        <w:spacing w:line="276" w:lineRule="auto"/>
        <w:ind w:firstLine="708"/>
        <w:jc w:val="both"/>
        <w:rPr>
          <w:rFonts w:cstheme="minorHAnsi"/>
          <w:sz w:val="24"/>
          <w:szCs w:val="24"/>
        </w:rPr>
      </w:pPr>
      <w:proofErr w:type="gramStart"/>
      <w:r w:rsidRPr="00DA009E">
        <w:rPr>
          <w:rFonts w:cstheme="minorHAnsi"/>
          <w:sz w:val="24"/>
          <w:szCs w:val="24"/>
        </w:rPr>
        <w:t xml:space="preserve">( </w:t>
      </w:r>
      <w:proofErr w:type="gramEnd"/>
      <w:r w:rsidRPr="00DA009E">
        <w:rPr>
          <w:rFonts w:cstheme="minorHAnsi"/>
          <w:sz w:val="24"/>
          <w:szCs w:val="24"/>
        </w:rPr>
        <w:t xml:space="preserve">X ) Sim ( ) Não. </w:t>
      </w:r>
    </w:p>
    <w:p w14:paraId="69428F91"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22.1. O fornecedor deverá apresentar:</w:t>
      </w:r>
    </w:p>
    <w:p w14:paraId="398A8F02" w14:textId="77777777" w:rsidR="002312B1" w:rsidRPr="00DA009E" w:rsidRDefault="002312B1" w:rsidP="00B34592">
      <w:pPr>
        <w:spacing w:line="276" w:lineRule="auto"/>
        <w:ind w:firstLine="708"/>
        <w:jc w:val="both"/>
        <w:rPr>
          <w:rFonts w:cstheme="minorHAnsi"/>
          <w:sz w:val="24"/>
          <w:szCs w:val="24"/>
        </w:rPr>
      </w:pPr>
      <w:proofErr w:type="gramStart"/>
      <w:r w:rsidRPr="00DA009E">
        <w:rPr>
          <w:rFonts w:cstheme="minorHAnsi"/>
          <w:sz w:val="24"/>
          <w:szCs w:val="24"/>
        </w:rPr>
        <w:t>22.1.1.</w:t>
      </w:r>
      <w:proofErr w:type="gramEnd"/>
      <w:r w:rsidRPr="00DA009E">
        <w:rPr>
          <w:rFonts w:cstheme="minorHAnsi"/>
          <w:sz w:val="24"/>
          <w:szCs w:val="24"/>
        </w:rPr>
        <w:t>Comprovação de aptidão para execução de serviço equivalente ou superior com o objeto desta contratação, ou com o item pertinente, por meio da apresentação de certidões ou atestados de pessoas jurídicas de direito público ou privado, ou regularmente emitido (s) pelo conselho profissional competente, quando for o caso.</w:t>
      </w:r>
    </w:p>
    <w:p w14:paraId="139D17B2"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22.1.2. Para fins da comprovação de que trata este subitem, os atestados deverão dizer respeito a contratos executados com as seguintes características mínimas:</w:t>
      </w:r>
    </w:p>
    <w:p w14:paraId="0CA2C496"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22.1.2.1. Deverá haver a comprovação da experiência mínima de 01 (um) ano na prestação dos serviços, sendo aceito o somatório de atestados de períodos diferentes, não havendo obrigatoriedade de os anos serem ininterruptos;</w:t>
      </w:r>
    </w:p>
    <w:p w14:paraId="5B5C5574"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 xml:space="preserve">22.1.2.2. Será admitida, para fins de comprovação de quantitativo mínimo do serviço, a apresentação e o somatório de diferentes atestados de serviços executados de forma concomitante, pois essa situação equivale, para </w:t>
      </w:r>
      <w:proofErr w:type="gramStart"/>
      <w:r w:rsidRPr="00DA009E">
        <w:rPr>
          <w:rFonts w:cstheme="minorHAnsi"/>
          <w:sz w:val="24"/>
          <w:szCs w:val="24"/>
        </w:rPr>
        <w:t>fins de comprovação de capacidade técnico-operacional, a uma única contratação</w:t>
      </w:r>
      <w:proofErr w:type="gramEnd"/>
      <w:r w:rsidRPr="00DA009E">
        <w:rPr>
          <w:rFonts w:cstheme="minorHAnsi"/>
          <w:sz w:val="24"/>
          <w:szCs w:val="24"/>
        </w:rPr>
        <w:t>.</w:t>
      </w:r>
    </w:p>
    <w:p w14:paraId="00472E5E"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lastRenderedPageBreak/>
        <w:t>22.2. Não serão admitidos atestados de responsabilidade técnica de profissionais que, na forma de regulamento, tenham dado causa à aplicação das sanções previstas nos incisos III e IV do caput do art. 156 da Lei 14.133/2021 em decorrência de orientação proposta, de prescrição técnica ou de qualquer ato profissional de sua responsabilidade.</w:t>
      </w:r>
    </w:p>
    <w:p w14:paraId="45CA7CDA"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22.3. Os atestados de capacidade técnica podem ser apresentados em nome da matriz ou da filial da empresa interessada.</w:t>
      </w:r>
    </w:p>
    <w:p w14:paraId="04249396" w14:textId="77777777"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22.4. O interessado disponibilizará todas as informações necessárias à comprovação da legitimidade dos atestados, apresentando, quando solicitado pela Administração Municipal cópia do contrato que deu suporte à contratação, endereço atual da contratante e local em que foram prestados os serviços, entre outros documentos.</w:t>
      </w:r>
    </w:p>
    <w:p w14:paraId="1FD70965" w14:textId="3737450A"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22.5 Os documentos</w:t>
      </w:r>
      <w:r w:rsidRPr="00DA009E">
        <w:rPr>
          <w:rFonts w:cstheme="minorHAnsi"/>
          <w:b/>
          <w:sz w:val="24"/>
          <w:szCs w:val="24"/>
        </w:rPr>
        <w:t xml:space="preserve"> </w:t>
      </w:r>
      <w:r w:rsidRPr="00DA009E">
        <w:rPr>
          <w:rFonts w:cstheme="minorHAnsi"/>
          <w:sz w:val="24"/>
          <w:szCs w:val="24"/>
        </w:rPr>
        <w:t>de habilitação apresentados deverão estar no nome e CNPJ do licitante, e em plena validade na data de abertura do certame.</w:t>
      </w:r>
    </w:p>
    <w:p w14:paraId="10C21787" w14:textId="63527631"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2</w:t>
      </w:r>
      <w:r w:rsidR="00DA009E">
        <w:rPr>
          <w:rFonts w:cstheme="minorHAnsi"/>
          <w:sz w:val="24"/>
          <w:szCs w:val="24"/>
        </w:rPr>
        <w:t>2</w:t>
      </w:r>
      <w:r w:rsidRPr="00DA009E">
        <w:rPr>
          <w:rFonts w:cstheme="minorHAnsi"/>
          <w:sz w:val="24"/>
          <w:szCs w:val="24"/>
        </w:rPr>
        <w:t>.6 Se o licitante for a filial, todos os documentos deverão ser apresentados em seu nome e de acordo com o número do CNPJ da filial, exceto aqueles que, pela própria natureza, são emitidos somente em nome da matriz.</w:t>
      </w:r>
    </w:p>
    <w:p w14:paraId="745D3569" w14:textId="7063B43E"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2</w:t>
      </w:r>
      <w:r w:rsidR="00DA009E">
        <w:rPr>
          <w:rFonts w:cstheme="minorHAnsi"/>
          <w:sz w:val="24"/>
          <w:szCs w:val="24"/>
        </w:rPr>
        <w:t>2</w:t>
      </w:r>
      <w:r w:rsidRPr="00DA009E">
        <w:rPr>
          <w:rFonts w:cstheme="minorHAnsi"/>
          <w:sz w:val="24"/>
          <w:szCs w:val="24"/>
        </w:rPr>
        <w:t>.7 Não serão aceitos protocolos, documentos não autenticados, nem documentos com prazo de validade vencido.</w:t>
      </w:r>
    </w:p>
    <w:p w14:paraId="6EA2D4FC" w14:textId="1F87E989"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2</w:t>
      </w:r>
      <w:r w:rsidR="00DA009E">
        <w:rPr>
          <w:rFonts w:cstheme="minorHAnsi"/>
          <w:sz w:val="24"/>
          <w:szCs w:val="24"/>
        </w:rPr>
        <w:t>2</w:t>
      </w:r>
      <w:r w:rsidRPr="00DA009E">
        <w:rPr>
          <w:rFonts w:cstheme="minorHAnsi"/>
          <w:sz w:val="24"/>
          <w:szCs w:val="24"/>
        </w:rPr>
        <w:t>.8 Caso o órgão emissor não declare a validade do documento, esta será de 90 (noventa) dias contados da data de emissão, exceto Comprovante de Inscrição no CNPJ e Atestado de Qualificação Técnica (quando este for solicitado).</w:t>
      </w:r>
    </w:p>
    <w:p w14:paraId="41AD3354" w14:textId="605B097D" w:rsidR="002312B1" w:rsidRPr="00DA009E" w:rsidRDefault="002312B1" w:rsidP="00B34592">
      <w:pPr>
        <w:spacing w:line="276" w:lineRule="auto"/>
        <w:ind w:firstLine="708"/>
        <w:jc w:val="both"/>
        <w:rPr>
          <w:rFonts w:cstheme="minorHAnsi"/>
          <w:sz w:val="24"/>
          <w:szCs w:val="24"/>
        </w:rPr>
      </w:pPr>
      <w:r w:rsidRPr="00DA009E">
        <w:rPr>
          <w:rFonts w:cstheme="minorHAnsi"/>
          <w:sz w:val="24"/>
          <w:szCs w:val="24"/>
        </w:rPr>
        <w:t>2</w:t>
      </w:r>
      <w:r w:rsidR="00DA009E">
        <w:rPr>
          <w:rFonts w:cstheme="minorHAnsi"/>
          <w:sz w:val="24"/>
          <w:szCs w:val="24"/>
        </w:rPr>
        <w:t>2</w:t>
      </w:r>
      <w:r w:rsidRPr="00DA009E">
        <w:rPr>
          <w:rFonts w:cstheme="minorHAnsi"/>
          <w:sz w:val="24"/>
          <w:szCs w:val="24"/>
        </w:rPr>
        <w:t>.9 As declarações assim como a proposta de preços, deverão estar assinadas pelo sócio administrador do licitante ou por seu representante legal.</w:t>
      </w:r>
    </w:p>
    <w:p w14:paraId="1B65532C" w14:textId="19347802" w:rsidR="00DA009E" w:rsidRPr="00DA009E" w:rsidRDefault="002312B1" w:rsidP="00B34592">
      <w:pPr>
        <w:spacing w:line="276" w:lineRule="auto"/>
        <w:ind w:firstLine="708"/>
        <w:jc w:val="both"/>
        <w:rPr>
          <w:rFonts w:cstheme="minorHAnsi"/>
          <w:sz w:val="24"/>
          <w:szCs w:val="24"/>
        </w:rPr>
      </w:pPr>
      <w:r w:rsidRPr="00DA009E">
        <w:rPr>
          <w:rFonts w:cstheme="minorHAnsi"/>
          <w:sz w:val="24"/>
          <w:szCs w:val="24"/>
        </w:rPr>
        <w:t>2</w:t>
      </w:r>
      <w:r w:rsidR="00DA009E">
        <w:rPr>
          <w:rFonts w:cstheme="minorHAnsi"/>
          <w:sz w:val="24"/>
          <w:szCs w:val="24"/>
        </w:rPr>
        <w:t>2</w:t>
      </w:r>
      <w:r w:rsidRPr="00DA009E">
        <w:rPr>
          <w:rFonts w:cstheme="minorHAnsi"/>
          <w:sz w:val="24"/>
          <w:szCs w:val="24"/>
        </w:rPr>
        <w:t>.10 Em caso de representante legal</w:t>
      </w:r>
      <w:proofErr w:type="gramStart"/>
      <w:r w:rsidRPr="00DA009E">
        <w:rPr>
          <w:rFonts w:cstheme="minorHAnsi"/>
          <w:sz w:val="24"/>
          <w:szCs w:val="24"/>
        </w:rPr>
        <w:t>, deverá</w:t>
      </w:r>
      <w:proofErr w:type="gramEnd"/>
      <w:r w:rsidRPr="00DA009E">
        <w:rPr>
          <w:rFonts w:cstheme="minorHAnsi"/>
          <w:sz w:val="24"/>
          <w:szCs w:val="24"/>
        </w:rPr>
        <w:t xml:space="preserve"> ser apresentado o instrumento público ou particular de procuração, com firma do outorgante reconhecida, em que conste o nome do licitante outorgante e de todas as pessoas com poderes para a outorga de procuração, o nome do outorgado e a indicação de amplos poderes para a formulação de propostas, para dar lance(s) em licitação pública e para a prática dos demais atos inerentes ao certame.</w:t>
      </w:r>
    </w:p>
    <w:p w14:paraId="4FB858F7" w14:textId="20F0D6E9" w:rsidR="002312B1" w:rsidRPr="00DA009E" w:rsidRDefault="002312B1" w:rsidP="00B34592">
      <w:pPr>
        <w:spacing w:line="276" w:lineRule="auto"/>
        <w:ind w:firstLine="708"/>
        <w:jc w:val="both"/>
        <w:rPr>
          <w:rFonts w:cstheme="minorHAnsi"/>
          <w:sz w:val="24"/>
          <w:szCs w:val="24"/>
        </w:rPr>
      </w:pPr>
      <w:r w:rsidRPr="00DA009E">
        <w:rPr>
          <w:rFonts w:cstheme="minorHAnsi"/>
          <w:b/>
          <w:sz w:val="24"/>
          <w:szCs w:val="24"/>
        </w:rPr>
        <w:t>2</w:t>
      </w:r>
      <w:r w:rsidR="00DA009E">
        <w:rPr>
          <w:rFonts w:cstheme="minorHAnsi"/>
          <w:b/>
          <w:sz w:val="24"/>
          <w:szCs w:val="24"/>
        </w:rPr>
        <w:t>2</w:t>
      </w:r>
      <w:r w:rsidRPr="00DA009E">
        <w:rPr>
          <w:rFonts w:cstheme="minorHAnsi"/>
          <w:b/>
          <w:sz w:val="24"/>
          <w:szCs w:val="24"/>
        </w:rPr>
        <w:t>.11 O licitante deverá apresentar a seguinte documentação para habilitação:</w:t>
      </w:r>
    </w:p>
    <w:p w14:paraId="6E39ECF2" w14:textId="66C1AB10" w:rsidR="002312B1" w:rsidRPr="00DA009E" w:rsidRDefault="002312B1" w:rsidP="00B34592">
      <w:pPr>
        <w:spacing w:line="276" w:lineRule="auto"/>
        <w:ind w:firstLine="360"/>
        <w:jc w:val="both"/>
        <w:rPr>
          <w:rFonts w:cstheme="minorHAnsi"/>
          <w:sz w:val="24"/>
          <w:szCs w:val="24"/>
        </w:rPr>
      </w:pPr>
      <w:r w:rsidRPr="00DA009E">
        <w:rPr>
          <w:rFonts w:cstheme="minorHAnsi"/>
          <w:b/>
          <w:sz w:val="24"/>
          <w:szCs w:val="24"/>
        </w:rPr>
        <w:t>2</w:t>
      </w:r>
      <w:r w:rsidR="00DA009E">
        <w:rPr>
          <w:rFonts w:cstheme="minorHAnsi"/>
          <w:b/>
          <w:sz w:val="24"/>
          <w:szCs w:val="24"/>
        </w:rPr>
        <w:t>2</w:t>
      </w:r>
      <w:r w:rsidRPr="00DA009E">
        <w:rPr>
          <w:rFonts w:cstheme="minorHAnsi"/>
          <w:b/>
          <w:sz w:val="24"/>
          <w:szCs w:val="24"/>
        </w:rPr>
        <w:t>.11.1 Documentos pertinentes à Capacidade Jurídica:</w:t>
      </w:r>
    </w:p>
    <w:p w14:paraId="2BA9148C" w14:textId="2ECC74FB" w:rsidR="002312B1" w:rsidRPr="00DA009E" w:rsidRDefault="002312B1" w:rsidP="00316844">
      <w:pPr>
        <w:pStyle w:val="PargrafodaLista"/>
        <w:numPr>
          <w:ilvl w:val="0"/>
          <w:numId w:val="1"/>
        </w:numPr>
        <w:spacing w:line="276" w:lineRule="auto"/>
        <w:jc w:val="both"/>
        <w:rPr>
          <w:rFonts w:cstheme="minorHAnsi"/>
          <w:sz w:val="24"/>
          <w:szCs w:val="24"/>
        </w:rPr>
      </w:pPr>
      <w:r w:rsidRPr="00DA009E">
        <w:rPr>
          <w:rFonts w:cstheme="minorHAnsi"/>
          <w:sz w:val="24"/>
          <w:szCs w:val="24"/>
        </w:rPr>
        <w:t>Ato constitutivo, estatuto ou contrato social em vigor, devidamente registrado, em se tratando de sociedades comerciais e, no caso de sociedades por ações, acompanhado de documentos de eleição de seus administradores, já adequados a Lei Federal 10.406/02.</w:t>
      </w:r>
    </w:p>
    <w:p w14:paraId="16E059DF" w14:textId="37E4859F" w:rsidR="00DA009E" w:rsidRPr="00DA009E" w:rsidRDefault="002312B1" w:rsidP="00316844">
      <w:pPr>
        <w:pStyle w:val="PargrafodaLista"/>
        <w:numPr>
          <w:ilvl w:val="0"/>
          <w:numId w:val="1"/>
        </w:numPr>
        <w:spacing w:line="276" w:lineRule="auto"/>
        <w:jc w:val="both"/>
        <w:rPr>
          <w:rFonts w:cstheme="minorHAnsi"/>
          <w:sz w:val="24"/>
          <w:szCs w:val="24"/>
        </w:rPr>
      </w:pPr>
      <w:r w:rsidRPr="00DA009E">
        <w:rPr>
          <w:rFonts w:cstheme="minorHAnsi"/>
          <w:sz w:val="24"/>
          <w:szCs w:val="24"/>
        </w:rPr>
        <w:lastRenderedPageBreak/>
        <w:t>A apresentação do contrato social consolidado, devidamente registrado na Junta Comercial, substitui a apresentação das alterações do mesmo, desde que já adequado a Lei Federal 10.406/02</w:t>
      </w:r>
      <w:r w:rsidR="00DA009E" w:rsidRPr="00DA009E">
        <w:rPr>
          <w:rFonts w:cstheme="minorHAnsi"/>
          <w:sz w:val="24"/>
          <w:szCs w:val="24"/>
        </w:rPr>
        <w:t>.</w:t>
      </w:r>
    </w:p>
    <w:p w14:paraId="4865626F" w14:textId="54E6F4C9" w:rsidR="002312B1" w:rsidRPr="00DA009E" w:rsidRDefault="002312B1" w:rsidP="00316844">
      <w:pPr>
        <w:pStyle w:val="PargrafodaLista"/>
        <w:numPr>
          <w:ilvl w:val="0"/>
          <w:numId w:val="1"/>
        </w:numPr>
        <w:spacing w:line="276" w:lineRule="auto"/>
        <w:jc w:val="both"/>
        <w:rPr>
          <w:rFonts w:cstheme="minorHAnsi"/>
          <w:sz w:val="24"/>
          <w:szCs w:val="24"/>
        </w:rPr>
      </w:pPr>
      <w:r w:rsidRPr="00DA009E">
        <w:rPr>
          <w:rFonts w:cstheme="minorHAnsi"/>
          <w:sz w:val="24"/>
          <w:szCs w:val="24"/>
        </w:rPr>
        <w:t>Cédula de Identidade e Registro Comercial, no caso de empresa individual.</w:t>
      </w:r>
    </w:p>
    <w:p w14:paraId="21C0D67A" w14:textId="3B499C8F" w:rsidR="002312B1" w:rsidRPr="00DA009E" w:rsidRDefault="002312B1" w:rsidP="00316844">
      <w:pPr>
        <w:pStyle w:val="PargrafodaLista"/>
        <w:numPr>
          <w:ilvl w:val="0"/>
          <w:numId w:val="1"/>
        </w:numPr>
        <w:spacing w:line="276" w:lineRule="auto"/>
        <w:jc w:val="both"/>
        <w:rPr>
          <w:rFonts w:cstheme="minorHAnsi"/>
          <w:sz w:val="24"/>
          <w:szCs w:val="24"/>
        </w:rPr>
      </w:pPr>
      <w:r w:rsidRPr="00DA009E">
        <w:rPr>
          <w:rFonts w:cstheme="minorHAnsi"/>
          <w:sz w:val="24"/>
          <w:szCs w:val="24"/>
        </w:rPr>
        <w:t>Decreto da Autorização, em se tratando de empresa ou sociedade estrangeira em funcionamento no País, e Ata de Registro ou Autorização para Funcionamento, expedida pelo órgão competente.</w:t>
      </w:r>
    </w:p>
    <w:p w14:paraId="1C169F1B" w14:textId="53F3C05A" w:rsidR="002312B1" w:rsidRPr="00DA009E" w:rsidRDefault="002312B1" w:rsidP="00316844">
      <w:pPr>
        <w:spacing w:line="276" w:lineRule="auto"/>
        <w:jc w:val="both"/>
        <w:rPr>
          <w:rFonts w:cstheme="minorHAnsi"/>
          <w:sz w:val="24"/>
          <w:szCs w:val="24"/>
        </w:rPr>
      </w:pPr>
      <w:r w:rsidRPr="00DA009E">
        <w:rPr>
          <w:rFonts w:cstheme="minorHAnsi"/>
          <w:b/>
          <w:sz w:val="24"/>
          <w:szCs w:val="24"/>
        </w:rPr>
        <w:t>2</w:t>
      </w:r>
      <w:r w:rsidR="00DA009E">
        <w:rPr>
          <w:rFonts w:cstheme="minorHAnsi"/>
          <w:b/>
          <w:sz w:val="24"/>
          <w:szCs w:val="24"/>
        </w:rPr>
        <w:t>2</w:t>
      </w:r>
      <w:r w:rsidRPr="00DA009E">
        <w:rPr>
          <w:rFonts w:cstheme="minorHAnsi"/>
          <w:b/>
          <w:sz w:val="24"/>
          <w:szCs w:val="24"/>
        </w:rPr>
        <w:t>.11.2 Documentos pertinentes à Regularidade Fiscal:</w:t>
      </w:r>
    </w:p>
    <w:p w14:paraId="4F1FF705" w14:textId="56797A0B" w:rsidR="002312B1" w:rsidRPr="00DA009E" w:rsidRDefault="002312B1" w:rsidP="00316844">
      <w:pPr>
        <w:pStyle w:val="PargrafodaLista"/>
        <w:numPr>
          <w:ilvl w:val="0"/>
          <w:numId w:val="2"/>
        </w:numPr>
        <w:spacing w:line="276" w:lineRule="auto"/>
        <w:jc w:val="both"/>
        <w:rPr>
          <w:rFonts w:cstheme="minorHAnsi"/>
          <w:sz w:val="24"/>
          <w:szCs w:val="24"/>
        </w:rPr>
      </w:pPr>
      <w:r w:rsidRPr="00DA009E">
        <w:rPr>
          <w:rFonts w:cstheme="minorHAnsi"/>
          <w:sz w:val="24"/>
          <w:szCs w:val="24"/>
        </w:rPr>
        <w:t>Prova de inscrição no Cadastro Nacional de Pessoas (CNPJ).</w:t>
      </w:r>
    </w:p>
    <w:p w14:paraId="747A5722" w14:textId="6C233BC2" w:rsidR="002312B1" w:rsidRPr="00DA009E" w:rsidRDefault="002312B1" w:rsidP="00316844">
      <w:pPr>
        <w:pStyle w:val="PargrafodaLista"/>
        <w:numPr>
          <w:ilvl w:val="0"/>
          <w:numId w:val="2"/>
        </w:numPr>
        <w:spacing w:line="276" w:lineRule="auto"/>
        <w:jc w:val="both"/>
        <w:rPr>
          <w:rFonts w:cstheme="minorHAnsi"/>
          <w:sz w:val="24"/>
          <w:szCs w:val="24"/>
        </w:rPr>
      </w:pPr>
      <w:r w:rsidRPr="00DA009E">
        <w:rPr>
          <w:rFonts w:cstheme="minorHAnsi"/>
          <w:sz w:val="24"/>
          <w:szCs w:val="24"/>
        </w:rPr>
        <w:t>Prova de regularidade com a Fazenda Federal, inclusive quanto às contribuições sociais (Certidão Conjunta de Débitos relativos a Tributos Federais e à Dívida Ativa da União).</w:t>
      </w:r>
    </w:p>
    <w:p w14:paraId="4F54A2EB" w14:textId="1EB87398" w:rsidR="002312B1" w:rsidRPr="00DA009E" w:rsidRDefault="002312B1" w:rsidP="00316844">
      <w:pPr>
        <w:pStyle w:val="PargrafodaLista"/>
        <w:numPr>
          <w:ilvl w:val="0"/>
          <w:numId w:val="2"/>
        </w:numPr>
        <w:spacing w:line="276" w:lineRule="auto"/>
        <w:jc w:val="both"/>
        <w:rPr>
          <w:rFonts w:cstheme="minorHAnsi"/>
          <w:sz w:val="24"/>
          <w:szCs w:val="24"/>
        </w:rPr>
      </w:pPr>
      <w:r w:rsidRPr="00DA009E">
        <w:rPr>
          <w:rFonts w:cstheme="minorHAnsi"/>
          <w:sz w:val="24"/>
          <w:szCs w:val="24"/>
        </w:rPr>
        <w:t>Prova de regularidade com a Fazenda Estadual do domicílio ou sede do licitante.</w:t>
      </w:r>
    </w:p>
    <w:p w14:paraId="42F2D336" w14:textId="25375A46" w:rsidR="002312B1" w:rsidRPr="00DA009E" w:rsidRDefault="002312B1" w:rsidP="00316844">
      <w:pPr>
        <w:pStyle w:val="PargrafodaLista"/>
        <w:numPr>
          <w:ilvl w:val="0"/>
          <w:numId w:val="2"/>
        </w:numPr>
        <w:spacing w:line="276" w:lineRule="auto"/>
        <w:jc w:val="both"/>
        <w:rPr>
          <w:rFonts w:cstheme="minorHAnsi"/>
          <w:sz w:val="24"/>
          <w:szCs w:val="24"/>
        </w:rPr>
      </w:pPr>
      <w:r w:rsidRPr="00DA009E">
        <w:rPr>
          <w:rFonts w:cstheme="minorHAnsi"/>
          <w:sz w:val="24"/>
          <w:szCs w:val="24"/>
        </w:rPr>
        <w:t>Prova de regularidade com a Fazenda Municipal do domicílio ou sede do licitante.</w:t>
      </w:r>
    </w:p>
    <w:p w14:paraId="4DF1F493" w14:textId="578EF0EA" w:rsidR="002312B1" w:rsidRPr="00DA009E" w:rsidRDefault="002312B1" w:rsidP="00316844">
      <w:pPr>
        <w:pStyle w:val="PargrafodaLista"/>
        <w:numPr>
          <w:ilvl w:val="0"/>
          <w:numId w:val="2"/>
        </w:numPr>
        <w:spacing w:line="276" w:lineRule="auto"/>
        <w:jc w:val="both"/>
        <w:rPr>
          <w:rFonts w:cstheme="minorHAnsi"/>
          <w:sz w:val="24"/>
          <w:szCs w:val="24"/>
        </w:rPr>
      </w:pPr>
      <w:r w:rsidRPr="00DA009E">
        <w:rPr>
          <w:rFonts w:cstheme="minorHAnsi"/>
          <w:sz w:val="24"/>
          <w:szCs w:val="24"/>
        </w:rPr>
        <w:t>Certificado de Regularidade de Situação (CRF) perante o Fundo de Garantia por Tempo de Serviço – FGTS.</w:t>
      </w:r>
    </w:p>
    <w:p w14:paraId="078047F4" w14:textId="21BD37C5" w:rsidR="002312B1" w:rsidRPr="00DA009E" w:rsidRDefault="002312B1" w:rsidP="00316844">
      <w:pPr>
        <w:pStyle w:val="PargrafodaLista"/>
        <w:numPr>
          <w:ilvl w:val="0"/>
          <w:numId w:val="2"/>
        </w:numPr>
        <w:spacing w:line="276" w:lineRule="auto"/>
        <w:jc w:val="both"/>
        <w:rPr>
          <w:rFonts w:cstheme="minorHAnsi"/>
          <w:sz w:val="24"/>
          <w:szCs w:val="24"/>
        </w:rPr>
      </w:pPr>
      <w:r w:rsidRPr="00DA009E">
        <w:rPr>
          <w:rFonts w:cstheme="minorHAnsi"/>
          <w:sz w:val="24"/>
          <w:szCs w:val="24"/>
        </w:rPr>
        <w:t>Certidão Negativa de Débitos Trabalhistas (CNDT), fornecida pela Justiça do Trabalho.</w:t>
      </w:r>
    </w:p>
    <w:p w14:paraId="5D7C8035" w14:textId="73115695" w:rsidR="002312B1" w:rsidRPr="00DA009E" w:rsidRDefault="002312B1" w:rsidP="00316844">
      <w:pPr>
        <w:pStyle w:val="PargrafodaLista"/>
        <w:numPr>
          <w:ilvl w:val="0"/>
          <w:numId w:val="2"/>
        </w:numPr>
        <w:spacing w:line="276" w:lineRule="auto"/>
        <w:jc w:val="both"/>
        <w:rPr>
          <w:rFonts w:cstheme="minorHAnsi"/>
          <w:sz w:val="24"/>
          <w:szCs w:val="24"/>
        </w:rPr>
      </w:pPr>
      <w:r w:rsidRPr="00DA009E">
        <w:rPr>
          <w:rFonts w:cstheme="minorHAnsi"/>
          <w:sz w:val="24"/>
          <w:szCs w:val="24"/>
        </w:rPr>
        <w:t>Licença de Operação da FEPAM.</w:t>
      </w:r>
    </w:p>
    <w:p w14:paraId="0C4F5297" w14:textId="77777777" w:rsidR="002312B1" w:rsidRPr="00DA009E" w:rsidRDefault="002312B1" w:rsidP="00316844">
      <w:pPr>
        <w:pStyle w:val="PargrafodaLista"/>
        <w:numPr>
          <w:ilvl w:val="0"/>
          <w:numId w:val="2"/>
        </w:numPr>
        <w:spacing w:line="276" w:lineRule="auto"/>
        <w:jc w:val="both"/>
        <w:rPr>
          <w:rFonts w:cstheme="minorHAnsi"/>
          <w:sz w:val="24"/>
          <w:szCs w:val="24"/>
        </w:rPr>
      </w:pPr>
      <w:r w:rsidRPr="00DA009E">
        <w:rPr>
          <w:rFonts w:cstheme="minorHAnsi"/>
          <w:sz w:val="24"/>
          <w:szCs w:val="24"/>
        </w:rPr>
        <w:t xml:space="preserve">Certidão negativa de falência expedida pelo distribuidor da sede do fornecedor - </w:t>
      </w:r>
      <w:hyperlink r:id="rId8" w:anchor="art69" w:history="1">
        <w:r w:rsidRPr="00DA009E">
          <w:rPr>
            <w:rStyle w:val="Hyperlink"/>
            <w:rFonts w:cstheme="minorHAnsi"/>
            <w:sz w:val="24"/>
            <w:szCs w:val="24"/>
          </w:rPr>
          <w:t xml:space="preserve">Lei nº 14.133, de 2021, art. 69, </w:t>
        </w:r>
      </w:hyperlink>
      <w:hyperlink r:id="rId9" w:anchor="art69" w:history="1">
        <w:r w:rsidRPr="00DA009E">
          <w:rPr>
            <w:rStyle w:val="Hyperlink"/>
            <w:rFonts w:cstheme="minorHAnsi"/>
            <w:sz w:val="24"/>
            <w:szCs w:val="24"/>
          </w:rPr>
          <w:t>caput</w:t>
        </w:r>
      </w:hyperlink>
      <w:hyperlink r:id="rId10" w:anchor="art69" w:history="1">
        <w:r w:rsidRPr="00DA009E">
          <w:rPr>
            <w:rStyle w:val="Hyperlink"/>
            <w:rFonts w:cstheme="minorHAnsi"/>
            <w:sz w:val="24"/>
            <w:szCs w:val="24"/>
          </w:rPr>
          <w:t>, inciso II</w:t>
        </w:r>
      </w:hyperlink>
      <w:r w:rsidRPr="00DA009E">
        <w:rPr>
          <w:rFonts w:cstheme="minorHAnsi"/>
          <w:sz w:val="24"/>
          <w:szCs w:val="24"/>
        </w:rPr>
        <w:t>).</w:t>
      </w:r>
    </w:p>
    <w:p w14:paraId="5A201C75" w14:textId="77777777" w:rsidR="002312B1" w:rsidRPr="00DA009E" w:rsidRDefault="002312B1" w:rsidP="00316844">
      <w:pPr>
        <w:spacing w:line="276" w:lineRule="auto"/>
        <w:jc w:val="both"/>
        <w:rPr>
          <w:rFonts w:cstheme="minorHAnsi"/>
          <w:b/>
          <w:sz w:val="24"/>
          <w:szCs w:val="24"/>
        </w:rPr>
      </w:pPr>
    </w:p>
    <w:p w14:paraId="54FBC758" w14:textId="7ABB0165" w:rsidR="002312B1" w:rsidRPr="00DA009E" w:rsidRDefault="002312B1" w:rsidP="00316844">
      <w:pPr>
        <w:spacing w:line="276" w:lineRule="auto"/>
        <w:jc w:val="both"/>
        <w:rPr>
          <w:rFonts w:cstheme="minorHAnsi"/>
          <w:sz w:val="24"/>
          <w:szCs w:val="24"/>
        </w:rPr>
      </w:pPr>
      <w:r w:rsidRPr="00DA009E">
        <w:rPr>
          <w:rFonts w:cstheme="minorHAnsi"/>
          <w:b/>
          <w:sz w:val="24"/>
          <w:szCs w:val="24"/>
        </w:rPr>
        <w:t>2</w:t>
      </w:r>
      <w:r w:rsidR="00DA009E">
        <w:rPr>
          <w:rFonts w:cstheme="minorHAnsi"/>
          <w:b/>
          <w:sz w:val="24"/>
          <w:szCs w:val="24"/>
        </w:rPr>
        <w:t>2</w:t>
      </w:r>
      <w:r w:rsidRPr="00DA009E">
        <w:rPr>
          <w:rFonts w:cstheme="minorHAnsi"/>
          <w:b/>
          <w:sz w:val="24"/>
          <w:szCs w:val="24"/>
        </w:rPr>
        <w:t>.11.3 Declarações:</w:t>
      </w:r>
    </w:p>
    <w:p w14:paraId="682C3CDE" w14:textId="01C4382F" w:rsidR="002312B1" w:rsidRPr="00DA009E" w:rsidRDefault="002312B1" w:rsidP="00316844">
      <w:pPr>
        <w:pStyle w:val="PargrafodaLista"/>
        <w:numPr>
          <w:ilvl w:val="0"/>
          <w:numId w:val="3"/>
        </w:numPr>
        <w:spacing w:line="276" w:lineRule="auto"/>
        <w:jc w:val="both"/>
        <w:rPr>
          <w:rFonts w:cstheme="minorHAnsi"/>
          <w:sz w:val="24"/>
          <w:szCs w:val="24"/>
        </w:rPr>
      </w:pPr>
      <w:r w:rsidRPr="00DA009E">
        <w:rPr>
          <w:rFonts w:cstheme="minorHAnsi"/>
          <w:sz w:val="24"/>
          <w:szCs w:val="24"/>
        </w:rPr>
        <w:t>Declaração de que o licitante não incorre em qualquer das condições impeditivas, especificando:</w:t>
      </w:r>
    </w:p>
    <w:p w14:paraId="0ABD4AB0" w14:textId="5FAC253C" w:rsidR="002312B1" w:rsidRPr="00DA009E" w:rsidRDefault="002312B1" w:rsidP="00316844">
      <w:pPr>
        <w:pStyle w:val="PargrafodaLista"/>
        <w:numPr>
          <w:ilvl w:val="0"/>
          <w:numId w:val="3"/>
        </w:numPr>
        <w:spacing w:line="276" w:lineRule="auto"/>
        <w:jc w:val="both"/>
        <w:rPr>
          <w:rFonts w:cstheme="minorHAnsi"/>
          <w:sz w:val="24"/>
          <w:szCs w:val="24"/>
        </w:rPr>
      </w:pPr>
      <w:r w:rsidRPr="00DA009E">
        <w:rPr>
          <w:rFonts w:cstheme="minorHAnsi"/>
          <w:sz w:val="24"/>
          <w:szCs w:val="24"/>
        </w:rPr>
        <w:t>Que não foi declarado inidôneo por ato da Administração Pública;</w:t>
      </w:r>
    </w:p>
    <w:p w14:paraId="2B501EF0" w14:textId="6A1D578C" w:rsidR="002312B1" w:rsidRPr="00DA009E" w:rsidRDefault="002312B1" w:rsidP="00316844">
      <w:pPr>
        <w:pStyle w:val="PargrafodaLista"/>
        <w:numPr>
          <w:ilvl w:val="0"/>
          <w:numId w:val="3"/>
        </w:numPr>
        <w:spacing w:line="276" w:lineRule="auto"/>
        <w:jc w:val="both"/>
        <w:rPr>
          <w:rFonts w:cstheme="minorHAnsi"/>
          <w:sz w:val="24"/>
          <w:szCs w:val="24"/>
        </w:rPr>
      </w:pPr>
      <w:r w:rsidRPr="00DA009E">
        <w:rPr>
          <w:rFonts w:cstheme="minorHAnsi"/>
          <w:sz w:val="24"/>
          <w:szCs w:val="24"/>
        </w:rPr>
        <w:t>Que não está suspenso de participar em licitações e impedido de contratar com o Município de Fortaleza dos Valos, RS;</w:t>
      </w:r>
    </w:p>
    <w:p w14:paraId="420EB98C" w14:textId="02B48428" w:rsidR="002312B1" w:rsidRPr="00DA009E" w:rsidRDefault="002312B1" w:rsidP="00316844">
      <w:pPr>
        <w:pStyle w:val="PargrafodaLista"/>
        <w:numPr>
          <w:ilvl w:val="0"/>
          <w:numId w:val="3"/>
        </w:numPr>
        <w:spacing w:line="276" w:lineRule="auto"/>
        <w:jc w:val="both"/>
        <w:rPr>
          <w:rFonts w:cstheme="minorHAnsi"/>
          <w:sz w:val="24"/>
          <w:szCs w:val="24"/>
        </w:rPr>
      </w:pPr>
      <w:r w:rsidRPr="00DA009E">
        <w:rPr>
          <w:rFonts w:cstheme="minorHAnsi"/>
          <w:sz w:val="24"/>
          <w:szCs w:val="24"/>
        </w:rPr>
        <w:t>Que não foi apenado pelo Município de Fortaleza dos Valos, RS com rescisão de contrato, quer por deficiência dos serviços prestados, quer por outro motivo igualmente grave, no transcorrer dos últimos 02 (dois) anos;</w:t>
      </w:r>
    </w:p>
    <w:p w14:paraId="3E27F40C" w14:textId="623EB464" w:rsidR="002312B1" w:rsidRPr="00DA009E" w:rsidRDefault="002312B1" w:rsidP="00316844">
      <w:pPr>
        <w:pStyle w:val="PargrafodaLista"/>
        <w:numPr>
          <w:ilvl w:val="0"/>
          <w:numId w:val="3"/>
        </w:numPr>
        <w:spacing w:line="276" w:lineRule="auto"/>
        <w:jc w:val="both"/>
        <w:rPr>
          <w:rFonts w:cstheme="minorHAnsi"/>
          <w:sz w:val="24"/>
          <w:szCs w:val="24"/>
        </w:rPr>
      </w:pPr>
      <w:r w:rsidRPr="00DA009E">
        <w:rPr>
          <w:rFonts w:cstheme="minorHAnsi"/>
          <w:sz w:val="24"/>
          <w:szCs w:val="24"/>
        </w:rPr>
        <w:t>Que não incorre nas demais condições impeditivas previstas na Lei Federal 14.133/2021.</w:t>
      </w:r>
    </w:p>
    <w:p w14:paraId="722633DF" w14:textId="1A9B5393" w:rsidR="002312B1" w:rsidRPr="00DA009E" w:rsidRDefault="002312B1" w:rsidP="00316844">
      <w:pPr>
        <w:pStyle w:val="PargrafodaLista"/>
        <w:numPr>
          <w:ilvl w:val="0"/>
          <w:numId w:val="3"/>
        </w:numPr>
        <w:spacing w:line="276" w:lineRule="auto"/>
        <w:jc w:val="both"/>
        <w:rPr>
          <w:rFonts w:cstheme="minorHAnsi"/>
          <w:sz w:val="24"/>
          <w:szCs w:val="24"/>
        </w:rPr>
      </w:pPr>
      <w:r w:rsidRPr="00DA009E">
        <w:rPr>
          <w:rFonts w:cstheme="minorHAnsi"/>
          <w:sz w:val="24"/>
          <w:szCs w:val="24"/>
        </w:rPr>
        <w:t>Declaração de atendimento à norma do inciso XXXIII do artigo 7° da Constituição Federal, com redação dada pela Emenda Constitucional 20/98, que proíbe trabalho noturno, perigoso ou insalubre aos menores de 18 anos e de que qualquer trabalho a menores de 16 anos, salvo na condição de aprendiz a partir de 14 anos.</w:t>
      </w:r>
    </w:p>
    <w:p w14:paraId="3F567B48" w14:textId="53E1E074" w:rsidR="002312B1" w:rsidRPr="00DA009E" w:rsidRDefault="002312B1" w:rsidP="00316844">
      <w:pPr>
        <w:pStyle w:val="PargrafodaLista"/>
        <w:numPr>
          <w:ilvl w:val="0"/>
          <w:numId w:val="3"/>
        </w:numPr>
        <w:spacing w:line="276" w:lineRule="auto"/>
        <w:jc w:val="both"/>
        <w:rPr>
          <w:rFonts w:cstheme="minorHAnsi"/>
          <w:sz w:val="24"/>
          <w:szCs w:val="24"/>
        </w:rPr>
      </w:pPr>
      <w:r w:rsidRPr="00DA009E">
        <w:rPr>
          <w:rFonts w:cstheme="minorHAnsi"/>
          <w:sz w:val="24"/>
          <w:szCs w:val="24"/>
        </w:rPr>
        <w:lastRenderedPageBreak/>
        <w:t>Declaração de cumprimento dos requisitos de habilitação e que as declarações informadas são verídicas.</w:t>
      </w:r>
    </w:p>
    <w:p w14:paraId="73C43E3D" w14:textId="77777777" w:rsidR="002312B1" w:rsidRPr="00DA009E" w:rsidRDefault="002312B1" w:rsidP="00316844">
      <w:pPr>
        <w:pStyle w:val="PargrafodaLista"/>
        <w:numPr>
          <w:ilvl w:val="0"/>
          <w:numId w:val="3"/>
        </w:numPr>
        <w:spacing w:line="276" w:lineRule="auto"/>
        <w:jc w:val="both"/>
        <w:rPr>
          <w:rFonts w:cstheme="minorHAnsi"/>
          <w:sz w:val="24"/>
          <w:szCs w:val="24"/>
        </w:rPr>
      </w:pPr>
      <w:r w:rsidRPr="00DA009E">
        <w:rPr>
          <w:rFonts w:cstheme="minorHAnsi"/>
          <w:sz w:val="24"/>
          <w:szCs w:val="24"/>
        </w:rPr>
        <w:t>Declaração de comprovação, exigida somente para microempresa e empresa de pequeno porte, de enquadramento em um dos dois regimes, caso tenha se utilizado e se beneficiado do tratamento diferenciado e favorecido na presente licitação, na forma do disposto na Lei Complementar 123/06, ou certidão simplificada do enquadramento de ME ou EPP expedida pela Junta Comercial.</w:t>
      </w:r>
    </w:p>
    <w:p w14:paraId="41506673" w14:textId="77777777" w:rsidR="002312B1" w:rsidRPr="00DA009E" w:rsidRDefault="002312B1" w:rsidP="00316844">
      <w:pPr>
        <w:spacing w:line="276" w:lineRule="auto"/>
        <w:jc w:val="both"/>
        <w:rPr>
          <w:rFonts w:cstheme="minorHAnsi"/>
          <w:b/>
          <w:sz w:val="24"/>
          <w:szCs w:val="24"/>
        </w:rPr>
      </w:pPr>
    </w:p>
    <w:p w14:paraId="2A9E0A90" w14:textId="6BD77924" w:rsidR="002312B1" w:rsidRPr="00DA009E" w:rsidRDefault="002312B1" w:rsidP="00B34592">
      <w:pPr>
        <w:spacing w:line="276" w:lineRule="auto"/>
        <w:ind w:firstLine="360"/>
        <w:jc w:val="both"/>
        <w:rPr>
          <w:rFonts w:cstheme="minorHAnsi"/>
          <w:sz w:val="24"/>
          <w:szCs w:val="24"/>
        </w:rPr>
      </w:pPr>
      <w:r w:rsidRPr="00DA009E">
        <w:rPr>
          <w:rFonts w:cstheme="minorHAnsi"/>
          <w:b/>
          <w:sz w:val="24"/>
          <w:szCs w:val="24"/>
        </w:rPr>
        <w:t>2</w:t>
      </w:r>
      <w:r w:rsidR="00DA009E">
        <w:rPr>
          <w:rFonts w:cstheme="minorHAnsi"/>
          <w:b/>
          <w:sz w:val="24"/>
          <w:szCs w:val="24"/>
        </w:rPr>
        <w:t>2</w:t>
      </w:r>
      <w:r w:rsidRPr="00DA009E">
        <w:rPr>
          <w:rFonts w:cstheme="minorHAnsi"/>
          <w:b/>
          <w:sz w:val="24"/>
          <w:szCs w:val="24"/>
        </w:rPr>
        <w:t>.11.4 Da habilitação de microempresas e empresas de pequeno porte, nos termos da Lei Complementar 123/06:</w:t>
      </w:r>
    </w:p>
    <w:p w14:paraId="29163FBC" w14:textId="1E772DEA" w:rsidR="002312B1" w:rsidRPr="00DA009E" w:rsidRDefault="002312B1" w:rsidP="00B34592">
      <w:pPr>
        <w:spacing w:line="276" w:lineRule="auto"/>
        <w:ind w:firstLine="360"/>
        <w:jc w:val="both"/>
        <w:rPr>
          <w:rFonts w:cstheme="minorHAnsi"/>
          <w:sz w:val="24"/>
          <w:szCs w:val="24"/>
        </w:rPr>
      </w:pPr>
      <w:r w:rsidRPr="00DA009E">
        <w:rPr>
          <w:rFonts w:cstheme="minorHAnsi"/>
          <w:sz w:val="24"/>
          <w:szCs w:val="24"/>
        </w:rPr>
        <w:t>2</w:t>
      </w:r>
      <w:r w:rsidR="00DA009E">
        <w:rPr>
          <w:rFonts w:cstheme="minorHAnsi"/>
          <w:sz w:val="24"/>
          <w:szCs w:val="24"/>
        </w:rPr>
        <w:t>2</w:t>
      </w:r>
      <w:r w:rsidRPr="00DA009E">
        <w:rPr>
          <w:rFonts w:cstheme="minorHAnsi"/>
          <w:sz w:val="24"/>
          <w:szCs w:val="24"/>
        </w:rPr>
        <w:t>.11.4.1 As microempresas e empresas de pequeno porte, por ocasião da participação em certames licitatórios, deverão apresentar toda a documentação exigida, inclusive de regularidade fiscal, mesmo que esta apresente alguma restrição.</w:t>
      </w:r>
    </w:p>
    <w:p w14:paraId="5597D488" w14:textId="4E8294AA" w:rsidR="002312B1" w:rsidRPr="00DA009E" w:rsidRDefault="00DA009E" w:rsidP="00B34592">
      <w:pPr>
        <w:spacing w:line="276" w:lineRule="auto"/>
        <w:ind w:firstLine="360"/>
        <w:jc w:val="both"/>
        <w:rPr>
          <w:rFonts w:cstheme="minorHAnsi"/>
          <w:sz w:val="24"/>
          <w:szCs w:val="24"/>
        </w:rPr>
      </w:pPr>
      <w:r>
        <w:rPr>
          <w:rFonts w:cstheme="minorHAnsi"/>
          <w:sz w:val="24"/>
          <w:szCs w:val="24"/>
        </w:rPr>
        <w:t>22.11.4.2</w:t>
      </w:r>
      <w:r w:rsidR="002312B1" w:rsidRPr="00DA009E">
        <w:rPr>
          <w:rFonts w:cstheme="minorHAnsi"/>
          <w:sz w:val="24"/>
          <w:szCs w:val="24"/>
        </w:rPr>
        <w:t>Havendo alguma restrição na comprovação da regularidade fiscal, será assegurado o prazo de 05 (cinco) dias úteis, cujo termo inicial corresponderá ao momento em que o licitante for declarado o vencedor do certame, a critério da Administração Pública, para a regularização da documentação.</w:t>
      </w:r>
    </w:p>
    <w:p w14:paraId="7126F985" w14:textId="7DD2A35F" w:rsidR="002312B1" w:rsidRDefault="00DA009E" w:rsidP="00B34592">
      <w:pPr>
        <w:spacing w:line="276" w:lineRule="auto"/>
        <w:ind w:firstLine="360"/>
        <w:jc w:val="both"/>
        <w:rPr>
          <w:rFonts w:cstheme="minorHAnsi"/>
          <w:sz w:val="24"/>
          <w:szCs w:val="24"/>
        </w:rPr>
      </w:pPr>
      <w:r>
        <w:rPr>
          <w:rFonts w:cstheme="minorHAnsi"/>
          <w:sz w:val="24"/>
          <w:szCs w:val="24"/>
        </w:rPr>
        <w:t xml:space="preserve">22.11.4.3 </w:t>
      </w:r>
      <w:r w:rsidR="002312B1" w:rsidRPr="00DA009E">
        <w:rPr>
          <w:rFonts w:cstheme="minorHAnsi"/>
          <w:sz w:val="24"/>
          <w:szCs w:val="24"/>
        </w:rPr>
        <w:t xml:space="preserve">A </w:t>
      </w:r>
      <w:proofErr w:type="gramStart"/>
      <w:r w:rsidR="002312B1" w:rsidRPr="00DA009E">
        <w:rPr>
          <w:rFonts w:cstheme="minorHAnsi"/>
          <w:sz w:val="24"/>
          <w:szCs w:val="24"/>
        </w:rPr>
        <w:t>não-regularização</w:t>
      </w:r>
      <w:proofErr w:type="gramEnd"/>
      <w:r w:rsidR="002312B1" w:rsidRPr="00DA009E">
        <w:rPr>
          <w:rFonts w:cstheme="minorHAnsi"/>
          <w:sz w:val="24"/>
          <w:szCs w:val="24"/>
        </w:rPr>
        <w:t xml:space="preserve"> da documentação no prazo previsto no subitem acima implicará decadência do direito à contratação, sem prejuízo das sanções previstas no art. 155 da Lei Federal 14.133/2021, sendo facultado à Administração convocar os licitantes remanescentes, na ordem de classificação, ou revogar a licitação.</w:t>
      </w:r>
    </w:p>
    <w:p w14:paraId="4880988B" w14:textId="77777777" w:rsidR="00DA009E" w:rsidRPr="00DA009E" w:rsidRDefault="00DA009E" w:rsidP="00316844">
      <w:pPr>
        <w:spacing w:line="276" w:lineRule="auto"/>
        <w:jc w:val="both"/>
        <w:rPr>
          <w:rFonts w:cstheme="minorHAnsi"/>
          <w:sz w:val="24"/>
          <w:szCs w:val="24"/>
        </w:rPr>
      </w:pPr>
    </w:p>
    <w:p w14:paraId="7F3F5ECB" w14:textId="14D27704" w:rsidR="002312B1" w:rsidRPr="00DA009E" w:rsidRDefault="002312B1" w:rsidP="00B34592">
      <w:pPr>
        <w:spacing w:line="276" w:lineRule="auto"/>
        <w:ind w:firstLine="360"/>
        <w:jc w:val="both"/>
        <w:rPr>
          <w:rFonts w:cstheme="minorHAnsi"/>
          <w:sz w:val="24"/>
          <w:szCs w:val="24"/>
        </w:rPr>
      </w:pPr>
      <w:r w:rsidRPr="00DA009E">
        <w:rPr>
          <w:rFonts w:cstheme="minorHAnsi"/>
          <w:sz w:val="24"/>
          <w:szCs w:val="24"/>
        </w:rPr>
        <w:t>22.</w:t>
      </w:r>
      <w:r w:rsidR="00DA009E">
        <w:rPr>
          <w:rFonts w:cstheme="minorHAnsi"/>
          <w:sz w:val="24"/>
          <w:szCs w:val="24"/>
        </w:rPr>
        <w:t>1</w:t>
      </w:r>
      <w:r w:rsidRPr="00DA009E">
        <w:rPr>
          <w:rFonts w:cstheme="minorHAnsi"/>
          <w:sz w:val="24"/>
          <w:szCs w:val="24"/>
        </w:rPr>
        <w:t>2 VISTORIA</w:t>
      </w:r>
      <w:r w:rsidRPr="00DA009E">
        <w:rPr>
          <w:rFonts w:cstheme="minorHAnsi"/>
          <w:sz w:val="24"/>
          <w:szCs w:val="24"/>
        </w:rPr>
        <w:tab/>
      </w:r>
      <w:r w:rsidRPr="00DA009E">
        <w:rPr>
          <w:rFonts w:cstheme="minorHAnsi"/>
          <w:sz w:val="24"/>
          <w:szCs w:val="24"/>
        </w:rPr>
        <w:tab/>
      </w:r>
    </w:p>
    <w:p w14:paraId="3D249F23" w14:textId="77777777" w:rsidR="002312B1" w:rsidRPr="00DA009E" w:rsidRDefault="002312B1" w:rsidP="00B34592">
      <w:pPr>
        <w:spacing w:line="276" w:lineRule="auto"/>
        <w:ind w:firstLine="360"/>
        <w:jc w:val="both"/>
        <w:rPr>
          <w:rFonts w:cstheme="minorHAnsi"/>
          <w:sz w:val="24"/>
          <w:szCs w:val="24"/>
        </w:rPr>
      </w:pPr>
      <w:proofErr w:type="gramStart"/>
      <w:r w:rsidRPr="00DA009E">
        <w:rPr>
          <w:rFonts w:cstheme="minorHAnsi"/>
          <w:sz w:val="24"/>
          <w:szCs w:val="24"/>
        </w:rPr>
        <w:t xml:space="preserve">(   </w:t>
      </w:r>
      <w:proofErr w:type="gramEnd"/>
      <w:r w:rsidRPr="00DA009E">
        <w:rPr>
          <w:rFonts w:cstheme="minorHAnsi"/>
          <w:sz w:val="24"/>
          <w:szCs w:val="24"/>
        </w:rPr>
        <w:t>) Opcional</w:t>
      </w:r>
      <w:r w:rsidRPr="00DA009E">
        <w:rPr>
          <w:rFonts w:cstheme="minorHAnsi"/>
          <w:sz w:val="24"/>
          <w:szCs w:val="24"/>
        </w:rPr>
        <w:tab/>
      </w:r>
      <w:r w:rsidRPr="00DA009E">
        <w:rPr>
          <w:rFonts w:cstheme="minorHAnsi"/>
          <w:sz w:val="24"/>
          <w:szCs w:val="24"/>
        </w:rPr>
        <w:tab/>
      </w:r>
    </w:p>
    <w:p w14:paraId="40F9D243" w14:textId="77777777" w:rsidR="002312B1" w:rsidRPr="00DA009E" w:rsidRDefault="002312B1" w:rsidP="00B34592">
      <w:pPr>
        <w:spacing w:line="276" w:lineRule="auto"/>
        <w:ind w:firstLine="360"/>
        <w:jc w:val="both"/>
        <w:rPr>
          <w:rFonts w:cstheme="minorHAnsi"/>
          <w:sz w:val="24"/>
          <w:szCs w:val="24"/>
        </w:rPr>
      </w:pPr>
      <w:r w:rsidRPr="00DA009E">
        <w:rPr>
          <w:rFonts w:cstheme="minorHAnsi"/>
          <w:sz w:val="24"/>
          <w:szCs w:val="24"/>
        </w:rPr>
        <w:t xml:space="preserve">(X) Obrigatória. </w:t>
      </w:r>
    </w:p>
    <w:p w14:paraId="4B04384B" w14:textId="1E5BF062" w:rsidR="002312B1" w:rsidRPr="00DA009E" w:rsidRDefault="00B34592" w:rsidP="00B34592">
      <w:pPr>
        <w:spacing w:line="276" w:lineRule="auto"/>
        <w:ind w:firstLine="360"/>
        <w:jc w:val="both"/>
        <w:rPr>
          <w:rFonts w:cstheme="minorHAnsi"/>
          <w:sz w:val="24"/>
          <w:szCs w:val="24"/>
        </w:rPr>
      </w:pPr>
      <w:r>
        <w:rPr>
          <w:rFonts w:cstheme="minorHAnsi"/>
          <w:sz w:val="24"/>
          <w:szCs w:val="24"/>
        </w:rPr>
        <w:t xml:space="preserve">Deverá ser </w:t>
      </w:r>
      <w:r w:rsidR="002312B1" w:rsidRPr="00DA009E">
        <w:rPr>
          <w:rFonts w:cstheme="minorHAnsi"/>
          <w:sz w:val="24"/>
          <w:szCs w:val="24"/>
        </w:rPr>
        <w:t>realizada Vistoria de Inspeção Veicular nos veículos disponibilizados para o transporte</w:t>
      </w:r>
      <w:r w:rsidR="003850DD">
        <w:rPr>
          <w:rFonts w:cstheme="minorHAnsi"/>
          <w:sz w:val="24"/>
          <w:szCs w:val="24"/>
        </w:rPr>
        <w:t>.</w:t>
      </w:r>
    </w:p>
    <w:p w14:paraId="7BF07AEC" w14:textId="77777777" w:rsidR="002312B1" w:rsidRPr="00DA009E" w:rsidRDefault="002312B1" w:rsidP="00316844">
      <w:pPr>
        <w:spacing w:line="276" w:lineRule="auto"/>
        <w:jc w:val="both"/>
        <w:rPr>
          <w:rFonts w:cstheme="minorHAnsi"/>
          <w:sz w:val="24"/>
          <w:szCs w:val="24"/>
        </w:rPr>
      </w:pPr>
    </w:p>
    <w:p w14:paraId="38E41711" w14:textId="62ECE5F7" w:rsidR="002312B1" w:rsidRDefault="002312B1" w:rsidP="00B34592">
      <w:pPr>
        <w:spacing w:line="276" w:lineRule="auto"/>
        <w:ind w:firstLine="360"/>
        <w:jc w:val="both"/>
        <w:rPr>
          <w:rFonts w:cstheme="minorHAnsi"/>
          <w:sz w:val="24"/>
          <w:szCs w:val="24"/>
        </w:rPr>
      </w:pPr>
      <w:proofErr w:type="gramStart"/>
      <w:r w:rsidRPr="00DA009E">
        <w:rPr>
          <w:rFonts w:cstheme="minorHAnsi"/>
          <w:sz w:val="24"/>
          <w:szCs w:val="24"/>
        </w:rPr>
        <w:t>22.</w:t>
      </w:r>
      <w:r w:rsidR="00DA009E">
        <w:rPr>
          <w:rFonts w:cstheme="minorHAnsi"/>
          <w:sz w:val="24"/>
          <w:szCs w:val="24"/>
        </w:rPr>
        <w:t>1</w:t>
      </w:r>
      <w:r w:rsidRPr="00DA009E">
        <w:rPr>
          <w:rFonts w:cstheme="minorHAnsi"/>
          <w:sz w:val="24"/>
          <w:szCs w:val="24"/>
        </w:rPr>
        <w:t xml:space="preserve">3 </w:t>
      </w:r>
      <w:r w:rsidR="001076FD">
        <w:rPr>
          <w:rFonts w:cstheme="minorHAnsi"/>
          <w:sz w:val="24"/>
          <w:szCs w:val="24"/>
        </w:rPr>
        <w:t>PLANILHA</w:t>
      </w:r>
      <w:proofErr w:type="gramEnd"/>
      <w:r w:rsidR="001076FD">
        <w:rPr>
          <w:rFonts w:cstheme="minorHAnsi"/>
          <w:sz w:val="24"/>
          <w:szCs w:val="24"/>
        </w:rPr>
        <w:t xml:space="preserve"> DE COMPOSIÇÃO DE CUSTOS</w:t>
      </w:r>
      <w:r w:rsidR="004A2EF1">
        <w:rPr>
          <w:rFonts w:cstheme="minorHAnsi"/>
          <w:sz w:val="24"/>
          <w:szCs w:val="24"/>
        </w:rPr>
        <w:t xml:space="preserve"> E FORMAÇÃO DE PREÇOS</w:t>
      </w:r>
    </w:p>
    <w:p w14:paraId="2155C5F6" w14:textId="2F47E6FD" w:rsidR="002312B1" w:rsidRDefault="001076FD" w:rsidP="00B34592">
      <w:pPr>
        <w:spacing w:line="276" w:lineRule="auto"/>
        <w:ind w:firstLine="360"/>
        <w:jc w:val="both"/>
        <w:rPr>
          <w:rFonts w:cstheme="minorHAnsi"/>
          <w:sz w:val="24"/>
          <w:szCs w:val="24"/>
        </w:rPr>
      </w:pPr>
      <w:r>
        <w:rPr>
          <w:rFonts w:cstheme="minorHAnsi"/>
          <w:sz w:val="24"/>
          <w:szCs w:val="24"/>
        </w:rPr>
        <w:lastRenderedPageBreak/>
        <w:t xml:space="preserve">22.13.1 </w:t>
      </w:r>
      <w:r w:rsidR="003D4C27" w:rsidRPr="003D4C27">
        <w:rPr>
          <w:rFonts w:cstheme="minorHAnsi"/>
          <w:sz w:val="24"/>
          <w:szCs w:val="24"/>
        </w:rPr>
        <w:t xml:space="preserve">Em caso de pedido de reequilíbrio econômico-financeiro a empresa deverá apresentar </w:t>
      </w:r>
      <w:r w:rsidR="003D4C27" w:rsidRPr="006B2022">
        <w:rPr>
          <w:rFonts w:cstheme="minorHAnsi"/>
          <w:b/>
          <w:sz w:val="24"/>
          <w:szCs w:val="24"/>
        </w:rPr>
        <w:t>planilha de composição de custos e formação de preços</w:t>
      </w:r>
      <w:r w:rsidR="003D4C27" w:rsidRPr="003D4C27">
        <w:rPr>
          <w:rFonts w:cstheme="minorHAnsi"/>
          <w:sz w:val="24"/>
          <w:szCs w:val="24"/>
        </w:rPr>
        <w:t xml:space="preserve">. O fornecedor que não dispor de planilha própria poderá desenvolve-la conforme modelo </w:t>
      </w:r>
      <w:r w:rsidR="007D5EB4">
        <w:rPr>
          <w:rFonts w:cstheme="minorHAnsi"/>
          <w:sz w:val="24"/>
          <w:szCs w:val="24"/>
        </w:rPr>
        <w:t>A</w:t>
      </w:r>
      <w:r w:rsidR="003D4C27" w:rsidRPr="003D4C27">
        <w:rPr>
          <w:rFonts w:cstheme="minorHAnsi"/>
          <w:sz w:val="24"/>
          <w:szCs w:val="24"/>
        </w:rPr>
        <w:t>nexo I deste termo de referência.</w:t>
      </w:r>
    </w:p>
    <w:p w14:paraId="6CF38041" w14:textId="77777777" w:rsidR="001076FD" w:rsidRPr="00DA009E" w:rsidRDefault="001076FD" w:rsidP="00316844">
      <w:pPr>
        <w:spacing w:line="276" w:lineRule="auto"/>
        <w:jc w:val="both"/>
        <w:rPr>
          <w:rFonts w:cstheme="minorHAnsi"/>
          <w:sz w:val="24"/>
          <w:szCs w:val="24"/>
        </w:rPr>
      </w:pPr>
    </w:p>
    <w:p w14:paraId="72983F96" w14:textId="6B25959D" w:rsidR="002312B1" w:rsidRPr="00DA009E" w:rsidRDefault="002312B1" w:rsidP="006B2022">
      <w:pPr>
        <w:spacing w:line="276" w:lineRule="auto"/>
        <w:ind w:firstLine="360"/>
        <w:jc w:val="both"/>
        <w:rPr>
          <w:rFonts w:cstheme="minorHAnsi"/>
          <w:sz w:val="24"/>
          <w:szCs w:val="24"/>
        </w:rPr>
      </w:pPr>
      <w:proofErr w:type="gramStart"/>
      <w:r w:rsidRPr="00DA009E">
        <w:rPr>
          <w:rFonts w:cstheme="minorHAnsi"/>
          <w:sz w:val="24"/>
          <w:szCs w:val="24"/>
        </w:rPr>
        <w:t>22.</w:t>
      </w:r>
      <w:r w:rsidR="00DA009E">
        <w:rPr>
          <w:rFonts w:cstheme="minorHAnsi"/>
          <w:sz w:val="24"/>
          <w:szCs w:val="24"/>
        </w:rPr>
        <w:t>1</w:t>
      </w:r>
      <w:r w:rsidRPr="00DA009E">
        <w:rPr>
          <w:rFonts w:cstheme="minorHAnsi"/>
          <w:sz w:val="24"/>
          <w:szCs w:val="24"/>
        </w:rPr>
        <w:t>4 LEGISLAÇÃO</w:t>
      </w:r>
      <w:proofErr w:type="gramEnd"/>
      <w:r w:rsidRPr="00DA009E">
        <w:rPr>
          <w:rFonts w:cstheme="minorHAnsi"/>
          <w:sz w:val="24"/>
          <w:szCs w:val="24"/>
        </w:rPr>
        <w:t xml:space="preserve"> TÉCNICA APLICÁVEL</w:t>
      </w:r>
    </w:p>
    <w:p w14:paraId="55CC59CC" w14:textId="77DEFE8B" w:rsidR="002312B1" w:rsidRPr="00DA009E" w:rsidRDefault="00C40694" w:rsidP="006B2022">
      <w:pPr>
        <w:spacing w:line="276" w:lineRule="auto"/>
        <w:ind w:firstLine="360"/>
        <w:jc w:val="both"/>
        <w:rPr>
          <w:rFonts w:cstheme="minorHAnsi"/>
          <w:sz w:val="24"/>
          <w:szCs w:val="24"/>
        </w:rPr>
      </w:pPr>
      <w:r>
        <w:rPr>
          <w:rFonts w:cstheme="minorHAnsi"/>
          <w:sz w:val="24"/>
          <w:szCs w:val="24"/>
        </w:rPr>
        <w:t xml:space="preserve">22.14.1 </w:t>
      </w:r>
      <w:r w:rsidR="006B2022">
        <w:rPr>
          <w:rFonts w:cstheme="minorHAnsi"/>
          <w:sz w:val="24"/>
          <w:szCs w:val="24"/>
        </w:rPr>
        <w:t>Aplica-se ao serviço de t</w:t>
      </w:r>
      <w:r w:rsidR="002312B1" w:rsidRPr="00DA009E">
        <w:rPr>
          <w:rFonts w:cstheme="minorHAnsi"/>
          <w:sz w:val="24"/>
          <w:szCs w:val="24"/>
        </w:rPr>
        <w:t>ransporte</w:t>
      </w:r>
      <w:r w:rsidR="006B2022">
        <w:rPr>
          <w:rFonts w:cstheme="minorHAnsi"/>
          <w:sz w:val="24"/>
          <w:szCs w:val="24"/>
        </w:rPr>
        <w:t xml:space="preserve"> de passageiros</w:t>
      </w:r>
      <w:r w:rsidR="002312B1" w:rsidRPr="00DA009E">
        <w:rPr>
          <w:rFonts w:cstheme="minorHAnsi"/>
          <w:sz w:val="24"/>
          <w:szCs w:val="24"/>
        </w:rPr>
        <w:t>, objeto desta contratação, o Código de Trânsito Brasileiro, qual deverá ser observado e respeitado integralmente, no que couber, ao presente serviço.</w:t>
      </w:r>
    </w:p>
    <w:p w14:paraId="1334AB08" w14:textId="77777777" w:rsidR="002312B1" w:rsidRDefault="002312B1" w:rsidP="00316844">
      <w:pPr>
        <w:spacing w:line="276" w:lineRule="auto"/>
        <w:jc w:val="both"/>
        <w:rPr>
          <w:rFonts w:cstheme="minorHAnsi"/>
          <w:sz w:val="24"/>
          <w:szCs w:val="24"/>
        </w:rPr>
      </w:pPr>
    </w:p>
    <w:p w14:paraId="669214F7" w14:textId="77777777" w:rsidR="002312B1" w:rsidRDefault="002312B1" w:rsidP="0038486D">
      <w:pPr>
        <w:spacing w:line="276" w:lineRule="auto"/>
        <w:ind w:firstLine="360"/>
        <w:jc w:val="both"/>
        <w:rPr>
          <w:rFonts w:cstheme="minorHAnsi"/>
          <w:sz w:val="24"/>
          <w:szCs w:val="24"/>
        </w:rPr>
      </w:pPr>
      <w:r w:rsidRPr="00DA009E">
        <w:rPr>
          <w:rFonts w:cstheme="minorHAnsi"/>
          <w:sz w:val="24"/>
          <w:szCs w:val="24"/>
        </w:rPr>
        <w:t>23.  ESTIMATIVA DE PREÇOS</w:t>
      </w:r>
    </w:p>
    <w:tbl>
      <w:tblPr>
        <w:tblStyle w:val="Tabelacomgrade"/>
        <w:tblW w:w="9970" w:type="dxa"/>
        <w:jc w:val="center"/>
        <w:tblLayout w:type="fixed"/>
        <w:tblLook w:val="04A0" w:firstRow="1" w:lastRow="0" w:firstColumn="1" w:lastColumn="0" w:noHBand="0" w:noVBand="1"/>
      </w:tblPr>
      <w:tblGrid>
        <w:gridCol w:w="737"/>
        <w:gridCol w:w="601"/>
        <w:gridCol w:w="4869"/>
        <w:gridCol w:w="1039"/>
        <w:gridCol w:w="1113"/>
        <w:gridCol w:w="1611"/>
      </w:tblGrid>
      <w:tr w:rsidR="00B950FC" w:rsidRPr="003462B0" w14:paraId="170F8BAD" w14:textId="77777777" w:rsidTr="00452D2C">
        <w:trPr>
          <w:trHeight w:val="1901"/>
          <w:jc w:val="center"/>
        </w:trPr>
        <w:tc>
          <w:tcPr>
            <w:tcW w:w="737" w:type="dxa"/>
            <w:tcBorders>
              <w:top w:val="single" w:sz="4" w:space="0" w:color="auto"/>
              <w:left w:val="single" w:sz="4" w:space="0" w:color="auto"/>
              <w:bottom w:val="single" w:sz="4" w:space="0" w:color="auto"/>
              <w:right w:val="single" w:sz="4" w:space="0" w:color="auto"/>
            </w:tcBorders>
            <w:hideMark/>
          </w:tcPr>
          <w:p w14:paraId="40B0CD82" w14:textId="77777777" w:rsidR="00B950FC" w:rsidRPr="003462B0" w:rsidRDefault="00B950FC" w:rsidP="00316844">
            <w:pPr>
              <w:spacing w:after="160" w:line="276" w:lineRule="auto"/>
              <w:rPr>
                <w:rFonts w:cstheme="minorHAnsi"/>
                <w:sz w:val="24"/>
                <w:szCs w:val="24"/>
              </w:rPr>
            </w:pPr>
            <w:r w:rsidRPr="003462B0">
              <w:rPr>
                <w:rFonts w:cstheme="minorHAnsi"/>
                <w:sz w:val="24"/>
                <w:szCs w:val="24"/>
              </w:rPr>
              <w:t>Item</w:t>
            </w:r>
          </w:p>
        </w:tc>
        <w:tc>
          <w:tcPr>
            <w:tcW w:w="601" w:type="dxa"/>
            <w:tcBorders>
              <w:top w:val="single" w:sz="4" w:space="0" w:color="auto"/>
              <w:left w:val="single" w:sz="4" w:space="0" w:color="auto"/>
              <w:bottom w:val="single" w:sz="4" w:space="0" w:color="auto"/>
              <w:right w:val="single" w:sz="4" w:space="0" w:color="auto"/>
            </w:tcBorders>
            <w:hideMark/>
          </w:tcPr>
          <w:p w14:paraId="59C8BE1B" w14:textId="77777777" w:rsidR="00B950FC" w:rsidRPr="003462B0" w:rsidRDefault="00B950FC" w:rsidP="00316844">
            <w:pPr>
              <w:spacing w:after="160" w:line="276" w:lineRule="auto"/>
              <w:rPr>
                <w:rFonts w:cstheme="minorHAnsi"/>
                <w:sz w:val="24"/>
                <w:szCs w:val="24"/>
              </w:rPr>
            </w:pPr>
            <w:r w:rsidRPr="003462B0">
              <w:rPr>
                <w:rFonts w:cstheme="minorHAnsi"/>
                <w:sz w:val="24"/>
                <w:szCs w:val="24"/>
              </w:rPr>
              <w:t>Un</w:t>
            </w:r>
          </w:p>
        </w:tc>
        <w:tc>
          <w:tcPr>
            <w:tcW w:w="4869" w:type="dxa"/>
            <w:tcBorders>
              <w:top w:val="single" w:sz="4" w:space="0" w:color="auto"/>
              <w:left w:val="single" w:sz="4" w:space="0" w:color="auto"/>
              <w:bottom w:val="single" w:sz="4" w:space="0" w:color="auto"/>
              <w:right w:val="single" w:sz="4" w:space="0" w:color="auto"/>
            </w:tcBorders>
            <w:hideMark/>
          </w:tcPr>
          <w:p w14:paraId="0531EF66" w14:textId="77777777" w:rsidR="00B950FC" w:rsidRPr="003462B0" w:rsidRDefault="00B950FC" w:rsidP="00316844">
            <w:pPr>
              <w:spacing w:after="160" w:line="276" w:lineRule="auto"/>
              <w:rPr>
                <w:rFonts w:cstheme="minorHAnsi"/>
                <w:sz w:val="24"/>
                <w:szCs w:val="24"/>
              </w:rPr>
            </w:pPr>
            <w:r w:rsidRPr="003462B0">
              <w:rPr>
                <w:rFonts w:cstheme="minorHAnsi"/>
                <w:sz w:val="24"/>
                <w:szCs w:val="24"/>
              </w:rPr>
              <w:t xml:space="preserve">Descrição </w:t>
            </w:r>
          </w:p>
        </w:tc>
        <w:tc>
          <w:tcPr>
            <w:tcW w:w="1039" w:type="dxa"/>
            <w:tcBorders>
              <w:top w:val="single" w:sz="4" w:space="0" w:color="auto"/>
              <w:left w:val="single" w:sz="4" w:space="0" w:color="auto"/>
              <w:bottom w:val="single" w:sz="4" w:space="0" w:color="auto"/>
              <w:right w:val="single" w:sz="4" w:space="0" w:color="auto"/>
            </w:tcBorders>
            <w:hideMark/>
          </w:tcPr>
          <w:p w14:paraId="67B9CA82" w14:textId="77777777" w:rsidR="00B950FC" w:rsidRPr="003462B0" w:rsidRDefault="00B950FC" w:rsidP="00316844">
            <w:pPr>
              <w:spacing w:after="160" w:line="276" w:lineRule="auto"/>
              <w:rPr>
                <w:rFonts w:cstheme="minorHAnsi"/>
                <w:sz w:val="24"/>
                <w:szCs w:val="24"/>
              </w:rPr>
            </w:pPr>
            <w:r w:rsidRPr="003462B0">
              <w:rPr>
                <w:rFonts w:cstheme="minorHAnsi"/>
                <w:sz w:val="24"/>
                <w:szCs w:val="24"/>
              </w:rPr>
              <w:t xml:space="preserve">Km </w:t>
            </w:r>
            <w:r>
              <w:rPr>
                <w:rFonts w:cstheme="minorHAnsi"/>
                <w:sz w:val="24"/>
                <w:szCs w:val="24"/>
              </w:rPr>
              <w:t>máx.</w:t>
            </w:r>
          </w:p>
        </w:tc>
        <w:tc>
          <w:tcPr>
            <w:tcW w:w="1113" w:type="dxa"/>
            <w:tcBorders>
              <w:top w:val="single" w:sz="4" w:space="0" w:color="auto"/>
              <w:left w:val="single" w:sz="4" w:space="0" w:color="auto"/>
              <w:bottom w:val="single" w:sz="4" w:space="0" w:color="auto"/>
              <w:right w:val="single" w:sz="4" w:space="0" w:color="auto"/>
            </w:tcBorders>
            <w:hideMark/>
          </w:tcPr>
          <w:p w14:paraId="5D9ACEBE" w14:textId="77777777" w:rsidR="00B950FC" w:rsidRPr="003462B0" w:rsidRDefault="00B950FC" w:rsidP="00316844">
            <w:pPr>
              <w:spacing w:after="160" w:line="276" w:lineRule="auto"/>
              <w:rPr>
                <w:rFonts w:cstheme="minorHAnsi"/>
                <w:sz w:val="24"/>
                <w:szCs w:val="24"/>
              </w:rPr>
            </w:pPr>
            <w:r w:rsidRPr="003462B0">
              <w:rPr>
                <w:rFonts w:cstheme="minorHAnsi"/>
                <w:sz w:val="24"/>
                <w:szCs w:val="24"/>
              </w:rPr>
              <w:t xml:space="preserve">Valor </w:t>
            </w:r>
            <w:proofErr w:type="spellStart"/>
            <w:r>
              <w:rPr>
                <w:rFonts w:cstheme="minorHAnsi"/>
                <w:sz w:val="24"/>
                <w:szCs w:val="24"/>
              </w:rPr>
              <w:t>un</w:t>
            </w:r>
            <w:proofErr w:type="spellEnd"/>
            <w:r>
              <w:rPr>
                <w:rFonts w:cstheme="minorHAnsi"/>
                <w:sz w:val="24"/>
                <w:szCs w:val="24"/>
              </w:rPr>
              <w:t xml:space="preserve"> (R$)</w:t>
            </w:r>
          </w:p>
        </w:tc>
        <w:tc>
          <w:tcPr>
            <w:tcW w:w="1611" w:type="dxa"/>
            <w:tcBorders>
              <w:top w:val="single" w:sz="4" w:space="0" w:color="auto"/>
              <w:left w:val="single" w:sz="4" w:space="0" w:color="auto"/>
              <w:bottom w:val="single" w:sz="4" w:space="0" w:color="auto"/>
              <w:right w:val="single" w:sz="4" w:space="0" w:color="auto"/>
            </w:tcBorders>
            <w:hideMark/>
          </w:tcPr>
          <w:p w14:paraId="16FA2FFC" w14:textId="77777777" w:rsidR="00B950FC" w:rsidRPr="003462B0" w:rsidRDefault="00B950FC" w:rsidP="00316844">
            <w:pPr>
              <w:spacing w:after="160" w:line="276" w:lineRule="auto"/>
              <w:rPr>
                <w:rFonts w:cstheme="minorHAnsi"/>
                <w:sz w:val="24"/>
                <w:szCs w:val="24"/>
              </w:rPr>
            </w:pPr>
            <w:r w:rsidRPr="003462B0">
              <w:rPr>
                <w:rFonts w:cstheme="minorHAnsi"/>
                <w:sz w:val="24"/>
                <w:szCs w:val="24"/>
              </w:rPr>
              <w:t>Valor total R$</w:t>
            </w:r>
          </w:p>
        </w:tc>
      </w:tr>
      <w:tr w:rsidR="00B950FC" w:rsidRPr="003462B0" w14:paraId="6699107C" w14:textId="77777777" w:rsidTr="00452D2C">
        <w:trPr>
          <w:trHeight w:val="1601"/>
          <w:jc w:val="center"/>
        </w:trPr>
        <w:tc>
          <w:tcPr>
            <w:tcW w:w="737" w:type="dxa"/>
            <w:tcBorders>
              <w:top w:val="single" w:sz="4" w:space="0" w:color="auto"/>
              <w:left w:val="single" w:sz="4" w:space="0" w:color="auto"/>
              <w:bottom w:val="single" w:sz="4" w:space="0" w:color="auto"/>
              <w:right w:val="single" w:sz="4" w:space="0" w:color="auto"/>
            </w:tcBorders>
            <w:hideMark/>
          </w:tcPr>
          <w:p w14:paraId="4A6E1702" w14:textId="77777777" w:rsidR="00B950FC" w:rsidRPr="003462B0" w:rsidRDefault="00B950FC" w:rsidP="00316844">
            <w:pPr>
              <w:spacing w:after="160" w:line="276" w:lineRule="auto"/>
              <w:ind w:firstLine="709"/>
              <w:rPr>
                <w:rFonts w:cstheme="minorHAnsi"/>
                <w:sz w:val="24"/>
                <w:szCs w:val="24"/>
              </w:rPr>
            </w:pPr>
            <w:r w:rsidRPr="003462B0">
              <w:rPr>
                <w:rFonts w:cstheme="minorHAnsi"/>
                <w:sz w:val="24"/>
                <w:szCs w:val="24"/>
              </w:rPr>
              <w:t>01</w:t>
            </w:r>
          </w:p>
        </w:tc>
        <w:tc>
          <w:tcPr>
            <w:tcW w:w="601" w:type="dxa"/>
            <w:tcBorders>
              <w:top w:val="single" w:sz="4" w:space="0" w:color="auto"/>
              <w:left w:val="single" w:sz="4" w:space="0" w:color="auto"/>
              <w:bottom w:val="single" w:sz="4" w:space="0" w:color="auto"/>
              <w:right w:val="single" w:sz="4" w:space="0" w:color="auto"/>
            </w:tcBorders>
            <w:hideMark/>
          </w:tcPr>
          <w:p w14:paraId="7C75732D" w14:textId="77777777" w:rsidR="00B950FC" w:rsidRPr="003462B0" w:rsidRDefault="00B950FC" w:rsidP="00316844">
            <w:pPr>
              <w:spacing w:after="160" w:line="276" w:lineRule="auto"/>
              <w:rPr>
                <w:rFonts w:cstheme="minorHAnsi"/>
                <w:sz w:val="24"/>
                <w:szCs w:val="24"/>
              </w:rPr>
            </w:pPr>
            <w:r w:rsidRPr="003462B0">
              <w:rPr>
                <w:rFonts w:cstheme="minorHAnsi"/>
                <w:sz w:val="24"/>
                <w:szCs w:val="24"/>
              </w:rPr>
              <w:t>km</w:t>
            </w:r>
          </w:p>
        </w:tc>
        <w:tc>
          <w:tcPr>
            <w:tcW w:w="4869" w:type="dxa"/>
            <w:tcBorders>
              <w:top w:val="single" w:sz="4" w:space="0" w:color="auto"/>
              <w:left w:val="single" w:sz="4" w:space="0" w:color="auto"/>
              <w:bottom w:val="single" w:sz="4" w:space="0" w:color="auto"/>
              <w:right w:val="single" w:sz="4" w:space="0" w:color="auto"/>
            </w:tcBorders>
          </w:tcPr>
          <w:p w14:paraId="40D0822E" w14:textId="77777777" w:rsidR="00B950FC" w:rsidRDefault="00B950FC" w:rsidP="00316844">
            <w:pPr>
              <w:spacing w:line="276" w:lineRule="auto"/>
              <w:jc w:val="both"/>
              <w:rPr>
                <w:rFonts w:cstheme="minorHAnsi"/>
                <w:sz w:val="24"/>
                <w:szCs w:val="24"/>
              </w:rPr>
            </w:pPr>
            <w:r w:rsidRPr="00513EBD">
              <w:rPr>
                <w:rFonts w:cstheme="minorHAnsi"/>
                <w:sz w:val="24"/>
                <w:szCs w:val="24"/>
              </w:rPr>
              <w:t>Serviço de locação de ônibus para transporte intermunicipal de passageiros, com capacidade mínima de 42 assentos, o veículo deverá conter banheiro, ar condicionado, frigobar e poltronas reclináveis. A documentação do veículo deve estar em dia e possuir itens de segurança conforme a legislação de trânsito. Despesas de manutenção, combustível e pedágios é de responsabilidade da empresa contratada. O condutor deverá ser devidamente capacitado para realizar o transporte rodoviário de passageiros.</w:t>
            </w:r>
            <w:r>
              <w:rPr>
                <w:rFonts w:cstheme="minorHAnsi"/>
                <w:sz w:val="24"/>
                <w:szCs w:val="24"/>
              </w:rPr>
              <w:t xml:space="preserve"> Ida e volta. Local de partida: Fortaleza dos Valos/RS, cep 98125000. Destino: </w:t>
            </w:r>
            <w:r w:rsidRPr="0023225B">
              <w:rPr>
                <w:rFonts w:cstheme="minorHAnsi"/>
                <w:sz w:val="24"/>
                <w:szCs w:val="24"/>
              </w:rPr>
              <w:t>Capão da Canoa</w:t>
            </w:r>
            <w:r>
              <w:rPr>
                <w:rFonts w:cstheme="minorHAnsi"/>
                <w:sz w:val="24"/>
                <w:szCs w:val="24"/>
              </w:rPr>
              <w:t xml:space="preserve">/RS, cep </w:t>
            </w:r>
            <w:r w:rsidRPr="0023225B">
              <w:rPr>
                <w:rFonts w:cstheme="minorHAnsi"/>
                <w:sz w:val="24"/>
                <w:szCs w:val="24"/>
              </w:rPr>
              <w:t>95555-000</w:t>
            </w:r>
            <w:r>
              <w:rPr>
                <w:rFonts w:cstheme="minorHAnsi"/>
                <w:sz w:val="24"/>
                <w:szCs w:val="24"/>
              </w:rPr>
              <w:t>. Período: 7 dias. Data estimada: janeiro de 2026. Grupo “Raio de Sol”.</w:t>
            </w:r>
          </w:p>
          <w:p w14:paraId="1A1EE9DE" w14:textId="77777777" w:rsidR="00B950FC" w:rsidRPr="003462B0" w:rsidRDefault="00B950FC" w:rsidP="00316844">
            <w:pPr>
              <w:spacing w:line="276" w:lineRule="auto"/>
              <w:jc w:val="both"/>
              <w:rPr>
                <w:rFonts w:cstheme="minorHAnsi"/>
                <w:sz w:val="24"/>
                <w:szCs w:val="24"/>
              </w:rPr>
            </w:pPr>
          </w:p>
        </w:tc>
        <w:tc>
          <w:tcPr>
            <w:tcW w:w="1039" w:type="dxa"/>
            <w:tcBorders>
              <w:top w:val="single" w:sz="4" w:space="0" w:color="auto"/>
              <w:left w:val="single" w:sz="4" w:space="0" w:color="auto"/>
              <w:bottom w:val="single" w:sz="4" w:space="0" w:color="auto"/>
              <w:right w:val="single" w:sz="4" w:space="0" w:color="auto"/>
            </w:tcBorders>
            <w:hideMark/>
          </w:tcPr>
          <w:p w14:paraId="2EFEA43E" w14:textId="77777777" w:rsidR="00B950FC" w:rsidRPr="003462B0" w:rsidRDefault="00B950FC" w:rsidP="00316844">
            <w:pPr>
              <w:spacing w:after="160" w:line="276" w:lineRule="auto"/>
              <w:rPr>
                <w:rFonts w:cstheme="minorHAnsi"/>
                <w:sz w:val="24"/>
                <w:szCs w:val="24"/>
              </w:rPr>
            </w:pPr>
            <w:r>
              <w:rPr>
                <w:rFonts w:cstheme="minorHAnsi"/>
                <w:sz w:val="24"/>
                <w:szCs w:val="24"/>
              </w:rPr>
              <w:t>1200km</w:t>
            </w:r>
          </w:p>
        </w:tc>
        <w:tc>
          <w:tcPr>
            <w:tcW w:w="1113" w:type="dxa"/>
            <w:tcBorders>
              <w:top w:val="single" w:sz="4" w:space="0" w:color="auto"/>
              <w:left w:val="single" w:sz="4" w:space="0" w:color="auto"/>
              <w:bottom w:val="single" w:sz="4" w:space="0" w:color="auto"/>
              <w:right w:val="single" w:sz="4" w:space="0" w:color="auto"/>
            </w:tcBorders>
            <w:hideMark/>
          </w:tcPr>
          <w:p w14:paraId="79EFBA02" w14:textId="77777777" w:rsidR="00B950FC" w:rsidRPr="003462B0" w:rsidRDefault="00B950FC" w:rsidP="00316844">
            <w:pPr>
              <w:spacing w:after="160" w:line="276" w:lineRule="auto"/>
              <w:rPr>
                <w:rFonts w:cstheme="minorHAnsi"/>
                <w:sz w:val="24"/>
                <w:szCs w:val="24"/>
              </w:rPr>
            </w:pPr>
            <w:r>
              <w:rPr>
                <w:rFonts w:cstheme="minorHAnsi"/>
                <w:sz w:val="24"/>
                <w:szCs w:val="24"/>
              </w:rPr>
              <w:t>10,7271</w:t>
            </w:r>
          </w:p>
        </w:tc>
        <w:tc>
          <w:tcPr>
            <w:tcW w:w="1611" w:type="dxa"/>
            <w:tcBorders>
              <w:top w:val="single" w:sz="4" w:space="0" w:color="auto"/>
              <w:left w:val="single" w:sz="4" w:space="0" w:color="auto"/>
              <w:bottom w:val="single" w:sz="4" w:space="0" w:color="auto"/>
              <w:right w:val="single" w:sz="4" w:space="0" w:color="auto"/>
            </w:tcBorders>
            <w:hideMark/>
          </w:tcPr>
          <w:p w14:paraId="7CBFD69C" w14:textId="77777777" w:rsidR="00B950FC" w:rsidRPr="003462B0" w:rsidRDefault="00B950FC" w:rsidP="00316844">
            <w:pPr>
              <w:spacing w:after="160" w:line="276" w:lineRule="auto"/>
              <w:ind w:right="-161"/>
              <w:rPr>
                <w:rFonts w:cstheme="minorHAnsi"/>
                <w:sz w:val="24"/>
                <w:szCs w:val="24"/>
              </w:rPr>
            </w:pPr>
            <w:r>
              <w:rPr>
                <w:rFonts w:cstheme="minorHAnsi"/>
                <w:sz w:val="24"/>
                <w:szCs w:val="24"/>
              </w:rPr>
              <w:t>12.872,57</w:t>
            </w:r>
          </w:p>
        </w:tc>
      </w:tr>
      <w:tr w:rsidR="00B950FC" w:rsidRPr="003462B0" w14:paraId="07A7830B" w14:textId="77777777" w:rsidTr="00452D2C">
        <w:trPr>
          <w:trHeight w:val="649"/>
          <w:jc w:val="center"/>
        </w:trPr>
        <w:tc>
          <w:tcPr>
            <w:tcW w:w="737" w:type="dxa"/>
            <w:tcBorders>
              <w:top w:val="single" w:sz="4" w:space="0" w:color="auto"/>
              <w:left w:val="single" w:sz="4" w:space="0" w:color="auto"/>
              <w:bottom w:val="single" w:sz="4" w:space="0" w:color="auto"/>
              <w:right w:val="single" w:sz="4" w:space="0" w:color="auto"/>
            </w:tcBorders>
          </w:tcPr>
          <w:p w14:paraId="191A61F4" w14:textId="77777777" w:rsidR="00B950FC" w:rsidRPr="003462B0" w:rsidRDefault="00B950FC" w:rsidP="00316844">
            <w:pPr>
              <w:spacing w:line="276" w:lineRule="auto"/>
              <w:rPr>
                <w:rFonts w:cstheme="minorHAnsi"/>
                <w:sz w:val="24"/>
                <w:szCs w:val="24"/>
              </w:rPr>
            </w:pPr>
            <w:r>
              <w:rPr>
                <w:rFonts w:cstheme="minorHAnsi"/>
                <w:sz w:val="24"/>
                <w:szCs w:val="24"/>
              </w:rPr>
              <w:t>2</w:t>
            </w:r>
          </w:p>
        </w:tc>
        <w:tc>
          <w:tcPr>
            <w:tcW w:w="601" w:type="dxa"/>
            <w:tcBorders>
              <w:top w:val="single" w:sz="4" w:space="0" w:color="auto"/>
              <w:left w:val="single" w:sz="4" w:space="0" w:color="auto"/>
              <w:bottom w:val="single" w:sz="4" w:space="0" w:color="auto"/>
              <w:right w:val="single" w:sz="4" w:space="0" w:color="auto"/>
            </w:tcBorders>
          </w:tcPr>
          <w:p w14:paraId="242C9F9D" w14:textId="77777777" w:rsidR="00B950FC" w:rsidRPr="003462B0" w:rsidRDefault="00B950FC" w:rsidP="00316844">
            <w:pPr>
              <w:spacing w:line="276" w:lineRule="auto"/>
              <w:rPr>
                <w:rFonts w:cstheme="minorHAnsi"/>
                <w:sz w:val="24"/>
                <w:szCs w:val="24"/>
              </w:rPr>
            </w:pPr>
            <w:r>
              <w:rPr>
                <w:rFonts w:cstheme="minorHAnsi"/>
                <w:sz w:val="24"/>
                <w:szCs w:val="24"/>
              </w:rPr>
              <w:t>km</w:t>
            </w:r>
          </w:p>
        </w:tc>
        <w:tc>
          <w:tcPr>
            <w:tcW w:w="4869" w:type="dxa"/>
            <w:tcBorders>
              <w:top w:val="single" w:sz="4" w:space="0" w:color="auto"/>
              <w:left w:val="single" w:sz="4" w:space="0" w:color="auto"/>
              <w:bottom w:val="single" w:sz="4" w:space="0" w:color="auto"/>
              <w:right w:val="single" w:sz="4" w:space="0" w:color="auto"/>
            </w:tcBorders>
          </w:tcPr>
          <w:p w14:paraId="5EF418EF" w14:textId="77777777" w:rsidR="00B950FC" w:rsidRDefault="00B950FC" w:rsidP="00316844">
            <w:pPr>
              <w:spacing w:line="276" w:lineRule="auto"/>
              <w:jc w:val="both"/>
              <w:rPr>
                <w:rFonts w:cstheme="minorHAnsi"/>
                <w:sz w:val="24"/>
                <w:szCs w:val="24"/>
              </w:rPr>
            </w:pPr>
            <w:r w:rsidRPr="00513EBD">
              <w:rPr>
                <w:rFonts w:cstheme="minorHAnsi"/>
                <w:sz w:val="24"/>
                <w:szCs w:val="24"/>
              </w:rPr>
              <w:t>Serviço de locação de ônibus para transporte inte</w:t>
            </w:r>
            <w:r>
              <w:rPr>
                <w:rFonts w:cstheme="minorHAnsi"/>
                <w:sz w:val="24"/>
                <w:szCs w:val="24"/>
              </w:rPr>
              <w:t>restadual</w:t>
            </w:r>
            <w:r w:rsidRPr="00513EBD">
              <w:rPr>
                <w:rFonts w:cstheme="minorHAnsi"/>
                <w:sz w:val="24"/>
                <w:szCs w:val="24"/>
              </w:rPr>
              <w:t xml:space="preserve"> de passageiros, com capacidade </w:t>
            </w:r>
            <w:r w:rsidRPr="00513EBD">
              <w:rPr>
                <w:rFonts w:cstheme="minorHAnsi"/>
                <w:sz w:val="24"/>
                <w:szCs w:val="24"/>
              </w:rPr>
              <w:lastRenderedPageBreak/>
              <w:t>mínima de 42 assentos, o veículo deverá conter banheiro, ar condicionado, frigobar e poltronas reclináveis. A documentação do veículo deve estar em dia e possuir itens de segurança conforme a legislação de trânsito. Despesas de manutenção, combustível e pedágios é de responsabilidade da empresa contratada. O condutor deverá ser devidamente capacitado para realizar o transporte rodoviário de passageiros.</w:t>
            </w:r>
            <w:r>
              <w:rPr>
                <w:rFonts w:cstheme="minorHAnsi"/>
                <w:sz w:val="24"/>
                <w:szCs w:val="24"/>
              </w:rPr>
              <w:t xml:space="preserve"> Local de partida: Fortaleza dos Valos/RS, cep 98125000. Destino: Piratuba/SC, cep </w:t>
            </w:r>
            <w:r w:rsidRPr="00453ACD">
              <w:rPr>
                <w:rFonts w:cstheme="minorHAnsi"/>
                <w:sz w:val="24"/>
                <w:szCs w:val="24"/>
              </w:rPr>
              <w:t>89667-000</w:t>
            </w:r>
            <w:r>
              <w:rPr>
                <w:rFonts w:cstheme="minorHAnsi"/>
                <w:sz w:val="24"/>
                <w:szCs w:val="24"/>
              </w:rPr>
              <w:t>. Período: 3 dias. Data estimada: janeiro de 2026. Grupo “Bem Viver”.</w:t>
            </w:r>
          </w:p>
          <w:p w14:paraId="556D6CED" w14:textId="77777777" w:rsidR="00B950FC" w:rsidRPr="003462B0" w:rsidRDefault="00B950FC" w:rsidP="00316844">
            <w:pPr>
              <w:spacing w:line="276" w:lineRule="auto"/>
              <w:jc w:val="both"/>
              <w:rPr>
                <w:rFonts w:cstheme="minorHAnsi"/>
                <w:sz w:val="24"/>
                <w:szCs w:val="24"/>
              </w:rPr>
            </w:pPr>
          </w:p>
        </w:tc>
        <w:tc>
          <w:tcPr>
            <w:tcW w:w="1039" w:type="dxa"/>
            <w:tcBorders>
              <w:top w:val="single" w:sz="4" w:space="0" w:color="auto"/>
              <w:left w:val="single" w:sz="4" w:space="0" w:color="auto"/>
              <w:bottom w:val="single" w:sz="4" w:space="0" w:color="auto"/>
              <w:right w:val="single" w:sz="4" w:space="0" w:color="auto"/>
            </w:tcBorders>
          </w:tcPr>
          <w:p w14:paraId="61F8B3B6" w14:textId="77777777" w:rsidR="00B950FC" w:rsidRPr="003462B0" w:rsidRDefault="00B950FC" w:rsidP="00316844">
            <w:pPr>
              <w:spacing w:line="276" w:lineRule="auto"/>
              <w:rPr>
                <w:rFonts w:cstheme="minorHAnsi"/>
                <w:sz w:val="24"/>
                <w:szCs w:val="24"/>
              </w:rPr>
            </w:pPr>
            <w:r>
              <w:rPr>
                <w:rFonts w:cstheme="minorHAnsi"/>
                <w:sz w:val="24"/>
                <w:szCs w:val="24"/>
              </w:rPr>
              <w:lastRenderedPageBreak/>
              <w:t>800km</w:t>
            </w:r>
          </w:p>
        </w:tc>
        <w:tc>
          <w:tcPr>
            <w:tcW w:w="1113" w:type="dxa"/>
            <w:tcBorders>
              <w:top w:val="single" w:sz="4" w:space="0" w:color="auto"/>
              <w:left w:val="single" w:sz="4" w:space="0" w:color="auto"/>
              <w:bottom w:val="single" w:sz="4" w:space="0" w:color="auto"/>
              <w:right w:val="single" w:sz="4" w:space="0" w:color="auto"/>
            </w:tcBorders>
          </w:tcPr>
          <w:p w14:paraId="1D133160" w14:textId="77777777" w:rsidR="00B950FC" w:rsidRPr="003462B0" w:rsidRDefault="00B950FC" w:rsidP="00316844">
            <w:pPr>
              <w:spacing w:line="276" w:lineRule="auto"/>
              <w:rPr>
                <w:rFonts w:cstheme="minorHAnsi"/>
                <w:sz w:val="24"/>
                <w:szCs w:val="24"/>
              </w:rPr>
            </w:pPr>
            <w:r>
              <w:rPr>
                <w:rFonts w:cstheme="minorHAnsi"/>
                <w:sz w:val="24"/>
                <w:szCs w:val="24"/>
              </w:rPr>
              <w:t>10,7271</w:t>
            </w:r>
          </w:p>
        </w:tc>
        <w:tc>
          <w:tcPr>
            <w:tcW w:w="1611" w:type="dxa"/>
            <w:tcBorders>
              <w:top w:val="single" w:sz="4" w:space="0" w:color="auto"/>
              <w:left w:val="single" w:sz="4" w:space="0" w:color="auto"/>
              <w:bottom w:val="single" w:sz="4" w:space="0" w:color="auto"/>
              <w:right w:val="single" w:sz="4" w:space="0" w:color="auto"/>
            </w:tcBorders>
          </w:tcPr>
          <w:p w14:paraId="0459E4B4" w14:textId="77777777" w:rsidR="00B950FC" w:rsidRPr="003462B0" w:rsidRDefault="00B950FC" w:rsidP="00316844">
            <w:pPr>
              <w:spacing w:line="276" w:lineRule="auto"/>
              <w:ind w:right="-161"/>
              <w:rPr>
                <w:rFonts w:cstheme="minorHAnsi"/>
                <w:sz w:val="24"/>
                <w:szCs w:val="24"/>
              </w:rPr>
            </w:pPr>
            <w:r>
              <w:rPr>
                <w:rFonts w:cstheme="minorHAnsi"/>
                <w:sz w:val="24"/>
                <w:szCs w:val="24"/>
              </w:rPr>
              <w:t>8.581,71</w:t>
            </w:r>
          </w:p>
        </w:tc>
      </w:tr>
      <w:tr w:rsidR="00B950FC" w:rsidRPr="003462B0" w14:paraId="2C852897" w14:textId="77777777" w:rsidTr="00452D2C">
        <w:trPr>
          <w:trHeight w:val="672"/>
          <w:jc w:val="center"/>
        </w:trPr>
        <w:tc>
          <w:tcPr>
            <w:tcW w:w="737" w:type="dxa"/>
            <w:tcBorders>
              <w:top w:val="single" w:sz="4" w:space="0" w:color="auto"/>
              <w:left w:val="single" w:sz="4" w:space="0" w:color="auto"/>
              <w:bottom w:val="single" w:sz="4" w:space="0" w:color="auto"/>
              <w:right w:val="single" w:sz="4" w:space="0" w:color="auto"/>
            </w:tcBorders>
          </w:tcPr>
          <w:p w14:paraId="405AF292" w14:textId="77777777" w:rsidR="00B950FC" w:rsidRPr="003462B0" w:rsidRDefault="00B950FC" w:rsidP="00316844">
            <w:pPr>
              <w:spacing w:line="276" w:lineRule="auto"/>
              <w:rPr>
                <w:rFonts w:cstheme="minorHAnsi"/>
                <w:sz w:val="24"/>
                <w:szCs w:val="24"/>
              </w:rPr>
            </w:pPr>
            <w:r>
              <w:rPr>
                <w:rFonts w:cstheme="minorHAnsi"/>
                <w:sz w:val="24"/>
                <w:szCs w:val="24"/>
              </w:rPr>
              <w:lastRenderedPageBreak/>
              <w:t>3</w:t>
            </w:r>
          </w:p>
        </w:tc>
        <w:tc>
          <w:tcPr>
            <w:tcW w:w="601" w:type="dxa"/>
            <w:tcBorders>
              <w:top w:val="single" w:sz="4" w:space="0" w:color="auto"/>
              <w:left w:val="single" w:sz="4" w:space="0" w:color="auto"/>
              <w:bottom w:val="single" w:sz="4" w:space="0" w:color="auto"/>
              <w:right w:val="single" w:sz="4" w:space="0" w:color="auto"/>
            </w:tcBorders>
          </w:tcPr>
          <w:p w14:paraId="7C18A001" w14:textId="77777777" w:rsidR="00B950FC" w:rsidRPr="003462B0" w:rsidRDefault="00B950FC" w:rsidP="00316844">
            <w:pPr>
              <w:spacing w:line="276" w:lineRule="auto"/>
              <w:rPr>
                <w:rFonts w:cstheme="minorHAnsi"/>
                <w:sz w:val="24"/>
                <w:szCs w:val="24"/>
              </w:rPr>
            </w:pPr>
            <w:r>
              <w:rPr>
                <w:rFonts w:cstheme="minorHAnsi"/>
                <w:sz w:val="24"/>
                <w:szCs w:val="24"/>
              </w:rPr>
              <w:t>km</w:t>
            </w:r>
          </w:p>
        </w:tc>
        <w:tc>
          <w:tcPr>
            <w:tcW w:w="4869" w:type="dxa"/>
            <w:tcBorders>
              <w:top w:val="single" w:sz="4" w:space="0" w:color="auto"/>
              <w:left w:val="single" w:sz="4" w:space="0" w:color="auto"/>
              <w:bottom w:val="single" w:sz="4" w:space="0" w:color="auto"/>
              <w:right w:val="single" w:sz="4" w:space="0" w:color="auto"/>
            </w:tcBorders>
          </w:tcPr>
          <w:p w14:paraId="57BF45D1" w14:textId="77777777" w:rsidR="00B950FC" w:rsidRPr="003462B0" w:rsidRDefault="00B950FC" w:rsidP="00316844">
            <w:pPr>
              <w:spacing w:line="276" w:lineRule="auto"/>
              <w:jc w:val="both"/>
              <w:rPr>
                <w:rFonts w:cstheme="minorHAnsi"/>
                <w:sz w:val="24"/>
                <w:szCs w:val="24"/>
              </w:rPr>
            </w:pPr>
            <w:r w:rsidRPr="00513EBD">
              <w:rPr>
                <w:rFonts w:cstheme="minorHAnsi"/>
                <w:sz w:val="24"/>
                <w:szCs w:val="24"/>
              </w:rPr>
              <w:t>Serviço de locação de ônibus para transporte intermunicipal de passageiros, com capacidade mínima de 42 assentos, o veículo deverá conter banheiro, ar condicionado, frigobar e poltronas reclináveis. A documentação do veículo deve estar em dia e possuir itens de segurança conforme a legislação de trânsito. Despesas de manutenção, combustível e pedágios é de responsabilidade da empresa contratada. O condutor deverá ser devidamente capacitado para realizar o transporte rodoviário de passageiros.</w:t>
            </w:r>
            <w:r>
              <w:rPr>
                <w:rFonts w:cstheme="minorHAnsi"/>
                <w:sz w:val="24"/>
                <w:szCs w:val="24"/>
              </w:rPr>
              <w:t xml:space="preserve"> Comunidade Fazenda Colorado, Fortaleza dos Valos/RS, cep 98125000. Destino: Iraí/RS, cep </w:t>
            </w:r>
            <w:r w:rsidRPr="00760764">
              <w:rPr>
                <w:rFonts w:cstheme="minorHAnsi"/>
                <w:sz w:val="24"/>
                <w:szCs w:val="24"/>
              </w:rPr>
              <w:t>98460000</w:t>
            </w:r>
            <w:r>
              <w:rPr>
                <w:rFonts w:cstheme="minorHAnsi"/>
                <w:sz w:val="24"/>
                <w:szCs w:val="24"/>
              </w:rPr>
              <w:t>. Período: 3 dias. Data estimada: janeiro de 2026. Grupo “Viver Sorrindo”.</w:t>
            </w:r>
          </w:p>
        </w:tc>
        <w:tc>
          <w:tcPr>
            <w:tcW w:w="1039" w:type="dxa"/>
            <w:tcBorders>
              <w:top w:val="single" w:sz="4" w:space="0" w:color="auto"/>
              <w:left w:val="single" w:sz="4" w:space="0" w:color="auto"/>
              <w:bottom w:val="single" w:sz="4" w:space="0" w:color="auto"/>
              <w:right w:val="single" w:sz="4" w:space="0" w:color="auto"/>
            </w:tcBorders>
          </w:tcPr>
          <w:p w14:paraId="5FE63BB7" w14:textId="77777777" w:rsidR="00B950FC" w:rsidRPr="003462B0" w:rsidRDefault="00B950FC" w:rsidP="00316844">
            <w:pPr>
              <w:spacing w:line="276" w:lineRule="auto"/>
              <w:rPr>
                <w:rFonts w:cstheme="minorHAnsi"/>
                <w:sz w:val="24"/>
                <w:szCs w:val="24"/>
              </w:rPr>
            </w:pPr>
            <w:r>
              <w:rPr>
                <w:rFonts w:cstheme="minorHAnsi"/>
                <w:sz w:val="24"/>
                <w:szCs w:val="24"/>
              </w:rPr>
              <w:t>700km</w:t>
            </w:r>
          </w:p>
        </w:tc>
        <w:tc>
          <w:tcPr>
            <w:tcW w:w="1113" w:type="dxa"/>
            <w:tcBorders>
              <w:top w:val="single" w:sz="4" w:space="0" w:color="auto"/>
              <w:left w:val="single" w:sz="4" w:space="0" w:color="auto"/>
              <w:bottom w:val="single" w:sz="4" w:space="0" w:color="auto"/>
              <w:right w:val="single" w:sz="4" w:space="0" w:color="auto"/>
            </w:tcBorders>
          </w:tcPr>
          <w:p w14:paraId="1E8DBEB0" w14:textId="77777777" w:rsidR="00B950FC" w:rsidRPr="003462B0" w:rsidRDefault="00B950FC" w:rsidP="00316844">
            <w:pPr>
              <w:spacing w:line="276" w:lineRule="auto"/>
              <w:rPr>
                <w:rFonts w:cstheme="minorHAnsi"/>
                <w:sz w:val="24"/>
                <w:szCs w:val="24"/>
              </w:rPr>
            </w:pPr>
            <w:r>
              <w:rPr>
                <w:rFonts w:cstheme="minorHAnsi"/>
                <w:sz w:val="24"/>
                <w:szCs w:val="24"/>
              </w:rPr>
              <w:t>10,7271</w:t>
            </w:r>
          </w:p>
        </w:tc>
        <w:tc>
          <w:tcPr>
            <w:tcW w:w="1611" w:type="dxa"/>
            <w:tcBorders>
              <w:top w:val="single" w:sz="4" w:space="0" w:color="auto"/>
              <w:left w:val="single" w:sz="4" w:space="0" w:color="auto"/>
              <w:bottom w:val="single" w:sz="4" w:space="0" w:color="auto"/>
              <w:right w:val="single" w:sz="4" w:space="0" w:color="auto"/>
            </w:tcBorders>
          </w:tcPr>
          <w:p w14:paraId="3ED92C4C" w14:textId="77777777" w:rsidR="00B950FC" w:rsidRPr="003462B0" w:rsidRDefault="00B950FC" w:rsidP="00316844">
            <w:pPr>
              <w:spacing w:line="276" w:lineRule="auto"/>
              <w:ind w:right="-161"/>
              <w:rPr>
                <w:rFonts w:cstheme="minorHAnsi"/>
                <w:sz w:val="24"/>
                <w:szCs w:val="24"/>
              </w:rPr>
            </w:pPr>
            <w:r>
              <w:rPr>
                <w:rFonts w:cstheme="minorHAnsi"/>
                <w:sz w:val="24"/>
                <w:szCs w:val="24"/>
              </w:rPr>
              <w:t>7.509,00</w:t>
            </w:r>
          </w:p>
        </w:tc>
      </w:tr>
    </w:tbl>
    <w:p w14:paraId="340A01AD" w14:textId="77777777" w:rsidR="00B950FC" w:rsidRPr="00DA009E" w:rsidRDefault="00B950FC" w:rsidP="00316844">
      <w:pPr>
        <w:spacing w:line="276" w:lineRule="auto"/>
        <w:jc w:val="both"/>
        <w:rPr>
          <w:rFonts w:cstheme="minorHAnsi"/>
          <w:sz w:val="24"/>
          <w:szCs w:val="24"/>
        </w:rPr>
      </w:pPr>
    </w:p>
    <w:p w14:paraId="33C82A14" w14:textId="2B677331" w:rsidR="002312B1" w:rsidRDefault="00DA009E" w:rsidP="00316844">
      <w:pPr>
        <w:spacing w:line="276" w:lineRule="auto"/>
        <w:ind w:firstLine="709"/>
        <w:jc w:val="both"/>
        <w:rPr>
          <w:rFonts w:cstheme="minorHAnsi"/>
          <w:sz w:val="24"/>
          <w:szCs w:val="24"/>
        </w:rPr>
      </w:pPr>
      <w:r w:rsidRPr="00DA009E">
        <w:rPr>
          <w:rFonts w:cstheme="minorHAnsi"/>
          <w:sz w:val="24"/>
          <w:szCs w:val="24"/>
        </w:rPr>
        <w:t>23.1</w:t>
      </w:r>
      <w:r w:rsidR="009717FD">
        <w:rPr>
          <w:rFonts w:cstheme="minorHAnsi"/>
          <w:sz w:val="24"/>
          <w:szCs w:val="24"/>
        </w:rPr>
        <w:t xml:space="preserve"> </w:t>
      </w:r>
      <w:r w:rsidR="009717FD" w:rsidRPr="0098438F">
        <w:rPr>
          <w:rFonts w:cstheme="minorHAnsi"/>
          <w:sz w:val="24"/>
          <w:szCs w:val="24"/>
        </w:rPr>
        <w:t>Para o período de 12 (doze) meses</w:t>
      </w:r>
      <w:bookmarkStart w:id="1" w:name="_Hlk173748485"/>
      <w:r w:rsidR="009717FD" w:rsidRPr="0098438F">
        <w:rPr>
          <w:rFonts w:cstheme="minorHAnsi"/>
          <w:sz w:val="24"/>
          <w:szCs w:val="24"/>
        </w:rPr>
        <w:t>, conforme pesquisa de preços</w:t>
      </w:r>
      <w:r w:rsidR="009717FD">
        <w:rPr>
          <w:rFonts w:cstheme="minorHAnsi"/>
          <w:sz w:val="24"/>
          <w:szCs w:val="24"/>
        </w:rPr>
        <w:t xml:space="preserve"> nº </w:t>
      </w:r>
      <w:r w:rsidR="00C40694">
        <w:rPr>
          <w:rFonts w:cstheme="minorHAnsi"/>
          <w:sz w:val="24"/>
          <w:szCs w:val="24"/>
        </w:rPr>
        <w:t>93</w:t>
      </w:r>
      <w:r w:rsidR="009717FD">
        <w:rPr>
          <w:rFonts w:cstheme="minorHAnsi"/>
          <w:sz w:val="24"/>
          <w:szCs w:val="24"/>
        </w:rPr>
        <w:t>/2025</w:t>
      </w:r>
      <w:r w:rsidR="009717FD" w:rsidRPr="0098438F">
        <w:rPr>
          <w:rFonts w:cstheme="minorHAnsi"/>
          <w:sz w:val="24"/>
          <w:szCs w:val="24"/>
        </w:rPr>
        <w:t xml:space="preserve">, estima-se que valor total da contratação seja de </w:t>
      </w:r>
      <w:proofErr w:type="gramStart"/>
      <w:r w:rsidR="009717FD" w:rsidRPr="0098438F">
        <w:rPr>
          <w:rFonts w:cstheme="minorHAnsi"/>
          <w:sz w:val="24"/>
          <w:szCs w:val="24"/>
        </w:rPr>
        <w:t xml:space="preserve">R$ </w:t>
      </w:r>
      <w:bookmarkEnd w:id="1"/>
      <w:r w:rsidR="00C40694">
        <w:rPr>
          <w:rFonts w:cstheme="minorHAnsi"/>
          <w:bCs/>
          <w:sz w:val="24"/>
          <w:szCs w:val="24"/>
        </w:rPr>
        <w:t>28.963,28 (vinte e oito mil novecentos e sessenta e três reais e vinte e oito centavos</w:t>
      </w:r>
      <w:r w:rsidR="00C40694" w:rsidRPr="00BD7CEC">
        <w:rPr>
          <w:rFonts w:cstheme="minorHAnsi"/>
          <w:bCs/>
          <w:sz w:val="24"/>
          <w:szCs w:val="24"/>
        </w:rPr>
        <w:t>)</w:t>
      </w:r>
      <w:r w:rsidR="00C40694" w:rsidRPr="00BD7CEC">
        <w:rPr>
          <w:rFonts w:cstheme="minorHAnsi"/>
          <w:sz w:val="24"/>
          <w:szCs w:val="24"/>
        </w:rPr>
        <w:t>, o</w:t>
      </w:r>
      <w:proofErr w:type="gramEnd"/>
      <w:r w:rsidR="00C40694" w:rsidRPr="00BD7CEC">
        <w:rPr>
          <w:rFonts w:cstheme="minorHAnsi"/>
          <w:sz w:val="24"/>
          <w:szCs w:val="24"/>
        </w:rPr>
        <w:t xml:space="preserve"> que pode diminuir na fase de disputa no pregão ou conforme a necessidade</w:t>
      </w:r>
      <w:r w:rsidR="00C40694">
        <w:rPr>
          <w:rFonts w:cstheme="minorHAnsi"/>
          <w:sz w:val="24"/>
          <w:szCs w:val="24"/>
        </w:rPr>
        <w:t xml:space="preserve"> de quantitativos</w:t>
      </w:r>
      <w:r w:rsidR="00C40694" w:rsidRPr="00BD7CEC">
        <w:rPr>
          <w:rFonts w:cstheme="minorHAnsi"/>
          <w:sz w:val="24"/>
          <w:szCs w:val="24"/>
        </w:rPr>
        <w:t xml:space="preserve"> da administração.</w:t>
      </w:r>
    </w:p>
    <w:p w14:paraId="52FF4110" w14:textId="77777777" w:rsidR="0038486D" w:rsidRPr="00DA009E" w:rsidRDefault="0038486D" w:rsidP="00316844">
      <w:pPr>
        <w:spacing w:line="276" w:lineRule="auto"/>
        <w:ind w:firstLine="709"/>
        <w:jc w:val="both"/>
        <w:rPr>
          <w:rFonts w:cstheme="minorHAnsi"/>
          <w:sz w:val="24"/>
          <w:szCs w:val="24"/>
        </w:rPr>
      </w:pPr>
    </w:p>
    <w:p w14:paraId="210310B1"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lastRenderedPageBreak/>
        <w:t>24.   ADEQUAÇÃO ORÇAMENTÁRIA</w:t>
      </w:r>
    </w:p>
    <w:p w14:paraId="67AA8CE2" w14:textId="40E751CD" w:rsidR="00E57CEF" w:rsidRPr="00DA009E" w:rsidRDefault="002312B1" w:rsidP="00316844">
      <w:pPr>
        <w:spacing w:line="276" w:lineRule="auto"/>
        <w:ind w:firstLine="709"/>
        <w:jc w:val="both"/>
        <w:rPr>
          <w:rFonts w:cstheme="minorHAnsi"/>
          <w:sz w:val="24"/>
          <w:szCs w:val="24"/>
        </w:rPr>
      </w:pPr>
      <w:r w:rsidRPr="00DA009E">
        <w:rPr>
          <w:rFonts w:cstheme="minorHAnsi"/>
          <w:sz w:val="24"/>
          <w:szCs w:val="24"/>
        </w:rPr>
        <w:t xml:space="preserve">24.1. </w:t>
      </w:r>
      <w:r w:rsidR="00A07E72" w:rsidRPr="00025DEF">
        <w:rPr>
          <w:rFonts w:cstheme="minorHAnsi"/>
          <w:sz w:val="24"/>
          <w:szCs w:val="24"/>
        </w:rPr>
        <w:t>Por tratar-se de registro de preços, assim as dotações orçamentárias serão definidas no momento da requisição de compra.</w:t>
      </w:r>
    </w:p>
    <w:p w14:paraId="45F5A882" w14:textId="77777777" w:rsidR="00E57CEF" w:rsidRDefault="00E57CEF" w:rsidP="00316844">
      <w:pPr>
        <w:spacing w:line="276" w:lineRule="auto"/>
        <w:ind w:firstLine="709"/>
        <w:jc w:val="both"/>
        <w:rPr>
          <w:rFonts w:cstheme="minorHAnsi"/>
          <w:sz w:val="24"/>
          <w:szCs w:val="24"/>
        </w:rPr>
      </w:pPr>
    </w:p>
    <w:p w14:paraId="33505C87" w14:textId="0847CFA5" w:rsidR="002312B1" w:rsidRPr="00DA009E" w:rsidRDefault="002312B1" w:rsidP="0038486D">
      <w:pPr>
        <w:spacing w:line="276" w:lineRule="auto"/>
        <w:ind w:firstLine="709"/>
        <w:jc w:val="center"/>
        <w:rPr>
          <w:rFonts w:cstheme="minorHAnsi"/>
          <w:sz w:val="24"/>
          <w:szCs w:val="24"/>
        </w:rPr>
      </w:pPr>
      <w:r w:rsidRPr="00DA009E">
        <w:rPr>
          <w:rFonts w:cstheme="minorHAnsi"/>
          <w:sz w:val="24"/>
          <w:szCs w:val="24"/>
        </w:rPr>
        <w:t>CAPÍTULO VII</w:t>
      </w:r>
    </w:p>
    <w:p w14:paraId="2CFA6CE1" w14:textId="77777777" w:rsidR="002312B1" w:rsidRDefault="002312B1" w:rsidP="0038486D">
      <w:pPr>
        <w:spacing w:line="276" w:lineRule="auto"/>
        <w:ind w:firstLine="709"/>
        <w:jc w:val="center"/>
        <w:rPr>
          <w:rFonts w:cstheme="minorHAnsi"/>
          <w:sz w:val="24"/>
          <w:szCs w:val="24"/>
        </w:rPr>
      </w:pPr>
      <w:r w:rsidRPr="00DA009E">
        <w:rPr>
          <w:rFonts w:cstheme="minorHAnsi"/>
          <w:sz w:val="24"/>
          <w:szCs w:val="24"/>
        </w:rPr>
        <w:t>DISPOSIÇÕES GERAIS E INFORMAÇÕES COMPLEMENTARES</w:t>
      </w:r>
    </w:p>
    <w:p w14:paraId="256FDB74" w14:textId="77777777" w:rsidR="0038486D" w:rsidRPr="00DA009E" w:rsidRDefault="0038486D" w:rsidP="0038486D">
      <w:pPr>
        <w:spacing w:line="276" w:lineRule="auto"/>
        <w:ind w:firstLine="709"/>
        <w:jc w:val="center"/>
        <w:rPr>
          <w:rFonts w:cstheme="minorHAnsi"/>
          <w:sz w:val="24"/>
          <w:szCs w:val="24"/>
        </w:rPr>
      </w:pPr>
    </w:p>
    <w:p w14:paraId="1E2FB24E"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25. RELAÇÃO DE DOCUMENTOS A SEREM APRESENTADOS PARA A ASSINATURA DO CONTRATO</w:t>
      </w:r>
    </w:p>
    <w:p w14:paraId="26D82784"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25.1. A empresa declarada vencedora, a fim de firmar contrato com o município, deverá apresentar, para cada item/lote em que tiver sido declarada vencedora, sob pena de perda do direito de contratação, quando poderá ser convocada a próxima classificada:</w:t>
      </w:r>
    </w:p>
    <w:p w14:paraId="4D70A9E0" w14:textId="44773BBA"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25.1.1. Cópia do Certificado de Registro e Licenciamento dos veículos a serem utilizados para o transporte, em nome da proponente, e em situação regular;</w:t>
      </w:r>
    </w:p>
    <w:p w14:paraId="7631D5AE"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25.1.2. Cópia do termo de vistoria do veículo, em situação vigente, no qual conste a liberação sem ressalvas ou pendências.</w:t>
      </w:r>
    </w:p>
    <w:p w14:paraId="70DF7635"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25.1.3. Cópia da autorização de circulação veicular expedida pelo DETRAN (Departamento Estadual de Trânsito), no qual conste a liberação sem ressalvas ou pendências;</w:t>
      </w:r>
    </w:p>
    <w:p w14:paraId="47C6D527" w14:textId="2631BD68"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25.1.4. Cópia da Carteira Nacional de Habilitação do condutor designado para condução, categoria “D” ou “E”, conforme veículo</w:t>
      </w:r>
      <w:r w:rsidR="00B45445">
        <w:rPr>
          <w:rFonts w:cstheme="minorHAnsi"/>
          <w:sz w:val="24"/>
          <w:szCs w:val="24"/>
        </w:rPr>
        <w:t xml:space="preserve"> </w:t>
      </w:r>
      <w:r w:rsidRPr="00DA009E">
        <w:rPr>
          <w:rFonts w:cstheme="minorHAnsi"/>
          <w:sz w:val="24"/>
          <w:szCs w:val="24"/>
        </w:rPr>
        <w:t>conforme regulamenta o CONTRAN;</w:t>
      </w:r>
    </w:p>
    <w:p w14:paraId="31EC036C"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25.1.5. Comprovação do vínculo empregatício do motorista indicado pela vencedora, que poderá ser da seguinte forma:</w:t>
      </w:r>
    </w:p>
    <w:p w14:paraId="464C204C"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a) nos casos em que o motorista é sócio da empresa, deverá apresentar o contrato social;</w:t>
      </w:r>
    </w:p>
    <w:p w14:paraId="717FEA2F"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b) nos casos em que o motorista é empregado da empresa, deverá apresentar cópia da Carteira de Trabalho ou Extrato do E-Social;</w:t>
      </w:r>
    </w:p>
    <w:p w14:paraId="53480077"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25.1.6. Certidão negativa de antecedentes criminais em nome do condutor que realizará o transporte, emitida pela Justiça Estadual e Federal, nos termos do Art. 329 do CTB;</w:t>
      </w:r>
    </w:p>
    <w:p w14:paraId="0C46A495" w14:textId="77777777" w:rsidR="002312B1" w:rsidRPr="00DA009E" w:rsidRDefault="002312B1" w:rsidP="00316844">
      <w:pPr>
        <w:spacing w:line="276" w:lineRule="auto"/>
        <w:ind w:firstLine="709"/>
        <w:jc w:val="both"/>
        <w:rPr>
          <w:rFonts w:cstheme="minorHAnsi"/>
          <w:sz w:val="24"/>
          <w:szCs w:val="24"/>
        </w:rPr>
      </w:pPr>
      <w:r w:rsidRPr="00DA009E">
        <w:rPr>
          <w:rFonts w:cstheme="minorHAnsi"/>
          <w:sz w:val="24"/>
          <w:szCs w:val="24"/>
        </w:rPr>
        <w:t>25.1.8. Extrato de infrações dos últimos 12 (doze) meses por condutor;</w:t>
      </w:r>
    </w:p>
    <w:p w14:paraId="52806350" w14:textId="77777777" w:rsidR="002312B1" w:rsidRPr="00DA009E" w:rsidRDefault="002312B1" w:rsidP="00316844">
      <w:pPr>
        <w:spacing w:line="276" w:lineRule="auto"/>
        <w:rPr>
          <w:rFonts w:cstheme="minorHAnsi"/>
          <w:sz w:val="24"/>
          <w:szCs w:val="24"/>
        </w:rPr>
      </w:pPr>
    </w:p>
    <w:p w14:paraId="11C3B2BD" w14:textId="545E4BA0" w:rsidR="002312B1" w:rsidRPr="00DA009E" w:rsidRDefault="002312B1" w:rsidP="00316844">
      <w:pPr>
        <w:spacing w:line="276" w:lineRule="auto"/>
        <w:jc w:val="right"/>
        <w:rPr>
          <w:rFonts w:cstheme="minorHAnsi"/>
          <w:sz w:val="24"/>
          <w:szCs w:val="24"/>
        </w:rPr>
      </w:pPr>
      <w:r w:rsidRPr="00DA009E">
        <w:rPr>
          <w:rFonts w:cstheme="minorHAnsi"/>
          <w:sz w:val="24"/>
          <w:szCs w:val="24"/>
        </w:rPr>
        <w:lastRenderedPageBreak/>
        <w:t xml:space="preserve">Fortaleza dos Valos, </w:t>
      </w:r>
      <w:r w:rsidR="00AB7DE1">
        <w:rPr>
          <w:rFonts w:cstheme="minorHAnsi"/>
          <w:sz w:val="24"/>
          <w:szCs w:val="24"/>
        </w:rPr>
        <w:t>1</w:t>
      </w:r>
      <w:r w:rsidR="00D138A9">
        <w:rPr>
          <w:rFonts w:cstheme="minorHAnsi"/>
          <w:sz w:val="24"/>
          <w:szCs w:val="24"/>
        </w:rPr>
        <w:t>2</w:t>
      </w:r>
      <w:bookmarkStart w:id="2" w:name="_GoBack"/>
      <w:bookmarkEnd w:id="2"/>
      <w:r w:rsidRPr="00DA009E">
        <w:rPr>
          <w:rFonts w:cstheme="minorHAnsi"/>
          <w:sz w:val="24"/>
          <w:szCs w:val="24"/>
        </w:rPr>
        <w:t xml:space="preserve"> de </w:t>
      </w:r>
      <w:r w:rsidR="00AB7DE1">
        <w:rPr>
          <w:rFonts w:cstheme="minorHAnsi"/>
          <w:sz w:val="24"/>
          <w:szCs w:val="24"/>
        </w:rPr>
        <w:t>junho</w:t>
      </w:r>
      <w:r w:rsidRPr="00DA009E">
        <w:rPr>
          <w:rFonts w:cstheme="minorHAnsi"/>
          <w:sz w:val="24"/>
          <w:szCs w:val="24"/>
        </w:rPr>
        <w:t xml:space="preserve"> de 2025.</w:t>
      </w:r>
    </w:p>
    <w:p w14:paraId="1BACA9C5" w14:textId="77777777" w:rsidR="002312B1" w:rsidRDefault="002312B1" w:rsidP="00316844">
      <w:pPr>
        <w:spacing w:line="276" w:lineRule="auto"/>
        <w:rPr>
          <w:rFonts w:cstheme="minorHAnsi"/>
          <w:sz w:val="24"/>
          <w:szCs w:val="24"/>
        </w:rPr>
      </w:pPr>
    </w:p>
    <w:p w14:paraId="710B0DB1" w14:textId="77777777" w:rsidR="007A4336" w:rsidRPr="00DA009E" w:rsidRDefault="007A4336" w:rsidP="00316844">
      <w:pPr>
        <w:spacing w:line="276" w:lineRule="auto"/>
        <w:rPr>
          <w:rFonts w:cstheme="minorHAnsi"/>
          <w:sz w:val="24"/>
          <w:szCs w:val="24"/>
        </w:rPr>
      </w:pPr>
    </w:p>
    <w:p w14:paraId="0A3086A7" w14:textId="3EC10E55" w:rsidR="002312B1" w:rsidRPr="00DA009E" w:rsidRDefault="007A4336" w:rsidP="00316844">
      <w:pPr>
        <w:spacing w:after="0" w:line="276" w:lineRule="auto"/>
        <w:rPr>
          <w:rFonts w:cstheme="minorHAnsi"/>
          <w:bCs/>
          <w:sz w:val="24"/>
          <w:szCs w:val="24"/>
        </w:rPr>
      </w:pPr>
      <w:r>
        <w:rPr>
          <w:rFonts w:cstheme="minorHAnsi"/>
          <w:bCs/>
          <w:sz w:val="24"/>
          <w:szCs w:val="24"/>
        </w:rPr>
        <w:t xml:space="preserve">Responsável: Cristiane Funck Facco, </w:t>
      </w:r>
      <w:r w:rsidR="002312B1" w:rsidRPr="00DA009E">
        <w:rPr>
          <w:rFonts w:cstheme="minorHAnsi"/>
          <w:bCs/>
          <w:sz w:val="24"/>
          <w:szCs w:val="24"/>
        </w:rPr>
        <w:t xml:space="preserve">Secretaria Municipal de </w:t>
      </w:r>
      <w:r>
        <w:rPr>
          <w:rFonts w:cstheme="minorHAnsi"/>
          <w:bCs/>
          <w:sz w:val="24"/>
          <w:szCs w:val="24"/>
        </w:rPr>
        <w:t>Assistência Social e Habitação.</w:t>
      </w:r>
    </w:p>
    <w:p w14:paraId="02AA630D" w14:textId="77777777" w:rsidR="002312B1" w:rsidRDefault="002312B1" w:rsidP="00316844">
      <w:pPr>
        <w:spacing w:after="0" w:line="276" w:lineRule="auto"/>
        <w:rPr>
          <w:rFonts w:cstheme="minorHAnsi"/>
          <w:sz w:val="24"/>
          <w:szCs w:val="24"/>
        </w:rPr>
      </w:pPr>
    </w:p>
    <w:p w14:paraId="2D337B1D" w14:textId="77777777" w:rsidR="002312B1" w:rsidRPr="00DA009E" w:rsidRDefault="002312B1" w:rsidP="00316844">
      <w:pPr>
        <w:spacing w:line="276" w:lineRule="auto"/>
        <w:rPr>
          <w:rFonts w:cstheme="minorHAnsi"/>
          <w:sz w:val="24"/>
          <w:szCs w:val="24"/>
        </w:rPr>
      </w:pPr>
    </w:p>
    <w:p w14:paraId="193B87D9" w14:textId="77777777" w:rsidR="00F20C9B" w:rsidRPr="0098438F" w:rsidRDefault="00F20C9B" w:rsidP="00316844">
      <w:pPr>
        <w:spacing w:after="0" w:line="276" w:lineRule="auto"/>
        <w:rPr>
          <w:rFonts w:cstheme="minorHAnsi"/>
          <w:sz w:val="24"/>
          <w:szCs w:val="24"/>
        </w:rPr>
      </w:pPr>
    </w:p>
    <w:p w14:paraId="0B1234DF" w14:textId="0F4FB45D" w:rsidR="007A4336" w:rsidRPr="007A4336" w:rsidRDefault="007A4336" w:rsidP="00316844">
      <w:pPr>
        <w:spacing w:line="276" w:lineRule="auto"/>
        <w:rPr>
          <w:rFonts w:cstheme="minorHAnsi"/>
          <w:sz w:val="24"/>
          <w:szCs w:val="24"/>
        </w:rPr>
      </w:pPr>
      <w:r w:rsidRPr="007A4336">
        <w:rPr>
          <w:rFonts w:cstheme="minorHAnsi"/>
          <w:sz w:val="24"/>
          <w:szCs w:val="24"/>
        </w:rPr>
        <w:t>Deferido: Paulo Cesar Marangon, Prefeito Municipal</w:t>
      </w:r>
      <w:r>
        <w:rPr>
          <w:rFonts w:cstheme="minorHAnsi"/>
          <w:sz w:val="24"/>
          <w:szCs w:val="24"/>
        </w:rPr>
        <w:t>.</w:t>
      </w:r>
    </w:p>
    <w:p w14:paraId="7FB7D715" w14:textId="77777777" w:rsidR="007A4336" w:rsidRDefault="007A4336" w:rsidP="00316844">
      <w:pPr>
        <w:spacing w:line="276" w:lineRule="auto"/>
        <w:rPr>
          <w:rFonts w:cstheme="minorHAnsi"/>
          <w:sz w:val="24"/>
          <w:szCs w:val="24"/>
        </w:rPr>
      </w:pPr>
    </w:p>
    <w:p w14:paraId="2DBB4FF4" w14:textId="77777777" w:rsidR="007A4336" w:rsidRPr="007A4336" w:rsidRDefault="007A4336" w:rsidP="00316844">
      <w:pPr>
        <w:spacing w:line="276" w:lineRule="auto"/>
        <w:rPr>
          <w:rFonts w:cstheme="minorHAnsi"/>
          <w:sz w:val="24"/>
          <w:szCs w:val="24"/>
        </w:rPr>
      </w:pPr>
    </w:p>
    <w:p w14:paraId="73035D2E" w14:textId="74A5DE06" w:rsidR="00F20C9B" w:rsidRPr="0098438F" w:rsidRDefault="007A4336" w:rsidP="00316844">
      <w:pPr>
        <w:spacing w:line="276" w:lineRule="auto"/>
        <w:rPr>
          <w:rFonts w:cstheme="minorHAnsi"/>
          <w:sz w:val="24"/>
          <w:szCs w:val="24"/>
        </w:rPr>
      </w:pPr>
      <w:r w:rsidRPr="007A4336">
        <w:rPr>
          <w:rFonts w:cstheme="minorHAnsi"/>
          <w:sz w:val="24"/>
          <w:szCs w:val="24"/>
        </w:rPr>
        <w:t xml:space="preserve">Redação Revisada: Germano </w:t>
      </w:r>
      <w:proofErr w:type="spellStart"/>
      <w:r w:rsidRPr="007A4336">
        <w:rPr>
          <w:rFonts w:cstheme="minorHAnsi"/>
          <w:sz w:val="24"/>
          <w:szCs w:val="24"/>
        </w:rPr>
        <w:t>Pianesso</w:t>
      </w:r>
      <w:proofErr w:type="spellEnd"/>
      <w:r w:rsidRPr="007A4336">
        <w:rPr>
          <w:rFonts w:cstheme="minorHAnsi"/>
          <w:sz w:val="24"/>
          <w:szCs w:val="24"/>
        </w:rPr>
        <w:t>, Assessor de Licitações</w:t>
      </w:r>
    </w:p>
    <w:sectPr w:rsidR="00F20C9B" w:rsidRPr="0098438F" w:rsidSect="00316844">
      <w:headerReference w:type="even" r:id="rId11"/>
      <w:headerReference w:type="default" r:id="rId12"/>
      <w:headerReference w:type="first" r:id="rId13"/>
      <w:pgSz w:w="11906" w:h="16838"/>
      <w:pgMar w:top="2127" w:right="566"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8B0146" w14:textId="77777777" w:rsidR="00D004EB" w:rsidRDefault="00D004EB" w:rsidP="003B17D2">
      <w:pPr>
        <w:spacing w:after="0" w:line="240" w:lineRule="auto"/>
      </w:pPr>
      <w:r>
        <w:separator/>
      </w:r>
    </w:p>
  </w:endnote>
  <w:endnote w:type="continuationSeparator" w:id="0">
    <w:p w14:paraId="75CF8790" w14:textId="77777777" w:rsidR="00D004EB" w:rsidRDefault="00D004EB" w:rsidP="003B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4018DA" w14:textId="77777777" w:rsidR="00D004EB" w:rsidRDefault="00D004EB" w:rsidP="003B17D2">
      <w:pPr>
        <w:spacing w:after="0" w:line="240" w:lineRule="auto"/>
      </w:pPr>
      <w:r>
        <w:separator/>
      </w:r>
    </w:p>
  </w:footnote>
  <w:footnote w:type="continuationSeparator" w:id="0">
    <w:p w14:paraId="53BBCD46" w14:textId="77777777" w:rsidR="00D004EB" w:rsidRDefault="00D004EB" w:rsidP="003B17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13A929" w14:textId="766582BB" w:rsidR="003B17D2" w:rsidRDefault="00D004EB">
    <w:pPr>
      <w:pStyle w:val="Cabealho"/>
    </w:pPr>
    <w:r>
      <w:rPr>
        <w:noProof/>
      </w:rPr>
      <w:pict w14:anchorId="2F553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9" o:spid="_x0000_s2050" type="#_x0000_t75" style="position:absolute;margin-left:0;margin-top:0;width:595.7pt;height:840.5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BE44D" w14:textId="7284E7BD" w:rsidR="003B17D2" w:rsidRDefault="00D004EB">
    <w:pPr>
      <w:pStyle w:val="Cabealho"/>
    </w:pPr>
    <w:r>
      <w:rPr>
        <w:noProof/>
      </w:rPr>
      <w:pict w14:anchorId="6FBB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80" o:spid="_x0000_s2051" type="#_x0000_t75" style="position:absolute;margin-left:-85.8pt;margin-top:-106.4pt;width:595.7pt;height:840.5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63045" w14:textId="21CA3470" w:rsidR="003B17D2" w:rsidRDefault="00D004EB">
    <w:pPr>
      <w:pStyle w:val="Cabealho"/>
    </w:pPr>
    <w:r>
      <w:rPr>
        <w:noProof/>
      </w:rPr>
      <w:pict w14:anchorId="654A8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8" o:spid="_x0000_s2049" type="#_x0000_t75" style="position:absolute;margin-left:0;margin-top:0;width:595.7pt;height:840.5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93699"/>
    <w:multiLevelType w:val="hybridMultilevel"/>
    <w:tmpl w:val="4A867BCE"/>
    <w:lvl w:ilvl="0" w:tplc="15BC372E">
      <w:start w:val="1"/>
      <w:numFmt w:val="lowerLetter"/>
      <w:lvlText w:val="%1)"/>
      <w:lvlJc w:val="left"/>
      <w:pPr>
        <w:ind w:left="1800" w:hanging="360"/>
      </w:pPr>
      <w:rPr>
        <w:rFonts w:hint="default"/>
      </w:rPr>
    </w:lvl>
    <w:lvl w:ilvl="1" w:tplc="04160019">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nsid w:val="103F790E"/>
    <w:multiLevelType w:val="multilevel"/>
    <w:tmpl w:val="A24CA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191A37"/>
    <w:multiLevelType w:val="multilevel"/>
    <w:tmpl w:val="E1EEED10"/>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20602B7B"/>
    <w:multiLevelType w:val="multilevel"/>
    <w:tmpl w:val="8CFC0AF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00C7ABB"/>
    <w:multiLevelType w:val="multilevel"/>
    <w:tmpl w:val="DCD0B49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nsid w:val="41464BA7"/>
    <w:multiLevelType w:val="hybridMultilevel"/>
    <w:tmpl w:val="2CEA6E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75B3CAA"/>
    <w:multiLevelType w:val="multilevel"/>
    <w:tmpl w:val="25B03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A4A4D27"/>
    <w:multiLevelType w:val="multilevel"/>
    <w:tmpl w:val="2A265B6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D4F7158"/>
    <w:multiLevelType w:val="multilevel"/>
    <w:tmpl w:val="FC96C340"/>
    <w:lvl w:ilvl="0">
      <w:start w:val="4"/>
      <w:numFmt w:val="decimal"/>
      <w:lvlText w:val="%1"/>
      <w:lvlJc w:val="left"/>
      <w:pPr>
        <w:ind w:left="360" w:hanging="360"/>
      </w:pPr>
      <w:rPr>
        <w:rFonts w:cstheme="minorBidi" w:hint="default"/>
      </w:rPr>
    </w:lvl>
    <w:lvl w:ilvl="1">
      <w:start w:val="1"/>
      <w:numFmt w:val="decimal"/>
      <w:lvlText w:val="%1.%2"/>
      <w:lvlJc w:val="left"/>
      <w:pPr>
        <w:ind w:left="1069" w:hanging="360"/>
      </w:pPr>
      <w:rPr>
        <w:rFonts w:cstheme="minorBidi" w:hint="default"/>
      </w:rPr>
    </w:lvl>
    <w:lvl w:ilvl="2">
      <w:start w:val="1"/>
      <w:numFmt w:val="decimal"/>
      <w:lvlText w:val="%1.%2.%3"/>
      <w:lvlJc w:val="left"/>
      <w:pPr>
        <w:ind w:left="2138" w:hanging="720"/>
      </w:pPr>
      <w:rPr>
        <w:rFonts w:cstheme="minorBidi" w:hint="default"/>
      </w:rPr>
    </w:lvl>
    <w:lvl w:ilvl="3">
      <w:start w:val="1"/>
      <w:numFmt w:val="decimal"/>
      <w:lvlText w:val="%1.%2.%3.%4"/>
      <w:lvlJc w:val="left"/>
      <w:pPr>
        <w:ind w:left="2847" w:hanging="720"/>
      </w:pPr>
      <w:rPr>
        <w:rFonts w:cstheme="minorBidi" w:hint="default"/>
      </w:rPr>
    </w:lvl>
    <w:lvl w:ilvl="4">
      <w:start w:val="1"/>
      <w:numFmt w:val="decimal"/>
      <w:lvlText w:val="%1.%2.%3.%4.%5"/>
      <w:lvlJc w:val="left"/>
      <w:pPr>
        <w:ind w:left="3916" w:hanging="1080"/>
      </w:pPr>
      <w:rPr>
        <w:rFonts w:cstheme="minorBidi" w:hint="default"/>
      </w:rPr>
    </w:lvl>
    <w:lvl w:ilvl="5">
      <w:start w:val="1"/>
      <w:numFmt w:val="decimal"/>
      <w:lvlText w:val="%1.%2.%3.%4.%5.%6"/>
      <w:lvlJc w:val="left"/>
      <w:pPr>
        <w:ind w:left="4625" w:hanging="1080"/>
      </w:pPr>
      <w:rPr>
        <w:rFonts w:cstheme="minorBidi" w:hint="default"/>
      </w:rPr>
    </w:lvl>
    <w:lvl w:ilvl="6">
      <w:start w:val="1"/>
      <w:numFmt w:val="decimal"/>
      <w:lvlText w:val="%1.%2.%3.%4.%5.%6.%7"/>
      <w:lvlJc w:val="left"/>
      <w:pPr>
        <w:ind w:left="5694" w:hanging="1440"/>
      </w:pPr>
      <w:rPr>
        <w:rFonts w:cstheme="minorBidi" w:hint="default"/>
      </w:rPr>
    </w:lvl>
    <w:lvl w:ilvl="7">
      <w:start w:val="1"/>
      <w:numFmt w:val="decimal"/>
      <w:lvlText w:val="%1.%2.%3.%4.%5.%6.%7.%8"/>
      <w:lvlJc w:val="left"/>
      <w:pPr>
        <w:ind w:left="6403" w:hanging="1440"/>
      </w:pPr>
      <w:rPr>
        <w:rFonts w:cstheme="minorBidi" w:hint="default"/>
      </w:rPr>
    </w:lvl>
    <w:lvl w:ilvl="8">
      <w:start w:val="1"/>
      <w:numFmt w:val="decimal"/>
      <w:lvlText w:val="%1.%2.%3.%4.%5.%6.%7.%8.%9"/>
      <w:lvlJc w:val="left"/>
      <w:pPr>
        <w:ind w:left="7472" w:hanging="1800"/>
      </w:pPr>
      <w:rPr>
        <w:rFonts w:cstheme="minorBidi" w:hint="default"/>
      </w:rPr>
    </w:lvl>
  </w:abstractNum>
  <w:abstractNum w:abstractNumId="9">
    <w:nsid w:val="606F4433"/>
    <w:multiLevelType w:val="multilevel"/>
    <w:tmpl w:val="366069DC"/>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640D1BA2"/>
    <w:multiLevelType w:val="hybridMultilevel"/>
    <w:tmpl w:val="9D44E9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7A145EA"/>
    <w:multiLevelType w:val="multilevel"/>
    <w:tmpl w:val="B284E37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7DC3732"/>
    <w:multiLevelType w:val="hybridMultilevel"/>
    <w:tmpl w:val="8C4A93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9D555E8"/>
    <w:multiLevelType w:val="multilevel"/>
    <w:tmpl w:val="2C5ABE3E"/>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AD74AD0"/>
    <w:multiLevelType w:val="multilevel"/>
    <w:tmpl w:val="64826BBE"/>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12"/>
  </w:num>
  <w:num w:numId="2">
    <w:abstractNumId w:val="10"/>
  </w:num>
  <w:num w:numId="3">
    <w:abstractNumId w:val="5"/>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
  </w:num>
  <w:num w:numId="7">
    <w:abstractNumId w:val="3"/>
  </w:num>
  <w:num w:numId="8">
    <w:abstractNumId w:val="11"/>
  </w:num>
  <w:num w:numId="9">
    <w:abstractNumId w:val="4"/>
  </w:num>
  <w:num w:numId="10">
    <w:abstractNumId w:val="8"/>
  </w:num>
  <w:num w:numId="11">
    <w:abstractNumId w:val="7"/>
  </w:num>
  <w:num w:numId="12">
    <w:abstractNumId w:val="0"/>
  </w:num>
  <w:num w:numId="13">
    <w:abstractNumId w:val="1"/>
  </w:num>
  <w:num w:numId="14">
    <w:abstractNumId w:val="1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D2"/>
    <w:rsid w:val="0006136A"/>
    <w:rsid w:val="00085894"/>
    <w:rsid w:val="000E5C7E"/>
    <w:rsid w:val="00100A44"/>
    <w:rsid w:val="001076FD"/>
    <w:rsid w:val="00111754"/>
    <w:rsid w:val="00121C76"/>
    <w:rsid w:val="00133C80"/>
    <w:rsid w:val="00160F0A"/>
    <w:rsid w:val="00192D52"/>
    <w:rsid w:val="001A689D"/>
    <w:rsid w:val="001A69EC"/>
    <w:rsid w:val="001B73A8"/>
    <w:rsid w:val="00217CEB"/>
    <w:rsid w:val="002312B1"/>
    <w:rsid w:val="00234AC3"/>
    <w:rsid w:val="00281206"/>
    <w:rsid w:val="002B575F"/>
    <w:rsid w:val="00316844"/>
    <w:rsid w:val="003337D1"/>
    <w:rsid w:val="003550CD"/>
    <w:rsid w:val="0038486D"/>
    <w:rsid w:val="003850DD"/>
    <w:rsid w:val="003B17D2"/>
    <w:rsid w:val="003D4C27"/>
    <w:rsid w:val="003F193E"/>
    <w:rsid w:val="003F1CD3"/>
    <w:rsid w:val="00450868"/>
    <w:rsid w:val="0048581D"/>
    <w:rsid w:val="004A2EF1"/>
    <w:rsid w:val="004A514C"/>
    <w:rsid w:val="004A6476"/>
    <w:rsid w:val="00580430"/>
    <w:rsid w:val="005C5DF2"/>
    <w:rsid w:val="005E2710"/>
    <w:rsid w:val="00666231"/>
    <w:rsid w:val="00667A5E"/>
    <w:rsid w:val="006B2022"/>
    <w:rsid w:val="0077286C"/>
    <w:rsid w:val="00776D44"/>
    <w:rsid w:val="00781A2E"/>
    <w:rsid w:val="007A4336"/>
    <w:rsid w:val="007A7AD4"/>
    <w:rsid w:val="007D5EB4"/>
    <w:rsid w:val="00862D72"/>
    <w:rsid w:val="00873209"/>
    <w:rsid w:val="00881D03"/>
    <w:rsid w:val="00882895"/>
    <w:rsid w:val="008915E4"/>
    <w:rsid w:val="008A427B"/>
    <w:rsid w:val="008A454A"/>
    <w:rsid w:val="008D287E"/>
    <w:rsid w:val="008F01F2"/>
    <w:rsid w:val="00913DBA"/>
    <w:rsid w:val="00921533"/>
    <w:rsid w:val="00962B4D"/>
    <w:rsid w:val="009717FD"/>
    <w:rsid w:val="00974100"/>
    <w:rsid w:val="009D2299"/>
    <w:rsid w:val="009D6BE7"/>
    <w:rsid w:val="009E45B4"/>
    <w:rsid w:val="009E4AEA"/>
    <w:rsid w:val="009F3AD6"/>
    <w:rsid w:val="00A055FE"/>
    <w:rsid w:val="00A07E72"/>
    <w:rsid w:val="00A21C7E"/>
    <w:rsid w:val="00AB7DE1"/>
    <w:rsid w:val="00AD28D0"/>
    <w:rsid w:val="00AD402F"/>
    <w:rsid w:val="00AD4073"/>
    <w:rsid w:val="00AE3678"/>
    <w:rsid w:val="00B01D06"/>
    <w:rsid w:val="00B0264F"/>
    <w:rsid w:val="00B03B4C"/>
    <w:rsid w:val="00B12E69"/>
    <w:rsid w:val="00B13B46"/>
    <w:rsid w:val="00B34592"/>
    <w:rsid w:val="00B406DA"/>
    <w:rsid w:val="00B415D8"/>
    <w:rsid w:val="00B45445"/>
    <w:rsid w:val="00B54533"/>
    <w:rsid w:val="00B64831"/>
    <w:rsid w:val="00B74C52"/>
    <w:rsid w:val="00B830E6"/>
    <w:rsid w:val="00B950FC"/>
    <w:rsid w:val="00BD5874"/>
    <w:rsid w:val="00C024F5"/>
    <w:rsid w:val="00C215AF"/>
    <w:rsid w:val="00C40694"/>
    <w:rsid w:val="00C55F6D"/>
    <w:rsid w:val="00C630EB"/>
    <w:rsid w:val="00C7438E"/>
    <w:rsid w:val="00C85E59"/>
    <w:rsid w:val="00CB0807"/>
    <w:rsid w:val="00D004EB"/>
    <w:rsid w:val="00D02149"/>
    <w:rsid w:val="00D138A9"/>
    <w:rsid w:val="00D45785"/>
    <w:rsid w:val="00D67024"/>
    <w:rsid w:val="00D85688"/>
    <w:rsid w:val="00DA009E"/>
    <w:rsid w:val="00DC7D95"/>
    <w:rsid w:val="00DD2442"/>
    <w:rsid w:val="00DF5669"/>
    <w:rsid w:val="00E07EEB"/>
    <w:rsid w:val="00E57CEF"/>
    <w:rsid w:val="00E97574"/>
    <w:rsid w:val="00EE25FF"/>
    <w:rsid w:val="00F20C9B"/>
    <w:rsid w:val="00F26BA3"/>
    <w:rsid w:val="00FE0C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30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uiPriority w:val="39"/>
    <w:rsid w:val="002312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2312B1"/>
    <w:rPr>
      <w:color w:val="0563C1" w:themeColor="hyperlink"/>
      <w:u w:val="single"/>
    </w:rPr>
  </w:style>
  <w:style w:type="character" w:customStyle="1" w:styleId="UnresolvedMention">
    <w:name w:val="Unresolved Mention"/>
    <w:basedOn w:val="Fontepargpadro"/>
    <w:uiPriority w:val="99"/>
    <w:semiHidden/>
    <w:unhideWhenUsed/>
    <w:rsid w:val="002312B1"/>
    <w:rPr>
      <w:color w:val="605E5C"/>
      <w:shd w:val="clear" w:color="auto" w:fill="E1DFDD"/>
    </w:rPr>
  </w:style>
  <w:style w:type="paragraph" w:styleId="PargrafodaLista">
    <w:name w:val="List Paragraph"/>
    <w:basedOn w:val="Normal"/>
    <w:uiPriority w:val="34"/>
    <w:qFormat/>
    <w:rsid w:val="00DA00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uiPriority w:val="39"/>
    <w:rsid w:val="002312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2312B1"/>
    <w:rPr>
      <w:color w:val="0563C1" w:themeColor="hyperlink"/>
      <w:u w:val="single"/>
    </w:rPr>
  </w:style>
  <w:style w:type="character" w:customStyle="1" w:styleId="UnresolvedMention">
    <w:name w:val="Unresolved Mention"/>
    <w:basedOn w:val="Fontepargpadro"/>
    <w:uiPriority w:val="99"/>
    <w:semiHidden/>
    <w:unhideWhenUsed/>
    <w:rsid w:val="002312B1"/>
    <w:rPr>
      <w:color w:val="605E5C"/>
      <w:shd w:val="clear" w:color="auto" w:fill="E1DFDD"/>
    </w:rPr>
  </w:style>
  <w:style w:type="paragraph" w:styleId="PargrafodaLista">
    <w:name w:val="List Paragraph"/>
    <w:basedOn w:val="Normal"/>
    <w:uiPriority w:val="34"/>
    <w:qFormat/>
    <w:rsid w:val="00DA00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25439">
      <w:bodyDiv w:val="1"/>
      <w:marLeft w:val="0"/>
      <w:marRight w:val="0"/>
      <w:marTop w:val="0"/>
      <w:marBottom w:val="0"/>
      <w:divBdr>
        <w:top w:val="none" w:sz="0" w:space="0" w:color="auto"/>
        <w:left w:val="none" w:sz="0" w:space="0" w:color="auto"/>
        <w:bottom w:val="none" w:sz="0" w:space="0" w:color="auto"/>
        <w:right w:val="none" w:sz="0" w:space="0" w:color="auto"/>
      </w:divBdr>
    </w:div>
    <w:div w:id="624046440">
      <w:bodyDiv w:val="1"/>
      <w:marLeft w:val="0"/>
      <w:marRight w:val="0"/>
      <w:marTop w:val="0"/>
      <w:marBottom w:val="0"/>
      <w:divBdr>
        <w:top w:val="none" w:sz="0" w:space="0" w:color="auto"/>
        <w:left w:val="none" w:sz="0" w:space="0" w:color="auto"/>
        <w:bottom w:val="none" w:sz="0" w:space="0" w:color="auto"/>
        <w:right w:val="none" w:sz="0" w:space="0" w:color="auto"/>
      </w:divBdr>
    </w:div>
    <w:div w:id="703097235">
      <w:bodyDiv w:val="1"/>
      <w:marLeft w:val="0"/>
      <w:marRight w:val="0"/>
      <w:marTop w:val="0"/>
      <w:marBottom w:val="0"/>
      <w:divBdr>
        <w:top w:val="none" w:sz="0" w:space="0" w:color="auto"/>
        <w:left w:val="none" w:sz="0" w:space="0" w:color="auto"/>
        <w:bottom w:val="none" w:sz="0" w:space="0" w:color="auto"/>
        <w:right w:val="none" w:sz="0" w:space="0" w:color="auto"/>
      </w:divBdr>
    </w:div>
    <w:div w:id="711349638">
      <w:bodyDiv w:val="1"/>
      <w:marLeft w:val="0"/>
      <w:marRight w:val="0"/>
      <w:marTop w:val="0"/>
      <w:marBottom w:val="0"/>
      <w:divBdr>
        <w:top w:val="none" w:sz="0" w:space="0" w:color="auto"/>
        <w:left w:val="none" w:sz="0" w:space="0" w:color="auto"/>
        <w:bottom w:val="none" w:sz="0" w:space="0" w:color="auto"/>
        <w:right w:val="none" w:sz="0" w:space="0" w:color="auto"/>
      </w:divBdr>
    </w:div>
    <w:div w:id="966206152">
      <w:bodyDiv w:val="1"/>
      <w:marLeft w:val="0"/>
      <w:marRight w:val="0"/>
      <w:marTop w:val="0"/>
      <w:marBottom w:val="0"/>
      <w:divBdr>
        <w:top w:val="none" w:sz="0" w:space="0" w:color="auto"/>
        <w:left w:val="none" w:sz="0" w:space="0" w:color="auto"/>
        <w:bottom w:val="none" w:sz="0" w:space="0" w:color="auto"/>
        <w:right w:val="none" w:sz="0" w:space="0" w:color="auto"/>
      </w:divBdr>
    </w:div>
    <w:div w:id="1077633710">
      <w:bodyDiv w:val="1"/>
      <w:marLeft w:val="0"/>
      <w:marRight w:val="0"/>
      <w:marTop w:val="0"/>
      <w:marBottom w:val="0"/>
      <w:divBdr>
        <w:top w:val="none" w:sz="0" w:space="0" w:color="auto"/>
        <w:left w:val="none" w:sz="0" w:space="0" w:color="auto"/>
        <w:bottom w:val="none" w:sz="0" w:space="0" w:color="auto"/>
        <w:right w:val="none" w:sz="0" w:space="0" w:color="auto"/>
      </w:divBdr>
    </w:div>
    <w:div w:id="1168135460">
      <w:bodyDiv w:val="1"/>
      <w:marLeft w:val="0"/>
      <w:marRight w:val="0"/>
      <w:marTop w:val="0"/>
      <w:marBottom w:val="0"/>
      <w:divBdr>
        <w:top w:val="none" w:sz="0" w:space="0" w:color="auto"/>
        <w:left w:val="none" w:sz="0" w:space="0" w:color="auto"/>
        <w:bottom w:val="none" w:sz="0" w:space="0" w:color="auto"/>
        <w:right w:val="none" w:sz="0" w:space="0" w:color="auto"/>
      </w:divBdr>
    </w:div>
    <w:div w:id="1323310084">
      <w:bodyDiv w:val="1"/>
      <w:marLeft w:val="0"/>
      <w:marRight w:val="0"/>
      <w:marTop w:val="0"/>
      <w:marBottom w:val="0"/>
      <w:divBdr>
        <w:top w:val="none" w:sz="0" w:space="0" w:color="auto"/>
        <w:left w:val="none" w:sz="0" w:space="0" w:color="auto"/>
        <w:bottom w:val="none" w:sz="0" w:space="0" w:color="auto"/>
        <w:right w:val="none" w:sz="0" w:space="0" w:color="auto"/>
      </w:divBdr>
    </w:div>
    <w:div w:id="1409576946">
      <w:bodyDiv w:val="1"/>
      <w:marLeft w:val="0"/>
      <w:marRight w:val="0"/>
      <w:marTop w:val="0"/>
      <w:marBottom w:val="0"/>
      <w:divBdr>
        <w:top w:val="none" w:sz="0" w:space="0" w:color="auto"/>
        <w:left w:val="none" w:sz="0" w:space="0" w:color="auto"/>
        <w:bottom w:val="none" w:sz="0" w:space="0" w:color="auto"/>
        <w:right w:val="none" w:sz="0" w:space="0" w:color="auto"/>
      </w:divBdr>
    </w:div>
    <w:div w:id="1461999551">
      <w:bodyDiv w:val="1"/>
      <w:marLeft w:val="0"/>
      <w:marRight w:val="0"/>
      <w:marTop w:val="0"/>
      <w:marBottom w:val="0"/>
      <w:divBdr>
        <w:top w:val="none" w:sz="0" w:space="0" w:color="auto"/>
        <w:left w:val="none" w:sz="0" w:space="0" w:color="auto"/>
        <w:bottom w:val="none" w:sz="0" w:space="0" w:color="auto"/>
        <w:right w:val="none" w:sz="0" w:space="0" w:color="auto"/>
      </w:divBdr>
    </w:div>
    <w:div w:id="1869558697">
      <w:bodyDiv w:val="1"/>
      <w:marLeft w:val="0"/>
      <w:marRight w:val="0"/>
      <w:marTop w:val="0"/>
      <w:marBottom w:val="0"/>
      <w:divBdr>
        <w:top w:val="none" w:sz="0" w:space="0" w:color="auto"/>
        <w:left w:val="none" w:sz="0" w:space="0" w:color="auto"/>
        <w:bottom w:val="none" w:sz="0" w:space="0" w:color="auto"/>
        <w:right w:val="none" w:sz="0" w:space="0" w:color="auto"/>
      </w:divBdr>
    </w:div>
    <w:div w:id="1875923984">
      <w:bodyDiv w:val="1"/>
      <w:marLeft w:val="0"/>
      <w:marRight w:val="0"/>
      <w:marTop w:val="0"/>
      <w:marBottom w:val="0"/>
      <w:divBdr>
        <w:top w:val="none" w:sz="0" w:space="0" w:color="auto"/>
        <w:left w:val="none" w:sz="0" w:space="0" w:color="auto"/>
        <w:bottom w:val="none" w:sz="0" w:space="0" w:color="auto"/>
        <w:right w:val="none" w:sz="0" w:space="0" w:color="auto"/>
      </w:divBdr>
    </w:div>
    <w:div w:id="2019845066">
      <w:bodyDiv w:val="1"/>
      <w:marLeft w:val="0"/>
      <w:marRight w:val="0"/>
      <w:marTop w:val="0"/>
      <w:marBottom w:val="0"/>
      <w:divBdr>
        <w:top w:val="none" w:sz="0" w:space="0" w:color="auto"/>
        <w:left w:val="none" w:sz="0" w:space="0" w:color="auto"/>
        <w:bottom w:val="none" w:sz="0" w:space="0" w:color="auto"/>
        <w:right w:val="none" w:sz="0" w:space="0" w:color="auto"/>
      </w:divBdr>
    </w:div>
    <w:div w:id="214461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24</Pages>
  <Words>6969</Words>
  <Characters>37634</Characters>
  <Application>Microsoft Office Word</Application>
  <DocSecurity>0</DocSecurity>
  <Lines>313</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Freese</dc:creator>
  <cp:keywords/>
  <dc:description/>
  <cp:lastModifiedBy>particular</cp:lastModifiedBy>
  <cp:revision>53</cp:revision>
  <dcterms:created xsi:type="dcterms:W3CDTF">2025-01-03T12:41:00Z</dcterms:created>
  <dcterms:modified xsi:type="dcterms:W3CDTF">2025-06-12T12:33:00Z</dcterms:modified>
</cp:coreProperties>
</file>