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B6E94F" w14:textId="0B9F9F4B" w:rsidR="00B21FC0" w:rsidRPr="002337DE" w:rsidRDefault="00B21FC0" w:rsidP="0053574D">
      <w:pPr>
        <w:spacing w:after="0"/>
        <w:ind w:firstLine="0"/>
        <w:jc w:val="center"/>
        <w:rPr>
          <w:rFonts w:cstheme="minorHAnsi"/>
          <w:b/>
          <w:sz w:val="28"/>
          <w:szCs w:val="28"/>
        </w:rPr>
      </w:pPr>
      <w:r w:rsidRPr="002337DE">
        <w:rPr>
          <w:rFonts w:cstheme="minorHAnsi"/>
          <w:b/>
          <w:sz w:val="28"/>
          <w:szCs w:val="28"/>
        </w:rPr>
        <w:t>ESTUDO TÉCNICO PRELIMINAR</w:t>
      </w:r>
      <w:r w:rsidR="00574183">
        <w:rPr>
          <w:rFonts w:cstheme="minorHAnsi"/>
          <w:b/>
          <w:sz w:val="28"/>
          <w:szCs w:val="28"/>
        </w:rPr>
        <w:t xml:space="preserve"> </w:t>
      </w:r>
    </w:p>
    <w:p w14:paraId="69213817" w14:textId="77777777" w:rsidR="00B21FC0" w:rsidRPr="00D90452" w:rsidRDefault="00B21FC0" w:rsidP="00B21FC0">
      <w:pPr>
        <w:spacing w:after="0"/>
        <w:rPr>
          <w:rFonts w:cstheme="minorHAnsi"/>
          <w:szCs w:val="24"/>
        </w:rPr>
      </w:pPr>
    </w:p>
    <w:p w14:paraId="3A71B3A1" w14:textId="77777777" w:rsidR="00B21FC0" w:rsidRPr="00D90452" w:rsidRDefault="00B21FC0" w:rsidP="000278DE">
      <w:pPr>
        <w:spacing w:after="0"/>
        <w:ind w:left="707" w:firstLine="2"/>
        <w:rPr>
          <w:rFonts w:cstheme="minorHAnsi"/>
          <w:b/>
          <w:szCs w:val="24"/>
        </w:rPr>
      </w:pPr>
      <w:r w:rsidRPr="00D90452">
        <w:rPr>
          <w:rFonts w:cstheme="minorHAnsi"/>
          <w:b/>
          <w:szCs w:val="24"/>
        </w:rPr>
        <w:t>1 - DESCRIÇÃO DA NECESSIDADE</w:t>
      </w:r>
    </w:p>
    <w:p w14:paraId="37050932" w14:textId="59EDCFB5" w:rsidR="00B21FC0" w:rsidRPr="00A72D8A" w:rsidRDefault="00B21FC0" w:rsidP="000278DE">
      <w:pPr>
        <w:pStyle w:val="Default"/>
        <w:spacing w:line="360" w:lineRule="auto"/>
        <w:ind w:firstLine="709"/>
        <w:jc w:val="both"/>
      </w:pPr>
      <w:r w:rsidRPr="00C463A8">
        <w:rPr>
          <w:rFonts w:cstheme="minorHAnsi"/>
          <w:b/>
          <w:bCs/>
        </w:rPr>
        <w:t>1.1</w:t>
      </w:r>
      <w:r>
        <w:rPr>
          <w:rFonts w:cstheme="minorHAnsi"/>
        </w:rPr>
        <w:t xml:space="preserve"> - </w:t>
      </w:r>
      <w:bookmarkStart w:id="0" w:name="_Hlk160607837"/>
      <w:r w:rsidRPr="00FE57B6">
        <w:rPr>
          <w:rFonts w:cstheme="minorHAnsi"/>
        </w:rPr>
        <w:t>O objeto da presente licitação é a contratação de empresa</w:t>
      </w:r>
      <w:r>
        <w:rPr>
          <w:rFonts w:cstheme="minorHAnsi"/>
        </w:rPr>
        <w:t xml:space="preserve"> </w:t>
      </w:r>
      <w:r w:rsidR="00A72D8A">
        <w:rPr>
          <w:rFonts w:cstheme="minorHAnsi"/>
        </w:rPr>
        <w:t xml:space="preserve">especializada em </w:t>
      </w:r>
      <w:r w:rsidR="00A72D8A">
        <w:rPr>
          <w:sz w:val="23"/>
          <w:szCs w:val="23"/>
        </w:rPr>
        <w:t>serviços para execução da pavimentação poliédrica com pedras irregulares, a ser executado sobre base de pó de brita</w:t>
      </w:r>
      <w:r w:rsidR="00C346DD">
        <w:rPr>
          <w:rFonts w:cstheme="minorHAnsi"/>
        </w:rPr>
        <w:t>, sob o regime de empreitada integral,</w:t>
      </w:r>
      <w:r w:rsidR="00574183">
        <w:rPr>
          <w:rFonts w:cstheme="minorHAnsi"/>
        </w:rPr>
        <w:t xml:space="preserve"> </w:t>
      </w:r>
      <w:r w:rsidR="00A72D8A">
        <w:t>e</w:t>
      </w:r>
      <w:r w:rsidR="00A72D8A">
        <w:rPr>
          <w:sz w:val="23"/>
          <w:szCs w:val="23"/>
        </w:rPr>
        <w:t xml:space="preserve">m </w:t>
      </w:r>
      <w:r w:rsidR="00B153CF">
        <w:rPr>
          <w:sz w:val="23"/>
          <w:szCs w:val="23"/>
        </w:rPr>
        <w:t xml:space="preserve">estrada vicinal no </w:t>
      </w:r>
      <w:r w:rsidR="00A72D8A">
        <w:rPr>
          <w:sz w:val="23"/>
          <w:szCs w:val="23"/>
        </w:rPr>
        <w:t>trecho entre Fortaleza dos Valos</w:t>
      </w:r>
      <w:r w:rsidR="00B153CF">
        <w:rPr>
          <w:sz w:val="23"/>
          <w:szCs w:val="23"/>
        </w:rPr>
        <w:t>/RS</w:t>
      </w:r>
      <w:r w:rsidR="00A72D8A">
        <w:rPr>
          <w:sz w:val="23"/>
          <w:szCs w:val="23"/>
        </w:rPr>
        <w:t xml:space="preserve"> e </w:t>
      </w:r>
      <w:r w:rsidR="00B153CF">
        <w:rPr>
          <w:sz w:val="23"/>
          <w:szCs w:val="23"/>
        </w:rPr>
        <w:t xml:space="preserve">localidade de </w:t>
      </w:r>
      <w:r w:rsidR="00A72D8A">
        <w:rPr>
          <w:sz w:val="23"/>
          <w:szCs w:val="23"/>
        </w:rPr>
        <w:t>Esquina Gaúcha</w:t>
      </w:r>
      <w:r w:rsidR="00B153CF">
        <w:rPr>
          <w:sz w:val="23"/>
          <w:szCs w:val="23"/>
        </w:rPr>
        <w:t>/RS</w:t>
      </w:r>
      <w:r w:rsidR="00A72D8A">
        <w:rPr>
          <w:rFonts w:cstheme="minorHAnsi"/>
        </w:rPr>
        <w:t>, com</w:t>
      </w:r>
      <w:r w:rsidR="00A72D8A">
        <w:t xml:space="preserve"> </w:t>
      </w:r>
      <w:r w:rsidR="00A72D8A">
        <w:rPr>
          <w:sz w:val="23"/>
          <w:szCs w:val="23"/>
        </w:rPr>
        <w:t xml:space="preserve">12.600,00m² (2.100 x 6 metros) </w:t>
      </w:r>
      <w:r w:rsidRPr="00FE57B6">
        <w:rPr>
          <w:rFonts w:cstheme="minorHAnsi"/>
        </w:rPr>
        <w:t>conforme projetos,</w:t>
      </w:r>
      <w:r>
        <w:rPr>
          <w:rFonts w:cstheme="minorHAnsi"/>
        </w:rPr>
        <w:t xml:space="preserve"> </w:t>
      </w:r>
      <w:r w:rsidRPr="00FE57B6">
        <w:rPr>
          <w:rFonts w:cstheme="minorHAnsi"/>
        </w:rPr>
        <w:t>memorial descritivo, planilha orçamentária, cronograma físico</w:t>
      </w:r>
      <w:r>
        <w:rPr>
          <w:rFonts w:cstheme="minorHAnsi"/>
        </w:rPr>
        <w:t xml:space="preserve"> </w:t>
      </w:r>
      <w:r w:rsidRPr="00FE57B6">
        <w:rPr>
          <w:rFonts w:cstheme="minorHAnsi"/>
        </w:rPr>
        <w:t xml:space="preserve">financeiro, </w:t>
      </w:r>
      <w:r>
        <w:rPr>
          <w:rFonts w:cstheme="minorHAnsi"/>
        </w:rPr>
        <w:t>RRT</w:t>
      </w:r>
      <w:r w:rsidRPr="00FE57B6">
        <w:rPr>
          <w:rFonts w:cstheme="minorHAnsi"/>
        </w:rPr>
        <w:t xml:space="preserve"> e demais documentos complementares, parte</w:t>
      </w:r>
      <w:r>
        <w:rPr>
          <w:rFonts w:cstheme="minorHAnsi"/>
        </w:rPr>
        <w:t xml:space="preserve"> </w:t>
      </w:r>
      <w:r w:rsidRPr="00FE57B6">
        <w:rPr>
          <w:rFonts w:cstheme="minorHAnsi"/>
        </w:rPr>
        <w:t>integrante do edital.</w:t>
      </w:r>
    </w:p>
    <w:p w14:paraId="56FABFA4" w14:textId="77777777" w:rsidR="00DC285D" w:rsidRDefault="00B21FC0" w:rsidP="00DC285D">
      <w:pPr>
        <w:spacing w:after="0"/>
        <w:rPr>
          <w:rFonts w:cstheme="minorHAnsi"/>
          <w:szCs w:val="24"/>
        </w:rPr>
      </w:pPr>
      <w:r w:rsidRPr="00C463A8">
        <w:rPr>
          <w:rFonts w:cstheme="minorHAnsi"/>
          <w:b/>
          <w:bCs/>
          <w:szCs w:val="24"/>
        </w:rPr>
        <w:t>1.2</w:t>
      </w:r>
      <w:r>
        <w:rPr>
          <w:rFonts w:cstheme="minorHAnsi"/>
          <w:szCs w:val="24"/>
        </w:rPr>
        <w:t xml:space="preserve"> - </w:t>
      </w:r>
      <w:r w:rsidR="00DC285D" w:rsidRPr="00E01EA5">
        <w:rPr>
          <w:rFonts w:cstheme="minorHAnsi"/>
          <w:szCs w:val="24"/>
        </w:rPr>
        <w:t>A referida obra se faz necessária em função de</w:t>
      </w:r>
      <w:r w:rsidR="00DC285D">
        <w:rPr>
          <w:rFonts w:cstheme="minorHAnsi"/>
          <w:szCs w:val="24"/>
        </w:rPr>
        <w:t xml:space="preserve"> permitir uma melhor conexão entre município e localidade, proporcionando melhoria na infraestrutura, melhoria de mobilidade e segurança para os veículos, redução de manutenção, e melhoria da qualidade de vida da população.</w:t>
      </w:r>
    </w:p>
    <w:bookmarkEnd w:id="0"/>
    <w:p w14:paraId="6C96EBB0" w14:textId="77777777" w:rsidR="00DC285D" w:rsidRDefault="00DC285D" w:rsidP="00B21FC0">
      <w:pPr>
        <w:shd w:val="clear" w:color="auto" w:fill="FFFFFF"/>
        <w:spacing w:after="0"/>
        <w:textAlignment w:val="baseline"/>
        <w:rPr>
          <w:rFonts w:cstheme="minorHAnsi"/>
          <w:szCs w:val="24"/>
        </w:rPr>
      </w:pPr>
    </w:p>
    <w:p w14:paraId="34D8C788" w14:textId="77777777" w:rsidR="00B21FC0" w:rsidRPr="00974826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proofErr w:type="gramStart"/>
      <w:r>
        <w:rPr>
          <w:rFonts w:eastAsia="Times New Roman" w:cstheme="minorHAnsi"/>
          <w:b/>
          <w:bCs/>
          <w:color w:val="000000"/>
          <w:szCs w:val="24"/>
          <w:lang w:eastAsia="pt-BR"/>
        </w:rPr>
        <w:t>2</w:t>
      </w:r>
      <w:r w:rsidRPr="00974826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PREVISÃO</w:t>
      </w:r>
      <w:proofErr w:type="gramEnd"/>
      <w:r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NO PLANO DE CONTRATAÇÕES ANUAL</w:t>
      </w:r>
    </w:p>
    <w:p w14:paraId="7B6B8604" w14:textId="77777777" w:rsidR="00B21FC0" w:rsidRPr="00007D76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szCs w:val="24"/>
          <w:lang w:eastAsia="pt-BR"/>
        </w:rPr>
      </w:pPr>
      <w:r w:rsidRPr="00007D76">
        <w:rPr>
          <w:rFonts w:eastAsia="Times New Roman" w:cstheme="minorHAnsi"/>
          <w:szCs w:val="24"/>
          <w:lang w:eastAsia="pt-BR"/>
        </w:rPr>
        <w:t>Não há neste momento a elaboração de plano anual de contratações concretizado.</w:t>
      </w:r>
    </w:p>
    <w:p w14:paraId="670150F2" w14:textId="77777777" w:rsidR="00B21FC0" w:rsidRPr="00D90452" w:rsidRDefault="00B21FC0" w:rsidP="00B21FC0">
      <w:pPr>
        <w:spacing w:after="0"/>
        <w:rPr>
          <w:rFonts w:cstheme="minorHAnsi"/>
          <w:szCs w:val="24"/>
        </w:rPr>
      </w:pPr>
    </w:p>
    <w:p w14:paraId="388B39BE" w14:textId="77777777" w:rsidR="00B21FC0" w:rsidRPr="00D90452" w:rsidRDefault="00B21FC0" w:rsidP="00B21FC0">
      <w:pPr>
        <w:spacing w:after="0"/>
        <w:rPr>
          <w:rFonts w:eastAsia="Times New Roman" w:cstheme="minorHAnsi"/>
          <w:b/>
          <w:bCs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3</w:t>
      </w: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REQUISITOS DA CONTRATAÇÃO</w:t>
      </w:r>
    </w:p>
    <w:p w14:paraId="4FE424EA" w14:textId="5E14CA5B" w:rsidR="00B21FC0" w:rsidRPr="005111FF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3.1</w:t>
      </w:r>
      <w:r>
        <w:rPr>
          <w:rFonts w:cstheme="minorHAnsi"/>
          <w:bCs/>
          <w:szCs w:val="24"/>
        </w:rPr>
        <w:t xml:space="preserve"> -</w:t>
      </w:r>
      <w:r w:rsidRPr="005111FF">
        <w:rPr>
          <w:rFonts w:cstheme="minorHAnsi"/>
          <w:bCs/>
          <w:szCs w:val="24"/>
        </w:rPr>
        <w:t xml:space="preserve"> A contratação será realizada por meio de licitação, na </w:t>
      </w:r>
      <w:r w:rsidRPr="005111FF">
        <w:rPr>
          <w:rFonts w:cstheme="minorHAnsi"/>
          <w:b/>
          <w:szCs w:val="24"/>
        </w:rPr>
        <w:t>modalidade Concorrência</w:t>
      </w:r>
      <w:r w:rsidRPr="005111FF">
        <w:rPr>
          <w:rFonts w:cstheme="minorHAnsi"/>
          <w:bCs/>
          <w:szCs w:val="24"/>
        </w:rPr>
        <w:t>,</w:t>
      </w:r>
      <w:r w:rsidR="006D1D7C">
        <w:rPr>
          <w:rFonts w:cstheme="minorHAnsi"/>
          <w:bCs/>
          <w:szCs w:val="24"/>
        </w:rPr>
        <w:t xml:space="preserve"> </w:t>
      </w:r>
      <w:r w:rsidRPr="005111FF">
        <w:rPr>
          <w:rFonts w:cstheme="minorHAnsi"/>
          <w:bCs/>
          <w:szCs w:val="24"/>
        </w:rPr>
        <w:t xml:space="preserve">na sua forma </w:t>
      </w:r>
      <w:r w:rsidR="007D1925" w:rsidRPr="00AA15C2">
        <w:rPr>
          <w:rFonts w:cstheme="minorHAnsi"/>
          <w:b/>
          <w:bCs/>
          <w:szCs w:val="24"/>
        </w:rPr>
        <w:t>presencial</w:t>
      </w:r>
      <w:r w:rsidRPr="005111FF">
        <w:rPr>
          <w:rFonts w:cstheme="minorHAnsi"/>
          <w:bCs/>
          <w:szCs w:val="24"/>
        </w:rPr>
        <w:t>, com critério de julgamento por menor preço global, nos</w:t>
      </w:r>
      <w:r>
        <w:rPr>
          <w:rFonts w:cstheme="minorHAnsi"/>
          <w:bCs/>
          <w:szCs w:val="24"/>
        </w:rPr>
        <w:t xml:space="preserve"> </w:t>
      </w:r>
      <w:r w:rsidRPr="005111FF">
        <w:rPr>
          <w:rFonts w:cstheme="minorHAnsi"/>
          <w:bCs/>
          <w:szCs w:val="24"/>
        </w:rPr>
        <w:t>termos dos artigos 6º, inciso XXXVIII, 17</w:t>
      </w:r>
      <w:r>
        <w:rPr>
          <w:rFonts w:cstheme="minorHAnsi"/>
          <w:bCs/>
          <w:szCs w:val="24"/>
        </w:rPr>
        <w:t>º</w:t>
      </w:r>
      <w:r w:rsidRPr="005111FF">
        <w:rPr>
          <w:rFonts w:cstheme="minorHAnsi"/>
          <w:bCs/>
          <w:szCs w:val="24"/>
        </w:rPr>
        <w:t>, §2º, e 34</w:t>
      </w:r>
      <w:r>
        <w:rPr>
          <w:rFonts w:cstheme="minorHAnsi"/>
          <w:bCs/>
          <w:szCs w:val="24"/>
        </w:rPr>
        <w:t>º</w:t>
      </w:r>
      <w:r w:rsidRPr="005111FF">
        <w:rPr>
          <w:rFonts w:cstheme="minorHAnsi"/>
          <w:bCs/>
          <w:szCs w:val="24"/>
        </w:rPr>
        <w:t>, todos da Lei nº 14.133/2021.</w:t>
      </w:r>
    </w:p>
    <w:p w14:paraId="7E6908CF" w14:textId="36DFB652" w:rsidR="00B21FC0" w:rsidRPr="005111FF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3.2</w:t>
      </w:r>
      <w:r>
        <w:rPr>
          <w:rFonts w:cstheme="minorHAnsi"/>
          <w:b/>
          <w:szCs w:val="24"/>
        </w:rPr>
        <w:t xml:space="preserve"> </w:t>
      </w:r>
      <w:r w:rsidRPr="00C463A8">
        <w:rPr>
          <w:rFonts w:cstheme="minorHAnsi"/>
          <w:bCs/>
          <w:szCs w:val="24"/>
        </w:rPr>
        <w:t>-</w:t>
      </w:r>
      <w:r w:rsidRPr="005111FF">
        <w:rPr>
          <w:rFonts w:cstheme="minorHAnsi"/>
          <w:bCs/>
          <w:szCs w:val="24"/>
        </w:rPr>
        <w:t xml:space="preserve"> O regime de execução da obra será o de empreitada por </w:t>
      </w:r>
      <w:r w:rsidR="007D1925">
        <w:rPr>
          <w:rFonts w:cstheme="minorHAnsi"/>
          <w:bCs/>
          <w:szCs w:val="24"/>
        </w:rPr>
        <w:t xml:space="preserve">menor </w:t>
      </w:r>
      <w:r w:rsidRPr="005111FF">
        <w:rPr>
          <w:rFonts w:cstheme="minorHAnsi"/>
          <w:bCs/>
          <w:szCs w:val="24"/>
        </w:rPr>
        <w:t>preço global.</w:t>
      </w:r>
    </w:p>
    <w:p w14:paraId="1E83EB4E" w14:textId="5013EB84" w:rsidR="00B21FC0" w:rsidRPr="005111FF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3.3</w:t>
      </w:r>
      <w:r>
        <w:rPr>
          <w:rFonts w:cstheme="minorHAnsi"/>
          <w:bCs/>
          <w:szCs w:val="24"/>
        </w:rPr>
        <w:t xml:space="preserve"> -</w:t>
      </w:r>
      <w:r w:rsidRPr="005111FF">
        <w:rPr>
          <w:rFonts w:cstheme="minorHAnsi"/>
          <w:bCs/>
          <w:szCs w:val="24"/>
        </w:rPr>
        <w:t xml:space="preserve"> A contratação tem natureza de </w:t>
      </w:r>
      <w:r w:rsidRPr="005111FF">
        <w:rPr>
          <w:rFonts w:cstheme="minorHAnsi"/>
          <w:b/>
          <w:szCs w:val="24"/>
        </w:rPr>
        <w:t xml:space="preserve">serviço </w:t>
      </w:r>
      <w:r w:rsidR="007D1925">
        <w:rPr>
          <w:rFonts w:cstheme="minorHAnsi"/>
          <w:b/>
          <w:szCs w:val="24"/>
        </w:rPr>
        <w:t>comum</w:t>
      </w:r>
      <w:r w:rsidRPr="005111FF">
        <w:rPr>
          <w:rFonts w:cstheme="minorHAnsi"/>
          <w:b/>
          <w:szCs w:val="24"/>
        </w:rPr>
        <w:t xml:space="preserve"> de engenharia</w:t>
      </w:r>
      <w:r w:rsidRPr="005111FF">
        <w:rPr>
          <w:rFonts w:cstheme="minorHAnsi"/>
          <w:bCs/>
          <w:szCs w:val="24"/>
        </w:rPr>
        <w:t>, tendo em vista</w:t>
      </w:r>
      <w:r>
        <w:rPr>
          <w:rFonts w:cstheme="minorHAnsi"/>
          <w:bCs/>
          <w:szCs w:val="24"/>
        </w:rPr>
        <w:t xml:space="preserve"> </w:t>
      </w:r>
      <w:r w:rsidRPr="005111FF">
        <w:rPr>
          <w:rFonts w:cstheme="minorHAnsi"/>
          <w:bCs/>
          <w:szCs w:val="24"/>
        </w:rPr>
        <w:t xml:space="preserve">que, </w:t>
      </w:r>
      <w:r w:rsidR="008C1C92">
        <w:rPr>
          <w:rFonts w:cstheme="minorHAnsi"/>
          <w:bCs/>
          <w:szCs w:val="24"/>
        </w:rPr>
        <w:t>é um</w:t>
      </w:r>
      <w:r w:rsidR="008C1C92" w:rsidRPr="008C1C92">
        <w:rPr>
          <w:rFonts w:cstheme="minorHAnsi"/>
          <w:bCs/>
          <w:szCs w:val="24"/>
        </w:rPr>
        <w:t xml:space="preserve"> serviço de engenharia padronizáve</w:t>
      </w:r>
      <w:r w:rsidR="008C1C92">
        <w:rPr>
          <w:rFonts w:cstheme="minorHAnsi"/>
          <w:bCs/>
          <w:szCs w:val="24"/>
        </w:rPr>
        <w:t>l</w:t>
      </w:r>
      <w:r w:rsidR="008C1C92" w:rsidRPr="008C1C92">
        <w:rPr>
          <w:rFonts w:cstheme="minorHAnsi"/>
          <w:bCs/>
          <w:szCs w:val="24"/>
        </w:rPr>
        <w:t xml:space="preserve"> em termos de desempenho e qualidade, de manutenção, de adequação e de adaptação de bens móveis e imóveis, com preservação das características originais dos bens</w:t>
      </w:r>
      <w:r w:rsidRPr="005111FF">
        <w:rPr>
          <w:rFonts w:cstheme="minorHAnsi"/>
          <w:bCs/>
          <w:szCs w:val="24"/>
        </w:rPr>
        <w:t>, nos termos do art. 6º, inciso XXI, alínea ‘</w:t>
      </w:r>
      <w:r w:rsidR="008C1C92">
        <w:rPr>
          <w:rFonts w:cstheme="minorHAnsi"/>
          <w:bCs/>
          <w:szCs w:val="24"/>
        </w:rPr>
        <w:t>a</w:t>
      </w:r>
      <w:r w:rsidRPr="005111FF">
        <w:rPr>
          <w:rFonts w:cstheme="minorHAnsi"/>
          <w:bCs/>
          <w:szCs w:val="24"/>
        </w:rPr>
        <w:t>’,</w:t>
      </w:r>
      <w:r>
        <w:rPr>
          <w:rFonts w:cstheme="minorHAnsi"/>
          <w:bCs/>
          <w:szCs w:val="24"/>
        </w:rPr>
        <w:t xml:space="preserve"> </w:t>
      </w:r>
      <w:r w:rsidRPr="005111FF">
        <w:rPr>
          <w:rFonts w:cstheme="minorHAnsi"/>
          <w:bCs/>
          <w:szCs w:val="24"/>
        </w:rPr>
        <w:t>da Lei Federal nº 14.133/2021.</w:t>
      </w:r>
    </w:p>
    <w:p w14:paraId="120BFAD4" w14:textId="0C9BB28A" w:rsidR="00B21F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</w:t>
      </w:r>
      <w:r>
        <w:rPr>
          <w:rFonts w:cstheme="minorHAnsi"/>
          <w:bCs/>
          <w:szCs w:val="24"/>
        </w:rPr>
        <w:t xml:space="preserve"> -</w:t>
      </w:r>
      <w:r w:rsidRPr="005111FF">
        <w:rPr>
          <w:rFonts w:cstheme="minorHAnsi"/>
          <w:bCs/>
          <w:szCs w:val="24"/>
        </w:rPr>
        <w:t xml:space="preserve"> Para prestação dos serviços pretendidos os eventuais interessados deverão</w:t>
      </w:r>
      <w:r>
        <w:rPr>
          <w:rFonts w:cstheme="minorHAnsi"/>
          <w:bCs/>
          <w:szCs w:val="24"/>
        </w:rPr>
        <w:t xml:space="preserve"> </w:t>
      </w:r>
      <w:r w:rsidRPr="005111FF">
        <w:rPr>
          <w:rFonts w:cstheme="minorHAnsi"/>
          <w:bCs/>
          <w:szCs w:val="24"/>
        </w:rPr>
        <w:t>comprovar que atuam em ramo de atividade compatível com o objeto da licitação, bem</w:t>
      </w:r>
      <w:r w:rsidR="008C1C92">
        <w:rPr>
          <w:rFonts w:cstheme="minorHAnsi"/>
          <w:bCs/>
          <w:szCs w:val="24"/>
        </w:rPr>
        <w:t xml:space="preserve"> </w:t>
      </w:r>
      <w:r w:rsidRPr="005111FF">
        <w:rPr>
          <w:rFonts w:cstheme="minorHAnsi"/>
          <w:bCs/>
          <w:szCs w:val="24"/>
        </w:rPr>
        <w:t xml:space="preserve">como apresentar </w:t>
      </w:r>
      <w:proofErr w:type="gramStart"/>
      <w:r w:rsidRPr="005111FF">
        <w:rPr>
          <w:rFonts w:cstheme="minorHAnsi"/>
          <w:bCs/>
          <w:szCs w:val="24"/>
        </w:rPr>
        <w:t>os seguintes documentos a título qualificação técnica, nos termos do</w:t>
      </w:r>
      <w:r w:rsidR="00AF36D0">
        <w:rPr>
          <w:rFonts w:cstheme="minorHAnsi"/>
          <w:bCs/>
          <w:szCs w:val="24"/>
        </w:rPr>
        <w:t xml:space="preserve"> </w:t>
      </w:r>
      <w:r w:rsidRPr="005111FF">
        <w:rPr>
          <w:rFonts w:cstheme="minorHAnsi"/>
          <w:bCs/>
          <w:szCs w:val="24"/>
        </w:rPr>
        <w:t>art. 62, inciso II, da Lei Federal</w:t>
      </w:r>
      <w:proofErr w:type="gramEnd"/>
      <w:r w:rsidRPr="005111FF">
        <w:rPr>
          <w:rFonts w:cstheme="minorHAnsi"/>
          <w:bCs/>
          <w:szCs w:val="24"/>
        </w:rPr>
        <w:t xml:space="preserve"> nº 14.133/2021:</w:t>
      </w:r>
    </w:p>
    <w:p w14:paraId="70A252A8" w14:textId="77777777" w:rsidR="00B21FC0" w:rsidRPr="001E272C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lastRenderedPageBreak/>
        <w:t>3.4.1</w:t>
      </w:r>
      <w:r>
        <w:rPr>
          <w:rFonts w:cstheme="minorHAnsi"/>
          <w:b/>
          <w:szCs w:val="24"/>
        </w:rPr>
        <w:t xml:space="preserve"> -</w:t>
      </w:r>
      <w:r w:rsidRPr="00C463A8">
        <w:rPr>
          <w:rFonts w:cstheme="minorHAnsi"/>
          <w:b/>
          <w:szCs w:val="24"/>
        </w:rPr>
        <w:t xml:space="preserve"> </w:t>
      </w:r>
      <w:r w:rsidRPr="001E272C">
        <w:rPr>
          <w:rFonts w:cstheme="minorHAnsi"/>
          <w:b/>
          <w:szCs w:val="24"/>
        </w:rPr>
        <w:t>Certificado de registro (pessoa jurídica):</w:t>
      </w:r>
      <w:r w:rsidRPr="001E272C">
        <w:rPr>
          <w:rFonts w:cstheme="minorHAnsi"/>
          <w:bCs/>
          <w:szCs w:val="24"/>
        </w:rPr>
        <w:t xml:space="preserve"> comprovar registro no Conselho de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Arquitetura e Urbanismo (CAU) ou Conselho Regional de Engenharia e Agronomia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(CREA).</w:t>
      </w:r>
    </w:p>
    <w:p w14:paraId="1E49E75A" w14:textId="77777777" w:rsidR="00B21FC0" w:rsidRPr="001E272C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3.4.2</w:t>
      </w:r>
      <w:r>
        <w:rPr>
          <w:rFonts w:cstheme="minorHAnsi"/>
          <w:b/>
          <w:szCs w:val="24"/>
        </w:rPr>
        <w:t xml:space="preserve"> -</w:t>
      </w:r>
      <w:r w:rsidRPr="00C463A8">
        <w:rPr>
          <w:rFonts w:cstheme="minorHAnsi"/>
          <w:b/>
          <w:szCs w:val="24"/>
        </w:rPr>
        <w:t xml:space="preserve"> </w:t>
      </w:r>
      <w:r w:rsidRPr="001E272C">
        <w:rPr>
          <w:rFonts w:cstheme="minorHAnsi"/>
          <w:b/>
          <w:szCs w:val="24"/>
        </w:rPr>
        <w:t>Certificado de registro (pessoa física):</w:t>
      </w:r>
      <w:r w:rsidRPr="001E272C">
        <w:rPr>
          <w:rFonts w:cstheme="minorHAnsi"/>
          <w:bCs/>
          <w:szCs w:val="24"/>
        </w:rPr>
        <w:t xml:space="preserve"> comprovar registro no Conselho de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Arquitetura e Urbanismo (CAU) ou Conselho Regional de Engenharia e Agronomia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(CREA) de todos os profissionais técnicos que participarão na condução dos serviços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contratados, devendo constar no mínimo um Engenheiro Civil ou Arquiteto e Urbanista.</w:t>
      </w:r>
    </w:p>
    <w:p w14:paraId="143D25F7" w14:textId="4EF2DBB1" w:rsidR="00B21FC0" w:rsidRPr="00A54788" w:rsidRDefault="00B21FC0" w:rsidP="002038D9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3.4.3</w:t>
      </w:r>
      <w:r>
        <w:rPr>
          <w:rFonts w:cstheme="minorHAnsi"/>
          <w:b/>
          <w:szCs w:val="24"/>
        </w:rPr>
        <w:t xml:space="preserve"> -</w:t>
      </w:r>
      <w:r w:rsidRPr="00C463A8">
        <w:rPr>
          <w:rFonts w:cstheme="minorHAnsi"/>
          <w:b/>
          <w:szCs w:val="24"/>
        </w:rPr>
        <w:t xml:space="preserve"> </w:t>
      </w:r>
      <w:r w:rsidRPr="001E272C">
        <w:rPr>
          <w:rFonts w:cstheme="minorHAnsi"/>
          <w:b/>
          <w:szCs w:val="24"/>
        </w:rPr>
        <w:t>Capacidade operacional (pessoa jurídica):</w:t>
      </w:r>
      <w:r>
        <w:rPr>
          <w:rFonts w:cstheme="minorHAnsi"/>
          <w:b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atestado (s) de capacidade técnica,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emitido por pessoa jurídica de direito público ou privado, atestando a experiência da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empresa licitante em atividades compatíveis com o objeto licitado, devendo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conter no mínimo (admitindo-se a soma de atestados)</w:t>
      </w:r>
      <w:r>
        <w:rPr>
          <w:rFonts w:cstheme="minorHAnsi"/>
          <w:bCs/>
          <w:szCs w:val="24"/>
        </w:rPr>
        <w:t xml:space="preserve"> a </w:t>
      </w:r>
      <w:r w:rsidRPr="00A54788">
        <w:rPr>
          <w:rFonts w:cstheme="minorHAnsi"/>
          <w:bCs/>
          <w:szCs w:val="24"/>
        </w:rPr>
        <w:t>50% (cinquenta por cento) da parcela de maior relevância e valor significativo do objeto da licitação</w:t>
      </w:r>
      <w:r>
        <w:rPr>
          <w:rFonts w:cstheme="minorHAnsi"/>
          <w:bCs/>
          <w:szCs w:val="24"/>
        </w:rPr>
        <w:t>, sendo ela</w:t>
      </w:r>
      <w:r w:rsidR="002038D9">
        <w:rPr>
          <w:rFonts w:cstheme="minorHAnsi"/>
          <w:bCs/>
          <w:szCs w:val="24"/>
        </w:rPr>
        <w:t>s</w:t>
      </w:r>
      <w:r w:rsidRPr="00B153CF">
        <w:rPr>
          <w:rFonts w:cstheme="minorHAnsi"/>
          <w:bCs/>
          <w:szCs w:val="24"/>
        </w:rPr>
        <w:t>:</w:t>
      </w:r>
      <w:r w:rsidR="00B153CF" w:rsidRPr="00B153CF">
        <w:rPr>
          <w:rFonts w:cstheme="minorHAnsi"/>
          <w:bCs/>
          <w:szCs w:val="24"/>
        </w:rPr>
        <w:t xml:space="preserve"> PAVIMENTAÇÃO COM PEDRA IRREGULAR DE BASALTO</w:t>
      </w:r>
      <w:r w:rsidR="002038D9" w:rsidRPr="00B153CF">
        <w:rPr>
          <w:rFonts w:cstheme="minorHAnsi"/>
          <w:bCs/>
          <w:szCs w:val="24"/>
        </w:rPr>
        <w:t>,</w:t>
      </w:r>
      <w:r w:rsidR="00B153CF" w:rsidRPr="00B153CF">
        <w:rPr>
          <w:rFonts w:cstheme="minorHAnsi"/>
          <w:bCs/>
          <w:szCs w:val="24"/>
        </w:rPr>
        <w:t xml:space="preserve"> INCLUINDO TRANSPORTE,</w:t>
      </w:r>
      <w:r w:rsidR="002038D9" w:rsidRPr="00B153CF">
        <w:rPr>
          <w:rFonts w:cstheme="minorHAnsi"/>
          <w:bCs/>
          <w:szCs w:val="24"/>
        </w:rPr>
        <w:t xml:space="preserve"> </w:t>
      </w:r>
      <w:r w:rsidRPr="00B153CF">
        <w:rPr>
          <w:rFonts w:cstheme="minorHAnsi"/>
          <w:bCs/>
          <w:szCs w:val="24"/>
        </w:rPr>
        <w:t xml:space="preserve">de </w:t>
      </w:r>
      <w:r w:rsidR="002F2B46" w:rsidRPr="00B153CF">
        <w:rPr>
          <w:rFonts w:cstheme="minorHAnsi"/>
          <w:bCs/>
          <w:szCs w:val="24"/>
        </w:rPr>
        <w:t>1</w:t>
      </w:r>
      <w:r w:rsidR="00B153CF" w:rsidRPr="00B153CF">
        <w:rPr>
          <w:rFonts w:cstheme="minorHAnsi"/>
          <w:bCs/>
          <w:szCs w:val="24"/>
        </w:rPr>
        <w:t>2.600</w:t>
      </w:r>
      <w:r w:rsidR="002F2B46" w:rsidRPr="00B153CF">
        <w:rPr>
          <w:rFonts w:cstheme="minorHAnsi"/>
          <w:bCs/>
          <w:szCs w:val="24"/>
        </w:rPr>
        <w:t>,00</w:t>
      </w:r>
      <w:r w:rsidRPr="00B153CF">
        <w:rPr>
          <w:rFonts w:cstheme="minorHAnsi"/>
          <w:bCs/>
          <w:szCs w:val="24"/>
        </w:rPr>
        <w:t xml:space="preserve"> m² (</w:t>
      </w:r>
      <w:r w:rsidR="00B153CF" w:rsidRPr="00B153CF">
        <w:rPr>
          <w:rFonts w:cstheme="minorHAnsi"/>
          <w:bCs/>
          <w:szCs w:val="24"/>
        </w:rPr>
        <w:t>doze mil e seiscentos</w:t>
      </w:r>
      <w:r w:rsidR="002F2B46" w:rsidRPr="00B153CF">
        <w:rPr>
          <w:rFonts w:cstheme="minorHAnsi"/>
          <w:bCs/>
          <w:szCs w:val="24"/>
        </w:rPr>
        <w:t xml:space="preserve"> </w:t>
      </w:r>
      <w:r w:rsidRPr="00B153CF">
        <w:rPr>
          <w:rFonts w:cstheme="minorHAnsi"/>
          <w:bCs/>
          <w:szCs w:val="24"/>
        </w:rPr>
        <w:t>metros quadrados).</w:t>
      </w:r>
      <w:r>
        <w:rPr>
          <w:rFonts w:cstheme="minorHAnsi"/>
          <w:bCs/>
          <w:szCs w:val="24"/>
        </w:rPr>
        <w:t xml:space="preserve"> </w:t>
      </w:r>
    </w:p>
    <w:p w14:paraId="08E62609" w14:textId="77777777" w:rsidR="00B21FC0" w:rsidRPr="001E272C" w:rsidRDefault="00B21FC0" w:rsidP="00B21FC0">
      <w:pPr>
        <w:spacing w:after="0"/>
        <w:rPr>
          <w:rFonts w:cstheme="minorHAnsi"/>
          <w:bCs/>
          <w:szCs w:val="24"/>
        </w:rPr>
      </w:pPr>
      <w:r w:rsidRPr="001E272C">
        <w:rPr>
          <w:rFonts w:cstheme="minorHAnsi"/>
          <w:bCs/>
          <w:szCs w:val="24"/>
        </w:rPr>
        <w:t>Deverão ser observadas as seguintes informações básicas na apresentação da(s)</w:t>
      </w:r>
      <w:r>
        <w:rPr>
          <w:rFonts w:cstheme="minorHAnsi"/>
          <w:bCs/>
          <w:szCs w:val="24"/>
        </w:rPr>
        <w:t xml:space="preserve"> </w:t>
      </w:r>
      <w:proofErr w:type="gramStart"/>
      <w:r w:rsidRPr="001E272C">
        <w:rPr>
          <w:rFonts w:cstheme="minorHAnsi"/>
          <w:bCs/>
          <w:szCs w:val="24"/>
        </w:rPr>
        <w:t>certidão(</w:t>
      </w:r>
      <w:proofErr w:type="spellStart"/>
      <w:proofErr w:type="gramEnd"/>
      <w:r w:rsidRPr="001E272C">
        <w:rPr>
          <w:rFonts w:cstheme="minorHAnsi"/>
          <w:bCs/>
          <w:szCs w:val="24"/>
        </w:rPr>
        <w:t>ões</w:t>
      </w:r>
      <w:proofErr w:type="spellEnd"/>
      <w:r w:rsidRPr="001E272C">
        <w:rPr>
          <w:rFonts w:cstheme="minorHAnsi"/>
          <w:bCs/>
          <w:szCs w:val="24"/>
        </w:rPr>
        <w:t>) e/ou atestado(s):</w:t>
      </w:r>
    </w:p>
    <w:p w14:paraId="004DEEAE" w14:textId="77777777" w:rsidR="00B21FC0" w:rsidRPr="00A54788" w:rsidRDefault="00B21FC0" w:rsidP="00B21FC0">
      <w:pPr>
        <w:spacing w:after="0"/>
        <w:rPr>
          <w:rFonts w:cstheme="minorHAnsi"/>
          <w:bCs/>
          <w:szCs w:val="24"/>
        </w:rPr>
      </w:pPr>
      <w:r w:rsidRPr="00A54788">
        <w:rPr>
          <w:rFonts w:cstheme="minorHAnsi"/>
          <w:bCs/>
          <w:szCs w:val="24"/>
        </w:rPr>
        <w:t>- Nome do contratado e do contratante;</w:t>
      </w:r>
    </w:p>
    <w:p w14:paraId="48CA40A8" w14:textId="77777777" w:rsidR="00B21FC0" w:rsidRPr="00A54788" w:rsidRDefault="00B21FC0" w:rsidP="00B21FC0">
      <w:pPr>
        <w:spacing w:after="0"/>
        <w:rPr>
          <w:rFonts w:cstheme="minorHAnsi"/>
          <w:bCs/>
          <w:szCs w:val="24"/>
        </w:rPr>
      </w:pPr>
      <w:r w:rsidRPr="00A54788">
        <w:rPr>
          <w:rFonts w:cstheme="minorHAnsi"/>
          <w:bCs/>
          <w:szCs w:val="24"/>
        </w:rPr>
        <w:t>- Identificação do tipo ou natureza da obra;</w:t>
      </w:r>
    </w:p>
    <w:p w14:paraId="121F56C2" w14:textId="77777777" w:rsidR="00B21FC0" w:rsidRPr="00A54788" w:rsidRDefault="00B21FC0" w:rsidP="00B21FC0">
      <w:pPr>
        <w:spacing w:after="0"/>
        <w:rPr>
          <w:rFonts w:cstheme="minorHAnsi"/>
          <w:bCs/>
          <w:szCs w:val="24"/>
        </w:rPr>
      </w:pPr>
      <w:r w:rsidRPr="00A54788">
        <w:rPr>
          <w:rFonts w:cstheme="minorHAnsi"/>
          <w:bCs/>
          <w:szCs w:val="24"/>
        </w:rPr>
        <w:t>- Localização da obra;</w:t>
      </w:r>
    </w:p>
    <w:p w14:paraId="57501DA7" w14:textId="77777777" w:rsidR="00B21FC0" w:rsidRPr="00A54788" w:rsidRDefault="00B21FC0" w:rsidP="00B21FC0">
      <w:pPr>
        <w:spacing w:after="0"/>
        <w:rPr>
          <w:rFonts w:cstheme="minorHAnsi"/>
          <w:bCs/>
          <w:szCs w:val="24"/>
        </w:rPr>
      </w:pPr>
      <w:r w:rsidRPr="00A54788">
        <w:rPr>
          <w:rFonts w:cstheme="minorHAnsi"/>
          <w:bCs/>
          <w:szCs w:val="24"/>
        </w:rPr>
        <w:t xml:space="preserve">- </w:t>
      </w:r>
      <w:r>
        <w:rPr>
          <w:rFonts w:cstheme="minorHAnsi"/>
          <w:bCs/>
          <w:szCs w:val="24"/>
        </w:rPr>
        <w:t>Serviços executados e quantitativos.</w:t>
      </w:r>
      <w:r w:rsidRPr="00A54788">
        <w:rPr>
          <w:rFonts w:cstheme="minorHAnsi"/>
          <w:bCs/>
          <w:szCs w:val="24"/>
        </w:rPr>
        <w:t xml:space="preserve"> </w:t>
      </w:r>
    </w:p>
    <w:p w14:paraId="378E6CF4" w14:textId="77777777" w:rsidR="00B21FC0" w:rsidRPr="00A54788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3.4.3.1</w:t>
      </w:r>
      <w:r>
        <w:rPr>
          <w:rFonts w:cstheme="minorHAnsi"/>
          <w:bCs/>
          <w:szCs w:val="24"/>
        </w:rPr>
        <w:t xml:space="preserve"> -</w:t>
      </w:r>
      <w:r w:rsidRPr="00A54788">
        <w:rPr>
          <w:rFonts w:cstheme="minorHAnsi"/>
          <w:bCs/>
          <w:szCs w:val="24"/>
        </w:rPr>
        <w:t xml:space="preserve"> Declaração formal com a relação explicita de disponibilidade de máquinas, equipamentos e </w:t>
      </w:r>
      <w:proofErr w:type="gramStart"/>
      <w:r w:rsidRPr="00A54788">
        <w:rPr>
          <w:rFonts w:cstheme="minorHAnsi"/>
          <w:bCs/>
          <w:szCs w:val="24"/>
        </w:rPr>
        <w:t>pessoal técnico especializado, considerados</w:t>
      </w:r>
      <w:proofErr w:type="gramEnd"/>
      <w:r w:rsidRPr="00A54788">
        <w:rPr>
          <w:rFonts w:cstheme="minorHAnsi"/>
          <w:bCs/>
          <w:szCs w:val="24"/>
        </w:rPr>
        <w:t xml:space="preserve"> essenciais para o cumprimento do objeto da licitação;</w:t>
      </w:r>
    </w:p>
    <w:p w14:paraId="6DF6ABF2" w14:textId="77777777" w:rsidR="00B21F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3.4.3.2</w:t>
      </w:r>
      <w:r>
        <w:rPr>
          <w:rFonts w:cstheme="minorHAnsi"/>
          <w:bCs/>
          <w:szCs w:val="24"/>
        </w:rPr>
        <w:t xml:space="preserve"> - </w:t>
      </w:r>
      <w:r w:rsidRPr="00871590">
        <w:rPr>
          <w:rFonts w:cstheme="minorHAnsi"/>
          <w:bCs/>
          <w:szCs w:val="24"/>
        </w:rPr>
        <w:t>A empresa licitante</w:t>
      </w:r>
      <w:r>
        <w:rPr>
          <w:rFonts w:cstheme="minorHAnsi"/>
          <w:bCs/>
          <w:szCs w:val="24"/>
        </w:rPr>
        <w:t xml:space="preserve"> </w:t>
      </w:r>
      <w:r w:rsidRPr="0094491B">
        <w:rPr>
          <w:rFonts w:cstheme="minorHAnsi"/>
          <w:bCs/>
          <w:szCs w:val="24"/>
        </w:rPr>
        <w:t>deverá estar devidamente registrada no Conselho Regional de Engenharia (CREA) ou no Conselho de Arquitetura e Urbanismo (CAU). Na data prevista para entrega da proposta apresentará a Certidão de Registro e Quitação que comprova a situação do registro da empresa no conselho quanto a sua regularidade e anuidade.</w:t>
      </w:r>
    </w:p>
    <w:p w14:paraId="0AB189F2" w14:textId="70BB1B40" w:rsidR="00B21F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3.4.4</w:t>
      </w:r>
      <w:r>
        <w:rPr>
          <w:rFonts w:cstheme="minorHAnsi"/>
          <w:b/>
          <w:szCs w:val="24"/>
        </w:rPr>
        <w:t xml:space="preserve"> -</w:t>
      </w:r>
      <w:r w:rsidRPr="00C463A8">
        <w:rPr>
          <w:rFonts w:cstheme="minorHAnsi"/>
          <w:b/>
          <w:szCs w:val="24"/>
        </w:rPr>
        <w:t xml:space="preserve"> Capacidade</w:t>
      </w:r>
      <w:r w:rsidRPr="00A505C0">
        <w:rPr>
          <w:rFonts w:cstheme="minorHAnsi"/>
          <w:b/>
          <w:szCs w:val="24"/>
        </w:rPr>
        <w:t xml:space="preserve"> profissional (pessoa física):</w:t>
      </w:r>
      <w:r w:rsidRPr="00A505C0">
        <w:rPr>
          <w:rFonts w:cstheme="minorHAnsi"/>
          <w:bCs/>
          <w:szCs w:val="24"/>
        </w:rPr>
        <w:t xml:space="preserve"> certidão de acervo técnico (CAT) do</w:t>
      </w:r>
      <w:r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responsável técnico da licitante (devidamente atestado pelo CREA/CAU), que comprove</w:t>
      </w:r>
      <w:r w:rsidR="00200DBF"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execução de obra ou serviço de características semelhantes ao objeto licitado, devendo</w:t>
      </w:r>
      <w:r w:rsidR="00200DBF"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conter no mínimo</w:t>
      </w:r>
      <w:r>
        <w:rPr>
          <w:rFonts w:cstheme="minorHAnsi"/>
          <w:bCs/>
          <w:szCs w:val="24"/>
        </w:rPr>
        <w:t xml:space="preserve"> </w:t>
      </w:r>
      <w:r w:rsidRPr="001E272C">
        <w:rPr>
          <w:rFonts w:cstheme="minorHAnsi"/>
          <w:bCs/>
          <w:szCs w:val="24"/>
        </w:rPr>
        <w:t>(admitindo-se a soma de atestados)</w:t>
      </w:r>
      <w:r>
        <w:rPr>
          <w:rFonts w:cstheme="minorHAnsi"/>
          <w:bCs/>
          <w:szCs w:val="24"/>
        </w:rPr>
        <w:t xml:space="preserve"> a </w:t>
      </w:r>
      <w:r w:rsidRPr="00A54788">
        <w:rPr>
          <w:rFonts w:cstheme="minorHAnsi"/>
          <w:bCs/>
          <w:szCs w:val="24"/>
        </w:rPr>
        <w:t xml:space="preserve">50% (cinquenta por cento) da parcela de maior relevância e </w:t>
      </w:r>
      <w:r w:rsidRPr="00A54788">
        <w:rPr>
          <w:rFonts w:cstheme="minorHAnsi"/>
          <w:bCs/>
          <w:szCs w:val="24"/>
        </w:rPr>
        <w:lastRenderedPageBreak/>
        <w:t>valor significativo do objeto da licitação</w:t>
      </w:r>
      <w:r>
        <w:rPr>
          <w:rFonts w:cstheme="minorHAnsi"/>
          <w:bCs/>
          <w:szCs w:val="24"/>
        </w:rPr>
        <w:t>.</w:t>
      </w:r>
    </w:p>
    <w:p w14:paraId="5805CD3F" w14:textId="77777777" w:rsidR="00B21FC0" w:rsidRPr="00A505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3.4.5</w:t>
      </w:r>
      <w:r>
        <w:rPr>
          <w:rFonts w:cstheme="minorHAnsi"/>
          <w:b/>
          <w:szCs w:val="24"/>
        </w:rPr>
        <w:t xml:space="preserve"> -</w:t>
      </w:r>
      <w:r w:rsidRPr="00C463A8">
        <w:rPr>
          <w:rFonts w:cstheme="minorHAnsi"/>
          <w:b/>
          <w:szCs w:val="24"/>
        </w:rPr>
        <w:t xml:space="preserve"> </w:t>
      </w:r>
      <w:r w:rsidRPr="00A505C0">
        <w:rPr>
          <w:rFonts w:cstheme="minorHAnsi"/>
          <w:b/>
          <w:szCs w:val="24"/>
        </w:rPr>
        <w:t>Vínculo Empregatício:</w:t>
      </w:r>
      <w:r w:rsidRPr="00A505C0">
        <w:rPr>
          <w:rFonts w:cstheme="minorHAnsi"/>
          <w:bCs/>
          <w:szCs w:val="24"/>
        </w:rPr>
        <w:t xml:space="preserve"> Apresentar comprovação de vínculo empregatício de cada</w:t>
      </w:r>
      <w:r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profissional técnico que participará da condução dos serviços contratados.</w:t>
      </w:r>
    </w:p>
    <w:p w14:paraId="719FDCE6" w14:textId="77777777" w:rsidR="00B21FC0" w:rsidRPr="00A505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a)</w:t>
      </w:r>
      <w:r w:rsidRPr="00A505C0">
        <w:rPr>
          <w:rFonts w:cstheme="minorHAnsi"/>
          <w:bCs/>
          <w:szCs w:val="24"/>
        </w:rPr>
        <w:t xml:space="preserve"> </w:t>
      </w:r>
      <w:r w:rsidRPr="00A54788">
        <w:rPr>
          <w:rFonts w:cstheme="minorHAnsi"/>
          <w:bCs/>
          <w:szCs w:val="24"/>
        </w:rPr>
        <w:t>Prova de a empresa possuir no quadro funcional permanente, na data da publicação</w:t>
      </w:r>
      <w:r>
        <w:rPr>
          <w:rFonts w:cstheme="minorHAnsi"/>
          <w:bCs/>
          <w:szCs w:val="24"/>
        </w:rPr>
        <w:t xml:space="preserve"> </w:t>
      </w:r>
      <w:r w:rsidRPr="00A54788">
        <w:rPr>
          <w:rFonts w:cstheme="minorHAnsi"/>
          <w:bCs/>
          <w:szCs w:val="24"/>
        </w:rPr>
        <w:t>deste edital, profissional de nível superior, devidamente atestado pelo CREA/CAU, se tratando de sócio da empresa, por intermédio da apresentação do contrato social e no caso de empregado, mediante cópia da Carteira de Trabalho e Previdência Social (CTPS) ou Contrato</w:t>
      </w:r>
      <w:r w:rsidRPr="00A505C0">
        <w:rPr>
          <w:rFonts w:cstheme="minorHAnsi"/>
          <w:bCs/>
          <w:szCs w:val="24"/>
        </w:rPr>
        <w:t>;</w:t>
      </w:r>
    </w:p>
    <w:p w14:paraId="65F68753" w14:textId="6AA9B776" w:rsidR="00B21FC0" w:rsidRPr="00A505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b)</w:t>
      </w:r>
      <w:r w:rsidRPr="00A505C0">
        <w:rPr>
          <w:rFonts w:cstheme="minorHAnsi"/>
          <w:bCs/>
          <w:szCs w:val="24"/>
        </w:rPr>
        <w:t xml:space="preserve"> Os profissionais indicados deverão participar da execução dos serviços até a</w:t>
      </w:r>
      <w:r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conclusão final do contrato, admitindo-se a substituição por profissionais de experiência</w:t>
      </w:r>
      <w:r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equivalente ou superior, em condições idênticas de disponibilidade e dedicação aos</w:t>
      </w:r>
      <w:r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 xml:space="preserve">trabalhos, desde que aprovada pela Fiscalização </w:t>
      </w:r>
      <w:proofErr w:type="gramStart"/>
      <w:r w:rsidRPr="00A505C0">
        <w:rPr>
          <w:rFonts w:cstheme="minorHAnsi"/>
          <w:bCs/>
          <w:szCs w:val="24"/>
        </w:rPr>
        <w:t>a</w:t>
      </w:r>
      <w:proofErr w:type="gramEnd"/>
      <w:r w:rsidRPr="00A505C0">
        <w:rPr>
          <w:rFonts w:cstheme="minorHAnsi"/>
          <w:bCs/>
          <w:szCs w:val="24"/>
        </w:rPr>
        <w:t xml:space="preserve"> comprovação de qualificação técnica</w:t>
      </w:r>
      <w:r w:rsidR="00200DBF"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>exigida neste item;</w:t>
      </w:r>
    </w:p>
    <w:p w14:paraId="3DB2621B" w14:textId="77777777" w:rsidR="00B21FC0" w:rsidRDefault="00B21FC0" w:rsidP="00B21FC0">
      <w:pPr>
        <w:spacing w:after="0"/>
        <w:rPr>
          <w:rFonts w:cstheme="minorHAnsi"/>
          <w:bCs/>
          <w:szCs w:val="24"/>
        </w:rPr>
      </w:pPr>
      <w:r w:rsidRPr="00C463A8">
        <w:rPr>
          <w:rFonts w:cstheme="minorHAnsi"/>
          <w:b/>
          <w:szCs w:val="24"/>
        </w:rPr>
        <w:t>c)</w:t>
      </w:r>
      <w:r w:rsidRPr="00A505C0">
        <w:rPr>
          <w:rFonts w:cstheme="minorHAnsi"/>
          <w:bCs/>
          <w:szCs w:val="24"/>
        </w:rPr>
        <w:t xml:space="preserve"> Não será permitido apresentar comprovação de vínculo de um mesmo profissional</w:t>
      </w:r>
      <w:r>
        <w:rPr>
          <w:rFonts w:cstheme="minorHAnsi"/>
          <w:bCs/>
          <w:szCs w:val="24"/>
        </w:rPr>
        <w:t xml:space="preserve"> </w:t>
      </w:r>
      <w:r w:rsidRPr="00A505C0">
        <w:rPr>
          <w:rFonts w:cstheme="minorHAnsi"/>
          <w:bCs/>
          <w:szCs w:val="24"/>
        </w:rPr>
        <w:t xml:space="preserve">em mais de uma licitante, </w:t>
      </w:r>
      <w:proofErr w:type="gramStart"/>
      <w:r w:rsidRPr="00A505C0">
        <w:rPr>
          <w:rFonts w:cstheme="minorHAnsi"/>
          <w:bCs/>
          <w:szCs w:val="24"/>
        </w:rPr>
        <w:t>sob pena</w:t>
      </w:r>
      <w:proofErr w:type="gramEnd"/>
      <w:r w:rsidRPr="00A505C0">
        <w:rPr>
          <w:rFonts w:cstheme="minorHAnsi"/>
          <w:bCs/>
          <w:szCs w:val="24"/>
        </w:rPr>
        <w:t xml:space="preserve"> de inabilitação de ambas.</w:t>
      </w:r>
    </w:p>
    <w:p w14:paraId="7F6A6F4F" w14:textId="77777777" w:rsidR="00B21FC0" w:rsidRPr="00782F66" w:rsidRDefault="00B21FC0" w:rsidP="00B21FC0">
      <w:pPr>
        <w:spacing w:after="0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 xml:space="preserve">.5 </w:t>
      </w:r>
      <w:r>
        <w:rPr>
          <w:rFonts w:cstheme="minorHAnsi"/>
          <w:b/>
          <w:szCs w:val="24"/>
        </w:rPr>
        <w:t xml:space="preserve">- </w:t>
      </w:r>
      <w:r w:rsidRPr="00782F66">
        <w:rPr>
          <w:rFonts w:cstheme="minorHAnsi"/>
          <w:b/>
          <w:szCs w:val="24"/>
        </w:rPr>
        <w:t>Obrigações da contratada:</w:t>
      </w:r>
    </w:p>
    <w:p w14:paraId="313D312C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Assumir toda a responsabilidade pela boa execução e eficiência dos serviços que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efetuar, responsabilizando-se, ainda, por qualquer dano ocorrido em decorrência da má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realização destes serviços, causados tanto ao CONTRATANTE como a terceiros, desde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que a responsabilidade lhe seja imputável;</w:t>
      </w:r>
    </w:p>
    <w:p w14:paraId="1394280C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</w:t>
      </w:r>
      <w:r>
        <w:rPr>
          <w:rFonts w:cstheme="minorHAnsi"/>
          <w:b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Prestar as informações e os esclarecimentos que venham a ser solicitados pelo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CONTRATANTE;</w:t>
      </w:r>
    </w:p>
    <w:p w14:paraId="35D11DA4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.5.3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 xml:space="preserve">Manter sigilo, </w:t>
      </w:r>
      <w:proofErr w:type="gramStart"/>
      <w:r w:rsidRPr="00782F66">
        <w:rPr>
          <w:rFonts w:cstheme="minorHAnsi"/>
          <w:bCs/>
          <w:szCs w:val="24"/>
        </w:rPr>
        <w:t>sob pena</w:t>
      </w:r>
      <w:proofErr w:type="gramEnd"/>
      <w:r w:rsidRPr="00782F66">
        <w:rPr>
          <w:rFonts w:cstheme="minorHAnsi"/>
          <w:bCs/>
          <w:szCs w:val="24"/>
        </w:rPr>
        <w:t xml:space="preserve"> de responsabilidade civil, penal e administrativa, sobre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todo e qualquer assunto de interesse do CONTRATANTE ou de terceiros de tomar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conhecimento em razão da execução do objeto deste contrato;</w:t>
      </w:r>
    </w:p>
    <w:p w14:paraId="326AE8C8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.5.4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Manter quadro de pessoal suficiente para atendimento dos serviços, sem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interrupção, seja por motivo de férias, descanso semanal, licenças, greves, faltas ao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 xml:space="preserve">serviço e demissões, </w:t>
      </w:r>
      <w:proofErr w:type="gramStart"/>
      <w:r w:rsidRPr="00782F66">
        <w:rPr>
          <w:rFonts w:cstheme="minorHAnsi"/>
          <w:bCs/>
          <w:szCs w:val="24"/>
        </w:rPr>
        <w:t>sob pena</w:t>
      </w:r>
      <w:proofErr w:type="gramEnd"/>
      <w:r w:rsidRPr="00782F66">
        <w:rPr>
          <w:rFonts w:cstheme="minorHAnsi"/>
          <w:bCs/>
          <w:szCs w:val="24"/>
        </w:rPr>
        <w:t xml:space="preserve"> de aplicação das sanções cabíveis;</w:t>
      </w:r>
    </w:p>
    <w:p w14:paraId="6E82BDC8" w14:textId="174B890F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.5.5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Substituir o seu preposto que estiver trabalhando em desacordo com o interesse</w:t>
      </w:r>
      <w:r w:rsidR="00200DBF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dos serviços e, por este motivo, for rejeitado pela fiscalização do CONTRATANTE;</w:t>
      </w:r>
    </w:p>
    <w:p w14:paraId="28B79ECA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.5.6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Executar os serviços de acordo com o estabelecido no contrato e seus anexos;</w:t>
      </w:r>
    </w:p>
    <w:p w14:paraId="27536C0C" w14:textId="5684D37D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lastRenderedPageBreak/>
        <w:t>3</w:t>
      </w:r>
      <w:r w:rsidRPr="00782F66">
        <w:rPr>
          <w:rFonts w:cstheme="minorHAnsi"/>
          <w:b/>
          <w:szCs w:val="24"/>
        </w:rPr>
        <w:t>.5.7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 xml:space="preserve">Respeitar os prazos previstos neste </w:t>
      </w:r>
      <w:r w:rsidR="00335FD6">
        <w:rPr>
          <w:rFonts w:cstheme="minorHAnsi"/>
          <w:bCs/>
          <w:szCs w:val="24"/>
        </w:rPr>
        <w:t>Estudo Preliminar</w:t>
      </w:r>
      <w:r w:rsidRPr="00782F66">
        <w:rPr>
          <w:rFonts w:cstheme="minorHAnsi"/>
          <w:bCs/>
          <w:szCs w:val="24"/>
        </w:rPr>
        <w:t>;</w:t>
      </w:r>
    </w:p>
    <w:p w14:paraId="4664D8D5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.5.8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Manter atualizado o endereço do correio eletrônico;</w:t>
      </w:r>
    </w:p>
    <w:p w14:paraId="25DF405E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.5.9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Disponibilizar as ferramentas e os materiais necessários à realização dos serviços;</w:t>
      </w:r>
    </w:p>
    <w:p w14:paraId="00B51997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.5.10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 xml:space="preserve">Manter projetos, cadernos de encargos, memoriais descritivos, </w:t>
      </w:r>
      <w:proofErr w:type="spellStart"/>
      <w:r w:rsidRPr="00782F66">
        <w:rPr>
          <w:rFonts w:cstheme="minorHAnsi"/>
          <w:bCs/>
          <w:szCs w:val="24"/>
        </w:rPr>
        <w:t>ART’s</w:t>
      </w:r>
      <w:proofErr w:type="spellEnd"/>
      <w:r w:rsidRPr="00782F66">
        <w:rPr>
          <w:rFonts w:cstheme="minorHAnsi"/>
          <w:bCs/>
          <w:szCs w:val="24"/>
        </w:rPr>
        <w:t>, alvarás 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qualquer licença e/ou autorização, presente no canteiro de obras e que seja de fácil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acesso para a fiscalização de obras e contratos;</w:t>
      </w:r>
    </w:p>
    <w:p w14:paraId="1B0A5637" w14:textId="6F03397D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.5.11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Responsabilizar-se por todo o custo despendido do fornecimento de material,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mão de obra, equipamentos, bem como as obrigações fiscais, sociais e trabalhistas, até</w:t>
      </w:r>
      <w:r w:rsidR="00200DBF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o recebimento definitivo do objeto;</w:t>
      </w:r>
    </w:p>
    <w:p w14:paraId="769A3260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.5.12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Responder pelo custo dos serviços, ora contratados, contemplando salários de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pessoal, encargos trabalhistas, previdenciários, fiscais e comerciais;</w:t>
      </w:r>
    </w:p>
    <w:p w14:paraId="148B8823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.5.13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Arcar com toda e qualquer responsabilidade civil, trabalhista e previdenciária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decorrente de acidente de trabalho, eximindo a CONTRATANTE de qualquer ônus;</w:t>
      </w:r>
    </w:p>
    <w:p w14:paraId="47F2528C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.5.14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Adotar critérios de sustentabilidade (ambiental, econômica e social) durante todo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o período de execução do objeto;</w:t>
      </w:r>
    </w:p>
    <w:p w14:paraId="3655A8AA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.5.15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Providenciar, junto ao CAU/CREA, todas as Anotações ou Registros de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 xml:space="preserve">Responsabilidade </w:t>
      </w:r>
      <w:proofErr w:type="gramStart"/>
      <w:r w:rsidRPr="00782F66">
        <w:rPr>
          <w:rFonts w:cstheme="minorHAnsi"/>
          <w:bCs/>
          <w:szCs w:val="24"/>
        </w:rPr>
        <w:t>Técnica (</w:t>
      </w:r>
      <w:proofErr w:type="spellStart"/>
      <w:r w:rsidRPr="00782F66">
        <w:rPr>
          <w:rFonts w:cstheme="minorHAnsi"/>
          <w:bCs/>
          <w:szCs w:val="24"/>
        </w:rPr>
        <w:t>ART’s</w:t>
      </w:r>
      <w:proofErr w:type="spellEnd"/>
      <w:r w:rsidRPr="00782F66">
        <w:rPr>
          <w:rFonts w:cstheme="minorHAnsi"/>
          <w:bCs/>
          <w:szCs w:val="24"/>
        </w:rPr>
        <w:t xml:space="preserve">/ </w:t>
      </w:r>
      <w:proofErr w:type="spellStart"/>
      <w:r w:rsidRPr="00782F66">
        <w:rPr>
          <w:rFonts w:cstheme="minorHAnsi"/>
          <w:bCs/>
          <w:szCs w:val="24"/>
        </w:rPr>
        <w:t>RRT’s</w:t>
      </w:r>
      <w:proofErr w:type="spellEnd"/>
      <w:r w:rsidRPr="00782F66">
        <w:rPr>
          <w:rFonts w:cstheme="minorHAnsi"/>
          <w:bCs/>
          <w:szCs w:val="24"/>
        </w:rPr>
        <w:t>) referentes ao objeto do contrato 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especialidades pertinentes, sob pena de retenção de medição</w:t>
      </w:r>
      <w:proofErr w:type="gramEnd"/>
      <w:r w:rsidRPr="00782F66">
        <w:rPr>
          <w:rFonts w:cstheme="minorHAnsi"/>
          <w:bCs/>
          <w:szCs w:val="24"/>
        </w:rPr>
        <w:t>; bem como a respectiva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CNO;</w:t>
      </w:r>
    </w:p>
    <w:p w14:paraId="0F345981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.5.16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Cumprir o previsto nos Códigos, Leis, Decretos, Portarias e Normas Federais,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Estaduais e Municipais, inclusive Normas de Concessionárias de Serviços Públicos;</w:t>
      </w:r>
    </w:p>
    <w:p w14:paraId="665A51DF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.5.17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Executar, de maneira precípua, os serviços apresentados no Projeto e Memorial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Descritivo, de forma que a obra seja concluída de acordo com as especificações;</w:t>
      </w:r>
    </w:p>
    <w:p w14:paraId="5884C7E9" w14:textId="18C25440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.5.18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Manter profissional técnico devidamente habilitado no CREA/CAU, aceito pela</w:t>
      </w:r>
      <w:r w:rsidR="00200DBF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CONTRATANTE, para responder sobre os aspectos inerentes ao objeto e assinar, em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nome da empresa CONTRATADA, instruções técnicas e planilhas de medição;</w:t>
      </w:r>
    </w:p>
    <w:p w14:paraId="13E7CC46" w14:textId="578A7395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.5.19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Manter as áreas circundantes à obra totalmente limpas e seguras e observar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todas as condições de segurança, higiene, medicina e meio ambiente do trabalho, de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acordo com as Normas Regulamentadoras (</w:t>
      </w:r>
      <w:proofErr w:type="spellStart"/>
      <w:r w:rsidRPr="00782F66">
        <w:rPr>
          <w:rFonts w:cstheme="minorHAnsi"/>
          <w:bCs/>
          <w:szCs w:val="24"/>
        </w:rPr>
        <w:t>NR’s</w:t>
      </w:r>
      <w:proofErr w:type="spellEnd"/>
      <w:r w:rsidRPr="00782F66">
        <w:rPr>
          <w:rFonts w:cstheme="minorHAnsi"/>
          <w:bCs/>
          <w:szCs w:val="24"/>
        </w:rPr>
        <w:t>) do Ministério do Trabalho e Emprego</w:t>
      </w:r>
      <w:r w:rsidR="00200DBF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(MTE), incluindo o uso de uniforme;</w:t>
      </w:r>
    </w:p>
    <w:p w14:paraId="3E944603" w14:textId="77777777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.5.20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Retificar todo e qualquer trabalho que não obedeça aos elementos especificados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 xml:space="preserve">no </w:t>
      </w:r>
      <w:r w:rsidRPr="00782F66">
        <w:rPr>
          <w:rFonts w:cstheme="minorHAnsi"/>
          <w:bCs/>
          <w:szCs w:val="24"/>
        </w:rPr>
        <w:lastRenderedPageBreak/>
        <w:t>projeto e demais disposições contratuais, bem como reparos e correções, com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desembolso pela CONTRATADA;</w:t>
      </w:r>
    </w:p>
    <w:p w14:paraId="5E117C77" w14:textId="40B23E7F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.5.21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>-</w:t>
      </w:r>
      <w:r w:rsidR="00335FD6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 xml:space="preserve">Fornecer projeto “As </w:t>
      </w:r>
      <w:proofErr w:type="spellStart"/>
      <w:r w:rsidRPr="00782F66">
        <w:rPr>
          <w:rFonts w:cstheme="minorHAnsi"/>
          <w:bCs/>
          <w:szCs w:val="24"/>
        </w:rPr>
        <w:t>Built</w:t>
      </w:r>
      <w:proofErr w:type="spellEnd"/>
      <w:r w:rsidRPr="00782F66">
        <w:rPr>
          <w:rFonts w:cstheme="minorHAnsi"/>
          <w:bCs/>
          <w:szCs w:val="24"/>
        </w:rPr>
        <w:t>”, com todas as modificações executadas relativas ao</w:t>
      </w:r>
      <w:r w:rsidR="00200DBF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projeto executivo aprovado, para concretizar o Termo de Recebimento Definitivo da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Obra;</w:t>
      </w:r>
    </w:p>
    <w:p w14:paraId="5FE0DC90" w14:textId="46253DA5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</w:t>
      </w:r>
      <w:r w:rsidR="00F0310B">
        <w:rPr>
          <w:rFonts w:cstheme="minorHAnsi"/>
          <w:b/>
          <w:szCs w:val="24"/>
        </w:rPr>
        <w:t>2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Respeitar e cumprir todas as recomendações estabelecidas nas Licenças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Ambientais emitidas pelos órgãos competentes;</w:t>
      </w:r>
    </w:p>
    <w:p w14:paraId="507A5967" w14:textId="21A98228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</w:t>
      </w:r>
      <w:r w:rsidR="00F0310B">
        <w:rPr>
          <w:rFonts w:cstheme="minorHAnsi"/>
          <w:b/>
          <w:szCs w:val="24"/>
        </w:rPr>
        <w:t>3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>Dada a ordem de serviço pela contratante, é obrigatório, por parte da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CONTRATADA, a abertura do “Diário de obras”, no modelo fornecido pela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CONTRATANTE, mantendo-o devidamente atualizado durante a execução da obra e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presente no canteiro de obras que seja de fácil acesso para a fiscalização;</w:t>
      </w:r>
    </w:p>
    <w:p w14:paraId="11CCFD97" w14:textId="49A80B23" w:rsidR="00B21FC0" w:rsidRPr="00782F66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</w:t>
      </w:r>
      <w:r w:rsidR="00F0310B">
        <w:rPr>
          <w:rFonts w:cstheme="minorHAnsi"/>
          <w:b/>
          <w:szCs w:val="24"/>
        </w:rPr>
        <w:t>4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 xml:space="preserve">As Normas Regulamentadoras – </w:t>
      </w:r>
      <w:proofErr w:type="spellStart"/>
      <w:r w:rsidRPr="00782F66">
        <w:rPr>
          <w:rFonts w:cstheme="minorHAnsi"/>
          <w:bCs/>
          <w:szCs w:val="24"/>
        </w:rPr>
        <w:t>NRs</w:t>
      </w:r>
      <w:proofErr w:type="spellEnd"/>
      <w:r w:rsidRPr="00782F66">
        <w:rPr>
          <w:rFonts w:cstheme="minorHAnsi"/>
          <w:bCs/>
          <w:szCs w:val="24"/>
        </w:rPr>
        <w:t>, relativas à segurança e medicina do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trabalho, são de observância obrigatória por parte da empresa vencedora, bem como as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demais leis e normas vigentes, em especial a NR 18 – Condições e meio ambiente de</w:t>
      </w:r>
      <w:r w:rsidR="00AF36D0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trabalho na indústria da construção e seus desdobramentos;</w:t>
      </w:r>
    </w:p>
    <w:p w14:paraId="2BB19114" w14:textId="3C205F91" w:rsidR="00B21FC0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782F66">
        <w:rPr>
          <w:rFonts w:cstheme="minorHAnsi"/>
          <w:b/>
          <w:szCs w:val="24"/>
        </w:rPr>
        <w:t>.5.2</w:t>
      </w:r>
      <w:r w:rsidR="00F0310B">
        <w:rPr>
          <w:rFonts w:cstheme="minorHAnsi"/>
          <w:b/>
          <w:szCs w:val="24"/>
        </w:rPr>
        <w:t>5</w:t>
      </w:r>
      <w:r w:rsidRPr="00782F66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782F66">
        <w:rPr>
          <w:rFonts w:cstheme="minorHAnsi"/>
          <w:bCs/>
          <w:szCs w:val="24"/>
        </w:rPr>
        <w:t xml:space="preserve">A Prefeitura Municipal de </w:t>
      </w:r>
      <w:r>
        <w:rPr>
          <w:rFonts w:cstheme="minorHAnsi"/>
          <w:bCs/>
          <w:szCs w:val="24"/>
        </w:rPr>
        <w:t>Fortaleza dos Valos</w:t>
      </w:r>
      <w:r w:rsidRPr="00782F66">
        <w:rPr>
          <w:rFonts w:cstheme="minorHAnsi"/>
          <w:bCs/>
          <w:szCs w:val="24"/>
        </w:rPr>
        <w:t xml:space="preserve"> poderá</w:t>
      </w:r>
      <w:r>
        <w:rPr>
          <w:rFonts w:cstheme="minorHAnsi"/>
          <w:bCs/>
          <w:szCs w:val="24"/>
        </w:rPr>
        <w:t>,</w:t>
      </w:r>
      <w:r w:rsidRPr="00782F66">
        <w:rPr>
          <w:rFonts w:cstheme="minorHAnsi"/>
          <w:bCs/>
          <w:szCs w:val="24"/>
        </w:rPr>
        <w:t xml:space="preserve"> a critério de seu corpo técnico,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determinar a paralisação da obra e/ou serviço, suspender pagamentos quando julgar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que as condições mínimas de segurança, saúde e higiene do trabalho não estejam</w:t>
      </w:r>
      <w:r w:rsidR="00AF36D0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sendo observadas pela empresa vencedora, sem prejuízo de outras sanções cabíveis. A</w:t>
      </w:r>
      <w:r w:rsidR="00AF36D0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empresa vencedora se responsabilizará, ainda, por atrasos ou prejuízos decorrentes da</w:t>
      </w:r>
      <w:r w:rsidR="00AF36D0"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suspensão dos trabalhos quando não acatar a legislação básica vigente na época, no</w:t>
      </w:r>
      <w:r>
        <w:rPr>
          <w:rFonts w:cstheme="minorHAnsi"/>
          <w:bCs/>
          <w:szCs w:val="24"/>
        </w:rPr>
        <w:t xml:space="preserve"> </w:t>
      </w:r>
      <w:r w:rsidRPr="00782F66">
        <w:rPr>
          <w:rFonts w:cstheme="minorHAnsi"/>
          <w:bCs/>
          <w:szCs w:val="24"/>
        </w:rPr>
        <w:t>que se referir à Engenharia de Segurança e Medicina do Trabalho;</w:t>
      </w:r>
    </w:p>
    <w:p w14:paraId="5B19BE2D" w14:textId="77777777" w:rsidR="00B21FC0" w:rsidRPr="004B2702" w:rsidRDefault="00B21FC0" w:rsidP="00B21FC0">
      <w:pPr>
        <w:spacing w:after="0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3</w:t>
      </w:r>
      <w:r w:rsidRPr="004B2702">
        <w:rPr>
          <w:rFonts w:cstheme="minorHAnsi"/>
          <w:b/>
          <w:szCs w:val="24"/>
        </w:rPr>
        <w:t>.6</w:t>
      </w:r>
      <w:r>
        <w:rPr>
          <w:rFonts w:cstheme="minorHAnsi"/>
          <w:b/>
          <w:szCs w:val="24"/>
        </w:rPr>
        <w:t xml:space="preserve"> -</w:t>
      </w:r>
      <w:r w:rsidRPr="004B2702">
        <w:rPr>
          <w:rFonts w:cstheme="minorHAnsi"/>
          <w:b/>
          <w:szCs w:val="24"/>
        </w:rPr>
        <w:t xml:space="preserve"> Obrigações da contratante:</w:t>
      </w:r>
    </w:p>
    <w:p w14:paraId="05A1A1F0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4B2702">
        <w:rPr>
          <w:rFonts w:cstheme="minorHAnsi"/>
          <w:b/>
          <w:szCs w:val="24"/>
        </w:rPr>
        <w:t>.6.1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Promover condições para a execução contratual objeto deste contrato;</w:t>
      </w:r>
    </w:p>
    <w:p w14:paraId="24CE22A5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4B2702">
        <w:rPr>
          <w:rFonts w:cstheme="minorHAnsi"/>
          <w:b/>
          <w:szCs w:val="24"/>
        </w:rPr>
        <w:t>.6.2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Assegurar livre acesso das pessoas credenciadas pela CONTRATADA para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execução dos serviços;</w:t>
      </w:r>
    </w:p>
    <w:p w14:paraId="7C627CAC" w14:textId="6F5A5D3A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4B2702">
        <w:rPr>
          <w:rFonts w:cstheme="minorHAnsi"/>
          <w:b/>
          <w:szCs w:val="24"/>
        </w:rPr>
        <w:t>.6.3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 xml:space="preserve">Publicar o extrato do contrato e de seus aditivos, se ocorrerem, no </w:t>
      </w:r>
      <w:r w:rsidR="006D1D7C">
        <w:rPr>
          <w:rFonts w:cstheme="minorHAnsi"/>
          <w:bCs/>
          <w:szCs w:val="24"/>
        </w:rPr>
        <w:t xml:space="preserve">site </w:t>
      </w:r>
      <w:r w:rsidR="00200DBF">
        <w:rPr>
          <w:rFonts w:cstheme="minorHAnsi"/>
          <w:bCs/>
          <w:szCs w:val="24"/>
        </w:rPr>
        <w:t>do município</w:t>
      </w:r>
      <w:r w:rsidRPr="004B2702">
        <w:rPr>
          <w:rFonts w:cstheme="minorHAnsi"/>
          <w:bCs/>
          <w:szCs w:val="24"/>
        </w:rPr>
        <w:t>, órgão oficial de divulgação dos atos processuais e administrativos do</w:t>
      </w:r>
      <w:r w:rsidR="006D1D7C"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 xml:space="preserve">Município de </w:t>
      </w:r>
      <w:r w:rsidR="00200DBF">
        <w:rPr>
          <w:rFonts w:cstheme="minorHAnsi"/>
          <w:bCs/>
          <w:szCs w:val="24"/>
        </w:rPr>
        <w:t>Fortaleza dos Valos</w:t>
      </w:r>
      <w:r w:rsidRPr="004B2702">
        <w:rPr>
          <w:rFonts w:cstheme="minorHAnsi"/>
          <w:bCs/>
          <w:szCs w:val="24"/>
        </w:rPr>
        <w:t>, veiculado no site oficial;</w:t>
      </w:r>
    </w:p>
    <w:p w14:paraId="6955D455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BC3B22">
        <w:rPr>
          <w:rFonts w:cstheme="minorHAnsi"/>
          <w:b/>
          <w:szCs w:val="24"/>
        </w:rPr>
        <w:t>.6.4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Controlar e acompanhar toda a execução deste contrato;</w:t>
      </w:r>
    </w:p>
    <w:p w14:paraId="1CBFB8D7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lastRenderedPageBreak/>
        <w:t>3</w:t>
      </w:r>
      <w:r w:rsidRPr="00BC3B22">
        <w:rPr>
          <w:rFonts w:cstheme="minorHAnsi"/>
          <w:b/>
          <w:szCs w:val="24"/>
        </w:rPr>
        <w:t>.6.5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Designar gestor operacional para acompanhamento do contrato;</w:t>
      </w:r>
    </w:p>
    <w:p w14:paraId="0F592764" w14:textId="7758E03E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BC3B22">
        <w:rPr>
          <w:rFonts w:cstheme="minorHAnsi"/>
          <w:b/>
          <w:szCs w:val="24"/>
        </w:rPr>
        <w:t>.6.6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Disponibilizar à CONTRATADA todos os dados, projetos, especificações técnicas,</w:t>
      </w:r>
      <w:r w:rsidR="00E75813"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licenças e instruções complementares, indispensáveis para a execução do objeto;</w:t>
      </w:r>
    </w:p>
    <w:p w14:paraId="6A48F2B5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BC3B22">
        <w:rPr>
          <w:rFonts w:cstheme="minorHAnsi"/>
          <w:b/>
          <w:szCs w:val="24"/>
        </w:rPr>
        <w:t>.6.7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Fiscalizar a execução dos serviços, por representante habilitado da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CONTRATANTE, a fim de determinar a regularização de serviços previamente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executados em desacordo com o Projeto e Memorial Descritivo aprovado, bem como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 xml:space="preserve">submeter </w:t>
      </w:r>
      <w:proofErr w:type="gramStart"/>
      <w:r w:rsidRPr="004B2702">
        <w:rPr>
          <w:rFonts w:cstheme="minorHAnsi"/>
          <w:bCs/>
          <w:szCs w:val="24"/>
        </w:rPr>
        <w:t>a</w:t>
      </w:r>
      <w:proofErr w:type="gramEnd"/>
      <w:r w:rsidRPr="004B2702">
        <w:rPr>
          <w:rFonts w:cstheme="minorHAnsi"/>
          <w:bCs/>
          <w:szCs w:val="24"/>
        </w:rPr>
        <w:t xml:space="preserve"> autoridade competente, ações que ultrapassarem a sua competência;</w:t>
      </w:r>
    </w:p>
    <w:p w14:paraId="0B93F042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BC3B22">
        <w:rPr>
          <w:rFonts w:cstheme="minorHAnsi"/>
          <w:b/>
          <w:szCs w:val="24"/>
        </w:rPr>
        <w:t>.6.8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 xml:space="preserve">Emitir Ordens de Serviço com antecedência mínima de </w:t>
      </w:r>
      <w:proofErr w:type="gramStart"/>
      <w:r w:rsidRPr="004B2702">
        <w:rPr>
          <w:rFonts w:cstheme="minorHAnsi"/>
          <w:bCs/>
          <w:szCs w:val="24"/>
        </w:rPr>
        <w:t>5</w:t>
      </w:r>
      <w:proofErr w:type="gramEnd"/>
      <w:r w:rsidRPr="004B2702">
        <w:rPr>
          <w:rFonts w:cstheme="minorHAnsi"/>
          <w:bCs/>
          <w:szCs w:val="24"/>
        </w:rPr>
        <w:t xml:space="preserve"> (cinco) dias consecutivos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a data de início;</w:t>
      </w:r>
    </w:p>
    <w:p w14:paraId="4574DA09" w14:textId="77777777" w:rsidR="00B21FC0" w:rsidRPr="004B2702" w:rsidRDefault="00B21FC0" w:rsidP="00B21FC0">
      <w:pPr>
        <w:spacing w:after="0"/>
        <w:rPr>
          <w:rFonts w:cstheme="minorHAnsi"/>
          <w:bCs/>
          <w:szCs w:val="24"/>
        </w:rPr>
      </w:pPr>
      <w:r>
        <w:rPr>
          <w:rFonts w:cstheme="minorHAnsi"/>
          <w:b/>
          <w:szCs w:val="24"/>
        </w:rPr>
        <w:t>3</w:t>
      </w:r>
      <w:r w:rsidRPr="00BC3B22">
        <w:rPr>
          <w:rFonts w:cstheme="minorHAnsi"/>
          <w:b/>
          <w:szCs w:val="24"/>
        </w:rPr>
        <w:t>.6.9</w:t>
      </w:r>
      <w:r w:rsidRPr="004B2702">
        <w:rPr>
          <w:rFonts w:cstheme="minorHAnsi"/>
          <w:bCs/>
          <w:szCs w:val="24"/>
        </w:rPr>
        <w:t xml:space="preserve"> </w:t>
      </w:r>
      <w:r>
        <w:rPr>
          <w:rFonts w:cstheme="minorHAnsi"/>
          <w:bCs/>
          <w:szCs w:val="24"/>
        </w:rPr>
        <w:t xml:space="preserve">- </w:t>
      </w:r>
      <w:r w:rsidRPr="004B2702">
        <w:rPr>
          <w:rFonts w:cstheme="minorHAnsi"/>
          <w:bCs/>
          <w:szCs w:val="24"/>
        </w:rPr>
        <w:t>Analisar, através da Equipe de Fiscalização designada, os Boletins de Medição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emitidos pela CONTRATADA, baseados nas avaliações dos serviços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executados, demonstrando quantidades de serviços executados no período, para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posterior desembolso por parte da CONTRATANTE, contendo assinatura do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responsável técnico da CONTRATADA e fiscal da obra designado pela</w:t>
      </w:r>
      <w:r>
        <w:rPr>
          <w:rFonts w:cstheme="minorHAnsi"/>
          <w:bCs/>
          <w:szCs w:val="24"/>
        </w:rPr>
        <w:t xml:space="preserve"> </w:t>
      </w:r>
      <w:r w:rsidRPr="004B2702">
        <w:rPr>
          <w:rFonts w:cstheme="minorHAnsi"/>
          <w:bCs/>
          <w:szCs w:val="24"/>
        </w:rPr>
        <w:t>CONTRATANTE;</w:t>
      </w:r>
    </w:p>
    <w:p w14:paraId="2EDD5EBE" w14:textId="77777777" w:rsidR="00B21FC0" w:rsidRPr="00A54788" w:rsidRDefault="00B21FC0" w:rsidP="00B21FC0">
      <w:pPr>
        <w:spacing w:after="0"/>
        <w:rPr>
          <w:rFonts w:cstheme="minorHAnsi"/>
          <w:bCs/>
          <w:szCs w:val="24"/>
        </w:rPr>
      </w:pPr>
    </w:p>
    <w:p w14:paraId="7D885FD5" w14:textId="77777777" w:rsidR="00B21FC0" w:rsidRPr="00D90452" w:rsidRDefault="00B21FC0" w:rsidP="00B21FC0">
      <w:pPr>
        <w:spacing w:after="0"/>
        <w:rPr>
          <w:rFonts w:eastAsia="Times New Roman" w:cstheme="minorHAnsi"/>
          <w:b/>
          <w:bCs/>
          <w:color w:val="000000"/>
          <w:szCs w:val="24"/>
          <w:lang w:eastAsia="pt-BR"/>
        </w:rPr>
      </w:pPr>
      <w:proofErr w:type="gramStart"/>
      <w:r>
        <w:rPr>
          <w:rFonts w:eastAsia="Times New Roman" w:cstheme="minorHAnsi"/>
          <w:b/>
          <w:bCs/>
          <w:color w:val="000000"/>
          <w:szCs w:val="24"/>
          <w:lang w:eastAsia="pt-BR"/>
        </w:rPr>
        <w:t>4</w:t>
      </w: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ESTIMATIVA DAS QUANTIDADES</w:t>
      </w:r>
      <w:proofErr w:type="gramEnd"/>
    </w:p>
    <w:p w14:paraId="453B73E9" w14:textId="1E9216D6" w:rsidR="00B21FC0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201532">
        <w:rPr>
          <w:rFonts w:eastAsia="Times New Roman" w:cstheme="minorHAnsi"/>
          <w:b/>
          <w:bCs/>
          <w:szCs w:val="24"/>
          <w:lang w:eastAsia="pt-BR"/>
        </w:rPr>
        <w:t>4.1</w:t>
      </w:r>
      <w:r w:rsidRPr="00201532">
        <w:rPr>
          <w:rFonts w:eastAsia="Times New Roman" w:cstheme="minorHAnsi"/>
          <w:szCs w:val="24"/>
          <w:lang w:eastAsia="pt-BR"/>
        </w:rPr>
        <w:t xml:space="preserve"> </w:t>
      </w:r>
      <w:r>
        <w:rPr>
          <w:rFonts w:eastAsia="Times New Roman" w:cstheme="minorHAnsi"/>
          <w:szCs w:val="24"/>
          <w:lang w:eastAsia="pt-BR"/>
        </w:rPr>
        <w:t xml:space="preserve">- </w:t>
      </w:r>
      <w:r w:rsidRPr="00201532">
        <w:rPr>
          <w:rFonts w:eastAsia="Times New Roman" w:cstheme="minorHAnsi"/>
          <w:szCs w:val="24"/>
          <w:lang w:eastAsia="pt-BR"/>
        </w:rPr>
        <w:t>Os quantitativos estimados para a contratação pretendida têm como parâmetro os</w:t>
      </w:r>
      <w:r w:rsidR="00200DBF">
        <w:rPr>
          <w:rFonts w:eastAsia="Times New Roman" w:cstheme="minorHAnsi"/>
          <w:szCs w:val="24"/>
          <w:lang w:eastAsia="pt-BR"/>
        </w:rPr>
        <w:t xml:space="preserve"> </w:t>
      </w:r>
      <w:r w:rsidRPr="00201532">
        <w:rPr>
          <w:rFonts w:eastAsia="Times New Roman" w:cstheme="minorHAnsi"/>
          <w:szCs w:val="24"/>
          <w:lang w:eastAsia="pt-BR"/>
        </w:rPr>
        <w:t>projetos de engenharia,</w:t>
      </w:r>
      <w:r w:rsidR="00A61868">
        <w:rPr>
          <w:rFonts w:eastAsia="Times New Roman" w:cstheme="minorHAnsi"/>
          <w:szCs w:val="24"/>
          <w:lang w:eastAsia="pt-BR"/>
        </w:rPr>
        <w:t xml:space="preserve"> conforme planilha orçamentária.</w:t>
      </w:r>
    </w:p>
    <w:p w14:paraId="14DA9C45" w14:textId="77777777" w:rsidR="00B21FC0" w:rsidRDefault="00B21FC0" w:rsidP="00B21FC0">
      <w:pPr>
        <w:spacing w:after="0"/>
        <w:rPr>
          <w:rFonts w:cstheme="minorHAnsi"/>
          <w:b/>
          <w:szCs w:val="24"/>
        </w:rPr>
      </w:pPr>
    </w:p>
    <w:p w14:paraId="21A9C8C0" w14:textId="77777777" w:rsidR="00B21FC0" w:rsidRPr="009A4F11" w:rsidRDefault="00B21FC0" w:rsidP="00B21FC0">
      <w:pPr>
        <w:spacing w:after="0"/>
        <w:rPr>
          <w:rFonts w:cstheme="minorHAnsi"/>
          <w:b/>
          <w:szCs w:val="24"/>
        </w:rPr>
      </w:pPr>
      <w:r w:rsidRPr="009A4F11">
        <w:rPr>
          <w:rFonts w:cstheme="minorHAnsi"/>
          <w:b/>
          <w:szCs w:val="24"/>
        </w:rPr>
        <w:t>5 – ALTERNATIVAS DISPONÍVEIS NO MERCADO</w:t>
      </w:r>
    </w:p>
    <w:p w14:paraId="13D86BCA" w14:textId="48AC8285" w:rsidR="009A4F11" w:rsidRPr="009A4F11" w:rsidRDefault="00976DC3" w:rsidP="007E0571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t xml:space="preserve">De acordo com a cláusula primeira do Termo de Convênio FPE n° 2023/5127: “O presente convênio </w:t>
      </w:r>
      <w:r w:rsidR="009A4F11">
        <w:rPr>
          <w:rFonts w:eastAsia="Times New Roman" w:cstheme="minorHAnsi"/>
          <w:szCs w:val="24"/>
          <w:lang w:eastAsia="pt-BR"/>
        </w:rPr>
        <w:t xml:space="preserve">tem por objetivo a execução de obra de melhoria da infraestrutura rodoviária, </w:t>
      </w:r>
      <w:r w:rsidR="009A4F11" w:rsidRPr="00976DC3">
        <w:rPr>
          <w:rFonts w:eastAsia="Times New Roman" w:cstheme="minorHAnsi"/>
          <w:i/>
          <w:szCs w:val="24"/>
          <w:lang w:eastAsia="pt-BR"/>
        </w:rPr>
        <w:t>especificamente</w:t>
      </w:r>
      <w:r w:rsidR="009A4F11">
        <w:rPr>
          <w:rFonts w:eastAsia="Times New Roman" w:cstheme="minorHAnsi"/>
          <w:i/>
          <w:szCs w:val="24"/>
          <w:lang w:eastAsia="pt-BR"/>
        </w:rPr>
        <w:t xml:space="preserve"> </w:t>
      </w:r>
      <w:r w:rsidR="009A4F11">
        <w:rPr>
          <w:rFonts w:eastAsia="Times New Roman" w:cstheme="minorHAnsi"/>
          <w:szCs w:val="24"/>
          <w:lang w:eastAsia="pt-BR"/>
        </w:rPr>
        <w:t>pavimentação poliédrica de estrada rural com pedras irregulares</w:t>
      </w:r>
      <w:r>
        <w:rPr>
          <w:rFonts w:eastAsia="Times New Roman" w:cstheme="minorHAnsi"/>
          <w:szCs w:val="24"/>
          <w:lang w:eastAsia="pt-BR"/>
        </w:rPr>
        <w:t>.</w:t>
      </w:r>
      <w:proofErr w:type="gramStart"/>
      <w:r>
        <w:rPr>
          <w:rFonts w:eastAsia="Times New Roman" w:cstheme="minorHAnsi"/>
          <w:szCs w:val="24"/>
          <w:lang w:eastAsia="pt-BR"/>
        </w:rPr>
        <w:t>”</w:t>
      </w:r>
      <w:proofErr w:type="gramEnd"/>
      <w:r>
        <w:rPr>
          <w:rFonts w:eastAsia="Times New Roman" w:cstheme="minorHAnsi"/>
          <w:szCs w:val="24"/>
          <w:lang w:eastAsia="pt-BR"/>
        </w:rPr>
        <w:t xml:space="preserve"> </w:t>
      </w:r>
    </w:p>
    <w:p w14:paraId="02BFA7E0" w14:textId="45AB0A75" w:rsidR="00597E45" w:rsidRDefault="00891266" w:rsidP="00740A96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t>Levando em consideração que o</w:t>
      </w:r>
      <w:r w:rsidR="009A4F11" w:rsidRPr="009A4F11">
        <w:rPr>
          <w:rFonts w:eastAsia="Times New Roman" w:cstheme="minorHAnsi"/>
          <w:szCs w:val="24"/>
          <w:lang w:eastAsia="pt-BR"/>
        </w:rPr>
        <w:t xml:space="preserve"> plano de trabalho </w:t>
      </w:r>
      <w:r>
        <w:rPr>
          <w:rFonts w:eastAsia="Times New Roman" w:cstheme="minorHAnsi"/>
          <w:szCs w:val="24"/>
          <w:lang w:eastAsia="pt-BR"/>
        </w:rPr>
        <w:t xml:space="preserve">foi </w:t>
      </w:r>
      <w:r w:rsidR="009A4F11" w:rsidRPr="009A4F11">
        <w:rPr>
          <w:rFonts w:eastAsia="Times New Roman" w:cstheme="minorHAnsi"/>
          <w:szCs w:val="24"/>
          <w:lang w:eastAsia="pt-BR"/>
        </w:rPr>
        <w:t xml:space="preserve">aprovado pelo estado e </w:t>
      </w:r>
      <w:r>
        <w:rPr>
          <w:rFonts w:eastAsia="Times New Roman" w:cstheme="minorHAnsi"/>
          <w:szCs w:val="24"/>
          <w:lang w:eastAsia="pt-BR"/>
        </w:rPr>
        <w:t xml:space="preserve">o </w:t>
      </w:r>
      <w:r w:rsidR="009A4F11" w:rsidRPr="009A4F11">
        <w:rPr>
          <w:rFonts w:eastAsia="Times New Roman" w:cstheme="minorHAnsi"/>
          <w:szCs w:val="24"/>
          <w:lang w:eastAsia="pt-BR"/>
        </w:rPr>
        <w:t xml:space="preserve">recurso </w:t>
      </w:r>
      <w:r>
        <w:rPr>
          <w:rFonts w:eastAsia="Times New Roman" w:cstheme="minorHAnsi"/>
          <w:szCs w:val="24"/>
          <w:lang w:eastAsia="pt-BR"/>
        </w:rPr>
        <w:t xml:space="preserve">foi </w:t>
      </w:r>
      <w:r w:rsidR="009A4F11" w:rsidRPr="009A4F11">
        <w:rPr>
          <w:rFonts w:eastAsia="Times New Roman" w:cstheme="minorHAnsi"/>
          <w:szCs w:val="24"/>
          <w:lang w:eastAsia="pt-BR"/>
        </w:rPr>
        <w:t>depositado</w:t>
      </w:r>
      <w:r w:rsidR="00976DC3">
        <w:rPr>
          <w:rFonts w:eastAsia="Times New Roman" w:cstheme="minorHAnsi"/>
          <w:szCs w:val="24"/>
          <w:lang w:eastAsia="pt-BR"/>
        </w:rPr>
        <w:t>, a solução não pode</w:t>
      </w:r>
      <w:r>
        <w:rPr>
          <w:rFonts w:eastAsia="Times New Roman" w:cstheme="minorHAnsi"/>
          <w:szCs w:val="24"/>
          <w:lang w:eastAsia="pt-BR"/>
        </w:rPr>
        <w:t>rá</w:t>
      </w:r>
      <w:r w:rsidR="00976DC3">
        <w:rPr>
          <w:rFonts w:eastAsia="Times New Roman" w:cstheme="minorHAnsi"/>
          <w:szCs w:val="24"/>
          <w:lang w:eastAsia="pt-BR"/>
        </w:rPr>
        <w:t xml:space="preserve"> ser outra.</w:t>
      </w:r>
    </w:p>
    <w:p w14:paraId="4DBCF249" w14:textId="77777777" w:rsidR="00891266" w:rsidRPr="00976DC3" w:rsidRDefault="00891266" w:rsidP="00740A96">
      <w:pPr>
        <w:spacing w:after="0"/>
        <w:rPr>
          <w:rFonts w:eastAsia="Times New Roman" w:cstheme="minorHAnsi"/>
          <w:b/>
          <w:bCs/>
          <w:color w:val="000000"/>
          <w:szCs w:val="24"/>
          <w:lang w:eastAsia="pt-BR"/>
        </w:rPr>
      </w:pPr>
    </w:p>
    <w:p w14:paraId="401389F4" w14:textId="77777777" w:rsidR="00B21FC0" w:rsidRPr="00201532" w:rsidRDefault="00B21FC0" w:rsidP="00B21FC0">
      <w:pPr>
        <w:spacing w:after="0"/>
        <w:rPr>
          <w:rFonts w:cstheme="minorHAnsi"/>
          <w:b/>
          <w:bCs/>
          <w:i/>
          <w:iCs/>
          <w:szCs w:val="24"/>
        </w:rPr>
      </w:pPr>
      <w:r w:rsidRPr="00201532">
        <w:rPr>
          <w:rFonts w:cstheme="minorHAnsi"/>
          <w:b/>
          <w:bCs/>
          <w:i/>
          <w:iCs/>
          <w:szCs w:val="24"/>
        </w:rPr>
        <w:t>Nos termos do Decreto nº 7.983/2013, assim como nas leis de diretrizes orçamentárias vigentes, é obrigatório o uso da tabela SINAPI na elaboração de orçamento em obras realizadas com recursos federais.</w:t>
      </w:r>
    </w:p>
    <w:p w14:paraId="48A0315A" w14:textId="77777777" w:rsidR="00B21FC0" w:rsidRDefault="00B21FC0" w:rsidP="00B21FC0">
      <w:pPr>
        <w:spacing w:after="0"/>
        <w:rPr>
          <w:rFonts w:cstheme="minorHAnsi"/>
          <w:b/>
          <w:bCs/>
          <w:szCs w:val="24"/>
        </w:rPr>
      </w:pPr>
    </w:p>
    <w:p w14:paraId="4492301F" w14:textId="77777777" w:rsidR="00B21FC0" w:rsidRPr="00D90452" w:rsidRDefault="00B21FC0" w:rsidP="00B21FC0">
      <w:pPr>
        <w:spacing w:after="0"/>
        <w:rPr>
          <w:rFonts w:eastAsia="Times New Roman" w:cstheme="minorHAnsi"/>
          <w:b/>
          <w:bCs/>
          <w:color w:val="000000"/>
          <w:szCs w:val="24"/>
          <w:lang w:eastAsia="pt-BR"/>
        </w:rPr>
      </w:pPr>
      <w:proofErr w:type="gramStart"/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lastRenderedPageBreak/>
        <w:t xml:space="preserve">6 – ESTIMATIVA 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DE VALORES</w:t>
      </w:r>
      <w:proofErr w:type="gramEnd"/>
    </w:p>
    <w:p w14:paraId="374CFAB7" w14:textId="4B041CE4" w:rsidR="00B21FC0" w:rsidRPr="00DB6531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t xml:space="preserve">De acordo com a planilha </w:t>
      </w:r>
      <w:r w:rsidRPr="00600BF0">
        <w:rPr>
          <w:rFonts w:eastAsia="Times New Roman" w:cstheme="minorHAnsi"/>
          <w:szCs w:val="24"/>
          <w:lang w:eastAsia="pt-BR"/>
        </w:rPr>
        <w:t>SINAPI</w:t>
      </w:r>
      <w:r>
        <w:rPr>
          <w:rFonts w:eastAsia="Times New Roman" w:cstheme="minorHAnsi"/>
          <w:szCs w:val="24"/>
          <w:lang w:eastAsia="pt-BR"/>
        </w:rPr>
        <w:t xml:space="preserve">, tendo como data base o mês de </w:t>
      </w:r>
      <w:r w:rsidR="00E72AF3">
        <w:rPr>
          <w:rFonts w:eastAsia="Times New Roman" w:cstheme="minorHAnsi"/>
          <w:szCs w:val="24"/>
          <w:lang w:eastAsia="pt-BR"/>
        </w:rPr>
        <w:t>setembro de 2023</w:t>
      </w:r>
      <w:r>
        <w:rPr>
          <w:rFonts w:eastAsia="Times New Roman" w:cstheme="minorHAnsi"/>
          <w:szCs w:val="24"/>
          <w:lang w:eastAsia="pt-BR"/>
        </w:rPr>
        <w:t xml:space="preserve">, a obra está orçada em </w:t>
      </w:r>
      <w:r w:rsidRPr="00B5567C">
        <w:rPr>
          <w:rFonts w:eastAsia="Times New Roman" w:cstheme="minorHAnsi"/>
          <w:b/>
          <w:bCs/>
          <w:szCs w:val="24"/>
          <w:lang w:eastAsia="pt-BR"/>
        </w:rPr>
        <w:t>R</w:t>
      </w:r>
      <w:r w:rsidRPr="00E72AF3">
        <w:rPr>
          <w:rFonts w:eastAsia="Times New Roman" w:cstheme="minorHAnsi"/>
          <w:b/>
          <w:bCs/>
          <w:szCs w:val="24"/>
          <w:lang w:eastAsia="pt-BR"/>
        </w:rPr>
        <w:t xml:space="preserve">$ </w:t>
      </w:r>
      <w:r w:rsidR="00E72AF3" w:rsidRPr="00E72AF3">
        <w:rPr>
          <w:rFonts w:eastAsia="Times New Roman" w:cstheme="minorHAnsi"/>
          <w:b/>
          <w:bCs/>
          <w:szCs w:val="24"/>
          <w:lang w:eastAsia="pt-BR"/>
        </w:rPr>
        <w:t>1.417.920,00</w:t>
      </w:r>
      <w:r w:rsidR="003F5B3B" w:rsidRPr="00E72AF3">
        <w:rPr>
          <w:rFonts w:eastAsia="Times New Roman" w:cstheme="minorHAnsi"/>
          <w:szCs w:val="24"/>
          <w:lang w:eastAsia="pt-BR"/>
        </w:rPr>
        <w:t xml:space="preserve"> (</w:t>
      </w:r>
      <w:r w:rsidR="00E72AF3" w:rsidRPr="00E72AF3">
        <w:rPr>
          <w:rFonts w:eastAsia="Times New Roman" w:cstheme="minorHAnsi"/>
          <w:szCs w:val="24"/>
          <w:lang w:eastAsia="pt-BR"/>
        </w:rPr>
        <w:t>um milhão quatrocentos e dezessete mil e novecentos e vinte reais</w:t>
      </w:r>
      <w:r w:rsidRPr="00E72AF3">
        <w:rPr>
          <w:rFonts w:eastAsia="Times New Roman" w:cstheme="minorHAnsi"/>
          <w:szCs w:val="24"/>
          <w:lang w:eastAsia="pt-BR"/>
        </w:rPr>
        <w:t>), a serem pagos conforme</w:t>
      </w:r>
      <w:r>
        <w:rPr>
          <w:rFonts w:eastAsia="Times New Roman" w:cstheme="minorHAnsi"/>
          <w:szCs w:val="24"/>
          <w:lang w:eastAsia="pt-BR"/>
        </w:rPr>
        <w:t xml:space="preserve"> medi</w:t>
      </w:r>
      <w:r w:rsidR="00B67CB9">
        <w:rPr>
          <w:rFonts w:eastAsia="Times New Roman" w:cstheme="minorHAnsi"/>
          <w:szCs w:val="24"/>
          <w:lang w:eastAsia="pt-BR"/>
        </w:rPr>
        <w:t>ções, tendo um prazo máximo de 12</w:t>
      </w:r>
      <w:r>
        <w:rPr>
          <w:rFonts w:eastAsia="Times New Roman" w:cstheme="minorHAnsi"/>
          <w:szCs w:val="24"/>
          <w:lang w:eastAsia="pt-BR"/>
        </w:rPr>
        <w:t xml:space="preserve"> </w:t>
      </w:r>
      <w:r w:rsidR="00B67CB9">
        <w:rPr>
          <w:rFonts w:eastAsia="Times New Roman" w:cstheme="minorHAnsi"/>
          <w:szCs w:val="24"/>
          <w:lang w:eastAsia="pt-BR"/>
        </w:rPr>
        <w:t>(doze</w:t>
      </w:r>
      <w:r w:rsidR="00FC0E1B">
        <w:rPr>
          <w:rFonts w:eastAsia="Times New Roman" w:cstheme="minorHAnsi"/>
          <w:szCs w:val="24"/>
          <w:lang w:eastAsia="pt-BR"/>
        </w:rPr>
        <w:t>) meses</w:t>
      </w:r>
      <w:r>
        <w:rPr>
          <w:rFonts w:eastAsia="Times New Roman" w:cstheme="minorHAnsi"/>
          <w:szCs w:val="24"/>
          <w:lang w:eastAsia="pt-BR"/>
        </w:rPr>
        <w:t xml:space="preserve"> para sua execução, de acordo com orçamento e cronograma físico financeiro (Anexo).</w:t>
      </w:r>
    </w:p>
    <w:p w14:paraId="1F3B1613" w14:textId="77777777" w:rsidR="00B21FC0" w:rsidRDefault="00B21FC0" w:rsidP="00B21FC0">
      <w:pPr>
        <w:spacing w:after="0"/>
        <w:rPr>
          <w:rFonts w:cstheme="minorHAnsi"/>
          <w:b/>
          <w:bCs/>
          <w:szCs w:val="24"/>
        </w:rPr>
      </w:pPr>
    </w:p>
    <w:p w14:paraId="38CA9757" w14:textId="77777777" w:rsidR="00B21FC0" w:rsidRPr="00D90452" w:rsidRDefault="00B21FC0" w:rsidP="00B21FC0">
      <w:pPr>
        <w:spacing w:after="0"/>
        <w:rPr>
          <w:rFonts w:cstheme="minorHAnsi"/>
          <w:b/>
          <w:bCs/>
          <w:szCs w:val="24"/>
        </w:rPr>
      </w:pPr>
      <w:proofErr w:type="gramStart"/>
      <w:r>
        <w:rPr>
          <w:rFonts w:cstheme="minorHAnsi"/>
          <w:b/>
          <w:bCs/>
          <w:szCs w:val="24"/>
        </w:rPr>
        <w:t>7</w:t>
      </w:r>
      <w:r w:rsidRPr="00D90452">
        <w:rPr>
          <w:rFonts w:cstheme="minorHAnsi"/>
          <w:b/>
          <w:bCs/>
          <w:szCs w:val="24"/>
        </w:rPr>
        <w:t xml:space="preserve"> - DESCRIÇÃO</w:t>
      </w:r>
      <w:proofErr w:type="gramEnd"/>
      <w:r w:rsidRPr="00D90452">
        <w:rPr>
          <w:rFonts w:cstheme="minorHAnsi"/>
          <w:b/>
          <w:bCs/>
          <w:szCs w:val="24"/>
        </w:rPr>
        <w:t xml:space="preserve"> DA SOLUÇÃO COMO UM TODO</w:t>
      </w:r>
    </w:p>
    <w:p w14:paraId="4F1CC689" w14:textId="6A8331B1" w:rsidR="00B21FC0" w:rsidRPr="00B92207" w:rsidRDefault="00B21FC0" w:rsidP="00B21FC0">
      <w:pPr>
        <w:spacing w:after="0"/>
        <w:rPr>
          <w:rFonts w:eastAsia="Times New Roman" w:cstheme="minorHAnsi"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7</w:t>
      </w:r>
      <w:r w:rsidRPr="00B92207">
        <w:rPr>
          <w:rFonts w:eastAsia="Times New Roman" w:cstheme="minorHAnsi"/>
          <w:b/>
          <w:bCs/>
          <w:color w:val="000000"/>
          <w:szCs w:val="24"/>
          <w:lang w:eastAsia="pt-BR"/>
        </w:rPr>
        <w:t>.1</w:t>
      </w:r>
      <w:r w:rsidRPr="00B92207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B92207">
        <w:rPr>
          <w:rFonts w:eastAsia="Times New Roman" w:cstheme="minorHAnsi"/>
          <w:color w:val="000000"/>
          <w:szCs w:val="24"/>
          <w:lang w:eastAsia="pt-BR"/>
        </w:rPr>
        <w:t>O presente estudo, como já informado, refere-se à contratação de</w:t>
      </w:r>
      <w:r w:rsidR="005660FA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="005660FA" w:rsidRPr="00FE57B6">
        <w:rPr>
          <w:rFonts w:cstheme="minorHAnsi"/>
          <w:szCs w:val="24"/>
        </w:rPr>
        <w:t>empresa</w:t>
      </w:r>
      <w:r w:rsidR="005660FA">
        <w:rPr>
          <w:rFonts w:cstheme="minorHAnsi"/>
          <w:szCs w:val="24"/>
        </w:rPr>
        <w:t xml:space="preserve"> </w:t>
      </w:r>
      <w:r w:rsidR="005660FA">
        <w:rPr>
          <w:rFonts w:cstheme="minorHAnsi"/>
        </w:rPr>
        <w:t xml:space="preserve">especializada em </w:t>
      </w:r>
      <w:r w:rsidR="005660FA">
        <w:rPr>
          <w:sz w:val="23"/>
          <w:szCs w:val="23"/>
        </w:rPr>
        <w:t>serviços para execução da pavimentação poliédrica com pedras irregulares, a ser executado sobre base de pó de brita</w:t>
      </w:r>
      <w:r w:rsidR="005660FA">
        <w:rPr>
          <w:rFonts w:cstheme="minorHAnsi"/>
          <w:szCs w:val="24"/>
        </w:rPr>
        <w:t xml:space="preserve">, sob o regime de empreitada integral, </w:t>
      </w:r>
      <w:r w:rsidR="005660FA">
        <w:t>e</w:t>
      </w:r>
      <w:r w:rsidR="005660FA">
        <w:rPr>
          <w:sz w:val="23"/>
          <w:szCs w:val="23"/>
        </w:rPr>
        <w:t>m estrada vicinal no trecho entre Fortaleza dos Valos/RS e localidade de Esquina Gaúcha/RS</w:t>
      </w:r>
      <w:r w:rsidR="005660FA">
        <w:rPr>
          <w:rFonts w:cstheme="minorHAnsi"/>
        </w:rPr>
        <w:t>, com</w:t>
      </w:r>
      <w:r w:rsidR="005660FA">
        <w:t xml:space="preserve"> </w:t>
      </w:r>
      <w:r w:rsidR="005660FA">
        <w:rPr>
          <w:sz w:val="23"/>
          <w:szCs w:val="23"/>
        </w:rPr>
        <w:t xml:space="preserve">12.600,00m² (2.100 x 6 metros), </w:t>
      </w:r>
      <w:r w:rsidRPr="00B92207">
        <w:rPr>
          <w:rFonts w:eastAsia="Times New Roman" w:cstheme="minorHAnsi"/>
          <w:color w:val="000000"/>
          <w:szCs w:val="24"/>
          <w:lang w:eastAsia="pt-BR"/>
        </w:rPr>
        <w:t>conforme condições e especificações constantes nos documentos anexos.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B92207">
        <w:rPr>
          <w:rFonts w:eastAsia="Times New Roman" w:cstheme="minorHAnsi"/>
          <w:color w:val="000000"/>
          <w:szCs w:val="24"/>
          <w:lang w:eastAsia="pt-BR"/>
        </w:rPr>
        <w:t>As descrições detalhadas das soluções estão previstas no memoria</w:t>
      </w:r>
      <w:r>
        <w:rPr>
          <w:rFonts w:eastAsia="Times New Roman" w:cstheme="minorHAnsi"/>
          <w:color w:val="000000"/>
          <w:szCs w:val="24"/>
          <w:lang w:eastAsia="pt-BR"/>
        </w:rPr>
        <w:t>l</w:t>
      </w:r>
      <w:r w:rsidRPr="00B92207">
        <w:rPr>
          <w:rFonts w:eastAsia="Times New Roman" w:cstheme="minorHAnsi"/>
          <w:color w:val="000000"/>
          <w:szCs w:val="24"/>
          <w:lang w:eastAsia="pt-BR"/>
        </w:rPr>
        <w:t xml:space="preserve"> descritivo,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B92207">
        <w:rPr>
          <w:rFonts w:eastAsia="Times New Roman" w:cstheme="minorHAnsi"/>
          <w:color w:val="000000"/>
          <w:szCs w:val="24"/>
          <w:lang w:eastAsia="pt-BR"/>
        </w:rPr>
        <w:t>documentos anexos.</w:t>
      </w:r>
    </w:p>
    <w:p w14:paraId="02C2EA94" w14:textId="77777777" w:rsidR="00B21FC0" w:rsidRDefault="00B21FC0" w:rsidP="00B21FC0">
      <w:pPr>
        <w:spacing w:after="0"/>
        <w:rPr>
          <w:rFonts w:eastAsia="Times New Roman" w:cstheme="minorHAnsi"/>
          <w:b/>
          <w:color w:val="FF0000"/>
          <w:szCs w:val="24"/>
          <w:lang w:eastAsia="pt-BR"/>
        </w:rPr>
      </w:pPr>
    </w:p>
    <w:p w14:paraId="0AADD9BB" w14:textId="77777777" w:rsidR="00B21FC0" w:rsidRPr="00D90452" w:rsidRDefault="00B21FC0" w:rsidP="00B21FC0">
      <w:pPr>
        <w:spacing w:after="0"/>
        <w:rPr>
          <w:rFonts w:eastAsia="Times New Roman" w:cstheme="minorHAnsi"/>
          <w:b/>
          <w:bCs/>
          <w:color w:val="000000"/>
          <w:szCs w:val="24"/>
          <w:lang w:eastAsia="pt-BR"/>
        </w:rPr>
      </w:pPr>
      <w:proofErr w:type="gramStart"/>
      <w:r>
        <w:rPr>
          <w:rFonts w:eastAsia="Times New Roman" w:cstheme="minorHAnsi"/>
          <w:b/>
          <w:bCs/>
          <w:color w:val="000000"/>
          <w:szCs w:val="24"/>
          <w:lang w:eastAsia="pt-BR"/>
        </w:rPr>
        <w:t>8</w:t>
      </w: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</w:t>
      </w:r>
      <w:r w:rsidRPr="00630EF0">
        <w:rPr>
          <w:rFonts w:eastAsia="Times New Roman" w:cstheme="minorHAnsi"/>
          <w:b/>
          <w:bCs/>
          <w:color w:val="000000"/>
          <w:szCs w:val="24"/>
          <w:lang w:eastAsia="pt-BR"/>
        </w:rPr>
        <w:t>JUSTIFICATIVA PARA O NÃO PARCELAMENTO DA CONTRATAÇÃO</w:t>
      </w:r>
      <w:proofErr w:type="gramEnd"/>
    </w:p>
    <w:p w14:paraId="4A86839F" w14:textId="77777777" w:rsidR="00B21FC0" w:rsidRPr="00630EF0" w:rsidRDefault="00B21FC0" w:rsidP="00B21FC0">
      <w:pPr>
        <w:spacing w:after="0"/>
        <w:rPr>
          <w:rFonts w:eastAsia="Times New Roman" w:cstheme="minorHAnsi"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8</w:t>
      </w:r>
      <w:r w:rsidRPr="00630EF0">
        <w:rPr>
          <w:rFonts w:eastAsia="Times New Roman" w:cstheme="minorHAnsi"/>
          <w:b/>
          <w:bCs/>
          <w:color w:val="000000"/>
          <w:szCs w:val="24"/>
          <w:lang w:eastAsia="pt-BR"/>
        </w:rPr>
        <w:t>.1</w:t>
      </w:r>
      <w:r w:rsidRPr="00630EF0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Nos termos do art. 47, inciso II, da Lei Federal nº 14.133/2021, as licitações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atenderão ao princípio do parcelamento, quando tecnicamente viável e economicamente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vantajoso. Na aplicação deste princípio, o §1º do mesmo art. 47 estabelece que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proofErr w:type="gramStart"/>
      <w:r w:rsidRPr="00630EF0">
        <w:rPr>
          <w:rFonts w:eastAsia="Times New Roman" w:cstheme="minorHAnsi"/>
          <w:color w:val="000000"/>
          <w:szCs w:val="24"/>
          <w:lang w:eastAsia="pt-BR"/>
        </w:rPr>
        <w:t>deverão</w:t>
      </w:r>
      <w:proofErr w:type="gramEnd"/>
      <w:r w:rsidRPr="00630EF0">
        <w:rPr>
          <w:rFonts w:eastAsia="Times New Roman" w:cstheme="minorHAnsi"/>
          <w:color w:val="000000"/>
          <w:szCs w:val="24"/>
          <w:lang w:eastAsia="pt-BR"/>
        </w:rPr>
        <w:t xml:space="preserve"> ser considerados a responsabilidade técnica, o custo para a Administração de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vários contratos frente às vantagens da redução de custos, com divisão do objeto em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itens, e o dever de buscar a ampliação da competição e de evitar a concentração de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mercado.</w:t>
      </w:r>
    </w:p>
    <w:p w14:paraId="25744D6F" w14:textId="77777777" w:rsidR="00B21FC0" w:rsidRPr="00630EF0" w:rsidRDefault="00B21FC0" w:rsidP="00B21FC0">
      <w:pPr>
        <w:spacing w:after="0"/>
        <w:rPr>
          <w:rFonts w:eastAsia="Times New Roman" w:cstheme="minorHAnsi"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8</w:t>
      </w:r>
      <w:r w:rsidRPr="00630EF0">
        <w:rPr>
          <w:rFonts w:eastAsia="Times New Roman" w:cstheme="minorHAnsi"/>
          <w:b/>
          <w:bCs/>
          <w:color w:val="000000"/>
          <w:szCs w:val="24"/>
          <w:lang w:eastAsia="pt-BR"/>
        </w:rPr>
        <w:t>.2</w:t>
      </w:r>
      <w:r w:rsidRPr="00630EF0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630EF0">
        <w:rPr>
          <w:rFonts w:eastAsia="Times New Roman" w:cstheme="minorHAnsi"/>
          <w:color w:val="000000"/>
          <w:szCs w:val="24"/>
          <w:lang w:eastAsia="pt-BR"/>
        </w:rPr>
        <w:t xml:space="preserve">Em vista disto, o princípio do parcelamento não deverá ser aplicado </w:t>
      </w:r>
      <w:proofErr w:type="gramStart"/>
      <w:r w:rsidRPr="00630EF0">
        <w:rPr>
          <w:rFonts w:eastAsia="Times New Roman" w:cstheme="minorHAnsi"/>
          <w:color w:val="000000"/>
          <w:szCs w:val="24"/>
          <w:lang w:eastAsia="pt-BR"/>
        </w:rPr>
        <w:t>à</w:t>
      </w:r>
      <w:proofErr w:type="gramEnd"/>
      <w:r w:rsidRPr="00630EF0">
        <w:rPr>
          <w:rFonts w:eastAsia="Times New Roman" w:cstheme="minorHAnsi"/>
          <w:color w:val="000000"/>
          <w:szCs w:val="24"/>
          <w:lang w:eastAsia="pt-BR"/>
        </w:rPr>
        <w:t xml:space="preserve"> presente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contratação, tendo em vista que eventual divisão do objeto geraria perda de economia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de escala e causaria inviabilidade técnica, pois geraria maior trabalho de fiscalização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contratual frente à falta de padronização e uniformização.</w:t>
      </w:r>
    </w:p>
    <w:p w14:paraId="79CB6E57" w14:textId="77777777" w:rsidR="00B21FC0" w:rsidRDefault="00B21FC0" w:rsidP="00B21FC0">
      <w:pPr>
        <w:spacing w:after="0"/>
        <w:rPr>
          <w:rFonts w:eastAsia="Times New Roman" w:cstheme="minorHAnsi"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8</w:t>
      </w:r>
      <w:r w:rsidRPr="00630EF0">
        <w:rPr>
          <w:rFonts w:eastAsia="Times New Roman" w:cstheme="minorHAnsi"/>
          <w:b/>
          <w:bCs/>
          <w:color w:val="000000"/>
          <w:szCs w:val="24"/>
          <w:lang w:eastAsia="pt-BR"/>
        </w:rPr>
        <w:t>.3</w:t>
      </w:r>
      <w:r w:rsidRPr="00630EF0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Ademais, a existência de mais de uma empresa contratada poderia trazer uma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série de transtornos quanto à eventual responsabilização por inesperados sinistros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ocorridos e por ser uma obra de infraestrutura as empresas especializadas nesta área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630EF0">
        <w:rPr>
          <w:rFonts w:eastAsia="Times New Roman" w:cstheme="minorHAnsi"/>
          <w:color w:val="000000"/>
          <w:szCs w:val="24"/>
          <w:lang w:eastAsia="pt-BR"/>
        </w:rPr>
        <w:t>atendem aos requisitos de pavimentação e sinalização simultaneamente.</w:t>
      </w:r>
    </w:p>
    <w:p w14:paraId="31CD45AF" w14:textId="77777777" w:rsidR="00E75813" w:rsidRDefault="00E75813" w:rsidP="00B21FC0">
      <w:pPr>
        <w:spacing w:after="0"/>
        <w:rPr>
          <w:rFonts w:cstheme="minorHAnsi"/>
          <w:b/>
          <w:szCs w:val="24"/>
        </w:rPr>
      </w:pPr>
    </w:p>
    <w:p w14:paraId="3561E8E0" w14:textId="77777777" w:rsidR="00B21FC0" w:rsidRPr="00D90452" w:rsidRDefault="00B21FC0" w:rsidP="00B21FC0">
      <w:pPr>
        <w:spacing w:after="0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9</w:t>
      </w:r>
      <w:r w:rsidRPr="00D90452">
        <w:rPr>
          <w:rFonts w:cstheme="minorHAnsi"/>
          <w:b/>
          <w:szCs w:val="24"/>
        </w:rPr>
        <w:t xml:space="preserve"> - DEMONSTRA</w:t>
      </w:r>
      <w:r>
        <w:rPr>
          <w:rFonts w:cstheme="minorHAnsi"/>
          <w:b/>
          <w:szCs w:val="24"/>
        </w:rPr>
        <w:t>TIVO</w:t>
      </w:r>
      <w:r w:rsidRPr="00D90452">
        <w:rPr>
          <w:rFonts w:cstheme="minorHAnsi"/>
          <w:b/>
          <w:szCs w:val="24"/>
        </w:rPr>
        <w:t xml:space="preserve"> DOS RESULTADOS PRETENDIDOS</w:t>
      </w:r>
    </w:p>
    <w:p w14:paraId="28ECB74D" w14:textId="1762CF11" w:rsidR="00B21FC0" w:rsidRPr="00533CCF" w:rsidRDefault="00B21FC0" w:rsidP="00B21FC0">
      <w:pPr>
        <w:spacing w:after="0"/>
        <w:rPr>
          <w:rFonts w:cstheme="minorHAnsi"/>
          <w:szCs w:val="24"/>
        </w:rPr>
      </w:pPr>
      <w:r>
        <w:rPr>
          <w:rFonts w:cstheme="minorHAnsi"/>
          <w:b/>
          <w:bCs/>
          <w:szCs w:val="24"/>
        </w:rPr>
        <w:t>9</w:t>
      </w:r>
      <w:r w:rsidRPr="00533CCF">
        <w:rPr>
          <w:rFonts w:cstheme="minorHAnsi"/>
          <w:b/>
          <w:bCs/>
          <w:szCs w:val="24"/>
        </w:rPr>
        <w:t>.1</w:t>
      </w:r>
      <w:r w:rsidRPr="00533CCF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533CCF">
        <w:rPr>
          <w:rFonts w:cstheme="minorHAnsi"/>
          <w:szCs w:val="24"/>
        </w:rPr>
        <w:t>Pretende-se, com o presente processo licitatório, assegurar a seleção da proposta</w:t>
      </w:r>
      <w:r w:rsidR="00200DBF">
        <w:rPr>
          <w:rFonts w:cstheme="minorHAnsi"/>
          <w:szCs w:val="24"/>
        </w:rPr>
        <w:t xml:space="preserve"> </w:t>
      </w:r>
      <w:r w:rsidRPr="00533CCF">
        <w:rPr>
          <w:rFonts w:cstheme="minorHAnsi"/>
          <w:szCs w:val="24"/>
        </w:rPr>
        <w:t>apta a gerar a contratação mais vantajosa para o Município.</w:t>
      </w:r>
    </w:p>
    <w:p w14:paraId="1C40CC9B" w14:textId="77777777" w:rsidR="00B21FC0" w:rsidRPr="00533CCF" w:rsidRDefault="00B21FC0" w:rsidP="00B21FC0">
      <w:pPr>
        <w:spacing w:after="0"/>
        <w:rPr>
          <w:rFonts w:cstheme="minorHAnsi"/>
          <w:szCs w:val="24"/>
        </w:rPr>
      </w:pPr>
      <w:r>
        <w:rPr>
          <w:rFonts w:cstheme="minorHAnsi"/>
          <w:b/>
          <w:bCs/>
          <w:szCs w:val="24"/>
        </w:rPr>
        <w:t>9</w:t>
      </w:r>
      <w:r w:rsidRPr="00533CCF">
        <w:rPr>
          <w:rFonts w:cstheme="minorHAnsi"/>
          <w:b/>
          <w:bCs/>
          <w:szCs w:val="24"/>
        </w:rPr>
        <w:t>.2</w:t>
      </w:r>
      <w:r w:rsidRPr="00533CCF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533CCF">
        <w:rPr>
          <w:rFonts w:cstheme="minorHAnsi"/>
          <w:szCs w:val="24"/>
        </w:rPr>
        <w:t>Almeja-se, igualmente, assegurar tratamento isonômico entre os licitantes, bem</w:t>
      </w:r>
      <w:r>
        <w:rPr>
          <w:rFonts w:cstheme="minorHAnsi"/>
          <w:szCs w:val="24"/>
        </w:rPr>
        <w:t xml:space="preserve"> </w:t>
      </w:r>
      <w:r w:rsidRPr="00533CCF">
        <w:rPr>
          <w:rFonts w:cstheme="minorHAnsi"/>
          <w:szCs w:val="24"/>
        </w:rPr>
        <w:t xml:space="preserve">como a justa competição, bem como evitar contratação com </w:t>
      </w:r>
      <w:proofErr w:type="spellStart"/>
      <w:r w:rsidRPr="00533CCF">
        <w:rPr>
          <w:rFonts w:cstheme="minorHAnsi"/>
          <w:szCs w:val="24"/>
        </w:rPr>
        <w:t>sobrepreço</w:t>
      </w:r>
      <w:proofErr w:type="spellEnd"/>
      <w:r w:rsidRPr="00533CCF">
        <w:rPr>
          <w:rFonts w:cstheme="minorHAnsi"/>
          <w:szCs w:val="24"/>
        </w:rPr>
        <w:t xml:space="preserve"> ou com preço</w:t>
      </w:r>
      <w:r>
        <w:rPr>
          <w:rFonts w:cstheme="minorHAnsi"/>
          <w:szCs w:val="24"/>
        </w:rPr>
        <w:t xml:space="preserve"> </w:t>
      </w:r>
      <w:r w:rsidRPr="00533CCF">
        <w:rPr>
          <w:rFonts w:cstheme="minorHAnsi"/>
          <w:szCs w:val="24"/>
        </w:rPr>
        <w:t>manifestamente inexequível e superfaturamento na execução do contrato.</w:t>
      </w:r>
    </w:p>
    <w:p w14:paraId="7CF622A8" w14:textId="77777777" w:rsidR="00B21FC0" w:rsidRPr="00533CCF" w:rsidRDefault="00B21FC0" w:rsidP="00B21FC0">
      <w:pPr>
        <w:spacing w:after="0"/>
        <w:rPr>
          <w:rFonts w:cstheme="minorHAnsi"/>
          <w:szCs w:val="24"/>
        </w:rPr>
      </w:pPr>
      <w:r>
        <w:rPr>
          <w:rFonts w:cstheme="minorHAnsi"/>
          <w:b/>
          <w:bCs/>
          <w:szCs w:val="24"/>
        </w:rPr>
        <w:t>9</w:t>
      </w:r>
      <w:r w:rsidRPr="00533CCF">
        <w:rPr>
          <w:rFonts w:cstheme="minorHAnsi"/>
          <w:b/>
          <w:bCs/>
          <w:szCs w:val="24"/>
        </w:rPr>
        <w:t>.3</w:t>
      </w:r>
      <w:r w:rsidRPr="00533CCF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533CCF">
        <w:rPr>
          <w:rFonts w:cstheme="minorHAnsi"/>
          <w:szCs w:val="24"/>
        </w:rPr>
        <w:t>A contratação decorrente do presente processo licitatório exigirá da contratada o</w:t>
      </w:r>
      <w:r>
        <w:rPr>
          <w:rFonts w:cstheme="minorHAnsi"/>
          <w:szCs w:val="24"/>
        </w:rPr>
        <w:t xml:space="preserve"> </w:t>
      </w:r>
      <w:r w:rsidRPr="00533CCF">
        <w:rPr>
          <w:rFonts w:cstheme="minorHAnsi"/>
          <w:szCs w:val="24"/>
        </w:rPr>
        <w:t>cumprimento das boas práticas de sustentabilidade, contribuindo para a racionalização e</w:t>
      </w:r>
      <w:r>
        <w:rPr>
          <w:rFonts w:cstheme="minorHAnsi"/>
          <w:szCs w:val="24"/>
        </w:rPr>
        <w:t xml:space="preserve"> </w:t>
      </w:r>
      <w:proofErr w:type="gramStart"/>
      <w:r w:rsidRPr="00533CCF">
        <w:rPr>
          <w:rFonts w:cstheme="minorHAnsi"/>
          <w:szCs w:val="24"/>
        </w:rPr>
        <w:t>otimização</w:t>
      </w:r>
      <w:proofErr w:type="gramEnd"/>
      <w:r w:rsidRPr="00533CCF">
        <w:rPr>
          <w:rFonts w:cstheme="minorHAnsi"/>
          <w:szCs w:val="24"/>
        </w:rPr>
        <w:t xml:space="preserve"> do uso dos recursos, bem como para a redução dos impactos ambientais.</w:t>
      </w:r>
    </w:p>
    <w:p w14:paraId="099C8AC2" w14:textId="795118C7" w:rsidR="00B21FC0" w:rsidRPr="00FE6F9F" w:rsidRDefault="00B21FC0" w:rsidP="00B21FC0">
      <w:pPr>
        <w:spacing w:after="0"/>
        <w:rPr>
          <w:rFonts w:cstheme="minorHAnsi"/>
          <w:b/>
          <w:color w:val="FF0000"/>
          <w:szCs w:val="24"/>
        </w:rPr>
      </w:pPr>
      <w:r>
        <w:rPr>
          <w:rFonts w:cstheme="minorHAnsi"/>
          <w:b/>
          <w:bCs/>
          <w:szCs w:val="24"/>
        </w:rPr>
        <w:t>9</w:t>
      </w:r>
      <w:r w:rsidRPr="00533CCF">
        <w:rPr>
          <w:rFonts w:cstheme="minorHAnsi"/>
          <w:b/>
          <w:bCs/>
          <w:szCs w:val="24"/>
        </w:rPr>
        <w:t>.4</w:t>
      </w:r>
      <w:r w:rsidRPr="00533CCF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533CCF">
        <w:rPr>
          <w:rFonts w:cstheme="minorHAnsi"/>
          <w:szCs w:val="24"/>
        </w:rPr>
        <w:t xml:space="preserve">Além do mais, a referida obra contribuirá para </w:t>
      </w:r>
      <w:r w:rsidR="006D4716">
        <w:rPr>
          <w:rFonts w:cstheme="minorHAnsi"/>
          <w:szCs w:val="24"/>
        </w:rPr>
        <w:t>sanar os problemas com infiltrações decorrente das intempéries, assim como garantir a segurança da estrutura como um todo.</w:t>
      </w:r>
    </w:p>
    <w:p w14:paraId="5D82CD31" w14:textId="77777777" w:rsidR="006D4716" w:rsidRDefault="006D4716" w:rsidP="00B21FC0">
      <w:pPr>
        <w:spacing w:after="0"/>
        <w:rPr>
          <w:rFonts w:eastAsia="Times New Roman" w:cstheme="minorHAnsi"/>
          <w:color w:val="000000"/>
          <w:szCs w:val="24"/>
          <w:lang w:eastAsia="pt-BR"/>
        </w:rPr>
      </w:pPr>
    </w:p>
    <w:p w14:paraId="42493796" w14:textId="77777777" w:rsidR="00B21FC0" w:rsidRPr="00D90452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0</w:t>
      </w: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PROVIDÊNCIAS PRÉVIAS AO CONTRATO</w:t>
      </w:r>
    </w:p>
    <w:p w14:paraId="5728056E" w14:textId="774B35FA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b/>
          <w:bCs/>
          <w:szCs w:val="24"/>
          <w:lang w:eastAsia="pt-BR"/>
        </w:rPr>
        <w:t>10</w:t>
      </w:r>
      <w:r w:rsidRPr="004014CA">
        <w:rPr>
          <w:rFonts w:eastAsia="Times New Roman" w:cstheme="minorHAnsi"/>
          <w:b/>
          <w:bCs/>
          <w:szCs w:val="24"/>
          <w:lang w:eastAsia="pt-BR"/>
        </w:rPr>
        <w:t>.1</w:t>
      </w:r>
      <w:r w:rsidRPr="004014CA">
        <w:rPr>
          <w:rFonts w:eastAsia="Times New Roman" w:cstheme="minorHAnsi"/>
          <w:szCs w:val="24"/>
          <w:lang w:eastAsia="pt-BR"/>
        </w:rPr>
        <w:t xml:space="preserve"> </w:t>
      </w:r>
      <w:r>
        <w:rPr>
          <w:rFonts w:eastAsia="Times New Roman" w:cstheme="minorHAnsi"/>
          <w:szCs w:val="24"/>
          <w:lang w:eastAsia="pt-BR"/>
        </w:rPr>
        <w:t xml:space="preserve">- </w:t>
      </w:r>
      <w:r w:rsidRPr="004014CA">
        <w:rPr>
          <w:rFonts w:eastAsia="Times New Roman" w:cstheme="minorHAnsi"/>
          <w:szCs w:val="24"/>
          <w:lang w:eastAsia="pt-BR"/>
        </w:rPr>
        <w:t xml:space="preserve">A </w:t>
      </w:r>
      <w:r>
        <w:rPr>
          <w:rFonts w:eastAsia="Times New Roman" w:cstheme="minorHAnsi"/>
          <w:szCs w:val="24"/>
          <w:lang w:eastAsia="pt-BR"/>
        </w:rPr>
        <w:t>Secretaria de Obras e Trânsito</w:t>
      </w:r>
      <w:r w:rsidRPr="004014CA">
        <w:rPr>
          <w:rFonts w:eastAsia="Times New Roman" w:cstheme="minorHAnsi"/>
          <w:szCs w:val="24"/>
          <w:lang w:eastAsia="pt-BR"/>
        </w:rPr>
        <w:t xml:space="preserve"> indicará servidores para atuarem como gestor e</w:t>
      </w:r>
      <w:r w:rsidR="00200DBF">
        <w:rPr>
          <w:rFonts w:eastAsia="Times New Roman" w:cstheme="minorHAnsi"/>
          <w:szCs w:val="24"/>
          <w:lang w:eastAsia="pt-BR"/>
        </w:rPr>
        <w:t xml:space="preserve"> </w:t>
      </w:r>
      <w:r w:rsidRPr="004014CA">
        <w:rPr>
          <w:rFonts w:eastAsia="Times New Roman" w:cstheme="minorHAnsi"/>
          <w:szCs w:val="24"/>
          <w:lang w:eastAsia="pt-BR"/>
        </w:rPr>
        <w:t>fiscal do contrato</w:t>
      </w:r>
      <w:r w:rsidR="007D1925">
        <w:rPr>
          <w:rFonts w:eastAsia="Times New Roman" w:cstheme="minorHAnsi"/>
          <w:szCs w:val="24"/>
          <w:lang w:eastAsia="pt-BR"/>
        </w:rPr>
        <w:t>:</w:t>
      </w:r>
    </w:p>
    <w:p w14:paraId="35652EE5" w14:textId="42384A99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b/>
          <w:bCs/>
          <w:szCs w:val="24"/>
          <w:lang w:eastAsia="pt-BR"/>
        </w:rPr>
        <w:t>a)</w:t>
      </w:r>
      <w:r w:rsidRPr="004014CA">
        <w:rPr>
          <w:rFonts w:eastAsia="Times New Roman" w:cstheme="minorHAnsi"/>
          <w:szCs w:val="24"/>
          <w:lang w:eastAsia="pt-BR"/>
        </w:rPr>
        <w:t xml:space="preserve"> </w:t>
      </w:r>
      <w:r w:rsidR="007D1925" w:rsidRPr="004014CA">
        <w:rPr>
          <w:rFonts w:eastAsia="Times New Roman" w:cstheme="minorHAnsi"/>
          <w:szCs w:val="24"/>
          <w:lang w:eastAsia="pt-BR"/>
        </w:rPr>
        <w:t xml:space="preserve">Fiscal </w:t>
      </w:r>
      <w:r w:rsidR="007D1925">
        <w:rPr>
          <w:rFonts w:eastAsia="Times New Roman" w:cstheme="minorHAnsi"/>
          <w:szCs w:val="24"/>
          <w:lang w:eastAsia="pt-BR"/>
        </w:rPr>
        <w:t xml:space="preserve">/ </w:t>
      </w:r>
      <w:r w:rsidRPr="004014CA">
        <w:rPr>
          <w:rFonts w:eastAsia="Times New Roman" w:cstheme="minorHAnsi"/>
          <w:szCs w:val="24"/>
          <w:lang w:eastAsia="pt-BR"/>
        </w:rPr>
        <w:t xml:space="preserve">Gestor do Contrato: </w:t>
      </w:r>
      <w:r w:rsidR="007D1925">
        <w:rPr>
          <w:rFonts w:eastAsia="Times New Roman" w:cstheme="minorHAnsi"/>
          <w:szCs w:val="24"/>
          <w:lang w:eastAsia="pt-BR"/>
        </w:rPr>
        <w:t xml:space="preserve">Diógenes Rubert </w:t>
      </w:r>
      <w:proofErr w:type="spellStart"/>
      <w:r w:rsidR="007D1925">
        <w:rPr>
          <w:rFonts w:eastAsia="Times New Roman" w:cstheme="minorHAnsi"/>
          <w:szCs w:val="24"/>
          <w:lang w:eastAsia="pt-BR"/>
        </w:rPr>
        <w:t>Librelotto</w:t>
      </w:r>
      <w:proofErr w:type="spellEnd"/>
      <w:r w:rsidR="007D1925">
        <w:rPr>
          <w:rFonts w:eastAsia="Times New Roman" w:cstheme="minorHAnsi"/>
          <w:szCs w:val="24"/>
          <w:lang w:eastAsia="pt-BR"/>
        </w:rPr>
        <w:t>, Chefe do Departamento de Engenharia e Arquitetura;</w:t>
      </w:r>
    </w:p>
    <w:p w14:paraId="698D0905" w14:textId="54BD07E9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b/>
          <w:bCs/>
          <w:szCs w:val="24"/>
          <w:lang w:eastAsia="pt-BR"/>
        </w:rPr>
        <w:t>b)</w:t>
      </w:r>
      <w:r w:rsidRPr="004014CA">
        <w:rPr>
          <w:rFonts w:eastAsia="Times New Roman" w:cstheme="minorHAnsi"/>
          <w:szCs w:val="24"/>
          <w:lang w:eastAsia="pt-BR"/>
        </w:rPr>
        <w:t xml:space="preserve"> Fiscal de Obras: </w:t>
      </w:r>
      <w:r w:rsidR="007D1925">
        <w:rPr>
          <w:rFonts w:eastAsia="Times New Roman" w:cstheme="minorHAnsi"/>
          <w:szCs w:val="24"/>
          <w:lang w:eastAsia="pt-BR"/>
        </w:rPr>
        <w:t xml:space="preserve">Diógenes Rubert </w:t>
      </w:r>
      <w:proofErr w:type="spellStart"/>
      <w:r w:rsidR="007D1925">
        <w:rPr>
          <w:rFonts w:eastAsia="Times New Roman" w:cstheme="minorHAnsi"/>
          <w:szCs w:val="24"/>
          <w:lang w:eastAsia="pt-BR"/>
        </w:rPr>
        <w:t>Librelotto</w:t>
      </w:r>
      <w:proofErr w:type="spellEnd"/>
      <w:r w:rsidR="007D1925">
        <w:rPr>
          <w:rFonts w:eastAsia="Times New Roman" w:cstheme="minorHAnsi"/>
          <w:szCs w:val="24"/>
          <w:lang w:eastAsia="pt-BR"/>
        </w:rPr>
        <w:t>, Arquiteto e Urbanista, CAU/RS 37.973-5.</w:t>
      </w:r>
    </w:p>
    <w:p w14:paraId="629FFB80" w14:textId="77777777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b/>
          <w:bCs/>
          <w:szCs w:val="24"/>
          <w:lang w:eastAsia="pt-BR"/>
        </w:rPr>
        <w:t>10</w:t>
      </w:r>
      <w:r w:rsidRPr="004014CA">
        <w:rPr>
          <w:rFonts w:eastAsia="Times New Roman" w:cstheme="minorHAnsi"/>
          <w:b/>
          <w:bCs/>
          <w:szCs w:val="24"/>
          <w:lang w:eastAsia="pt-BR"/>
        </w:rPr>
        <w:t>.2</w:t>
      </w:r>
      <w:r w:rsidRPr="004014CA">
        <w:rPr>
          <w:rFonts w:eastAsia="Times New Roman" w:cstheme="minorHAnsi"/>
          <w:szCs w:val="24"/>
          <w:lang w:eastAsia="pt-BR"/>
        </w:rPr>
        <w:t xml:space="preserve"> </w:t>
      </w:r>
      <w:r>
        <w:rPr>
          <w:rFonts w:eastAsia="Times New Roman" w:cstheme="minorHAnsi"/>
          <w:szCs w:val="24"/>
          <w:lang w:eastAsia="pt-BR"/>
        </w:rPr>
        <w:t xml:space="preserve">- </w:t>
      </w:r>
      <w:r w:rsidRPr="004014CA">
        <w:rPr>
          <w:rFonts w:eastAsia="Times New Roman" w:cstheme="minorHAnsi"/>
          <w:szCs w:val="24"/>
          <w:lang w:eastAsia="pt-BR"/>
        </w:rPr>
        <w:t>Algumas providências serão necessárias pela administração para iniciar a</w:t>
      </w:r>
      <w:r>
        <w:rPr>
          <w:rFonts w:eastAsia="Times New Roman" w:cstheme="minorHAnsi"/>
          <w:szCs w:val="24"/>
          <w:lang w:eastAsia="pt-BR"/>
        </w:rPr>
        <w:t xml:space="preserve"> </w:t>
      </w:r>
      <w:r w:rsidRPr="004014CA">
        <w:rPr>
          <w:rFonts w:eastAsia="Times New Roman" w:cstheme="minorHAnsi"/>
          <w:szCs w:val="24"/>
          <w:lang w:eastAsia="pt-BR"/>
        </w:rPr>
        <w:t>execução do objeto:</w:t>
      </w:r>
    </w:p>
    <w:p w14:paraId="2E8052EA" w14:textId="77777777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szCs w:val="24"/>
          <w:lang w:eastAsia="pt-BR"/>
        </w:rPr>
        <w:t>a) elaboração de minuta do edital;</w:t>
      </w:r>
    </w:p>
    <w:p w14:paraId="0BF9A6B0" w14:textId="77777777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szCs w:val="24"/>
          <w:lang w:eastAsia="pt-BR"/>
        </w:rPr>
        <w:t>b) realização de certificação de disponibilidade orçamentária;</w:t>
      </w:r>
    </w:p>
    <w:p w14:paraId="037C72F3" w14:textId="77777777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szCs w:val="24"/>
          <w:lang w:eastAsia="pt-BR"/>
        </w:rPr>
        <w:t>c) elaboração de minuta do contrato;</w:t>
      </w:r>
    </w:p>
    <w:p w14:paraId="585292EB" w14:textId="77777777" w:rsidR="00B21FC0" w:rsidRPr="004014CA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szCs w:val="24"/>
          <w:lang w:eastAsia="pt-BR"/>
        </w:rPr>
        <w:t>d) encaminhamento do processo para análise jurídica;</w:t>
      </w:r>
    </w:p>
    <w:p w14:paraId="72DB1583" w14:textId="77777777" w:rsidR="00B21FC0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 w:rsidRPr="004014CA">
        <w:rPr>
          <w:rFonts w:eastAsia="Times New Roman" w:cstheme="minorHAnsi"/>
          <w:szCs w:val="24"/>
          <w:lang w:eastAsia="pt-BR"/>
        </w:rPr>
        <w:t>e) análise da manifestação jurídica e atendimento aos apontamentos constantes no</w:t>
      </w:r>
      <w:r>
        <w:rPr>
          <w:rFonts w:eastAsia="Times New Roman" w:cstheme="minorHAnsi"/>
          <w:szCs w:val="24"/>
          <w:lang w:eastAsia="pt-BR"/>
        </w:rPr>
        <w:t xml:space="preserve"> </w:t>
      </w:r>
      <w:r w:rsidRPr="004014CA">
        <w:rPr>
          <w:rFonts w:eastAsia="Times New Roman" w:cstheme="minorHAnsi"/>
          <w:szCs w:val="24"/>
          <w:lang w:eastAsia="pt-BR"/>
        </w:rPr>
        <w:t>parecer, mediante Nota Técnica com os ajustes indicados;</w:t>
      </w:r>
    </w:p>
    <w:p w14:paraId="59D5421E" w14:textId="77777777" w:rsidR="00B21FC0" w:rsidRPr="00F16562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t>f</w:t>
      </w:r>
      <w:r w:rsidRPr="00F16562">
        <w:rPr>
          <w:rFonts w:eastAsia="Times New Roman" w:cstheme="minorHAnsi"/>
          <w:szCs w:val="24"/>
          <w:lang w:eastAsia="pt-BR"/>
        </w:rPr>
        <w:t xml:space="preserve">) publicação e divulgação </w:t>
      </w:r>
      <w:proofErr w:type="gramStart"/>
      <w:r w:rsidRPr="00F16562">
        <w:rPr>
          <w:rFonts w:eastAsia="Times New Roman" w:cstheme="minorHAnsi"/>
          <w:szCs w:val="24"/>
          <w:lang w:eastAsia="pt-BR"/>
        </w:rPr>
        <w:t>do edital e anexos</w:t>
      </w:r>
      <w:proofErr w:type="gramEnd"/>
      <w:r w:rsidRPr="00F16562">
        <w:rPr>
          <w:rFonts w:eastAsia="Times New Roman" w:cstheme="minorHAnsi"/>
          <w:szCs w:val="24"/>
          <w:lang w:eastAsia="pt-BR"/>
        </w:rPr>
        <w:t>;</w:t>
      </w:r>
    </w:p>
    <w:p w14:paraId="655658BB" w14:textId="77777777" w:rsidR="00B21FC0" w:rsidRPr="00F16562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t>g</w:t>
      </w:r>
      <w:r w:rsidRPr="00F16562">
        <w:rPr>
          <w:rFonts w:eastAsia="Times New Roman" w:cstheme="minorHAnsi"/>
          <w:szCs w:val="24"/>
          <w:lang w:eastAsia="pt-BR"/>
        </w:rPr>
        <w:t>) resposta a eventuais pedidos de esclarecimentos e/ou impugnação, caso aplicável;</w:t>
      </w:r>
    </w:p>
    <w:p w14:paraId="3C96E3FD" w14:textId="77777777" w:rsidR="00B21FC0" w:rsidRPr="00F16562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lastRenderedPageBreak/>
        <w:t>h</w:t>
      </w:r>
      <w:r w:rsidRPr="00F16562">
        <w:rPr>
          <w:rFonts w:eastAsia="Times New Roman" w:cstheme="minorHAnsi"/>
          <w:szCs w:val="24"/>
          <w:lang w:eastAsia="pt-BR"/>
        </w:rPr>
        <w:t>) realização do certame, com suas respectivas etapas;</w:t>
      </w:r>
    </w:p>
    <w:p w14:paraId="03B52387" w14:textId="77777777" w:rsidR="00B21FC0" w:rsidRPr="00F16562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t>i</w:t>
      </w:r>
      <w:r w:rsidRPr="00F16562">
        <w:rPr>
          <w:rFonts w:eastAsia="Times New Roman" w:cstheme="minorHAnsi"/>
          <w:szCs w:val="24"/>
          <w:lang w:eastAsia="pt-BR"/>
        </w:rPr>
        <w:t xml:space="preserve">) realização de empenho; </w:t>
      </w:r>
      <w:proofErr w:type="gramStart"/>
      <w:r w:rsidRPr="00F16562">
        <w:rPr>
          <w:rFonts w:eastAsia="Times New Roman" w:cstheme="minorHAnsi"/>
          <w:szCs w:val="24"/>
          <w:lang w:eastAsia="pt-BR"/>
        </w:rPr>
        <w:t>e</w:t>
      </w:r>
      <w:proofErr w:type="gramEnd"/>
    </w:p>
    <w:p w14:paraId="57209183" w14:textId="77777777" w:rsidR="00B21FC0" w:rsidRDefault="00B21FC0" w:rsidP="00B21FC0">
      <w:pPr>
        <w:spacing w:after="0"/>
        <w:rPr>
          <w:rFonts w:eastAsia="Times New Roman" w:cstheme="minorHAnsi"/>
          <w:szCs w:val="24"/>
          <w:lang w:eastAsia="pt-BR"/>
        </w:rPr>
      </w:pPr>
      <w:r>
        <w:rPr>
          <w:rFonts w:eastAsia="Times New Roman" w:cstheme="minorHAnsi"/>
          <w:szCs w:val="24"/>
          <w:lang w:eastAsia="pt-BR"/>
        </w:rPr>
        <w:t>j</w:t>
      </w:r>
      <w:r w:rsidRPr="00F16562">
        <w:rPr>
          <w:rFonts w:eastAsia="Times New Roman" w:cstheme="minorHAnsi"/>
          <w:szCs w:val="24"/>
          <w:lang w:eastAsia="pt-BR"/>
        </w:rPr>
        <w:t>) assinatura e publicação do contrato.</w:t>
      </w:r>
    </w:p>
    <w:p w14:paraId="177B3385" w14:textId="77777777" w:rsidR="00B21FC0" w:rsidRPr="00D90452" w:rsidRDefault="00B21FC0" w:rsidP="00B21FC0">
      <w:pPr>
        <w:spacing w:after="0"/>
        <w:rPr>
          <w:rFonts w:eastAsia="Times New Roman" w:cstheme="minorHAnsi"/>
          <w:color w:val="000000"/>
          <w:szCs w:val="24"/>
          <w:lang w:eastAsia="pt-BR"/>
        </w:rPr>
      </w:pPr>
    </w:p>
    <w:p w14:paraId="6C74427D" w14:textId="77777777" w:rsidR="00B21FC0" w:rsidRPr="00D90452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>
        <w:rPr>
          <w:rFonts w:eastAsia="Times New Roman" w:cstheme="minorHAnsi"/>
          <w:b/>
          <w:bCs/>
          <w:color w:val="000000"/>
          <w:szCs w:val="24"/>
          <w:lang w:eastAsia="pt-BR"/>
        </w:rPr>
        <w:t>11</w:t>
      </w: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CONTRATAÇÕES </w:t>
      </w:r>
      <w:proofErr w:type="gramStart"/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>CORRELATAS/INTERDEPENDENTES</w:t>
      </w:r>
      <w:proofErr w:type="gramEnd"/>
    </w:p>
    <w:p w14:paraId="4327B90F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.1</w:t>
      </w:r>
      <w:r w:rsidRPr="003E771F">
        <w:rPr>
          <w:rFonts w:eastAsia="Times New Roman" w:cstheme="minorHAnsi"/>
          <w:color w:val="000000"/>
          <w:szCs w:val="24"/>
          <w:lang w:eastAsia="pt-BR"/>
        </w:rPr>
        <w:t xml:space="preserve"> Este estudo não identificou a necessidade de realizar contratações acessórias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para a perfeita execução do objeto, uma vez que todos os meios necessários para a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operacionalização dos serviços podem ser supridos apenas com a contratação ora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proposta.</w:t>
      </w:r>
    </w:p>
    <w:p w14:paraId="65F353D5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</w:p>
    <w:p w14:paraId="3E3A42E3" w14:textId="4F4C0997" w:rsidR="00B21FC0" w:rsidRPr="00CB6384" w:rsidRDefault="00B21FC0" w:rsidP="00CB6384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12 – </w:t>
      </w: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POSSÍVEIS IMPACTOS AMBIENTAIS</w:t>
      </w:r>
    </w:p>
    <w:p w14:paraId="5C24C20C" w14:textId="5ACEDB2F" w:rsidR="00B21FC0" w:rsidRPr="003E771F" w:rsidRDefault="00B21FC0" w:rsidP="00B21FC0">
      <w:pPr>
        <w:shd w:val="clear" w:color="auto" w:fill="FFFFFF"/>
        <w:spacing w:after="0"/>
        <w:textAlignment w:val="baseline"/>
        <w:rPr>
          <w:rFonts w:cstheme="minorHAnsi"/>
          <w:color w:val="000000"/>
          <w:szCs w:val="24"/>
        </w:rPr>
      </w:pPr>
      <w:r w:rsidRPr="003E771F">
        <w:rPr>
          <w:rFonts w:cstheme="minorHAnsi"/>
          <w:b/>
          <w:bCs/>
          <w:color w:val="000000"/>
          <w:szCs w:val="24"/>
        </w:rPr>
        <w:t>1</w:t>
      </w:r>
      <w:r>
        <w:rPr>
          <w:rFonts w:cstheme="minorHAnsi"/>
          <w:b/>
          <w:bCs/>
          <w:color w:val="000000"/>
          <w:szCs w:val="24"/>
        </w:rPr>
        <w:t>2</w:t>
      </w:r>
      <w:r w:rsidRPr="003E771F">
        <w:rPr>
          <w:rFonts w:cstheme="minorHAnsi"/>
          <w:b/>
          <w:bCs/>
          <w:color w:val="000000"/>
          <w:szCs w:val="24"/>
        </w:rPr>
        <w:t>.</w:t>
      </w:r>
      <w:r w:rsidR="00CB6384">
        <w:rPr>
          <w:rFonts w:cstheme="minorHAnsi"/>
          <w:b/>
          <w:bCs/>
          <w:color w:val="000000"/>
          <w:szCs w:val="24"/>
        </w:rPr>
        <w:t>1</w:t>
      </w:r>
      <w:r w:rsidRPr="003E771F">
        <w:rPr>
          <w:rFonts w:cstheme="minorHAnsi"/>
          <w:color w:val="000000"/>
          <w:szCs w:val="24"/>
        </w:rPr>
        <w:t xml:space="preserve"> </w:t>
      </w:r>
      <w:r>
        <w:rPr>
          <w:rFonts w:cstheme="minorHAnsi"/>
          <w:color w:val="000000"/>
          <w:szCs w:val="24"/>
        </w:rPr>
        <w:t xml:space="preserve">- </w:t>
      </w:r>
      <w:r w:rsidRPr="003E771F">
        <w:rPr>
          <w:rFonts w:cstheme="minorHAnsi"/>
          <w:color w:val="000000"/>
          <w:szCs w:val="24"/>
        </w:rPr>
        <w:t>A presente contratação visa gerar impactos ambientais positivos, uma vez que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haverá previsão da responsabilidade ambiental da futura contratada, que todo o material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 xml:space="preserve">e equipamento a ser fornecido </w:t>
      </w:r>
      <w:proofErr w:type="gramStart"/>
      <w:r w:rsidRPr="003E771F">
        <w:rPr>
          <w:rFonts w:cstheme="minorHAnsi"/>
          <w:color w:val="000000"/>
          <w:szCs w:val="24"/>
        </w:rPr>
        <w:t>deverá</w:t>
      </w:r>
      <w:proofErr w:type="gramEnd"/>
      <w:r w:rsidRPr="003E771F">
        <w:rPr>
          <w:rFonts w:cstheme="minorHAnsi"/>
          <w:color w:val="000000"/>
          <w:szCs w:val="24"/>
        </w:rPr>
        <w:t xml:space="preserve"> considerar a composição, características ou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componentes sustentáveis, atendendo, dessa forma, o disposto na Instrução Normativa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SLTI/MP n. 01/2010, Capítulo III, artigo 5º, I, II, III e § 1º, exceto aqueles em que não se</w:t>
      </w:r>
      <w:r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aplica a referida norma.</w:t>
      </w:r>
    </w:p>
    <w:p w14:paraId="5AF51E96" w14:textId="501275E4" w:rsidR="00B21FC0" w:rsidRDefault="00B21FC0" w:rsidP="00B21FC0">
      <w:pPr>
        <w:shd w:val="clear" w:color="auto" w:fill="FFFFFF"/>
        <w:spacing w:after="0"/>
        <w:textAlignment w:val="baseline"/>
        <w:rPr>
          <w:rFonts w:cstheme="minorHAnsi"/>
          <w:color w:val="000000"/>
          <w:szCs w:val="24"/>
        </w:rPr>
      </w:pPr>
      <w:r w:rsidRPr="003E771F">
        <w:rPr>
          <w:rFonts w:cstheme="minorHAnsi"/>
          <w:b/>
          <w:bCs/>
          <w:color w:val="000000"/>
          <w:szCs w:val="24"/>
        </w:rPr>
        <w:t>1</w:t>
      </w:r>
      <w:r>
        <w:rPr>
          <w:rFonts w:cstheme="minorHAnsi"/>
          <w:b/>
          <w:bCs/>
          <w:color w:val="000000"/>
          <w:szCs w:val="24"/>
        </w:rPr>
        <w:t>2</w:t>
      </w:r>
      <w:r w:rsidRPr="003E771F">
        <w:rPr>
          <w:rFonts w:cstheme="minorHAnsi"/>
          <w:b/>
          <w:bCs/>
          <w:color w:val="000000"/>
          <w:szCs w:val="24"/>
        </w:rPr>
        <w:t>.</w:t>
      </w:r>
      <w:r w:rsidR="00CB6384">
        <w:rPr>
          <w:rFonts w:cstheme="minorHAnsi"/>
          <w:b/>
          <w:bCs/>
          <w:color w:val="000000"/>
          <w:szCs w:val="24"/>
        </w:rPr>
        <w:t>2</w:t>
      </w:r>
      <w:r w:rsidRPr="003E771F">
        <w:rPr>
          <w:rFonts w:cstheme="minorHAnsi"/>
          <w:color w:val="000000"/>
          <w:szCs w:val="24"/>
        </w:rPr>
        <w:t xml:space="preserve"> </w:t>
      </w:r>
      <w:r>
        <w:rPr>
          <w:rFonts w:cstheme="minorHAnsi"/>
          <w:color w:val="000000"/>
          <w:szCs w:val="24"/>
        </w:rPr>
        <w:t xml:space="preserve">- </w:t>
      </w:r>
      <w:r w:rsidRPr="003E771F">
        <w:rPr>
          <w:rFonts w:cstheme="minorHAnsi"/>
          <w:color w:val="000000"/>
          <w:szCs w:val="24"/>
        </w:rPr>
        <w:t>E havendo a geração de resíduos sólidos, a Contratada ficará responsável pela</w:t>
      </w:r>
      <w:r w:rsidR="00200DBF">
        <w:rPr>
          <w:rFonts w:cstheme="minorHAnsi"/>
          <w:color w:val="000000"/>
          <w:szCs w:val="24"/>
        </w:rPr>
        <w:t xml:space="preserve"> </w:t>
      </w:r>
      <w:r w:rsidRPr="003E771F">
        <w:rPr>
          <w:rFonts w:cstheme="minorHAnsi"/>
          <w:color w:val="000000"/>
          <w:szCs w:val="24"/>
        </w:rPr>
        <w:t>destinação correta dos mesmos, conforme legislação ambiental.</w:t>
      </w:r>
    </w:p>
    <w:p w14:paraId="08A358E8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p w14:paraId="7D966BC8" w14:textId="77777777" w:rsidR="00B21FC0" w:rsidRPr="003E771F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proofErr w:type="gramStart"/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13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-</w:t>
      </w: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ANÁLISE</w:t>
      </w:r>
      <w:proofErr w:type="gramEnd"/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DE RISCO</w:t>
      </w:r>
    </w:p>
    <w:p w14:paraId="0EB1DE02" w14:textId="77777777" w:rsidR="00B21FC0" w:rsidRPr="003E771F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3</w:t>
      </w: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.1</w:t>
      </w:r>
      <w:r w:rsidRPr="003E771F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Essa análise permite a identificação, avaliação e gerenciamento dos riscos que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possam comprometer o sucesso da contratação e da gestão contratual. Para cada risco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identificado, define-se: a probabilidade de ocorrência dos eventos, os possíveis danos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potenciais, possíveis ações preventivas e contingências, bem como a identificação de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responsáveis por ação.</w:t>
      </w:r>
    </w:p>
    <w:p w14:paraId="589E9A10" w14:textId="77777777" w:rsidR="00B21FC0" w:rsidRPr="003E771F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3</w:t>
      </w: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.2</w:t>
      </w:r>
      <w:r w:rsidRPr="003E771F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Após a identificação e classificação, deve-se executar uma análise qualitativa 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quantitativa dos riscos. A análise quantitativa dos riscos consiste na classificação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conforme a relação entre a probabilidade e o impacto. Tal classificação resultará no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nível do risco e direcionará as ações relacionadas aos riscos durante a fase de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planejamento e gestão do contrato.</w:t>
      </w:r>
    </w:p>
    <w:p w14:paraId="57893F83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3</w:t>
      </w:r>
      <w:r w:rsidRPr="003E771F">
        <w:rPr>
          <w:rFonts w:eastAsia="Times New Roman" w:cstheme="minorHAnsi"/>
          <w:b/>
          <w:bCs/>
          <w:color w:val="000000"/>
          <w:szCs w:val="24"/>
          <w:lang w:eastAsia="pt-BR"/>
        </w:rPr>
        <w:t>.3</w:t>
      </w:r>
      <w:r w:rsidRPr="003E771F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A tabela a seguir apresenta uma síntese dos riscos de planejamento e de gestão</w:t>
      </w:r>
      <w:r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3E771F">
        <w:rPr>
          <w:rFonts w:eastAsia="Times New Roman" w:cstheme="minorHAnsi"/>
          <w:color w:val="000000"/>
          <w:szCs w:val="24"/>
          <w:lang w:eastAsia="pt-BR"/>
        </w:rPr>
        <w:t>dos serviços identificados e classificados neste documento.</w:t>
      </w:r>
    </w:p>
    <w:tbl>
      <w:tblPr>
        <w:tblStyle w:val="Tabelacomgrade"/>
        <w:tblW w:w="0" w:type="auto"/>
        <w:tblInd w:w="907" w:type="dxa"/>
        <w:tblLook w:val="04A0" w:firstRow="1" w:lastRow="0" w:firstColumn="1" w:lastColumn="0" w:noHBand="0" w:noVBand="1"/>
      </w:tblPr>
      <w:tblGrid>
        <w:gridCol w:w="4644"/>
        <w:gridCol w:w="2014"/>
        <w:gridCol w:w="2381"/>
      </w:tblGrid>
      <w:tr w:rsidR="00B21FC0" w14:paraId="44EBAC4D" w14:textId="77777777" w:rsidTr="000278DE">
        <w:tc>
          <w:tcPr>
            <w:tcW w:w="4644" w:type="dxa"/>
          </w:tcPr>
          <w:p w14:paraId="47566D6A" w14:textId="77777777" w:rsidR="00B21FC0" w:rsidRPr="003E771F" w:rsidRDefault="00B21FC0" w:rsidP="000D5921">
            <w:pPr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lastRenderedPageBreak/>
              <w:t>Risco</w:t>
            </w:r>
          </w:p>
        </w:tc>
        <w:tc>
          <w:tcPr>
            <w:tcW w:w="2014" w:type="dxa"/>
          </w:tcPr>
          <w:p w14:paraId="59B059C4" w14:textId="77777777" w:rsidR="00B21FC0" w:rsidRPr="003E771F" w:rsidRDefault="00B21FC0" w:rsidP="004C7263">
            <w:pPr>
              <w:ind w:firstLine="1"/>
              <w:jc w:val="center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Probabilidade</w:t>
            </w:r>
          </w:p>
        </w:tc>
        <w:tc>
          <w:tcPr>
            <w:tcW w:w="2381" w:type="dxa"/>
          </w:tcPr>
          <w:p w14:paraId="5D70A15F" w14:textId="77777777" w:rsidR="00B21FC0" w:rsidRPr="003E771F" w:rsidRDefault="00B21FC0" w:rsidP="004C7263">
            <w:pPr>
              <w:shd w:val="clear" w:color="auto" w:fill="FFFFFF"/>
              <w:ind w:firstLine="4"/>
              <w:jc w:val="center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Impacto</w:t>
            </w:r>
          </w:p>
        </w:tc>
      </w:tr>
      <w:tr w:rsidR="00B21FC0" w14:paraId="59DA962C" w14:textId="77777777" w:rsidTr="000278DE">
        <w:tc>
          <w:tcPr>
            <w:tcW w:w="4644" w:type="dxa"/>
          </w:tcPr>
          <w:p w14:paraId="203DEA4E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1 - Estimativa de preço em desacordo com os preços praticados no mercado.</w:t>
            </w:r>
          </w:p>
        </w:tc>
        <w:tc>
          <w:tcPr>
            <w:tcW w:w="2014" w:type="dxa"/>
          </w:tcPr>
          <w:p w14:paraId="02526E22" w14:textId="77777777" w:rsidR="00B21FC0" w:rsidRDefault="00B21FC0" w:rsidP="004C7263">
            <w:pPr>
              <w:ind w:firstLine="1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Baixa</w:t>
            </w:r>
          </w:p>
        </w:tc>
        <w:tc>
          <w:tcPr>
            <w:tcW w:w="2381" w:type="dxa"/>
          </w:tcPr>
          <w:p w14:paraId="5468F70D" w14:textId="1593D0C1" w:rsidR="00B21FC0" w:rsidRDefault="00B21FC0" w:rsidP="004C7263">
            <w:pPr>
              <w:shd w:val="clear" w:color="auto" w:fill="FFFFFF"/>
              <w:ind w:firstLine="4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2ECBF837" w14:textId="77777777" w:rsidTr="000278DE">
        <w:tc>
          <w:tcPr>
            <w:tcW w:w="4644" w:type="dxa"/>
          </w:tcPr>
          <w:p w14:paraId="31BFF7C4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2 – Prestação de serviço sem qualidade.</w:t>
            </w:r>
          </w:p>
        </w:tc>
        <w:tc>
          <w:tcPr>
            <w:tcW w:w="2014" w:type="dxa"/>
          </w:tcPr>
          <w:p w14:paraId="2C90F59E" w14:textId="77777777" w:rsidR="00B21FC0" w:rsidRDefault="00B21FC0" w:rsidP="004C7263">
            <w:pPr>
              <w:ind w:firstLine="1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Baixa</w:t>
            </w:r>
          </w:p>
        </w:tc>
        <w:tc>
          <w:tcPr>
            <w:tcW w:w="2381" w:type="dxa"/>
          </w:tcPr>
          <w:p w14:paraId="502B78F4" w14:textId="77777777" w:rsidR="00B21FC0" w:rsidRDefault="00B21FC0" w:rsidP="004C7263">
            <w:pPr>
              <w:shd w:val="clear" w:color="auto" w:fill="FFFFFF"/>
              <w:ind w:firstLine="4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2DEFA691" w14:textId="77777777" w:rsidTr="000278DE">
        <w:tc>
          <w:tcPr>
            <w:tcW w:w="4644" w:type="dxa"/>
          </w:tcPr>
          <w:p w14:paraId="61FE2C12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3 - Incapacidade de empresa vencedora em executar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o contrato.</w:t>
            </w:r>
          </w:p>
        </w:tc>
        <w:tc>
          <w:tcPr>
            <w:tcW w:w="2014" w:type="dxa"/>
          </w:tcPr>
          <w:p w14:paraId="6EEDA36D" w14:textId="77777777" w:rsidR="00B21FC0" w:rsidRDefault="00B21FC0" w:rsidP="004C7263">
            <w:pPr>
              <w:ind w:firstLine="1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Baixa</w:t>
            </w:r>
          </w:p>
        </w:tc>
        <w:tc>
          <w:tcPr>
            <w:tcW w:w="2381" w:type="dxa"/>
          </w:tcPr>
          <w:p w14:paraId="72AE90A3" w14:textId="145ED811" w:rsidR="00B21FC0" w:rsidRDefault="00B21FC0" w:rsidP="004C7263">
            <w:pPr>
              <w:shd w:val="clear" w:color="auto" w:fill="FFFFFF"/>
              <w:ind w:firstLine="4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2891BD36" w14:textId="77777777" w:rsidTr="000278DE">
        <w:trPr>
          <w:trHeight w:val="764"/>
        </w:trPr>
        <w:tc>
          <w:tcPr>
            <w:tcW w:w="4644" w:type="dxa"/>
          </w:tcPr>
          <w:p w14:paraId="5DD5CB23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4 – Falta de clareza quanto aos serviços a serem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executados.</w:t>
            </w:r>
          </w:p>
        </w:tc>
        <w:tc>
          <w:tcPr>
            <w:tcW w:w="2014" w:type="dxa"/>
          </w:tcPr>
          <w:p w14:paraId="6DDEDBF9" w14:textId="77777777" w:rsidR="00B21FC0" w:rsidRDefault="00B21FC0" w:rsidP="004C7263">
            <w:pPr>
              <w:ind w:firstLine="1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Média</w:t>
            </w:r>
          </w:p>
        </w:tc>
        <w:tc>
          <w:tcPr>
            <w:tcW w:w="2381" w:type="dxa"/>
          </w:tcPr>
          <w:p w14:paraId="221C08FE" w14:textId="4BC66007" w:rsidR="00B21FC0" w:rsidRDefault="00B21FC0" w:rsidP="004C7263">
            <w:pPr>
              <w:shd w:val="clear" w:color="auto" w:fill="FFFFFF"/>
              <w:ind w:firstLine="4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3BC58B3E" w14:textId="77777777" w:rsidTr="000278DE">
        <w:tc>
          <w:tcPr>
            <w:tcW w:w="4644" w:type="dxa"/>
          </w:tcPr>
          <w:p w14:paraId="7A147849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5 - Licitação deserta ou fracassada.</w:t>
            </w:r>
          </w:p>
        </w:tc>
        <w:tc>
          <w:tcPr>
            <w:tcW w:w="2014" w:type="dxa"/>
          </w:tcPr>
          <w:p w14:paraId="7E578725" w14:textId="77777777" w:rsidR="00B21FC0" w:rsidRDefault="00B21FC0" w:rsidP="004C7263">
            <w:pPr>
              <w:ind w:firstLine="1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Média</w:t>
            </w:r>
          </w:p>
        </w:tc>
        <w:tc>
          <w:tcPr>
            <w:tcW w:w="2381" w:type="dxa"/>
          </w:tcPr>
          <w:p w14:paraId="7EE895BE" w14:textId="77777777" w:rsidR="00B21FC0" w:rsidRDefault="00B21FC0" w:rsidP="004C7263">
            <w:pPr>
              <w:shd w:val="clear" w:color="auto" w:fill="FFFFFF"/>
              <w:ind w:firstLine="4"/>
              <w:jc w:val="center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3E771F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</w:tbl>
    <w:p w14:paraId="247B8EAF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p w14:paraId="17989C75" w14:textId="4325EC8C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  <w:r w:rsidRPr="00074BF2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3</w:t>
      </w:r>
      <w:r w:rsidRPr="00074BF2">
        <w:rPr>
          <w:rFonts w:eastAsia="Times New Roman" w:cstheme="minorHAnsi"/>
          <w:b/>
          <w:bCs/>
          <w:color w:val="000000"/>
          <w:szCs w:val="24"/>
          <w:lang w:eastAsia="pt-BR"/>
        </w:rPr>
        <w:t>.4</w:t>
      </w:r>
      <w:r w:rsidRPr="00074BF2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>
        <w:rPr>
          <w:rFonts w:eastAsia="Times New Roman" w:cstheme="minorHAnsi"/>
          <w:color w:val="000000"/>
          <w:szCs w:val="24"/>
          <w:lang w:eastAsia="pt-BR"/>
        </w:rPr>
        <w:t xml:space="preserve">- </w:t>
      </w:r>
      <w:r w:rsidRPr="00074BF2">
        <w:rPr>
          <w:rFonts w:eastAsia="Times New Roman" w:cstheme="minorHAnsi"/>
          <w:color w:val="000000"/>
          <w:szCs w:val="24"/>
          <w:lang w:eastAsia="pt-BR"/>
        </w:rPr>
        <w:t>Tendo em vista que o mapeamento de riscos descreverá e avaliar as ameaças que</w:t>
      </w:r>
      <w:r w:rsidR="00E75813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074BF2">
        <w:rPr>
          <w:rFonts w:eastAsia="Times New Roman" w:cstheme="minorHAnsi"/>
          <w:color w:val="000000"/>
          <w:szCs w:val="24"/>
          <w:lang w:eastAsia="pt-BR"/>
        </w:rPr>
        <w:t>possam vir a comprometer o sucesso e o objetivo da contratação, bem como definir de</w:t>
      </w:r>
      <w:r w:rsidR="00E75813">
        <w:rPr>
          <w:rFonts w:eastAsia="Times New Roman" w:cstheme="minorHAnsi"/>
          <w:color w:val="000000"/>
          <w:szCs w:val="24"/>
          <w:lang w:eastAsia="pt-BR"/>
        </w:rPr>
        <w:t xml:space="preserve"> </w:t>
      </w:r>
      <w:r w:rsidRPr="00074BF2">
        <w:rPr>
          <w:rFonts w:eastAsia="Times New Roman" w:cstheme="minorHAnsi"/>
          <w:color w:val="000000"/>
          <w:szCs w:val="24"/>
          <w:lang w:eastAsia="pt-BR"/>
        </w:rPr>
        <w:t>que formas devem ser tratadas, ela permeará todo processo de Contratação.</w:t>
      </w:r>
    </w:p>
    <w:p w14:paraId="54B6E6C8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p w14:paraId="07C05BEE" w14:textId="21778E0E" w:rsidR="00B21FC0" w:rsidRPr="00074BF2" w:rsidRDefault="00B21FC0" w:rsidP="004C7263">
      <w:pPr>
        <w:shd w:val="clear" w:color="auto" w:fill="FFFFFF"/>
        <w:spacing w:after="0"/>
        <w:ind w:firstLine="0"/>
        <w:jc w:val="center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 w:rsidRPr="00074BF2">
        <w:rPr>
          <w:rFonts w:eastAsia="Times New Roman" w:cstheme="minorHAnsi"/>
          <w:b/>
          <w:bCs/>
          <w:color w:val="000000"/>
          <w:szCs w:val="24"/>
          <w:lang w:eastAsia="pt-BR"/>
        </w:rPr>
        <w:t>RISCOS DO PROCESSO DE CONTRATAÇÃO E DA EXECUÇÃO</w:t>
      </w:r>
    </w:p>
    <w:tbl>
      <w:tblPr>
        <w:tblStyle w:val="Tabelacomgrade"/>
        <w:tblW w:w="0" w:type="auto"/>
        <w:tblInd w:w="907" w:type="dxa"/>
        <w:tblLook w:val="04A0" w:firstRow="1" w:lastRow="0" w:firstColumn="1" w:lastColumn="0" w:noHBand="0" w:noVBand="1"/>
      </w:tblPr>
      <w:tblGrid>
        <w:gridCol w:w="2376"/>
        <w:gridCol w:w="6663"/>
      </w:tblGrid>
      <w:tr w:rsidR="00B21FC0" w14:paraId="7BD039B5" w14:textId="77777777" w:rsidTr="000278DE">
        <w:tc>
          <w:tcPr>
            <w:tcW w:w="2376" w:type="dxa"/>
          </w:tcPr>
          <w:p w14:paraId="799361B2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 xml:space="preserve">Risco </w:t>
            </w:r>
            <w:proofErr w:type="gramStart"/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1</w:t>
            </w:r>
            <w:proofErr w:type="gramEnd"/>
          </w:p>
        </w:tc>
        <w:tc>
          <w:tcPr>
            <w:tcW w:w="6663" w:type="dxa"/>
          </w:tcPr>
          <w:p w14:paraId="2617D843" w14:textId="77777777" w:rsidR="00B21FC0" w:rsidRPr="00074BF2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Estimativa de preço em desacordo com os preços praticados no mercado</w:t>
            </w:r>
          </w:p>
        </w:tc>
      </w:tr>
      <w:tr w:rsidR="00B21FC0" w14:paraId="3E129B0B" w14:textId="77777777" w:rsidTr="000278DE">
        <w:tc>
          <w:tcPr>
            <w:tcW w:w="2376" w:type="dxa"/>
          </w:tcPr>
          <w:p w14:paraId="7E42DDDF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Probabilidade</w:t>
            </w:r>
          </w:p>
        </w:tc>
        <w:tc>
          <w:tcPr>
            <w:tcW w:w="6663" w:type="dxa"/>
          </w:tcPr>
          <w:p w14:paraId="66469D6F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Baixa</w:t>
            </w:r>
          </w:p>
        </w:tc>
      </w:tr>
      <w:tr w:rsidR="00B21FC0" w14:paraId="013C20B5" w14:textId="77777777" w:rsidTr="000278DE">
        <w:tc>
          <w:tcPr>
            <w:tcW w:w="2376" w:type="dxa"/>
          </w:tcPr>
          <w:p w14:paraId="6AD2C82A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Impacto</w:t>
            </w:r>
          </w:p>
        </w:tc>
        <w:tc>
          <w:tcPr>
            <w:tcW w:w="6663" w:type="dxa"/>
          </w:tcPr>
          <w:p w14:paraId="3355E4ED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559DB244" w14:textId="77777777" w:rsidTr="000278DE">
        <w:tc>
          <w:tcPr>
            <w:tcW w:w="2376" w:type="dxa"/>
          </w:tcPr>
          <w:p w14:paraId="7ABF739A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Dano</w:t>
            </w:r>
          </w:p>
        </w:tc>
        <w:tc>
          <w:tcPr>
            <w:tcW w:w="6663" w:type="dxa"/>
          </w:tcPr>
          <w:p w14:paraId="1DC2CF76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Disputa de preço deserta</w:t>
            </w:r>
          </w:p>
        </w:tc>
      </w:tr>
      <w:tr w:rsidR="00B21FC0" w14:paraId="4F86D496" w14:textId="77777777" w:rsidTr="000278DE">
        <w:tc>
          <w:tcPr>
            <w:tcW w:w="2376" w:type="dxa"/>
          </w:tcPr>
          <w:p w14:paraId="1DCCB0B9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Ação 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p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reventiva</w:t>
            </w:r>
          </w:p>
        </w:tc>
        <w:tc>
          <w:tcPr>
            <w:tcW w:w="6663" w:type="dxa"/>
          </w:tcPr>
          <w:p w14:paraId="50A470C3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Realizar adequada pesquisa de mercado, através da pesquisa de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preço atual pela tabela SINAPI, SICRO ou outra que venha ser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proofErr w:type="gramStart"/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substituída e nova cotações</w:t>
            </w:r>
            <w:proofErr w:type="gramEnd"/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com fornecedores locais.</w:t>
            </w:r>
          </w:p>
        </w:tc>
      </w:tr>
      <w:tr w:rsidR="00B21FC0" w14:paraId="729668F1" w14:textId="77777777" w:rsidTr="000278DE">
        <w:tc>
          <w:tcPr>
            <w:tcW w:w="2376" w:type="dxa"/>
          </w:tcPr>
          <w:p w14:paraId="02965FFA" w14:textId="77777777" w:rsidR="00B21FC0" w:rsidRPr="00643798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Ação de</w:t>
            </w:r>
          </w:p>
          <w:p w14:paraId="5DECB95C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Contingência</w:t>
            </w:r>
          </w:p>
        </w:tc>
        <w:tc>
          <w:tcPr>
            <w:tcW w:w="6663" w:type="dxa"/>
          </w:tcPr>
          <w:p w14:paraId="5D8FD976" w14:textId="77777777" w:rsidR="00B21FC0" w:rsidRPr="00074BF2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Proceder com a apuração de eventuais equívocos na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orçamentação e, caso não verificados os equívocos e não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existirem interessados na licitação (deserta), avaliar a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lastRenderedPageBreak/>
              <w:t>possibilidade de proceder à contratação direta por dispensa de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proofErr w:type="gramStart"/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licitação</w:t>
            </w:r>
            <w:proofErr w:type="gramEnd"/>
          </w:p>
        </w:tc>
      </w:tr>
    </w:tbl>
    <w:p w14:paraId="0F44E708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tbl>
      <w:tblPr>
        <w:tblStyle w:val="Tabelacomgrade"/>
        <w:tblW w:w="0" w:type="auto"/>
        <w:tblInd w:w="907" w:type="dxa"/>
        <w:tblLook w:val="04A0" w:firstRow="1" w:lastRow="0" w:firstColumn="1" w:lastColumn="0" w:noHBand="0" w:noVBand="1"/>
      </w:tblPr>
      <w:tblGrid>
        <w:gridCol w:w="2376"/>
        <w:gridCol w:w="6663"/>
      </w:tblGrid>
      <w:tr w:rsidR="00B21FC0" w14:paraId="1828D3D2" w14:textId="77777777" w:rsidTr="000278DE">
        <w:tc>
          <w:tcPr>
            <w:tcW w:w="2376" w:type="dxa"/>
          </w:tcPr>
          <w:p w14:paraId="615FCC96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 xml:space="preserve">Risco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2</w:t>
            </w:r>
            <w:proofErr w:type="gramEnd"/>
          </w:p>
        </w:tc>
        <w:tc>
          <w:tcPr>
            <w:tcW w:w="6663" w:type="dxa"/>
          </w:tcPr>
          <w:p w14:paraId="3338768D" w14:textId="77777777" w:rsidR="00B21FC0" w:rsidRPr="00074BF2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Prestação de serviço sem qualidade</w:t>
            </w:r>
          </w:p>
        </w:tc>
      </w:tr>
      <w:tr w:rsidR="00B21FC0" w14:paraId="79E00ACA" w14:textId="77777777" w:rsidTr="000278DE">
        <w:tc>
          <w:tcPr>
            <w:tcW w:w="2376" w:type="dxa"/>
          </w:tcPr>
          <w:p w14:paraId="7152D589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Probabilidade</w:t>
            </w:r>
          </w:p>
        </w:tc>
        <w:tc>
          <w:tcPr>
            <w:tcW w:w="6663" w:type="dxa"/>
          </w:tcPr>
          <w:p w14:paraId="11D6D618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Média</w:t>
            </w:r>
          </w:p>
        </w:tc>
      </w:tr>
      <w:tr w:rsidR="00B21FC0" w14:paraId="1922BFF1" w14:textId="77777777" w:rsidTr="000278DE">
        <w:tc>
          <w:tcPr>
            <w:tcW w:w="2376" w:type="dxa"/>
          </w:tcPr>
          <w:p w14:paraId="230AF0CE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Impacto</w:t>
            </w:r>
          </w:p>
        </w:tc>
        <w:tc>
          <w:tcPr>
            <w:tcW w:w="6663" w:type="dxa"/>
          </w:tcPr>
          <w:p w14:paraId="75C4C767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016B2AE3" w14:textId="77777777" w:rsidTr="000278DE">
        <w:tc>
          <w:tcPr>
            <w:tcW w:w="2376" w:type="dxa"/>
          </w:tcPr>
          <w:p w14:paraId="652A4E66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Dano</w:t>
            </w:r>
          </w:p>
        </w:tc>
        <w:tc>
          <w:tcPr>
            <w:tcW w:w="6663" w:type="dxa"/>
          </w:tcPr>
          <w:p w14:paraId="230E94B2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Prejuízos financeiros e risco à qualidade do serviço.</w:t>
            </w:r>
          </w:p>
        </w:tc>
      </w:tr>
      <w:tr w:rsidR="00B21FC0" w14:paraId="34014E0E" w14:textId="77777777" w:rsidTr="000278DE">
        <w:tc>
          <w:tcPr>
            <w:tcW w:w="2376" w:type="dxa"/>
          </w:tcPr>
          <w:p w14:paraId="0758FF1D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Ação 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p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reventiva</w:t>
            </w:r>
          </w:p>
        </w:tc>
        <w:tc>
          <w:tcPr>
            <w:tcW w:w="6663" w:type="dxa"/>
          </w:tcPr>
          <w:p w14:paraId="7C3FBB4C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Exigência de atestado e qualificação técnica de serviço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semelhante.</w:t>
            </w:r>
          </w:p>
        </w:tc>
      </w:tr>
      <w:tr w:rsidR="00B21FC0" w14:paraId="7C7B56AD" w14:textId="77777777" w:rsidTr="000278DE">
        <w:tc>
          <w:tcPr>
            <w:tcW w:w="2376" w:type="dxa"/>
          </w:tcPr>
          <w:p w14:paraId="23BC4E11" w14:textId="21535F65" w:rsidR="00B21FC0" w:rsidRPr="00074BF2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Ação de</w:t>
            </w:r>
            <w:r w:rsidR="004C7263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Contingência</w:t>
            </w:r>
          </w:p>
        </w:tc>
        <w:tc>
          <w:tcPr>
            <w:tcW w:w="6663" w:type="dxa"/>
          </w:tcPr>
          <w:p w14:paraId="0A0BA9BC" w14:textId="77777777" w:rsidR="00B21FC0" w:rsidRPr="00074BF2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Refazer os serviços de baixa qualidade e aplicação de sanções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.</w:t>
            </w:r>
          </w:p>
        </w:tc>
      </w:tr>
    </w:tbl>
    <w:p w14:paraId="22B932B2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tbl>
      <w:tblPr>
        <w:tblStyle w:val="Tabelacomgrade"/>
        <w:tblW w:w="0" w:type="auto"/>
        <w:tblInd w:w="907" w:type="dxa"/>
        <w:tblLook w:val="04A0" w:firstRow="1" w:lastRow="0" w:firstColumn="1" w:lastColumn="0" w:noHBand="0" w:noVBand="1"/>
      </w:tblPr>
      <w:tblGrid>
        <w:gridCol w:w="2376"/>
        <w:gridCol w:w="6663"/>
      </w:tblGrid>
      <w:tr w:rsidR="00B21FC0" w14:paraId="03D2996E" w14:textId="77777777" w:rsidTr="000278DE">
        <w:tc>
          <w:tcPr>
            <w:tcW w:w="2376" w:type="dxa"/>
          </w:tcPr>
          <w:p w14:paraId="35DA9647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 xml:space="preserve">Risco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3</w:t>
            </w:r>
            <w:proofErr w:type="gramEnd"/>
          </w:p>
        </w:tc>
        <w:tc>
          <w:tcPr>
            <w:tcW w:w="6663" w:type="dxa"/>
          </w:tcPr>
          <w:p w14:paraId="1DC403CD" w14:textId="77777777" w:rsidR="00B21FC0" w:rsidRPr="00074BF2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Incapacidade de empresa vencedora em executar o contrato</w:t>
            </w:r>
          </w:p>
        </w:tc>
      </w:tr>
      <w:tr w:rsidR="00B21FC0" w14:paraId="0F4E9F2E" w14:textId="77777777" w:rsidTr="000278DE">
        <w:tc>
          <w:tcPr>
            <w:tcW w:w="2376" w:type="dxa"/>
          </w:tcPr>
          <w:p w14:paraId="4154CF27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Probabilidade</w:t>
            </w:r>
          </w:p>
        </w:tc>
        <w:tc>
          <w:tcPr>
            <w:tcW w:w="6663" w:type="dxa"/>
          </w:tcPr>
          <w:p w14:paraId="6D9BDBDD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Baixa</w:t>
            </w:r>
          </w:p>
        </w:tc>
      </w:tr>
      <w:tr w:rsidR="00B21FC0" w14:paraId="7E57704F" w14:textId="77777777" w:rsidTr="000278DE">
        <w:tc>
          <w:tcPr>
            <w:tcW w:w="2376" w:type="dxa"/>
          </w:tcPr>
          <w:p w14:paraId="563D5EC8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Impacto</w:t>
            </w:r>
          </w:p>
        </w:tc>
        <w:tc>
          <w:tcPr>
            <w:tcW w:w="6663" w:type="dxa"/>
          </w:tcPr>
          <w:p w14:paraId="0B6A0BE8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00ED2C08" w14:textId="77777777" w:rsidTr="000278DE">
        <w:tc>
          <w:tcPr>
            <w:tcW w:w="2376" w:type="dxa"/>
          </w:tcPr>
          <w:p w14:paraId="7B7C8D44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Dano</w:t>
            </w:r>
          </w:p>
        </w:tc>
        <w:tc>
          <w:tcPr>
            <w:tcW w:w="6663" w:type="dxa"/>
          </w:tcPr>
          <w:p w14:paraId="74447298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Atraso na execução do contrato</w:t>
            </w:r>
          </w:p>
        </w:tc>
      </w:tr>
      <w:tr w:rsidR="00B21FC0" w14:paraId="7C2515A6" w14:textId="77777777" w:rsidTr="000278DE">
        <w:tc>
          <w:tcPr>
            <w:tcW w:w="2376" w:type="dxa"/>
          </w:tcPr>
          <w:p w14:paraId="25BED74B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Ação 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p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reventiva</w:t>
            </w:r>
          </w:p>
        </w:tc>
        <w:tc>
          <w:tcPr>
            <w:tcW w:w="6663" w:type="dxa"/>
          </w:tcPr>
          <w:p w14:paraId="25562E6B" w14:textId="77777777" w:rsidR="00B21FC0" w:rsidRPr="00643798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Sanções e os requisitos de qualidade que sejam condizentes com</w:t>
            </w:r>
          </w:p>
          <w:p w14:paraId="763F7980" w14:textId="77777777" w:rsidR="00B21FC0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</w:t>
            </w:r>
            <w:proofErr w:type="gramEnd"/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importância dos serviços a serem prestados.</w:t>
            </w:r>
          </w:p>
        </w:tc>
      </w:tr>
      <w:tr w:rsidR="00B21FC0" w14:paraId="71A2B4F4" w14:textId="77777777" w:rsidTr="000278DE">
        <w:tc>
          <w:tcPr>
            <w:tcW w:w="2376" w:type="dxa"/>
          </w:tcPr>
          <w:p w14:paraId="35BC8A59" w14:textId="77777777" w:rsidR="00B21FC0" w:rsidRPr="00643798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Ação de</w:t>
            </w:r>
          </w:p>
          <w:p w14:paraId="1D145AB7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Contingência</w:t>
            </w:r>
          </w:p>
        </w:tc>
        <w:tc>
          <w:tcPr>
            <w:tcW w:w="6663" w:type="dxa"/>
          </w:tcPr>
          <w:p w14:paraId="30E8E4EA" w14:textId="77777777" w:rsidR="00B21FC0" w:rsidRPr="00074BF2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Gestão/Fiscalização do contrato com aplicação de sanções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previstas quando ocorrer alguma falha contratual e, em último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caso, cancelar contrato e adjudicar novo fornecedor ou promover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nova contratação.</w:t>
            </w:r>
          </w:p>
        </w:tc>
      </w:tr>
    </w:tbl>
    <w:p w14:paraId="0A04ED94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tbl>
      <w:tblPr>
        <w:tblStyle w:val="Tabelacomgrade"/>
        <w:tblW w:w="0" w:type="auto"/>
        <w:tblInd w:w="907" w:type="dxa"/>
        <w:tblLook w:val="04A0" w:firstRow="1" w:lastRow="0" w:firstColumn="1" w:lastColumn="0" w:noHBand="0" w:noVBand="1"/>
      </w:tblPr>
      <w:tblGrid>
        <w:gridCol w:w="2376"/>
        <w:gridCol w:w="6663"/>
      </w:tblGrid>
      <w:tr w:rsidR="00B21FC0" w14:paraId="72393414" w14:textId="77777777" w:rsidTr="000278DE">
        <w:tc>
          <w:tcPr>
            <w:tcW w:w="2376" w:type="dxa"/>
          </w:tcPr>
          <w:p w14:paraId="7A1B00D5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 xml:space="preserve">Risco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4</w:t>
            </w:r>
            <w:proofErr w:type="gramEnd"/>
          </w:p>
        </w:tc>
        <w:tc>
          <w:tcPr>
            <w:tcW w:w="6663" w:type="dxa"/>
          </w:tcPr>
          <w:p w14:paraId="78FBE2D0" w14:textId="77777777" w:rsidR="00B21FC0" w:rsidRPr="00074BF2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Falta de clareza quanto aos serviços a serem executados</w:t>
            </w:r>
          </w:p>
        </w:tc>
      </w:tr>
      <w:tr w:rsidR="00B21FC0" w14:paraId="64481256" w14:textId="77777777" w:rsidTr="000278DE">
        <w:tc>
          <w:tcPr>
            <w:tcW w:w="2376" w:type="dxa"/>
          </w:tcPr>
          <w:p w14:paraId="178FE079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Probabilidade</w:t>
            </w:r>
          </w:p>
        </w:tc>
        <w:tc>
          <w:tcPr>
            <w:tcW w:w="6663" w:type="dxa"/>
          </w:tcPr>
          <w:p w14:paraId="05A34984" w14:textId="77777777" w:rsidR="00B21FC0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Média</w:t>
            </w:r>
          </w:p>
        </w:tc>
      </w:tr>
      <w:tr w:rsidR="00B21FC0" w14:paraId="22D40E36" w14:textId="77777777" w:rsidTr="000278DE">
        <w:tc>
          <w:tcPr>
            <w:tcW w:w="2376" w:type="dxa"/>
          </w:tcPr>
          <w:p w14:paraId="3BF44EB9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lastRenderedPageBreak/>
              <w:t>Impacto</w:t>
            </w:r>
          </w:p>
        </w:tc>
        <w:tc>
          <w:tcPr>
            <w:tcW w:w="6663" w:type="dxa"/>
          </w:tcPr>
          <w:p w14:paraId="267CF51D" w14:textId="77777777" w:rsidR="00B21FC0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40B9D7E7" w14:textId="77777777" w:rsidTr="000278DE">
        <w:tc>
          <w:tcPr>
            <w:tcW w:w="2376" w:type="dxa"/>
          </w:tcPr>
          <w:p w14:paraId="3C31FBB1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Dano</w:t>
            </w:r>
          </w:p>
        </w:tc>
        <w:tc>
          <w:tcPr>
            <w:tcW w:w="6663" w:type="dxa"/>
          </w:tcPr>
          <w:p w14:paraId="6491997A" w14:textId="77777777" w:rsidR="00B21FC0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Possível interferência na qualidade do serviço entregue</w:t>
            </w:r>
          </w:p>
        </w:tc>
      </w:tr>
      <w:tr w:rsidR="00B21FC0" w14:paraId="52D3FA7F" w14:textId="77777777" w:rsidTr="000278DE">
        <w:tc>
          <w:tcPr>
            <w:tcW w:w="2376" w:type="dxa"/>
          </w:tcPr>
          <w:p w14:paraId="349C990D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Ação 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p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reventiva</w:t>
            </w:r>
          </w:p>
        </w:tc>
        <w:tc>
          <w:tcPr>
            <w:tcW w:w="6663" w:type="dxa"/>
          </w:tcPr>
          <w:p w14:paraId="76A86348" w14:textId="77777777" w:rsidR="00B21FC0" w:rsidRPr="00F7130F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Especificar o serviço de forma concisa e coerente com o que o</w:t>
            </w:r>
          </w:p>
          <w:p w14:paraId="34F5C003" w14:textId="77777777" w:rsidR="00B21FC0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proofErr w:type="gramStart"/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mercado</w:t>
            </w:r>
            <w:proofErr w:type="gramEnd"/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pode oferecer</w:t>
            </w:r>
          </w:p>
        </w:tc>
      </w:tr>
      <w:tr w:rsidR="00B21FC0" w14:paraId="6AAA6A5B" w14:textId="77777777" w:rsidTr="000278DE">
        <w:tc>
          <w:tcPr>
            <w:tcW w:w="2376" w:type="dxa"/>
          </w:tcPr>
          <w:p w14:paraId="3FC6A8A3" w14:textId="53C4B88D" w:rsidR="00B21FC0" w:rsidRPr="00074BF2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Ação de</w:t>
            </w:r>
            <w:r w:rsidR="004C7263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Contingência</w:t>
            </w:r>
          </w:p>
        </w:tc>
        <w:tc>
          <w:tcPr>
            <w:tcW w:w="6663" w:type="dxa"/>
          </w:tcPr>
          <w:p w14:paraId="16D7AA3B" w14:textId="262E1489" w:rsidR="00B21FC0" w:rsidRPr="00074BF2" w:rsidRDefault="00B21FC0" w:rsidP="004C7263">
            <w:pPr>
              <w:shd w:val="clear" w:color="auto" w:fill="FFFFFF"/>
              <w:ind w:firstLine="149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Esclarecer dúvidas e incoerências, conforme questionamentos que</w:t>
            </w:r>
            <w:r w:rsidR="004C7263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venham a surgir no processo de disputa de preço.</w:t>
            </w:r>
          </w:p>
        </w:tc>
      </w:tr>
    </w:tbl>
    <w:p w14:paraId="26BF057E" w14:textId="77777777" w:rsidR="00B21FC0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tbl>
      <w:tblPr>
        <w:tblStyle w:val="Tabelacomgrade"/>
        <w:tblW w:w="10173" w:type="dxa"/>
        <w:tblLook w:val="04A0" w:firstRow="1" w:lastRow="0" w:firstColumn="1" w:lastColumn="0" w:noHBand="0" w:noVBand="1"/>
      </w:tblPr>
      <w:tblGrid>
        <w:gridCol w:w="2376"/>
        <w:gridCol w:w="7797"/>
      </w:tblGrid>
      <w:tr w:rsidR="00B21FC0" w14:paraId="50D977EF" w14:textId="77777777" w:rsidTr="000278DE">
        <w:tc>
          <w:tcPr>
            <w:tcW w:w="2376" w:type="dxa"/>
          </w:tcPr>
          <w:p w14:paraId="094283D9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 xml:space="preserve">Risco </w:t>
            </w:r>
            <w:proofErr w:type="gramStart"/>
            <w:r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5</w:t>
            </w:r>
            <w:proofErr w:type="gramEnd"/>
          </w:p>
        </w:tc>
        <w:tc>
          <w:tcPr>
            <w:tcW w:w="7797" w:type="dxa"/>
          </w:tcPr>
          <w:p w14:paraId="57C8E3D6" w14:textId="77777777" w:rsidR="00B21FC0" w:rsidRPr="00074BF2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b/>
                <w:bCs/>
                <w:color w:val="000000"/>
                <w:szCs w:val="24"/>
                <w:lang w:eastAsia="pt-BR"/>
              </w:rPr>
              <w:t>Licitação deserta ou fracassada</w:t>
            </w:r>
          </w:p>
        </w:tc>
      </w:tr>
      <w:tr w:rsidR="00B21FC0" w14:paraId="2834DA4D" w14:textId="77777777" w:rsidTr="000278DE">
        <w:tc>
          <w:tcPr>
            <w:tcW w:w="2376" w:type="dxa"/>
          </w:tcPr>
          <w:p w14:paraId="41DAFAF1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Probabilidade</w:t>
            </w:r>
          </w:p>
        </w:tc>
        <w:tc>
          <w:tcPr>
            <w:tcW w:w="7797" w:type="dxa"/>
          </w:tcPr>
          <w:p w14:paraId="08D9D7B4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Baixa</w:t>
            </w:r>
          </w:p>
        </w:tc>
      </w:tr>
      <w:tr w:rsidR="00B21FC0" w14:paraId="2AA9A4D1" w14:textId="77777777" w:rsidTr="000278DE">
        <w:tc>
          <w:tcPr>
            <w:tcW w:w="2376" w:type="dxa"/>
          </w:tcPr>
          <w:p w14:paraId="0EA78182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Impacto</w:t>
            </w:r>
          </w:p>
        </w:tc>
        <w:tc>
          <w:tcPr>
            <w:tcW w:w="7797" w:type="dxa"/>
          </w:tcPr>
          <w:p w14:paraId="4B202148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Alto</w:t>
            </w:r>
          </w:p>
        </w:tc>
      </w:tr>
      <w:tr w:rsidR="00B21FC0" w14:paraId="0E023FB4" w14:textId="77777777" w:rsidTr="000278DE">
        <w:tc>
          <w:tcPr>
            <w:tcW w:w="2376" w:type="dxa"/>
          </w:tcPr>
          <w:p w14:paraId="4924C1B6" w14:textId="77777777" w:rsidR="00B21FC0" w:rsidRDefault="00B21FC0" w:rsidP="000278DE">
            <w:pPr>
              <w:ind w:left="426"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Dano</w:t>
            </w:r>
          </w:p>
        </w:tc>
        <w:tc>
          <w:tcPr>
            <w:tcW w:w="7797" w:type="dxa"/>
          </w:tcPr>
          <w:p w14:paraId="7FA592EB" w14:textId="480854B0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Não realizar a licitação tendo que republicar o edital e abrir novo</w:t>
            </w:r>
            <w:r w:rsidR="004C7263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prazo para a realização do processo licitatório.</w:t>
            </w:r>
          </w:p>
        </w:tc>
      </w:tr>
      <w:tr w:rsidR="00B21FC0" w14:paraId="59B55A2F" w14:textId="77777777" w:rsidTr="000278DE">
        <w:tc>
          <w:tcPr>
            <w:tcW w:w="2376" w:type="dxa"/>
          </w:tcPr>
          <w:p w14:paraId="07529976" w14:textId="77777777" w:rsidR="00B21FC0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Ação 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p</w:t>
            </w:r>
            <w:r w:rsidRPr="00074BF2">
              <w:rPr>
                <w:rFonts w:eastAsia="Times New Roman" w:cstheme="minorHAnsi"/>
                <w:color w:val="000000"/>
                <w:szCs w:val="24"/>
                <w:lang w:eastAsia="pt-BR"/>
              </w:rPr>
              <w:t>reventiva</w:t>
            </w:r>
          </w:p>
        </w:tc>
        <w:tc>
          <w:tcPr>
            <w:tcW w:w="7797" w:type="dxa"/>
          </w:tcPr>
          <w:p w14:paraId="06D5F8C5" w14:textId="77777777" w:rsidR="00B21FC0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Encaminhar termo de referência durante a fase de cotação de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preços para a maior quantidade de possíveis interessados em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participar da licitação.</w:t>
            </w:r>
          </w:p>
        </w:tc>
      </w:tr>
      <w:tr w:rsidR="00B21FC0" w14:paraId="287D88B3" w14:textId="77777777" w:rsidTr="000278DE">
        <w:tc>
          <w:tcPr>
            <w:tcW w:w="2376" w:type="dxa"/>
          </w:tcPr>
          <w:p w14:paraId="1D5194E5" w14:textId="77777777" w:rsidR="00B21FC0" w:rsidRPr="00643798" w:rsidRDefault="00B21FC0" w:rsidP="004C7263">
            <w:pPr>
              <w:shd w:val="clear" w:color="auto" w:fill="FFFFFF"/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Ação de</w:t>
            </w:r>
          </w:p>
          <w:p w14:paraId="5DC9C42C" w14:textId="77777777" w:rsidR="00B21FC0" w:rsidRPr="00074BF2" w:rsidRDefault="00B21FC0" w:rsidP="004C7263">
            <w:pPr>
              <w:ind w:firstLine="0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643798">
              <w:rPr>
                <w:rFonts w:eastAsia="Times New Roman" w:cstheme="minorHAnsi"/>
                <w:color w:val="000000"/>
                <w:szCs w:val="24"/>
                <w:lang w:eastAsia="pt-BR"/>
              </w:rPr>
              <w:t>Contingência</w:t>
            </w:r>
          </w:p>
        </w:tc>
        <w:tc>
          <w:tcPr>
            <w:tcW w:w="7797" w:type="dxa"/>
          </w:tcPr>
          <w:p w14:paraId="2077A18E" w14:textId="77777777" w:rsidR="00B21FC0" w:rsidRPr="00074BF2" w:rsidRDefault="00B21FC0" w:rsidP="004C7263">
            <w:pPr>
              <w:shd w:val="clear" w:color="auto" w:fill="FFFFFF"/>
              <w:ind w:firstLine="7"/>
              <w:textAlignment w:val="baseline"/>
              <w:rPr>
                <w:rFonts w:eastAsia="Times New Roman" w:cstheme="minorHAnsi"/>
                <w:color w:val="000000"/>
                <w:szCs w:val="24"/>
                <w:lang w:eastAsia="pt-BR"/>
              </w:rPr>
            </w:pP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Republicação do Edital observando requisitos que poderiam ter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</w:t>
            </w:r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provocado </w:t>
            </w:r>
            <w:proofErr w:type="gramStart"/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>a</w:t>
            </w:r>
            <w:proofErr w:type="gramEnd"/>
            <w:r w:rsidRPr="00F7130F">
              <w:rPr>
                <w:rFonts w:eastAsia="Times New Roman" w:cstheme="minorHAnsi"/>
                <w:color w:val="000000"/>
                <w:szCs w:val="24"/>
                <w:lang w:eastAsia="pt-BR"/>
              </w:rPr>
              <w:t xml:space="preserve"> desistência de possíveis empresas interessadas</w:t>
            </w:r>
            <w:r>
              <w:rPr>
                <w:rFonts w:eastAsia="Times New Roman" w:cstheme="minorHAnsi"/>
                <w:color w:val="000000"/>
                <w:szCs w:val="24"/>
                <w:lang w:eastAsia="pt-BR"/>
              </w:rPr>
              <w:t>.</w:t>
            </w:r>
          </w:p>
        </w:tc>
      </w:tr>
    </w:tbl>
    <w:p w14:paraId="72F1F2C5" w14:textId="77777777" w:rsidR="00B21FC0" w:rsidRPr="00643798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color w:val="000000"/>
          <w:szCs w:val="24"/>
          <w:lang w:eastAsia="pt-BR"/>
        </w:rPr>
      </w:pPr>
    </w:p>
    <w:p w14:paraId="46FB752A" w14:textId="77777777" w:rsidR="00B21FC0" w:rsidRPr="00D90452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proofErr w:type="gramStart"/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4</w:t>
      </w:r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– VIABILIDADE</w:t>
      </w:r>
      <w:proofErr w:type="gramEnd"/>
      <w:r w:rsidRPr="00D90452">
        <w:rPr>
          <w:rFonts w:eastAsia="Times New Roman" w:cstheme="minorHAnsi"/>
          <w:b/>
          <w:bCs/>
          <w:color w:val="000000"/>
          <w:szCs w:val="24"/>
          <w:lang w:eastAsia="pt-BR"/>
        </w:rPr>
        <w:t xml:space="preserve"> DA CONTRATAÇÃO</w:t>
      </w:r>
    </w:p>
    <w:p w14:paraId="37CAA101" w14:textId="77777777" w:rsidR="00B21FC0" w:rsidRPr="00303942" w:rsidRDefault="00B21FC0" w:rsidP="00B21FC0">
      <w:pPr>
        <w:spacing w:after="0"/>
        <w:rPr>
          <w:rFonts w:cstheme="minorHAnsi"/>
          <w:szCs w:val="24"/>
        </w:rPr>
      </w:pPr>
      <w:r w:rsidRPr="00303942">
        <w:rPr>
          <w:rFonts w:cstheme="minorHAnsi"/>
          <w:b/>
          <w:bCs/>
          <w:szCs w:val="24"/>
        </w:rPr>
        <w:t>1</w:t>
      </w:r>
      <w:r>
        <w:rPr>
          <w:rFonts w:cstheme="minorHAnsi"/>
          <w:b/>
          <w:bCs/>
          <w:szCs w:val="24"/>
        </w:rPr>
        <w:t>4</w:t>
      </w:r>
      <w:r w:rsidRPr="00303942">
        <w:rPr>
          <w:rFonts w:cstheme="minorHAnsi"/>
          <w:b/>
          <w:bCs/>
          <w:szCs w:val="24"/>
        </w:rPr>
        <w:t>.1</w:t>
      </w:r>
      <w:r w:rsidRPr="0030394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303942">
        <w:rPr>
          <w:rFonts w:cstheme="minorHAnsi"/>
          <w:szCs w:val="24"/>
        </w:rPr>
        <w:t>Com os estudos, análises, demonstrativos realizados e aqueles juntados ao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presente ETP, ficou, de maneira detalhada e comprovada a adequação da obra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pretendida, no atendimento ao interesse social envolvido, bem como, restará atendido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o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interesse público e a perspectiva legislação.</w:t>
      </w:r>
    </w:p>
    <w:p w14:paraId="738F678C" w14:textId="77777777" w:rsidR="00B21FC0" w:rsidRPr="00303942" w:rsidRDefault="00B21FC0" w:rsidP="00B21FC0">
      <w:pPr>
        <w:spacing w:after="0"/>
        <w:rPr>
          <w:rFonts w:cstheme="minorHAnsi"/>
          <w:szCs w:val="24"/>
        </w:rPr>
      </w:pPr>
      <w:r w:rsidRPr="00303942">
        <w:rPr>
          <w:rFonts w:cstheme="minorHAnsi"/>
          <w:b/>
          <w:bCs/>
          <w:szCs w:val="24"/>
        </w:rPr>
        <w:t>1</w:t>
      </w:r>
      <w:r>
        <w:rPr>
          <w:rFonts w:cstheme="minorHAnsi"/>
          <w:b/>
          <w:bCs/>
          <w:szCs w:val="24"/>
        </w:rPr>
        <w:t>4</w:t>
      </w:r>
      <w:r w:rsidRPr="00303942">
        <w:rPr>
          <w:rFonts w:cstheme="minorHAnsi"/>
          <w:b/>
          <w:bCs/>
          <w:szCs w:val="24"/>
        </w:rPr>
        <w:t>.2</w:t>
      </w:r>
      <w:r w:rsidRPr="0030394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303942">
        <w:rPr>
          <w:rFonts w:cstheme="minorHAnsi"/>
          <w:szCs w:val="24"/>
        </w:rPr>
        <w:t>Das informações e dados que serviram de referência à elaboração deste Estudo,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foi possível se constatar que há total viabilidade técnica, econômica e dotação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orçamentária, não há qualquer impacto ambiental, a obra está contemplada na LDO e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LOA. A obra em si, não apresenta qualquer característica ou aspecto técnico especial e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 xml:space="preserve">existem diversas empresas na região aptas a </w:t>
      </w:r>
      <w:r w:rsidRPr="00303942">
        <w:rPr>
          <w:rFonts w:cstheme="minorHAnsi"/>
          <w:szCs w:val="24"/>
        </w:rPr>
        <w:lastRenderedPageBreak/>
        <w:t>execução do objeto.</w:t>
      </w:r>
    </w:p>
    <w:p w14:paraId="5F844AF0" w14:textId="77777777" w:rsidR="00B21FC0" w:rsidRPr="00303942" w:rsidRDefault="00B21FC0" w:rsidP="00B21FC0">
      <w:pPr>
        <w:spacing w:after="0"/>
        <w:rPr>
          <w:rFonts w:cstheme="minorHAnsi"/>
          <w:szCs w:val="24"/>
        </w:rPr>
      </w:pPr>
      <w:r w:rsidRPr="00901C72">
        <w:rPr>
          <w:rFonts w:cstheme="minorHAnsi"/>
          <w:b/>
          <w:bCs/>
          <w:szCs w:val="24"/>
        </w:rPr>
        <w:t>1</w:t>
      </w:r>
      <w:r>
        <w:rPr>
          <w:rFonts w:cstheme="minorHAnsi"/>
          <w:b/>
          <w:bCs/>
          <w:szCs w:val="24"/>
        </w:rPr>
        <w:t>4</w:t>
      </w:r>
      <w:r w:rsidRPr="00901C72">
        <w:rPr>
          <w:rFonts w:cstheme="minorHAnsi"/>
          <w:b/>
          <w:bCs/>
          <w:szCs w:val="24"/>
        </w:rPr>
        <w:t>.3</w:t>
      </w:r>
      <w:r w:rsidRPr="0030394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303942">
        <w:rPr>
          <w:rFonts w:cstheme="minorHAnsi"/>
          <w:szCs w:val="24"/>
        </w:rPr>
        <w:t>Há equipe técnica, nos diversos setores da Administração, para dar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encaminhamento às atividades de contratação e execução, com os adequados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procedimentos de gestão contratual e fiscalização técnica do objeto.</w:t>
      </w:r>
    </w:p>
    <w:p w14:paraId="1A83A2E4" w14:textId="1D3AB8D2" w:rsidR="00B21FC0" w:rsidRPr="00303942" w:rsidRDefault="00B21FC0" w:rsidP="00B21FC0">
      <w:pPr>
        <w:spacing w:after="0"/>
        <w:rPr>
          <w:rFonts w:cstheme="minorHAnsi"/>
          <w:szCs w:val="24"/>
        </w:rPr>
      </w:pPr>
      <w:r w:rsidRPr="00901C72">
        <w:rPr>
          <w:rFonts w:cstheme="minorHAnsi"/>
          <w:b/>
          <w:bCs/>
          <w:szCs w:val="24"/>
        </w:rPr>
        <w:t>1</w:t>
      </w:r>
      <w:r>
        <w:rPr>
          <w:rFonts w:cstheme="minorHAnsi"/>
          <w:b/>
          <w:bCs/>
          <w:szCs w:val="24"/>
        </w:rPr>
        <w:t>4</w:t>
      </w:r>
      <w:r w:rsidRPr="00901C72">
        <w:rPr>
          <w:rFonts w:cstheme="minorHAnsi"/>
          <w:b/>
          <w:bCs/>
          <w:szCs w:val="24"/>
        </w:rPr>
        <w:t>.4</w:t>
      </w:r>
      <w:r w:rsidRPr="0030394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303942">
        <w:rPr>
          <w:rFonts w:cstheme="minorHAnsi"/>
          <w:szCs w:val="24"/>
        </w:rPr>
        <w:t>Os serviços deverão ser prestados por empresa especializada no ramo,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devidamente regulamentada e autorizada pelos órgãos competentes, em conformidade</w:t>
      </w:r>
      <w:r w:rsidR="00E75813"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com a legislação vigente e padrões de sustentabilidade caracterizados neste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instrumento.</w:t>
      </w:r>
    </w:p>
    <w:p w14:paraId="470CBA67" w14:textId="77777777" w:rsidR="00B21FC0" w:rsidRDefault="00B21FC0" w:rsidP="00B21FC0">
      <w:pPr>
        <w:spacing w:after="0"/>
        <w:rPr>
          <w:rFonts w:cstheme="minorHAnsi"/>
          <w:szCs w:val="24"/>
        </w:rPr>
      </w:pPr>
      <w:r w:rsidRPr="00901C72">
        <w:rPr>
          <w:rFonts w:cstheme="minorHAnsi"/>
          <w:b/>
          <w:bCs/>
          <w:szCs w:val="24"/>
        </w:rPr>
        <w:t>1</w:t>
      </w:r>
      <w:r>
        <w:rPr>
          <w:rFonts w:cstheme="minorHAnsi"/>
          <w:b/>
          <w:bCs/>
          <w:szCs w:val="24"/>
        </w:rPr>
        <w:t>4</w:t>
      </w:r>
      <w:r w:rsidRPr="00901C72">
        <w:rPr>
          <w:rFonts w:cstheme="minorHAnsi"/>
          <w:b/>
          <w:bCs/>
          <w:szCs w:val="24"/>
        </w:rPr>
        <w:t>.5</w:t>
      </w:r>
      <w:r w:rsidRPr="00303942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303942">
        <w:rPr>
          <w:rFonts w:cstheme="minorHAnsi"/>
          <w:szCs w:val="24"/>
        </w:rPr>
        <w:t>Com base na justificativa e nas especificações técnicas constantes neste Estudo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Técnico Preliminar e seus anexos, e na existência de planejamento orçamentário para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subsidiar esta contratação, declaramos que a contratação é viável, atendendo aos</w:t>
      </w:r>
      <w:r>
        <w:rPr>
          <w:rFonts w:cstheme="minorHAnsi"/>
          <w:szCs w:val="24"/>
        </w:rPr>
        <w:t xml:space="preserve"> </w:t>
      </w:r>
      <w:r w:rsidRPr="00303942">
        <w:rPr>
          <w:rFonts w:cstheme="minorHAnsi"/>
          <w:szCs w:val="24"/>
        </w:rPr>
        <w:t>padrões e preços de mercado.</w:t>
      </w:r>
    </w:p>
    <w:p w14:paraId="1AC86D0F" w14:textId="77777777" w:rsidR="00B21FC0" w:rsidRPr="001D29E8" w:rsidRDefault="00B21FC0" w:rsidP="00B21FC0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 w:rsidRPr="001D29E8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5</w:t>
      </w:r>
      <w:r w:rsidRPr="001D29E8">
        <w:rPr>
          <w:rFonts w:eastAsia="Times New Roman" w:cstheme="minorHAnsi"/>
          <w:b/>
          <w:bCs/>
          <w:color w:val="000000"/>
          <w:szCs w:val="24"/>
          <w:lang w:eastAsia="pt-BR"/>
        </w:rPr>
        <w:t>. RESPONSABILIDADE TÉCNICA</w:t>
      </w:r>
    </w:p>
    <w:p w14:paraId="160C8ACE" w14:textId="28C5C68C" w:rsidR="00B21FC0" w:rsidRPr="001D29E8" w:rsidRDefault="00B21FC0" w:rsidP="00B21FC0">
      <w:pPr>
        <w:spacing w:after="0"/>
        <w:rPr>
          <w:rFonts w:cstheme="minorHAnsi"/>
          <w:szCs w:val="24"/>
        </w:rPr>
      </w:pPr>
      <w:r w:rsidRPr="001D29E8">
        <w:rPr>
          <w:rFonts w:cstheme="minorHAnsi"/>
          <w:b/>
          <w:bCs/>
          <w:szCs w:val="24"/>
        </w:rPr>
        <w:t>15.1</w:t>
      </w:r>
      <w:r w:rsidRPr="001D29E8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 xml:space="preserve">- </w:t>
      </w:r>
      <w:r w:rsidRPr="001D29E8">
        <w:rPr>
          <w:rFonts w:cstheme="minorHAnsi"/>
          <w:szCs w:val="24"/>
        </w:rPr>
        <w:t xml:space="preserve">Em anexo está </w:t>
      </w:r>
      <w:r w:rsidR="000278DE">
        <w:rPr>
          <w:rFonts w:cstheme="minorHAnsi"/>
          <w:szCs w:val="24"/>
        </w:rPr>
        <w:t>o</w:t>
      </w:r>
      <w:r w:rsidRPr="001D29E8">
        <w:rPr>
          <w:rFonts w:cstheme="minorHAnsi"/>
          <w:szCs w:val="24"/>
        </w:rPr>
        <w:t xml:space="preserve"> devid</w:t>
      </w:r>
      <w:r w:rsidR="000278DE">
        <w:rPr>
          <w:rFonts w:cstheme="minorHAnsi"/>
          <w:szCs w:val="24"/>
        </w:rPr>
        <w:t>o</w:t>
      </w:r>
      <w:r w:rsidRPr="001D29E8">
        <w:rPr>
          <w:rFonts w:cstheme="minorHAnsi"/>
          <w:szCs w:val="24"/>
        </w:rPr>
        <w:t xml:space="preserve"> </w:t>
      </w:r>
      <w:r w:rsidR="005660FA" w:rsidRPr="005660FA">
        <w:rPr>
          <w:rFonts w:cstheme="minorHAnsi"/>
          <w:szCs w:val="24"/>
        </w:rPr>
        <w:t>Registro</w:t>
      </w:r>
      <w:r w:rsidRPr="005660FA">
        <w:rPr>
          <w:rFonts w:cstheme="minorHAnsi"/>
          <w:szCs w:val="24"/>
        </w:rPr>
        <w:t xml:space="preserve"> de Responsabilidade Técnica (</w:t>
      </w:r>
      <w:r w:rsidR="005660FA" w:rsidRPr="005660FA">
        <w:rPr>
          <w:rFonts w:cstheme="minorHAnsi"/>
          <w:szCs w:val="24"/>
        </w:rPr>
        <w:t>R</w:t>
      </w:r>
      <w:r w:rsidRPr="005660FA">
        <w:rPr>
          <w:rFonts w:cstheme="minorHAnsi"/>
          <w:szCs w:val="24"/>
        </w:rPr>
        <w:t>RT)</w:t>
      </w:r>
      <w:r w:rsidRPr="001D29E8">
        <w:rPr>
          <w:rFonts w:cstheme="minorHAnsi"/>
          <w:szCs w:val="24"/>
        </w:rPr>
        <w:t xml:space="preserve"> referente</w:t>
      </w:r>
      <w:r>
        <w:rPr>
          <w:rFonts w:cstheme="minorHAnsi"/>
          <w:szCs w:val="24"/>
        </w:rPr>
        <w:t xml:space="preserve"> </w:t>
      </w:r>
      <w:r w:rsidRPr="001D29E8">
        <w:rPr>
          <w:rFonts w:cstheme="minorHAnsi"/>
          <w:szCs w:val="24"/>
        </w:rPr>
        <w:t>aos projetos e orçamento, conforme discriminados a seguir:</w:t>
      </w:r>
    </w:p>
    <w:p w14:paraId="0522CD48" w14:textId="2A6135D1" w:rsidR="00E75813" w:rsidRPr="005660FA" w:rsidRDefault="005660FA" w:rsidP="00E75813">
      <w:pPr>
        <w:spacing w:after="0"/>
        <w:rPr>
          <w:rFonts w:cstheme="minorHAnsi"/>
          <w:szCs w:val="24"/>
        </w:rPr>
      </w:pPr>
      <w:r w:rsidRPr="005660FA">
        <w:rPr>
          <w:rFonts w:cstheme="minorHAnsi"/>
          <w:szCs w:val="24"/>
        </w:rPr>
        <w:t>R</w:t>
      </w:r>
      <w:r w:rsidR="00E75813" w:rsidRPr="005660FA">
        <w:rPr>
          <w:rFonts w:cstheme="minorHAnsi"/>
          <w:szCs w:val="24"/>
        </w:rPr>
        <w:t xml:space="preserve">RT nº </w:t>
      </w:r>
      <w:r w:rsidRPr="005660FA">
        <w:rPr>
          <w:rFonts w:cstheme="minorHAnsi"/>
          <w:szCs w:val="24"/>
        </w:rPr>
        <w:t>13888807</w:t>
      </w:r>
    </w:p>
    <w:p w14:paraId="111A239E" w14:textId="1E226ED9" w:rsidR="006D4716" w:rsidRDefault="005660FA" w:rsidP="00B21FC0">
      <w:pPr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>PROJETO E ORÇAMENTO DE OBRA DE PAVIMENTAÇÃO POLIÉDRICA COM 12.600,00 M².</w:t>
      </w:r>
    </w:p>
    <w:p w14:paraId="2A034551" w14:textId="77777777" w:rsidR="005660FA" w:rsidRPr="001D29E8" w:rsidRDefault="005660FA" w:rsidP="00B21FC0">
      <w:pPr>
        <w:spacing w:after="0"/>
        <w:rPr>
          <w:rFonts w:cstheme="minorHAnsi"/>
          <w:szCs w:val="24"/>
        </w:rPr>
      </w:pPr>
    </w:p>
    <w:p w14:paraId="00D7210F" w14:textId="20DA0ECD" w:rsidR="00B21FC0" w:rsidRPr="00CE4FC6" w:rsidRDefault="00B21FC0" w:rsidP="00CE4FC6">
      <w:pPr>
        <w:shd w:val="clear" w:color="auto" w:fill="FFFFFF"/>
        <w:spacing w:after="0"/>
        <w:textAlignment w:val="baseline"/>
        <w:rPr>
          <w:rFonts w:eastAsia="Times New Roman" w:cstheme="minorHAnsi"/>
          <w:b/>
          <w:bCs/>
          <w:color w:val="000000"/>
          <w:szCs w:val="24"/>
          <w:lang w:eastAsia="pt-BR"/>
        </w:rPr>
      </w:pPr>
      <w:r w:rsidRPr="001D29E8">
        <w:rPr>
          <w:rFonts w:eastAsia="Times New Roman" w:cstheme="minorHAnsi"/>
          <w:b/>
          <w:bCs/>
          <w:color w:val="000000"/>
          <w:szCs w:val="24"/>
          <w:lang w:eastAsia="pt-BR"/>
        </w:rPr>
        <w:t>1</w:t>
      </w:r>
      <w:r>
        <w:rPr>
          <w:rFonts w:eastAsia="Times New Roman" w:cstheme="minorHAnsi"/>
          <w:b/>
          <w:bCs/>
          <w:color w:val="000000"/>
          <w:szCs w:val="24"/>
          <w:lang w:eastAsia="pt-BR"/>
        </w:rPr>
        <w:t>6</w:t>
      </w:r>
      <w:r w:rsidRPr="001D29E8">
        <w:rPr>
          <w:rFonts w:eastAsia="Times New Roman" w:cstheme="minorHAnsi"/>
          <w:b/>
          <w:bCs/>
          <w:color w:val="000000"/>
          <w:szCs w:val="24"/>
          <w:lang w:eastAsia="pt-BR"/>
        </w:rPr>
        <w:t>. DEMAIS DOCUMENTOS TÉCNICOS E COMPLEMENTARES</w:t>
      </w:r>
    </w:p>
    <w:p w14:paraId="581BF039" w14:textId="77777777" w:rsidR="00B21FC0" w:rsidRPr="001D29E8" w:rsidRDefault="00B21FC0" w:rsidP="00B21FC0">
      <w:pPr>
        <w:spacing w:after="0"/>
        <w:rPr>
          <w:rFonts w:cstheme="minorHAnsi"/>
          <w:szCs w:val="24"/>
        </w:rPr>
      </w:pPr>
      <w:r w:rsidRPr="001D29E8">
        <w:rPr>
          <w:rFonts w:cstheme="minorHAnsi"/>
          <w:szCs w:val="24"/>
        </w:rPr>
        <w:t>• Memorial descritivo;</w:t>
      </w:r>
    </w:p>
    <w:p w14:paraId="42DBA841" w14:textId="40ED66AD" w:rsidR="00B21FC0" w:rsidRPr="001D29E8" w:rsidRDefault="00CE4FC6" w:rsidP="00B21FC0">
      <w:pPr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>• Planilha orçamentá</w:t>
      </w:r>
      <w:r w:rsidR="00B21FC0" w:rsidRPr="001D29E8">
        <w:rPr>
          <w:rFonts w:cstheme="minorHAnsi"/>
          <w:szCs w:val="24"/>
        </w:rPr>
        <w:t>ria, composições, cotações, cálculo do BDI;</w:t>
      </w:r>
    </w:p>
    <w:p w14:paraId="7FD299FB" w14:textId="77777777" w:rsidR="00B21FC0" w:rsidRPr="001D29E8" w:rsidRDefault="00B21FC0" w:rsidP="00B21FC0">
      <w:pPr>
        <w:spacing w:after="0"/>
        <w:rPr>
          <w:rFonts w:cstheme="minorHAnsi"/>
          <w:szCs w:val="24"/>
        </w:rPr>
      </w:pPr>
      <w:r w:rsidRPr="001D29E8">
        <w:rPr>
          <w:rFonts w:cstheme="minorHAnsi"/>
          <w:szCs w:val="24"/>
        </w:rPr>
        <w:t>• Cronograma físico financeiro;</w:t>
      </w:r>
    </w:p>
    <w:p w14:paraId="4D6A2041" w14:textId="0FDEB1EF" w:rsidR="00B21FC0" w:rsidRPr="001D29E8" w:rsidRDefault="00CE4FC6" w:rsidP="00B21FC0">
      <w:pPr>
        <w:spacing w:after="0"/>
        <w:rPr>
          <w:rFonts w:cstheme="minorHAnsi"/>
          <w:szCs w:val="24"/>
        </w:rPr>
      </w:pPr>
      <w:r>
        <w:rPr>
          <w:rFonts w:cstheme="minorHAnsi"/>
          <w:szCs w:val="24"/>
        </w:rPr>
        <w:t>• Projetos.</w:t>
      </w:r>
    </w:p>
    <w:p w14:paraId="4DB8F9EF" w14:textId="52369073" w:rsidR="00B21FC0" w:rsidRDefault="00B21FC0" w:rsidP="00B21FC0">
      <w:pPr>
        <w:spacing w:after="0"/>
        <w:jc w:val="right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Fortaleza dos Valos – RS, </w:t>
      </w:r>
      <w:r w:rsidR="005660FA">
        <w:rPr>
          <w:rFonts w:cstheme="minorHAnsi"/>
          <w:szCs w:val="24"/>
        </w:rPr>
        <w:t>0</w:t>
      </w:r>
      <w:r w:rsidR="000278DE">
        <w:rPr>
          <w:rFonts w:cstheme="minorHAnsi"/>
          <w:szCs w:val="24"/>
        </w:rPr>
        <w:t>9</w:t>
      </w:r>
      <w:r w:rsidR="005660FA">
        <w:rPr>
          <w:rFonts w:cstheme="minorHAnsi"/>
          <w:szCs w:val="24"/>
        </w:rPr>
        <w:t xml:space="preserve"> de julho</w:t>
      </w:r>
      <w:r w:rsidR="00CE4FC6">
        <w:rPr>
          <w:rFonts w:cstheme="minorHAnsi"/>
          <w:szCs w:val="24"/>
        </w:rPr>
        <w:t xml:space="preserve"> </w:t>
      </w:r>
      <w:r>
        <w:rPr>
          <w:rFonts w:cstheme="minorHAnsi"/>
          <w:szCs w:val="24"/>
        </w:rPr>
        <w:t>de 2024.</w:t>
      </w:r>
    </w:p>
    <w:p w14:paraId="37A32C47" w14:textId="77777777" w:rsidR="000278DE" w:rsidRDefault="000278DE" w:rsidP="00B21FC0">
      <w:pPr>
        <w:spacing w:after="0"/>
        <w:jc w:val="right"/>
        <w:rPr>
          <w:rFonts w:cstheme="minorHAnsi"/>
          <w:szCs w:val="24"/>
        </w:rPr>
      </w:pPr>
    </w:p>
    <w:p w14:paraId="7DECE6AA" w14:textId="77777777" w:rsidR="00B21FC0" w:rsidRDefault="00B21FC0" w:rsidP="00B21FC0">
      <w:pPr>
        <w:spacing w:after="0" w:line="240" w:lineRule="auto"/>
        <w:jc w:val="right"/>
        <w:rPr>
          <w:rFonts w:cstheme="minorHAnsi"/>
          <w:szCs w:val="24"/>
        </w:rPr>
      </w:pPr>
      <w:r>
        <w:rPr>
          <w:rFonts w:cstheme="minorHAnsi"/>
          <w:szCs w:val="24"/>
        </w:rPr>
        <w:t>_______________________________________</w:t>
      </w:r>
    </w:p>
    <w:p w14:paraId="045A0172" w14:textId="5C76CCDF" w:rsidR="00B21FC0" w:rsidRPr="00BE34E5" w:rsidRDefault="007C51D4" w:rsidP="00B21FC0">
      <w:pPr>
        <w:spacing w:after="0" w:line="240" w:lineRule="auto"/>
        <w:jc w:val="center"/>
        <w:rPr>
          <w:rFonts w:cstheme="minorHAnsi"/>
          <w:b/>
          <w:bCs/>
          <w:szCs w:val="24"/>
          <w:highlight w:val="yellow"/>
        </w:rPr>
      </w:pPr>
      <w:r>
        <w:rPr>
          <w:rFonts w:cstheme="minorHAnsi"/>
          <w:b/>
          <w:bCs/>
          <w:szCs w:val="24"/>
        </w:rPr>
        <w:t xml:space="preserve">                                                                        Diógenes Rubert </w:t>
      </w:r>
      <w:proofErr w:type="spellStart"/>
      <w:r>
        <w:rPr>
          <w:rFonts w:cstheme="minorHAnsi"/>
          <w:b/>
          <w:bCs/>
          <w:szCs w:val="24"/>
        </w:rPr>
        <w:t>Librelotto</w:t>
      </w:r>
      <w:proofErr w:type="spellEnd"/>
    </w:p>
    <w:p w14:paraId="0BF6254B" w14:textId="06CEDE56" w:rsidR="00B21FC0" w:rsidRPr="007C51D4" w:rsidRDefault="00B21FC0" w:rsidP="00B21FC0">
      <w:pPr>
        <w:spacing w:after="0" w:line="240" w:lineRule="auto"/>
        <w:jc w:val="center"/>
        <w:rPr>
          <w:rFonts w:cstheme="minorHAnsi"/>
          <w:szCs w:val="24"/>
        </w:rPr>
      </w:pPr>
      <w:r w:rsidRPr="007C51D4">
        <w:rPr>
          <w:rFonts w:cstheme="minorHAnsi"/>
          <w:szCs w:val="24"/>
        </w:rPr>
        <w:t xml:space="preserve">                                                             </w:t>
      </w:r>
      <w:r w:rsidR="00325114" w:rsidRPr="007C51D4">
        <w:rPr>
          <w:rFonts w:cstheme="minorHAnsi"/>
          <w:szCs w:val="24"/>
        </w:rPr>
        <w:t xml:space="preserve">   </w:t>
      </w:r>
      <w:r w:rsidR="00106745" w:rsidRPr="007C51D4">
        <w:rPr>
          <w:rFonts w:cstheme="minorHAnsi"/>
          <w:szCs w:val="24"/>
        </w:rPr>
        <w:t xml:space="preserve"> </w:t>
      </w:r>
      <w:r w:rsidR="007C51D4" w:rsidRPr="007C51D4">
        <w:rPr>
          <w:rFonts w:cstheme="minorHAnsi"/>
          <w:szCs w:val="24"/>
        </w:rPr>
        <w:t>Arquiteto e Urbanista</w:t>
      </w:r>
    </w:p>
    <w:p w14:paraId="3E694D3F" w14:textId="092E7259" w:rsidR="007C51D4" w:rsidRDefault="007C51D4" w:rsidP="007C51D4">
      <w:pPr>
        <w:spacing w:after="0" w:line="240" w:lineRule="auto"/>
        <w:jc w:val="center"/>
        <w:rPr>
          <w:rFonts w:cstheme="minorHAnsi"/>
          <w:szCs w:val="24"/>
        </w:rPr>
      </w:pPr>
      <w:r w:rsidRPr="00FE3DC3">
        <w:rPr>
          <w:rFonts w:cstheme="minorHAnsi"/>
          <w:szCs w:val="24"/>
        </w:rPr>
        <w:t xml:space="preserve">                                                                 </w:t>
      </w:r>
      <w:r>
        <w:rPr>
          <w:rFonts w:cstheme="minorHAnsi"/>
          <w:szCs w:val="24"/>
        </w:rPr>
        <w:t xml:space="preserve"> CAU/RS 37.973-5</w:t>
      </w:r>
    </w:p>
    <w:p w14:paraId="7D016E88" w14:textId="77777777" w:rsidR="00B21FC0" w:rsidRDefault="00B21FC0" w:rsidP="00B21FC0">
      <w:pPr>
        <w:spacing w:after="0"/>
        <w:jc w:val="right"/>
        <w:rPr>
          <w:rFonts w:cstheme="minorHAnsi"/>
          <w:szCs w:val="24"/>
        </w:rPr>
      </w:pPr>
    </w:p>
    <w:p w14:paraId="301F9782" w14:textId="77777777" w:rsidR="00B21FC0" w:rsidRDefault="00B21FC0" w:rsidP="00B21FC0">
      <w:pPr>
        <w:spacing w:after="0" w:line="240" w:lineRule="auto"/>
        <w:jc w:val="right"/>
        <w:rPr>
          <w:rFonts w:cstheme="minorHAnsi"/>
          <w:szCs w:val="24"/>
        </w:rPr>
      </w:pPr>
      <w:r>
        <w:rPr>
          <w:rFonts w:cstheme="minorHAnsi"/>
          <w:szCs w:val="24"/>
        </w:rPr>
        <w:t>_______________________________________</w:t>
      </w:r>
    </w:p>
    <w:p w14:paraId="00E9DA18" w14:textId="584314DC" w:rsidR="00106745" w:rsidRPr="00430999" w:rsidRDefault="00106745" w:rsidP="00106745">
      <w:pPr>
        <w:spacing w:after="0" w:line="240" w:lineRule="auto"/>
        <w:jc w:val="center"/>
        <w:rPr>
          <w:rFonts w:cstheme="minorHAnsi"/>
          <w:b/>
          <w:bCs/>
          <w:szCs w:val="24"/>
        </w:rPr>
      </w:pPr>
      <w:r>
        <w:rPr>
          <w:rFonts w:cstheme="minorHAnsi"/>
          <w:szCs w:val="24"/>
        </w:rPr>
        <w:t xml:space="preserve">                                                                      </w:t>
      </w:r>
      <w:r>
        <w:rPr>
          <w:rFonts w:cstheme="minorHAnsi"/>
          <w:b/>
          <w:bCs/>
          <w:szCs w:val="24"/>
        </w:rPr>
        <w:t xml:space="preserve">Marcia </w:t>
      </w:r>
      <w:proofErr w:type="spellStart"/>
      <w:r>
        <w:rPr>
          <w:rFonts w:cstheme="minorHAnsi"/>
          <w:b/>
          <w:bCs/>
          <w:szCs w:val="24"/>
        </w:rPr>
        <w:t>Rossatto</w:t>
      </w:r>
      <w:proofErr w:type="spellEnd"/>
      <w:r>
        <w:rPr>
          <w:rFonts w:cstheme="minorHAnsi"/>
          <w:b/>
          <w:bCs/>
          <w:szCs w:val="24"/>
        </w:rPr>
        <w:t xml:space="preserve"> </w:t>
      </w:r>
      <w:proofErr w:type="spellStart"/>
      <w:r>
        <w:rPr>
          <w:rFonts w:cstheme="minorHAnsi"/>
          <w:b/>
          <w:bCs/>
          <w:szCs w:val="24"/>
        </w:rPr>
        <w:t>Fredi</w:t>
      </w:r>
      <w:proofErr w:type="spellEnd"/>
    </w:p>
    <w:p w14:paraId="39B5392B" w14:textId="1FE7C373" w:rsidR="00027419" w:rsidRPr="005720E4" w:rsidRDefault="00106745" w:rsidP="00106745">
      <w:pPr>
        <w:spacing w:after="0" w:line="240" w:lineRule="auto"/>
        <w:jc w:val="center"/>
      </w:pPr>
      <w:r>
        <w:rPr>
          <w:rFonts w:cstheme="minorHAnsi"/>
          <w:szCs w:val="24"/>
        </w:rPr>
        <w:t xml:space="preserve">                                        </w:t>
      </w:r>
      <w:r w:rsidR="007C51D4">
        <w:rPr>
          <w:rFonts w:cstheme="minorHAnsi"/>
          <w:szCs w:val="24"/>
        </w:rPr>
        <w:t xml:space="preserve">                              </w:t>
      </w:r>
      <w:r>
        <w:rPr>
          <w:rFonts w:cstheme="minorHAnsi"/>
          <w:szCs w:val="24"/>
        </w:rPr>
        <w:t>Prefeita Municipal</w:t>
      </w:r>
      <w:bookmarkStart w:id="1" w:name="_GoBack"/>
      <w:bookmarkEnd w:id="1"/>
    </w:p>
    <w:sectPr w:rsidR="00027419" w:rsidRPr="005720E4" w:rsidSect="000278DE">
      <w:headerReference w:type="default" r:id="rId9"/>
      <w:footerReference w:type="default" r:id="rId10"/>
      <w:pgSz w:w="11906" w:h="16838"/>
      <w:pgMar w:top="1985" w:right="707" w:bottom="1701" w:left="1276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9DBE77" w14:textId="77777777" w:rsidR="00785469" w:rsidRDefault="00785469" w:rsidP="00F45F02">
      <w:pPr>
        <w:spacing w:after="0" w:line="240" w:lineRule="auto"/>
      </w:pPr>
      <w:r>
        <w:separator/>
      </w:r>
    </w:p>
  </w:endnote>
  <w:endnote w:type="continuationSeparator" w:id="0">
    <w:p w14:paraId="3F747805" w14:textId="77777777" w:rsidR="00785469" w:rsidRDefault="00785469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094D99" w14:textId="77777777" w:rsidR="00343539" w:rsidRDefault="00343539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3D8E335F" wp14:editId="13558F6B">
          <wp:simplePos x="0" y="0"/>
          <wp:positionH relativeFrom="column">
            <wp:posOffset>-809625</wp:posOffset>
          </wp:positionH>
          <wp:positionV relativeFrom="paragraph">
            <wp:posOffset>-273685</wp:posOffset>
          </wp:positionV>
          <wp:extent cx="7725669" cy="1300480"/>
          <wp:effectExtent l="0" t="0" r="8890" b="0"/>
          <wp:wrapTight wrapText="bothSides">
            <wp:wrapPolygon edited="0">
              <wp:start x="0" y="0"/>
              <wp:lineTo x="0" y="21199"/>
              <wp:lineTo x="21572" y="21199"/>
              <wp:lineTo x="21572" y="0"/>
              <wp:lineTo x="0" y="0"/>
            </wp:wrapPolygon>
          </wp:wrapTight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guag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5669" cy="1300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653711" w14:textId="77777777" w:rsidR="00785469" w:rsidRDefault="00785469" w:rsidP="00F45F02">
      <w:pPr>
        <w:spacing w:after="0" w:line="240" w:lineRule="auto"/>
      </w:pPr>
      <w:r>
        <w:separator/>
      </w:r>
    </w:p>
  </w:footnote>
  <w:footnote w:type="continuationSeparator" w:id="0">
    <w:p w14:paraId="2116A812" w14:textId="77777777" w:rsidR="00785469" w:rsidRDefault="00785469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72CE54" w14:textId="77777777" w:rsidR="00343539" w:rsidRPr="00194CD5" w:rsidRDefault="00343539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5A14A4B5" wp14:editId="64FF9F46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6226"/>
    <w:rsid w:val="00027419"/>
    <w:rsid w:val="000278DE"/>
    <w:rsid w:val="00040BEF"/>
    <w:rsid w:val="000477F5"/>
    <w:rsid w:val="00062DFC"/>
    <w:rsid w:val="000800C8"/>
    <w:rsid w:val="00090B48"/>
    <w:rsid w:val="000F7AAA"/>
    <w:rsid w:val="00106745"/>
    <w:rsid w:val="001071F3"/>
    <w:rsid w:val="0011268B"/>
    <w:rsid w:val="00143725"/>
    <w:rsid w:val="00144A2C"/>
    <w:rsid w:val="001459FE"/>
    <w:rsid w:val="00153451"/>
    <w:rsid w:val="00154513"/>
    <w:rsid w:val="001723E9"/>
    <w:rsid w:val="0018210C"/>
    <w:rsid w:val="00194CD5"/>
    <w:rsid w:val="001A43CD"/>
    <w:rsid w:val="001C6AE9"/>
    <w:rsid w:val="001E2829"/>
    <w:rsid w:val="00200DBF"/>
    <w:rsid w:val="002038D9"/>
    <w:rsid w:val="002D67B7"/>
    <w:rsid w:val="002F2B46"/>
    <w:rsid w:val="00314761"/>
    <w:rsid w:val="00325114"/>
    <w:rsid w:val="003314ED"/>
    <w:rsid w:val="00335FD6"/>
    <w:rsid w:val="00343539"/>
    <w:rsid w:val="00397F73"/>
    <w:rsid w:val="003A6358"/>
    <w:rsid w:val="003C2DC9"/>
    <w:rsid w:val="003F1512"/>
    <w:rsid w:val="003F2BAA"/>
    <w:rsid w:val="003F5B3B"/>
    <w:rsid w:val="00406450"/>
    <w:rsid w:val="004168A2"/>
    <w:rsid w:val="00431987"/>
    <w:rsid w:val="004648C0"/>
    <w:rsid w:val="004669B7"/>
    <w:rsid w:val="004955C1"/>
    <w:rsid w:val="004C2F66"/>
    <w:rsid w:val="004C7263"/>
    <w:rsid w:val="004D719C"/>
    <w:rsid w:val="0050302F"/>
    <w:rsid w:val="0052133F"/>
    <w:rsid w:val="0053574D"/>
    <w:rsid w:val="005660FA"/>
    <w:rsid w:val="005720E4"/>
    <w:rsid w:val="00574183"/>
    <w:rsid w:val="00597E45"/>
    <w:rsid w:val="005C617C"/>
    <w:rsid w:val="005F0FBD"/>
    <w:rsid w:val="00600B09"/>
    <w:rsid w:val="00610B7D"/>
    <w:rsid w:val="00636396"/>
    <w:rsid w:val="0064105A"/>
    <w:rsid w:val="0065467B"/>
    <w:rsid w:val="006647B7"/>
    <w:rsid w:val="006942DD"/>
    <w:rsid w:val="006A754B"/>
    <w:rsid w:val="006C205A"/>
    <w:rsid w:val="006D1D7C"/>
    <w:rsid w:val="006D41DF"/>
    <w:rsid w:val="006D4716"/>
    <w:rsid w:val="00721B6E"/>
    <w:rsid w:val="00722C64"/>
    <w:rsid w:val="00740A96"/>
    <w:rsid w:val="00785469"/>
    <w:rsid w:val="007B0464"/>
    <w:rsid w:val="007C4D72"/>
    <w:rsid w:val="007C51D4"/>
    <w:rsid w:val="007D1271"/>
    <w:rsid w:val="007D1925"/>
    <w:rsid w:val="007E0571"/>
    <w:rsid w:val="007F570F"/>
    <w:rsid w:val="007F6CC1"/>
    <w:rsid w:val="008310F3"/>
    <w:rsid w:val="0083530B"/>
    <w:rsid w:val="00891266"/>
    <w:rsid w:val="00891761"/>
    <w:rsid w:val="008B1511"/>
    <w:rsid w:val="008B587B"/>
    <w:rsid w:val="008C1C92"/>
    <w:rsid w:val="008D1289"/>
    <w:rsid w:val="009229BC"/>
    <w:rsid w:val="00937C2E"/>
    <w:rsid w:val="00944843"/>
    <w:rsid w:val="00976DC3"/>
    <w:rsid w:val="009A4F11"/>
    <w:rsid w:val="009C1559"/>
    <w:rsid w:val="009C25D3"/>
    <w:rsid w:val="009C4DAA"/>
    <w:rsid w:val="00A1431C"/>
    <w:rsid w:val="00A4084A"/>
    <w:rsid w:val="00A51D64"/>
    <w:rsid w:val="00A61868"/>
    <w:rsid w:val="00A72D8A"/>
    <w:rsid w:val="00AA15C2"/>
    <w:rsid w:val="00AB4467"/>
    <w:rsid w:val="00AB7190"/>
    <w:rsid w:val="00AE2A3A"/>
    <w:rsid w:val="00AF36D0"/>
    <w:rsid w:val="00B05222"/>
    <w:rsid w:val="00B13473"/>
    <w:rsid w:val="00B153CF"/>
    <w:rsid w:val="00B21FC0"/>
    <w:rsid w:val="00B67CB9"/>
    <w:rsid w:val="00B67DF5"/>
    <w:rsid w:val="00B800F2"/>
    <w:rsid w:val="00BC0032"/>
    <w:rsid w:val="00BE34E5"/>
    <w:rsid w:val="00C346DD"/>
    <w:rsid w:val="00C8024C"/>
    <w:rsid w:val="00CA0F43"/>
    <w:rsid w:val="00CA1CB3"/>
    <w:rsid w:val="00CB6384"/>
    <w:rsid w:val="00CE4FC6"/>
    <w:rsid w:val="00D01EFC"/>
    <w:rsid w:val="00D26E88"/>
    <w:rsid w:val="00D42AAD"/>
    <w:rsid w:val="00D44117"/>
    <w:rsid w:val="00D77538"/>
    <w:rsid w:val="00D80EE8"/>
    <w:rsid w:val="00D81B13"/>
    <w:rsid w:val="00D91678"/>
    <w:rsid w:val="00D950EF"/>
    <w:rsid w:val="00DC251B"/>
    <w:rsid w:val="00DC285D"/>
    <w:rsid w:val="00DE66F5"/>
    <w:rsid w:val="00DF62D9"/>
    <w:rsid w:val="00E1019E"/>
    <w:rsid w:val="00E72AF3"/>
    <w:rsid w:val="00E75813"/>
    <w:rsid w:val="00E863BE"/>
    <w:rsid w:val="00F0310B"/>
    <w:rsid w:val="00F15CA1"/>
    <w:rsid w:val="00F22A92"/>
    <w:rsid w:val="00F3003C"/>
    <w:rsid w:val="00F45F02"/>
    <w:rsid w:val="00F711E3"/>
    <w:rsid w:val="00F86A40"/>
    <w:rsid w:val="00FA10B1"/>
    <w:rsid w:val="00FC0E1B"/>
    <w:rsid w:val="00FC7AD8"/>
    <w:rsid w:val="00FD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359A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3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343539"/>
    <w:pPr>
      <w:spacing w:after="0" w:line="240" w:lineRule="auto"/>
      <w:ind w:firstLine="0"/>
      <w:jc w:val="left"/>
    </w:pPr>
    <w:rPr>
      <w:rFonts w:ascii="Calibri" w:hAnsi="Calibri"/>
      <w:sz w:val="22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343539"/>
    <w:rPr>
      <w:rFonts w:ascii="Calibri" w:hAnsi="Calibri"/>
      <w:szCs w:val="21"/>
    </w:rPr>
  </w:style>
  <w:style w:type="paragraph" w:customStyle="1" w:styleId="Default">
    <w:name w:val="Default"/>
    <w:rsid w:val="00A72D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3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343539"/>
    <w:pPr>
      <w:spacing w:after="0" w:line="240" w:lineRule="auto"/>
      <w:ind w:firstLine="0"/>
      <w:jc w:val="left"/>
    </w:pPr>
    <w:rPr>
      <w:rFonts w:ascii="Calibri" w:hAnsi="Calibri"/>
      <w:sz w:val="22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343539"/>
    <w:rPr>
      <w:rFonts w:ascii="Calibri" w:hAnsi="Calibri"/>
      <w:szCs w:val="21"/>
    </w:rPr>
  </w:style>
  <w:style w:type="paragraph" w:customStyle="1" w:styleId="Default">
    <w:name w:val="Default"/>
    <w:rsid w:val="00A72D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E4726-972E-41ED-A690-FF6DC3C4C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2815</TotalTime>
  <Pages>13</Pages>
  <Words>3739</Words>
  <Characters>20191</Characters>
  <Application>Microsoft Office Word</Application>
  <DocSecurity>0</DocSecurity>
  <Lines>168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Vini '</dc:creator>
  <cp:lastModifiedBy>particular</cp:lastModifiedBy>
  <cp:revision>39</cp:revision>
  <cp:lastPrinted>2021-02-12T14:02:00Z</cp:lastPrinted>
  <dcterms:created xsi:type="dcterms:W3CDTF">2024-03-05T14:16:00Z</dcterms:created>
  <dcterms:modified xsi:type="dcterms:W3CDTF">2024-07-09T14:56:00Z</dcterms:modified>
</cp:coreProperties>
</file>