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18044" w14:textId="77777777" w:rsidR="000F67E2" w:rsidRPr="0079314F" w:rsidRDefault="000F67E2" w:rsidP="000F67E2">
      <w:pPr>
        <w:spacing w:line="276" w:lineRule="auto"/>
        <w:jc w:val="center"/>
        <w:rPr>
          <w:rFonts w:cs="Arial"/>
          <w:b/>
        </w:rPr>
      </w:pPr>
      <w:r w:rsidRPr="0079314F">
        <w:rPr>
          <w:rFonts w:cs="Arial"/>
          <w:b/>
        </w:rPr>
        <w:t>TERMO DE FORMALIZAÇÃO E RATIFICAÇÃO DE DISPENSA DE LICITAÇÃO</w:t>
      </w:r>
    </w:p>
    <w:p w14:paraId="68F26081" w14:textId="77777777" w:rsidR="000F67E2" w:rsidRPr="0079314F" w:rsidRDefault="000F67E2" w:rsidP="000F67E2">
      <w:pPr>
        <w:spacing w:line="276" w:lineRule="auto"/>
        <w:rPr>
          <w:rFonts w:cs="Arial"/>
        </w:rPr>
      </w:pPr>
    </w:p>
    <w:p w14:paraId="7C682D3F" w14:textId="23FDF5FF" w:rsidR="007A6D7F" w:rsidRPr="0079314F" w:rsidRDefault="00750DF4" w:rsidP="005B387F">
      <w:pPr>
        <w:spacing w:line="276" w:lineRule="auto"/>
        <w:ind w:right="-283" w:firstLine="1418"/>
        <w:jc w:val="both"/>
        <w:rPr>
          <w:rFonts w:cs="Arial"/>
        </w:rPr>
      </w:pPr>
      <w:r w:rsidRPr="0079314F">
        <w:t>Com fundamento no inc. II do art. 75, da Lei Federal nº 14.133</w:t>
      </w:r>
      <w:r w:rsidR="0079314F">
        <w:t>;</w:t>
      </w:r>
      <w:r w:rsidRPr="0079314F">
        <w:t xml:space="preserve"> de acordo com Parecer Jurídico nº </w:t>
      </w:r>
      <w:r w:rsidR="004C2A2D">
        <w:t>43</w:t>
      </w:r>
      <w:r w:rsidRPr="0079314F">
        <w:t xml:space="preserve">/2025, exarado pelo Assessor Jurídico, Dr. Ricardo Enrique Teixeira </w:t>
      </w:r>
      <w:proofErr w:type="spellStart"/>
      <w:r w:rsidRPr="0079314F">
        <w:t>Facco</w:t>
      </w:r>
      <w:proofErr w:type="spellEnd"/>
      <w:r w:rsidR="0079314F">
        <w:t>;</w:t>
      </w:r>
      <w:r w:rsidRPr="0079314F">
        <w:t xml:space="preserve"> </w:t>
      </w:r>
      <w:r w:rsidR="005B387F" w:rsidRPr="0079314F">
        <w:t xml:space="preserve">considerando as justificativas e fundamentações constantes do Termo de Referência e demais documentos que instruem o Processo nº </w:t>
      </w:r>
      <w:r w:rsidR="004C2A2D">
        <w:t>32</w:t>
      </w:r>
      <w:r w:rsidR="0079314F" w:rsidRPr="0079314F">
        <w:t>/2025</w:t>
      </w:r>
      <w:r w:rsidR="005B387F" w:rsidRPr="0079314F">
        <w:t xml:space="preserve">, </w:t>
      </w:r>
      <w:r w:rsidRPr="0079314F">
        <w:t>f</w:t>
      </w:r>
      <w:r w:rsidR="00456C19" w:rsidRPr="0079314F">
        <w:t xml:space="preserve">ica </w:t>
      </w:r>
      <w:r w:rsidRPr="0079314F">
        <w:t xml:space="preserve">DISPENSADA DE LICITAÇÃO </w:t>
      </w:r>
      <w:r w:rsidR="00456C19" w:rsidRPr="0079314F">
        <w:t>a contratação de empresa</w:t>
      </w:r>
      <w:r w:rsidRPr="0079314F">
        <w:t xml:space="preserve">(s) </w:t>
      </w:r>
      <w:r w:rsidR="00456C19" w:rsidRPr="0079314F">
        <w:t xml:space="preserve"> para </w:t>
      </w:r>
      <w:r w:rsidRPr="0079314F">
        <w:t xml:space="preserve">fornecimento de </w:t>
      </w:r>
      <w:r w:rsidR="004C2A2D">
        <w:t>instrumentos musicais e materiais de apoio para os mesmos</w:t>
      </w:r>
      <w:r w:rsidR="00456C19" w:rsidRPr="0079314F">
        <w:t>; aprovo, portanto, a realização da despesa, independente de licitação, por meio de dispensa de licitação sem disputa eletrônica.</w:t>
      </w:r>
    </w:p>
    <w:p w14:paraId="38F2F1D0" w14:textId="16F724AF" w:rsidR="000F67E2" w:rsidRPr="0079314F" w:rsidRDefault="00750DF4" w:rsidP="00313590">
      <w:pPr>
        <w:spacing w:line="276" w:lineRule="auto"/>
        <w:ind w:right="-285" w:firstLine="1418"/>
        <w:jc w:val="both"/>
      </w:pPr>
      <w:r w:rsidRPr="0079314F">
        <w:t>Destarte, RATIFICO</w:t>
      </w:r>
      <w:r w:rsidR="000F67E2" w:rsidRPr="0079314F">
        <w:t xml:space="preserve"> por este termo, a DISPENSA DE LICITAÇÃO N° </w:t>
      </w:r>
      <w:r w:rsidR="004C2A2D">
        <w:t>13</w:t>
      </w:r>
      <w:r w:rsidR="000F67E2" w:rsidRPr="0079314F">
        <w:t xml:space="preserve">/2025, </w:t>
      </w:r>
      <w:r w:rsidR="00313590" w:rsidRPr="0079314F">
        <w:t>em favor das proponentes descritas no quadro a seguir:</w:t>
      </w: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3"/>
        <w:gridCol w:w="1650"/>
        <w:gridCol w:w="2313"/>
      </w:tblGrid>
      <w:tr w:rsidR="005B387F" w:rsidRPr="0079314F" w14:paraId="1AFF547D" w14:textId="77777777" w:rsidTr="004069B6">
        <w:trPr>
          <w:trHeight w:val="1023"/>
          <w:jc w:val="center"/>
        </w:trPr>
        <w:tc>
          <w:tcPr>
            <w:tcW w:w="5773" w:type="dxa"/>
            <w:shd w:val="clear" w:color="auto" w:fill="DDDDDD"/>
          </w:tcPr>
          <w:p w14:paraId="2D4870A0" w14:textId="77777777" w:rsidR="005B387F" w:rsidRPr="0079314F" w:rsidRDefault="005B387F" w:rsidP="005B387F">
            <w:pPr>
              <w:widowControl w:val="0"/>
              <w:suppressLineNumbers/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="Calibri"/>
                <w:b/>
                <w:bCs/>
                <w:kern w:val="3"/>
                <w:lang w:eastAsia="zh-CN" w:bidi="hi-IN"/>
              </w:rPr>
            </w:pPr>
          </w:p>
          <w:p w14:paraId="29B7E288" w14:textId="032EE849" w:rsidR="005B387F" w:rsidRPr="0079314F" w:rsidRDefault="005B387F" w:rsidP="005B387F">
            <w:pPr>
              <w:widowControl w:val="0"/>
              <w:suppressLineNumbers/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="Calibri"/>
                <w:b/>
                <w:bCs/>
                <w:kern w:val="3"/>
                <w:lang w:eastAsia="zh-CN" w:bidi="hi-IN"/>
              </w:rPr>
            </w:pPr>
            <w:r w:rsidRPr="0079314F">
              <w:rPr>
                <w:rFonts w:eastAsia="Arial Narrow" w:cs="Calibri"/>
                <w:b/>
                <w:bCs/>
                <w:kern w:val="3"/>
                <w:lang w:eastAsia="zh-CN" w:bidi="hi-IN"/>
              </w:rPr>
              <w:t>Proponente:</w:t>
            </w:r>
          </w:p>
        </w:tc>
        <w:tc>
          <w:tcPr>
            <w:tcW w:w="1650" w:type="dxa"/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A1F97" w14:textId="05475066" w:rsidR="005B387F" w:rsidRPr="0079314F" w:rsidRDefault="005B387F" w:rsidP="00623B42">
            <w:pPr>
              <w:widowControl w:val="0"/>
              <w:suppressLineNumbers/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="Calibri"/>
                <w:b/>
                <w:bCs/>
                <w:kern w:val="3"/>
                <w:lang w:eastAsia="zh-CN" w:bidi="hi-IN"/>
              </w:rPr>
            </w:pPr>
            <w:r w:rsidRPr="0079314F">
              <w:rPr>
                <w:rFonts w:eastAsia="Arial Narrow" w:cs="Calibri"/>
                <w:b/>
                <w:bCs/>
                <w:kern w:val="3"/>
                <w:lang w:eastAsia="zh-CN" w:bidi="hi-IN"/>
              </w:rPr>
              <w:t>Item(</w:t>
            </w:r>
            <w:proofErr w:type="spellStart"/>
            <w:r w:rsidRPr="0079314F">
              <w:rPr>
                <w:rFonts w:eastAsia="Arial Narrow" w:cs="Calibri"/>
                <w:b/>
                <w:bCs/>
                <w:kern w:val="3"/>
                <w:lang w:eastAsia="zh-CN" w:bidi="hi-IN"/>
              </w:rPr>
              <w:t>ns</w:t>
            </w:r>
            <w:proofErr w:type="spellEnd"/>
            <w:r w:rsidRPr="0079314F">
              <w:rPr>
                <w:rFonts w:eastAsia="Arial Narrow" w:cs="Calibri"/>
                <w:b/>
                <w:bCs/>
                <w:kern w:val="3"/>
                <w:lang w:eastAsia="zh-CN" w:bidi="hi-IN"/>
              </w:rPr>
              <w:t>) vencido(s)</w:t>
            </w:r>
          </w:p>
        </w:tc>
        <w:tc>
          <w:tcPr>
            <w:tcW w:w="2313" w:type="dxa"/>
            <w:shd w:val="clear" w:color="auto" w:fill="DDDDDD"/>
          </w:tcPr>
          <w:p w14:paraId="74A93912" w14:textId="042518F6" w:rsidR="005B387F" w:rsidRPr="0079314F" w:rsidRDefault="005B387F" w:rsidP="005B387F">
            <w:pPr>
              <w:widowControl w:val="0"/>
              <w:suppressLineNumbers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eastAsia="Arial Narrow" w:cs="Calibri"/>
                <w:b/>
                <w:bCs/>
                <w:kern w:val="3"/>
                <w:lang w:eastAsia="zh-CN" w:bidi="hi-IN"/>
              </w:rPr>
            </w:pPr>
            <w:r w:rsidRPr="0079314F">
              <w:rPr>
                <w:rFonts w:eastAsia="Arial Narrow" w:cs="Calibri"/>
                <w:b/>
                <w:bCs/>
                <w:kern w:val="3"/>
                <w:lang w:eastAsia="zh-CN" w:bidi="hi-IN"/>
              </w:rPr>
              <w:t xml:space="preserve">Valor total a </w:t>
            </w:r>
            <w:proofErr w:type="gramStart"/>
            <w:r w:rsidRPr="0079314F">
              <w:rPr>
                <w:rFonts w:eastAsia="Arial Narrow" w:cs="Calibri"/>
                <w:b/>
                <w:bCs/>
                <w:kern w:val="3"/>
                <w:lang w:eastAsia="zh-CN" w:bidi="hi-IN"/>
              </w:rPr>
              <w:t>adjudicar  (</w:t>
            </w:r>
            <w:proofErr w:type="gramEnd"/>
            <w:r w:rsidRPr="0079314F">
              <w:rPr>
                <w:rFonts w:eastAsia="Arial Narrow" w:cs="Calibri"/>
                <w:b/>
                <w:bCs/>
                <w:kern w:val="3"/>
                <w:lang w:eastAsia="zh-CN" w:bidi="hi-IN"/>
              </w:rPr>
              <w:t>R$)</w:t>
            </w:r>
          </w:p>
        </w:tc>
      </w:tr>
      <w:tr w:rsidR="005B387F" w:rsidRPr="0079314F" w14:paraId="12FB7E2C" w14:textId="77777777" w:rsidTr="004069B6">
        <w:trPr>
          <w:trHeight w:val="20"/>
          <w:jc w:val="center"/>
        </w:trPr>
        <w:tc>
          <w:tcPr>
            <w:tcW w:w="5773" w:type="dxa"/>
          </w:tcPr>
          <w:p w14:paraId="045EF7FF" w14:textId="6370D8A0" w:rsidR="005B387F" w:rsidRPr="0079314F" w:rsidRDefault="002E0C9D" w:rsidP="00D90E33">
            <w:pPr>
              <w:rPr>
                <w:w w:val="130"/>
              </w:rPr>
            </w:pPr>
            <w:r>
              <w:rPr>
                <w:sz w:val="24"/>
                <w:szCs w:val="24"/>
              </w:rPr>
              <w:t xml:space="preserve">DANIEL FRANCISCO </w:t>
            </w:r>
            <w:proofErr w:type="gramStart"/>
            <w:r>
              <w:rPr>
                <w:sz w:val="24"/>
                <w:szCs w:val="24"/>
              </w:rPr>
              <w:t>KLE</w:t>
            </w:r>
            <w:r w:rsidR="004C2A2D" w:rsidRPr="002140F1">
              <w:rPr>
                <w:sz w:val="24"/>
                <w:szCs w:val="24"/>
              </w:rPr>
              <w:t xml:space="preserve">IN </w:t>
            </w:r>
            <w:r w:rsidR="00D90E33">
              <w:rPr>
                <w:sz w:val="24"/>
                <w:szCs w:val="24"/>
              </w:rPr>
              <w:t xml:space="preserve"> -</w:t>
            </w:r>
            <w:proofErr w:type="gramEnd"/>
            <w:r w:rsidR="00D90E33">
              <w:rPr>
                <w:sz w:val="24"/>
                <w:szCs w:val="24"/>
              </w:rPr>
              <w:t xml:space="preserve"> </w:t>
            </w:r>
            <w:r w:rsidR="004C2A2D">
              <w:rPr>
                <w:sz w:val="24"/>
                <w:szCs w:val="24"/>
              </w:rPr>
              <w:t>CNPJ nº 17.171.634/0001-00</w:t>
            </w:r>
          </w:p>
        </w:tc>
        <w:tc>
          <w:tcPr>
            <w:tcW w:w="165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8F6EE" w14:textId="206C938B" w:rsidR="005B387F" w:rsidRPr="004C2A2D" w:rsidRDefault="005B387F" w:rsidP="005B387F">
            <w:pPr>
              <w:rPr>
                <w:rFonts w:eastAsia="Arial Narrow"/>
                <w:kern w:val="3"/>
                <w:lang w:eastAsia="zh-CN" w:bidi="hi-IN"/>
              </w:rPr>
            </w:pPr>
            <w:r w:rsidRPr="004C2A2D">
              <w:rPr>
                <w:w w:val="130"/>
              </w:rPr>
              <w:t>1</w:t>
            </w:r>
            <w:r w:rsidR="002E0C9D">
              <w:rPr>
                <w:w w:val="130"/>
              </w:rPr>
              <w:t>, 2,</w:t>
            </w:r>
            <w:r w:rsidR="004C2A2D" w:rsidRPr="004C2A2D">
              <w:rPr>
                <w:w w:val="130"/>
              </w:rPr>
              <w:t xml:space="preserve"> 3</w:t>
            </w:r>
            <w:r w:rsidR="002E0C9D">
              <w:rPr>
                <w:w w:val="130"/>
              </w:rPr>
              <w:t xml:space="preserve"> e 5</w:t>
            </w:r>
          </w:p>
        </w:tc>
        <w:tc>
          <w:tcPr>
            <w:tcW w:w="2313" w:type="dxa"/>
          </w:tcPr>
          <w:p w14:paraId="7E796A99" w14:textId="7BBC3FF7" w:rsidR="005B387F" w:rsidRPr="0079314F" w:rsidRDefault="002E0C9D" w:rsidP="005B387F">
            <w:pPr>
              <w:pStyle w:val="TableParagraph"/>
              <w:spacing w:line="276" w:lineRule="auto"/>
              <w:ind w:right="99"/>
              <w:jc w:val="center"/>
              <w:rPr>
                <w:rFonts w:asciiTheme="minorHAnsi" w:hAnsiTheme="minorHAnsi" w:cs="Calibri"/>
                <w:spacing w:val="-8"/>
              </w:rPr>
            </w:pPr>
            <w:r>
              <w:rPr>
                <w:rFonts w:asciiTheme="minorHAnsi" w:hAnsiTheme="minorHAnsi" w:cs="Calibri"/>
                <w:spacing w:val="-8"/>
              </w:rPr>
              <w:t>15.000</w:t>
            </w:r>
            <w:r w:rsidR="00EB6C35">
              <w:rPr>
                <w:rFonts w:asciiTheme="minorHAnsi" w:hAnsiTheme="minorHAnsi" w:cs="Calibri"/>
                <w:spacing w:val="-8"/>
              </w:rPr>
              <w:t>,00</w:t>
            </w:r>
          </w:p>
        </w:tc>
      </w:tr>
      <w:tr w:rsidR="005B387F" w:rsidRPr="0079314F" w14:paraId="2897A383" w14:textId="77777777" w:rsidTr="004069B6">
        <w:trPr>
          <w:trHeight w:val="20"/>
          <w:jc w:val="center"/>
        </w:trPr>
        <w:tc>
          <w:tcPr>
            <w:tcW w:w="5773" w:type="dxa"/>
          </w:tcPr>
          <w:p w14:paraId="5EFD9DCB" w14:textId="511B257F" w:rsidR="0079314F" w:rsidRPr="0079314F" w:rsidRDefault="004C2A2D" w:rsidP="00D90E33">
            <w:pPr>
              <w:spacing w:line="276" w:lineRule="auto"/>
            </w:pPr>
            <w:r w:rsidRPr="002140F1">
              <w:rPr>
                <w:sz w:val="24"/>
                <w:szCs w:val="24"/>
              </w:rPr>
              <w:t xml:space="preserve">BENOIT ELETRODOMÉSTICOS </w:t>
            </w:r>
            <w:r w:rsidR="00D90E33">
              <w:rPr>
                <w:sz w:val="24"/>
                <w:szCs w:val="24"/>
              </w:rPr>
              <w:t xml:space="preserve">- </w:t>
            </w:r>
            <w:r w:rsidRPr="002140F1">
              <w:rPr>
                <w:sz w:val="24"/>
                <w:szCs w:val="24"/>
              </w:rPr>
              <w:t xml:space="preserve">CNPJ </w:t>
            </w:r>
            <w:proofErr w:type="gramStart"/>
            <w:r w:rsidR="006A01EC">
              <w:rPr>
                <w:kern w:val="0"/>
                <w:sz w:val="24"/>
                <w:szCs w:val="24"/>
                <w14:ligatures w14:val="none"/>
              </w:rPr>
              <w:t>87.296.026./</w:t>
            </w:r>
            <w:proofErr w:type="gramEnd"/>
            <w:r w:rsidR="006A01EC">
              <w:rPr>
                <w:kern w:val="0"/>
                <w:sz w:val="24"/>
                <w:szCs w:val="24"/>
                <w14:ligatures w14:val="none"/>
              </w:rPr>
              <w:t>0001-07</w:t>
            </w:r>
          </w:p>
        </w:tc>
        <w:tc>
          <w:tcPr>
            <w:tcW w:w="165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42AEF" w14:textId="3E471491" w:rsidR="005B387F" w:rsidRPr="0079314F" w:rsidRDefault="002E0C9D" w:rsidP="00623B42">
            <w:pPr>
              <w:widowControl w:val="0"/>
              <w:suppressLineNumbers/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="Calibri"/>
                <w:kern w:val="3"/>
                <w:lang w:eastAsia="zh-CN" w:bidi="hi-IN"/>
              </w:rPr>
            </w:pPr>
            <w:r>
              <w:rPr>
                <w:rFonts w:cs="Calibri"/>
                <w:spacing w:val="-10"/>
              </w:rPr>
              <w:t xml:space="preserve">4 </w:t>
            </w:r>
          </w:p>
        </w:tc>
        <w:tc>
          <w:tcPr>
            <w:tcW w:w="2313" w:type="dxa"/>
          </w:tcPr>
          <w:p w14:paraId="6D2B137D" w14:textId="0DEB41A8" w:rsidR="005B387F" w:rsidRPr="0079314F" w:rsidRDefault="002E0C9D" w:rsidP="005B387F">
            <w:pPr>
              <w:pStyle w:val="TableParagraph"/>
              <w:tabs>
                <w:tab w:val="left" w:pos="1178"/>
                <w:tab w:val="left" w:pos="2171"/>
                <w:tab w:val="left" w:pos="2636"/>
                <w:tab w:val="left" w:pos="3245"/>
                <w:tab w:val="left" w:pos="3764"/>
                <w:tab w:val="left" w:pos="4227"/>
                <w:tab w:val="left" w:pos="6149"/>
                <w:tab w:val="left" w:pos="6667"/>
              </w:tabs>
              <w:spacing w:line="276" w:lineRule="auto"/>
              <w:jc w:val="center"/>
              <w:rPr>
                <w:rFonts w:asciiTheme="minorHAnsi" w:hAnsiTheme="minorHAnsi" w:cs="Calibri"/>
                <w:spacing w:val="-2"/>
              </w:rPr>
            </w:pPr>
            <w:r>
              <w:rPr>
                <w:rFonts w:asciiTheme="minorHAnsi" w:hAnsiTheme="minorHAnsi" w:cs="Calibri"/>
                <w:spacing w:val="-2"/>
              </w:rPr>
              <w:t>1.299,5</w:t>
            </w:r>
            <w:r w:rsidR="004C2A2D">
              <w:rPr>
                <w:rFonts w:asciiTheme="minorHAnsi" w:hAnsiTheme="minorHAnsi" w:cs="Calibri"/>
                <w:spacing w:val="-2"/>
              </w:rPr>
              <w:t>0</w:t>
            </w:r>
          </w:p>
        </w:tc>
      </w:tr>
    </w:tbl>
    <w:p w14:paraId="5AF97FBD" w14:textId="77777777" w:rsidR="0079314F" w:rsidRDefault="0079314F" w:rsidP="000F67E2">
      <w:pPr>
        <w:pStyle w:val="SemEspaamento"/>
        <w:rPr>
          <w:sz w:val="22"/>
        </w:rPr>
      </w:pPr>
    </w:p>
    <w:p w14:paraId="26DAB156" w14:textId="77777777" w:rsidR="000F67E2" w:rsidRPr="0079314F" w:rsidRDefault="000F67E2" w:rsidP="000F67E2">
      <w:pPr>
        <w:pStyle w:val="SemEspaamento"/>
        <w:rPr>
          <w:sz w:val="22"/>
        </w:rPr>
      </w:pPr>
      <w:r w:rsidRPr="0079314F">
        <w:rPr>
          <w:sz w:val="22"/>
        </w:rPr>
        <w:t>Para cobertura das despesas com a aquisição/realização dos serviços objetos do procedimento de dispensa retro, serão utilizados recursos consignados no orçamento geral do Município na(s) seguinte(s) dotação(s) orçamentária(s):</w:t>
      </w:r>
    </w:p>
    <w:p w14:paraId="30B64172" w14:textId="77777777" w:rsidR="0079314F" w:rsidRDefault="0079314F" w:rsidP="0079314F">
      <w:pPr>
        <w:spacing w:line="276" w:lineRule="auto"/>
        <w:ind w:firstLine="708"/>
        <w:jc w:val="both"/>
        <w:rPr>
          <w:rFonts w:cstheme="minorHAnsi"/>
          <w:sz w:val="18"/>
          <w:szCs w:val="18"/>
        </w:rPr>
      </w:pPr>
    </w:p>
    <w:p w14:paraId="2ED205E3" w14:textId="057DEEEE" w:rsidR="000F67E2" w:rsidRPr="005B387F" w:rsidRDefault="00D90E33" w:rsidP="00D90E33">
      <w:pPr>
        <w:pStyle w:val="SemEspaamento"/>
        <w:ind w:firstLine="0"/>
        <w:rPr>
          <w:szCs w:val="24"/>
        </w:rPr>
      </w:pPr>
      <w:r w:rsidRPr="00F54D72">
        <w:rPr>
          <w:rFonts w:cstheme="minorHAnsi"/>
          <w:noProof/>
          <w:szCs w:val="24"/>
          <w:lang w:eastAsia="pt-BR"/>
        </w:rPr>
        <w:drawing>
          <wp:inline distT="0" distB="0" distL="0" distR="0" wp14:anchorId="4B43E35F" wp14:editId="08F13D4B">
            <wp:extent cx="5895975" cy="1657350"/>
            <wp:effectExtent l="0" t="0" r="9525" b="0"/>
            <wp:docPr id="12023051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30512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96812" cy="165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1F8BF" w14:textId="77777777" w:rsidR="00D90E33" w:rsidRDefault="00D90E33" w:rsidP="000F67E2">
      <w:pPr>
        <w:pStyle w:val="SemEspaamento"/>
        <w:jc w:val="right"/>
        <w:rPr>
          <w:sz w:val="22"/>
        </w:rPr>
      </w:pPr>
    </w:p>
    <w:p w14:paraId="6AC54AA7" w14:textId="0D798A86" w:rsidR="000F67E2" w:rsidRPr="0079314F" w:rsidRDefault="000F67E2" w:rsidP="000F67E2">
      <w:pPr>
        <w:pStyle w:val="SemEspaamento"/>
        <w:jc w:val="right"/>
        <w:rPr>
          <w:sz w:val="22"/>
        </w:rPr>
      </w:pPr>
      <w:r w:rsidRPr="0079314F">
        <w:rPr>
          <w:sz w:val="22"/>
        </w:rPr>
        <w:t xml:space="preserve">Fortaleza dos Valos/RS, </w:t>
      </w:r>
      <w:r w:rsidR="002E0C9D">
        <w:rPr>
          <w:sz w:val="22"/>
        </w:rPr>
        <w:t>26</w:t>
      </w:r>
      <w:bookmarkStart w:id="0" w:name="_GoBack"/>
      <w:bookmarkEnd w:id="0"/>
      <w:r w:rsidRPr="0079314F">
        <w:rPr>
          <w:sz w:val="22"/>
        </w:rPr>
        <w:t xml:space="preserve"> de ma</w:t>
      </w:r>
      <w:r w:rsidR="00D90E33">
        <w:rPr>
          <w:sz w:val="22"/>
        </w:rPr>
        <w:t>i</w:t>
      </w:r>
      <w:r w:rsidRPr="0079314F">
        <w:rPr>
          <w:sz w:val="22"/>
        </w:rPr>
        <w:t>o de 2025.</w:t>
      </w:r>
    </w:p>
    <w:p w14:paraId="72E8EB84" w14:textId="77777777" w:rsidR="000F67E2" w:rsidRPr="0079314F" w:rsidRDefault="000F67E2" w:rsidP="000F67E2">
      <w:pPr>
        <w:pStyle w:val="SemEspaamento"/>
        <w:rPr>
          <w:sz w:val="22"/>
        </w:rPr>
      </w:pPr>
    </w:p>
    <w:p w14:paraId="14E065B4" w14:textId="77777777" w:rsidR="000F67E2" w:rsidRDefault="000F67E2" w:rsidP="000F67E2">
      <w:pPr>
        <w:pStyle w:val="SemEspaamento"/>
        <w:rPr>
          <w:sz w:val="22"/>
        </w:rPr>
      </w:pPr>
    </w:p>
    <w:p w14:paraId="3880957F" w14:textId="77777777" w:rsidR="00D90E33" w:rsidRPr="0079314F" w:rsidRDefault="00D90E33" w:rsidP="000F67E2">
      <w:pPr>
        <w:pStyle w:val="SemEspaamento"/>
        <w:rPr>
          <w:sz w:val="22"/>
        </w:rPr>
      </w:pPr>
    </w:p>
    <w:p w14:paraId="7FAA5878" w14:textId="77777777" w:rsidR="000F67E2" w:rsidRPr="0079314F" w:rsidRDefault="000F67E2" w:rsidP="000F67E2">
      <w:pPr>
        <w:pStyle w:val="SemEspaamento"/>
        <w:rPr>
          <w:sz w:val="22"/>
        </w:rPr>
      </w:pPr>
    </w:p>
    <w:p w14:paraId="6CA01253" w14:textId="77777777" w:rsidR="000F67E2" w:rsidRPr="0079314F" w:rsidRDefault="000F67E2" w:rsidP="000F67E2">
      <w:pPr>
        <w:pStyle w:val="SemEspaamento"/>
        <w:jc w:val="center"/>
        <w:rPr>
          <w:sz w:val="22"/>
        </w:rPr>
      </w:pPr>
      <w:r w:rsidRPr="0079314F">
        <w:rPr>
          <w:sz w:val="22"/>
        </w:rPr>
        <w:t xml:space="preserve">Paulo Cezar </w:t>
      </w:r>
      <w:proofErr w:type="spellStart"/>
      <w:r w:rsidRPr="0079314F">
        <w:rPr>
          <w:sz w:val="22"/>
        </w:rPr>
        <w:t>Marangon</w:t>
      </w:r>
      <w:proofErr w:type="spellEnd"/>
      <w:r w:rsidRPr="0079314F">
        <w:rPr>
          <w:sz w:val="22"/>
        </w:rPr>
        <w:t>,</w:t>
      </w:r>
    </w:p>
    <w:p w14:paraId="6BBC1E1C" w14:textId="30A660E2" w:rsidR="00756B73" w:rsidRPr="0079314F" w:rsidRDefault="000F67E2" w:rsidP="0079314F">
      <w:pPr>
        <w:pStyle w:val="SemEspaamento"/>
        <w:jc w:val="center"/>
        <w:rPr>
          <w:sz w:val="22"/>
        </w:rPr>
      </w:pPr>
      <w:r w:rsidRPr="0079314F">
        <w:rPr>
          <w:sz w:val="22"/>
        </w:rPr>
        <w:t>Prefeito Municipal</w:t>
      </w:r>
    </w:p>
    <w:sectPr w:rsidR="00756B73" w:rsidRPr="0079314F" w:rsidSect="00756B73">
      <w:headerReference w:type="even" r:id="rId7"/>
      <w:headerReference w:type="default" r:id="rId8"/>
      <w:headerReference w:type="first" r:id="rId9"/>
      <w:pgSz w:w="11906" w:h="16838"/>
      <w:pgMar w:top="1985" w:right="849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49145" w14:textId="77777777" w:rsidR="0026497D" w:rsidRDefault="0026497D" w:rsidP="003B17D2">
      <w:pPr>
        <w:spacing w:after="0" w:line="240" w:lineRule="auto"/>
      </w:pPr>
      <w:r>
        <w:separator/>
      </w:r>
    </w:p>
  </w:endnote>
  <w:endnote w:type="continuationSeparator" w:id="0">
    <w:p w14:paraId="362ABFDC" w14:textId="77777777" w:rsidR="0026497D" w:rsidRDefault="0026497D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69354D" w14:textId="77777777" w:rsidR="0026497D" w:rsidRDefault="0026497D" w:rsidP="003B17D2">
      <w:pPr>
        <w:spacing w:after="0" w:line="240" w:lineRule="auto"/>
      </w:pPr>
      <w:r>
        <w:separator/>
      </w:r>
    </w:p>
  </w:footnote>
  <w:footnote w:type="continuationSeparator" w:id="0">
    <w:p w14:paraId="0E6EF819" w14:textId="77777777" w:rsidR="0026497D" w:rsidRDefault="0026497D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13A929" w14:textId="766582BB" w:rsidR="003B17D2" w:rsidRDefault="0026497D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BE44D" w14:textId="7284E7BD" w:rsidR="003B17D2" w:rsidRDefault="0026497D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63045" w14:textId="21CA3470" w:rsidR="003B17D2" w:rsidRDefault="0026497D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65B3F"/>
    <w:rsid w:val="000B3E94"/>
    <w:rsid w:val="000C4439"/>
    <w:rsid w:val="000E0BA7"/>
    <w:rsid w:val="000F67E2"/>
    <w:rsid w:val="00114334"/>
    <w:rsid w:val="00115727"/>
    <w:rsid w:val="001259F3"/>
    <w:rsid w:val="00152AFA"/>
    <w:rsid w:val="00154BDB"/>
    <w:rsid w:val="00161B61"/>
    <w:rsid w:val="00161D65"/>
    <w:rsid w:val="001678A0"/>
    <w:rsid w:val="00186778"/>
    <w:rsid w:val="00191171"/>
    <w:rsid w:val="001A4349"/>
    <w:rsid w:val="001B117E"/>
    <w:rsid w:val="001D6493"/>
    <w:rsid w:val="0025493E"/>
    <w:rsid w:val="0026497D"/>
    <w:rsid w:val="002670D9"/>
    <w:rsid w:val="002B2231"/>
    <w:rsid w:val="002D7B51"/>
    <w:rsid w:val="002E0C9D"/>
    <w:rsid w:val="002E2466"/>
    <w:rsid w:val="002E27FA"/>
    <w:rsid w:val="00313590"/>
    <w:rsid w:val="003337D1"/>
    <w:rsid w:val="003A4678"/>
    <w:rsid w:val="003B17D2"/>
    <w:rsid w:val="003F1CD3"/>
    <w:rsid w:val="003F26B3"/>
    <w:rsid w:val="004069B6"/>
    <w:rsid w:val="00426C42"/>
    <w:rsid w:val="00456C19"/>
    <w:rsid w:val="00457F61"/>
    <w:rsid w:val="00472A0D"/>
    <w:rsid w:val="004C2A2D"/>
    <w:rsid w:val="004F1D65"/>
    <w:rsid w:val="00532EE7"/>
    <w:rsid w:val="00544528"/>
    <w:rsid w:val="00563AE0"/>
    <w:rsid w:val="00587423"/>
    <w:rsid w:val="005B387F"/>
    <w:rsid w:val="005D7176"/>
    <w:rsid w:val="005F7601"/>
    <w:rsid w:val="00603AC0"/>
    <w:rsid w:val="00613A71"/>
    <w:rsid w:val="00671583"/>
    <w:rsid w:val="006A01EC"/>
    <w:rsid w:val="006B1365"/>
    <w:rsid w:val="006C7CA6"/>
    <w:rsid w:val="006E3EF1"/>
    <w:rsid w:val="00750DF4"/>
    <w:rsid w:val="007549E8"/>
    <w:rsid w:val="00756B73"/>
    <w:rsid w:val="00775BC5"/>
    <w:rsid w:val="00777A17"/>
    <w:rsid w:val="00781A2E"/>
    <w:rsid w:val="0079314F"/>
    <w:rsid w:val="007A6D7F"/>
    <w:rsid w:val="007E322F"/>
    <w:rsid w:val="007F22AA"/>
    <w:rsid w:val="00813F57"/>
    <w:rsid w:val="008246C9"/>
    <w:rsid w:val="008457B1"/>
    <w:rsid w:val="00854C03"/>
    <w:rsid w:val="00861BD0"/>
    <w:rsid w:val="00863D7A"/>
    <w:rsid w:val="008915E4"/>
    <w:rsid w:val="008B6DC6"/>
    <w:rsid w:val="008D08A2"/>
    <w:rsid w:val="008D291E"/>
    <w:rsid w:val="008F7BF2"/>
    <w:rsid w:val="00960110"/>
    <w:rsid w:val="00984F82"/>
    <w:rsid w:val="00990077"/>
    <w:rsid w:val="009E2A89"/>
    <w:rsid w:val="00A174D6"/>
    <w:rsid w:val="00A31B02"/>
    <w:rsid w:val="00A60994"/>
    <w:rsid w:val="00A8515B"/>
    <w:rsid w:val="00AD6ACE"/>
    <w:rsid w:val="00AE3678"/>
    <w:rsid w:val="00B0264F"/>
    <w:rsid w:val="00B13446"/>
    <w:rsid w:val="00B3768A"/>
    <w:rsid w:val="00B45F43"/>
    <w:rsid w:val="00B62D8C"/>
    <w:rsid w:val="00BC1628"/>
    <w:rsid w:val="00BE7C08"/>
    <w:rsid w:val="00BF45C3"/>
    <w:rsid w:val="00BF4D99"/>
    <w:rsid w:val="00C630EB"/>
    <w:rsid w:val="00C715D3"/>
    <w:rsid w:val="00C73586"/>
    <w:rsid w:val="00C7438E"/>
    <w:rsid w:val="00CD5E0A"/>
    <w:rsid w:val="00CE0163"/>
    <w:rsid w:val="00D55706"/>
    <w:rsid w:val="00D61238"/>
    <w:rsid w:val="00D61413"/>
    <w:rsid w:val="00D731E3"/>
    <w:rsid w:val="00D90E33"/>
    <w:rsid w:val="00DA60A1"/>
    <w:rsid w:val="00DB571F"/>
    <w:rsid w:val="00DC7D95"/>
    <w:rsid w:val="00DE3ECD"/>
    <w:rsid w:val="00E3570D"/>
    <w:rsid w:val="00E52F77"/>
    <w:rsid w:val="00EA3F9F"/>
    <w:rsid w:val="00EB6C35"/>
    <w:rsid w:val="00EB6C9C"/>
    <w:rsid w:val="00F23CAA"/>
    <w:rsid w:val="00FB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  <w15:docId w15:val="{5E2D4180-CF2A-44EE-8A07-722F9F12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0F67E2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7E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313590"/>
    <w:pPr>
      <w:widowControl w:val="0"/>
      <w:autoSpaceDE w:val="0"/>
      <w:autoSpaceDN w:val="0"/>
      <w:spacing w:before="5" w:after="0" w:line="240" w:lineRule="auto"/>
      <w:ind w:left="107"/>
    </w:pPr>
    <w:rPr>
      <w:rFonts w:ascii="Georgia" w:eastAsia="Georgia" w:hAnsi="Georgia" w:cs="Georgia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Alexson</cp:lastModifiedBy>
  <cp:revision>13</cp:revision>
  <cp:lastPrinted>2025-04-25T13:30:00Z</cp:lastPrinted>
  <dcterms:created xsi:type="dcterms:W3CDTF">2025-03-11T13:40:00Z</dcterms:created>
  <dcterms:modified xsi:type="dcterms:W3CDTF">2025-05-26T19:26:00Z</dcterms:modified>
</cp:coreProperties>
</file>