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68B" w:rsidRPr="00626DCC" w:rsidRDefault="00F3168B" w:rsidP="00F3168B">
      <w:pPr>
        <w:rPr>
          <w:rFonts w:ascii="Calibri" w:hAnsi="Calibri" w:cs="Calibri"/>
          <w:b/>
          <w:w w:val="105"/>
          <w:szCs w:val="22"/>
          <w:lang w:val="pt-PT" w:eastAsia="pt-PT" w:bidi="pt-PT"/>
        </w:rPr>
      </w:pPr>
    </w:p>
    <w:p w:rsidR="00F3168B" w:rsidRPr="00626DCC" w:rsidRDefault="00F3168B" w:rsidP="00F3168B">
      <w:pPr>
        <w:widowControl w:val="0"/>
        <w:tabs>
          <w:tab w:val="left" w:leader="underscore" w:pos="4963"/>
        </w:tabs>
        <w:autoSpaceDE w:val="0"/>
        <w:autoSpaceDN w:val="0"/>
        <w:ind w:left="1134"/>
        <w:rPr>
          <w:rFonts w:ascii="Calibri" w:hAnsi="Calibri" w:cs="Calibri"/>
          <w:b/>
          <w:szCs w:val="22"/>
        </w:rPr>
      </w:pPr>
      <w:r w:rsidRPr="00626DCC">
        <w:rPr>
          <w:rFonts w:ascii="Calibri" w:hAnsi="Calibri" w:cs="Calibri"/>
          <w:b/>
          <w:w w:val="105"/>
          <w:szCs w:val="22"/>
          <w:lang w:val="pt-PT" w:eastAsia="pt-PT" w:bidi="pt-PT"/>
        </w:rPr>
        <w:t>CONTRATO</w:t>
      </w:r>
      <w:r w:rsidRPr="00626DCC">
        <w:rPr>
          <w:rFonts w:ascii="Calibri" w:hAnsi="Calibri" w:cs="Calibri"/>
          <w:b/>
          <w:spacing w:val="-6"/>
          <w:w w:val="105"/>
          <w:szCs w:val="22"/>
          <w:lang w:val="pt-PT" w:eastAsia="pt-PT" w:bidi="pt-PT"/>
        </w:rPr>
        <w:t xml:space="preserve"> </w:t>
      </w:r>
      <w:r w:rsidRPr="00626DCC">
        <w:rPr>
          <w:rFonts w:ascii="Calibri" w:hAnsi="Calibri" w:cs="Calibri"/>
          <w:b/>
          <w:w w:val="105"/>
          <w:szCs w:val="22"/>
          <w:lang w:val="pt-PT" w:eastAsia="pt-PT" w:bidi="pt-PT"/>
        </w:rPr>
        <w:t>ADMINISTRATIVO</w:t>
      </w:r>
      <w:r w:rsidRPr="00626DCC">
        <w:rPr>
          <w:rFonts w:ascii="Calibri" w:hAnsi="Calibri" w:cs="Calibri"/>
          <w:b/>
          <w:spacing w:val="-10"/>
          <w:w w:val="105"/>
          <w:szCs w:val="22"/>
          <w:lang w:val="pt-PT" w:eastAsia="pt-PT" w:bidi="pt-PT"/>
        </w:rPr>
        <w:t xml:space="preserve"> </w:t>
      </w:r>
      <w:r w:rsidRPr="00303109">
        <w:rPr>
          <w:rFonts w:ascii="Calibri" w:hAnsi="Calibri" w:cs="Calibri"/>
          <w:b/>
          <w:caps/>
          <w:spacing w:val="15"/>
          <w:w w:val="105"/>
          <w:szCs w:val="22"/>
          <w:lang w:val="pt-PT" w:eastAsia="pt-PT" w:bidi="pt-PT"/>
        </w:rPr>
        <w:t xml:space="preserve">Nº </w:t>
      </w:r>
      <w:r w:rsidR="00303109" w:rsidRPr="00303109">
        <w:rPr>
          <w:rFonts w:ascii="Calibri" w:hAnsi="Calibri" w:cs="Calibri"/>
          <w:b/>
          <w:caps/>
          <w:spacing w:val="15"/>
          <w:w w:val="105"/>
          <w:szCs w:val="22"/>
          <w:lang w:val="pt-PT" w:eastAsia="pt-PT" w:bidi="pt-PT"/>
        </w:rPr>
        <w:t>15</w:t>
      </w:r>
      <w:r w:rsidR="00601436">
        <w:rPr>
          <w:rFonts w:ascii="Calibri" w:hAnsi="Calibri" w:cs="Calibri"/>
          <w:b/>
          <w:caps/>
          <w:spacing w:val="15"/>
          <w:w w:val="105"/>
          <w:szCs w:val="22"/>
          <w:lang w:val="pt-PT" w:eastAsia="pt-PT" w:bidi="pt-PT"/>
        </w:rPr>
        <w:t>5</w:t>
      </w:r>
      <w:r w:rsidR="00303109" w:rsidRPr="00303109">
        <w:rPr>
          <w:rFonts w:ascii="Calibri" w:hAnsi="Calibri" w:cs="Calibri"/>
          <w:b/>
          <w:caps/>
          <w:spacing w:val="15"/>
          <w:w w:val="105"/>
          <w:szCs w:val="22"/>
          <w:lang w:val="pt-PT" w:eastAsia="pt-PT" w:bidi="pt-PT"/>
        </w:rPr>
        <w:t>/2024</w:t>
      </w:r>
      <w:r w:rsidRPr="00303109">
        <w:rPr>
          <w:rFonts w:ascii="Calibri" w:hAnsi="Calibri" w:cs="Calibri"/>
          <w:b/>
          <w:caps/>
          <w:spacing w:val="15"/>
          <w:w w:val="105"/>
          <w:szCs w:val="22"/>
          <w:lang w:val="pt-PT" w:eastAsia="pt-PT" w:bidi="pt-PT"/>
        </w:rPr>
        <w:t xml:space="preserve"> PARA </w:t>
      </w:r>
      <w:r w:rsidR="00303109" w:rsidRPr="00303109">
        <w:rPr>
          <w:rFonts w:ascii="Calibri" w:hAnsi="Calibri" w:cs="Calibri"/>
          <w:b/>
          <w:caps/>
          <w:spacing w:val="15"/>
          <w:w w:val="105"/>
          <w:szCs w:val="22"/>
          <w:lang w:val="pt-PT" w:eastAsia="pt-PT" w:bidi="pt-PT"/>
        </w:rPr>
        <w:t xml:space="preserve">contratação de empresa para fornecer peças e mão de obra para conserto da seguinte máquina da Secretaria da Agricultura: </w:t>
      </w:r>
      <w:r w:rsidR="00601436">
        <w:rPr>
          <w:rFonts w:ascii="Calibri" w:hAnsi="Calibri" w:cs="Calibri"/>
          <w:b/>
          <w:caps/>
          <w:spacing w:val="15"/>
          <w:w w:val="105"/>
          <w:szCs w:val="22"/>
          <w:lang w:val="pt-PT" w:eastAsia="pt-PT" w:bidi="pt-PT"/>
        </w:rPr>
        <w:t>BRITADOR MÓVEL 2018</w:t>
      </w:r>
    </w:p>
    <w:p w:rsidR="00F3168B" w:rsidRPr="00626DCC" w:rsidRDefault="00F3168B" w:rsidP="00F3168B">
      <w:pPr>
        <w:widowControl w:val="0"/>
        <w:tabs>
          <w:tab w:val="left" w:leader="underscore" w:pos="4963"/>
        </w:tabs>
        <w:autoSpaceDE w:val="0"/>
        <w:autoSpaceDN w:val="0"/>
        <w:ind w:left="1134"/>
        <w:rPr>
          <w:rFonts w:ascii="Calibri" w:hAnsi="Calibri" w:cs="Calibri"/>
          <w:b/>
          <w:szCs w:val="22"/>
          <w:lang w:val="pt-PT" w:eastAsia="pt-PT" w:bidi="pt-PT"/>
        </w:rPr>
      </w:pPr>
    </w:p>
    <w:p w:rsidR="00F3168B" w:rsidRPr="00626DCC" w:rsidRDefault="00F3168B" w:rsidP="00F3168B">
      <w:pPr>
        <w:widowControl w:val="0"/>
        <w:autoSpaceDE w:val="0"/>
        <w:autoSpaceDN w:val="0"/>
        <w:ind w:left="1134"/>
        <w:rPr>
          <w:rFonts w:ascii="Calibri" w:hAnsi="Calibri" w:cs="Calibri"/>
          <w:szCs w:val="22"/>
          <w:lang w:val="pt-PT" w:eastAsia="pt-PT" w:bidi="pt-PT"/>
        </w:rPr>
      </w:pPr>
      <w:r w:rsidRPr="00626DCC">
        <w:rPr>
          <w:rFonts w:ascii="Calibri" w:hAnsi="Calibri" w:cs="Calibri"/>
          <w:w w:val="105"/>
          <w:szCs w:val="22"/>
          <w:lang w:val="pt-PT" w:eastAsia="pt-PT" w:bidi="pt-PT"/>
        </w:rPr>
        <w:t xml:space="preserve">Que  fazem, o </w:t>
      </w:r>
      <w:r w:rsidRPr="00626DCC">
        <w:rPr>
          <w:rFonts w:ascii="Calibri" w:hAnsi="Calibri" w:cs="Calibri"/>
          <w:b/>
          <w:w w:val="105"/>
          <w:szCs w:val="22"/>
          <w:lang w:val="pt-PT" w:eastAsia="pt-PT" w:bidi="pt-PT"/>
        </w:rPr>
        <w:t>MUNICÍPIO  DE  FREDERICO  WESTPHALEN</w:t>
      </w:r>
      <w:r w:rsidRPr="00626DCC">
        <w:rPr>
          <w:rFonts w:ascii="Calibri" w:hAnsi="Calibri" w:cs="Calibri"/>
          <w:w w:val="105"/>
          <w:szCs w:val="22"/>
          <w:lang w:val="pt-PT" w:eastAsia="pt-PT" w:bidi="pt-PT"/>
        </w:rPr>
        <w:t xml:space="preserve">, pessoa jurídica de direito público, com sede administrativa </w:t>
      </w:r>
      <w:r w:rsidRPr="00626DCC">
        <w:rPr>
          <w:rFonts w:ascii="Calibri" w:hAnsi="Calibri" w:cs="Calibri"/>
          <w:spacing w:val="-4"/>
          <w:w w:val="105"/>
          <w:szCs w:val="22"/>
          <w:lang w:val="pt-PT" w:eastAsia="pt-PT" w:bidi="pt-PT"/>
        </w:rPr>
        <w:t xml:space="preserve">na </w:t>
      </w:r>
      <w:r w:rsidRPr="00626DCC">
        <w:rPr>
          <w:rFonts w:ascii="Calibri" w:hAnsi="Calibri" w:cs="Calibri"/>
          <w:w w:val="105"/>
          <w:szCs w:val="22"/>
          <w:lang w:val="pt-PT" w:eastAsia="pt-PT" w:bidi="pt-PT"/>
        </w:rPr>
        <w:t xml:space="preserve">Rua José Cañellas, </w:t>
      </w:r>
      <w:r w:rsidRPr="00626DCC">
        <w:rPr>
          <w:rFonts w:ascii="Calibri" w:hAnsi="Calibri" w:cs="Calibri"/>
          <w:spacing w:val="10"/>
          <w:w w:val="105"/>
          <w:szCs w:val="22"/>
          <w:lang w:val="pt-PT" w:eastAsia="pt-PT" w:bidi="pt-PT"/>
        </w:rPr>
        <w:t xml:space="preserve">nº </w:t>
      </w:r>
      <w:r w:rsidRPr="00626DCC">
        <w:rPr>
          <w:rFonts w:ascii="Calibri" w:hAnsi="Calibri" w:cs="Calibri"/>
          <w:spacing w:val="3"/>
          <w:w w:val="105"/>
          <w:szCs w:val="22"/>
          <w:lang w:val="pt-PT" w:eastAsia="pt-PT" w:bidi="pt-PT"/>
        </w:rPr>
        <w:t xml:space="preserve">258, </w:t>
      </w:r>
      <w:r w:rsidRPr="00626DCC">
        <w:rPr>
          <w:rFonts w:ascii="Calibri" w:hAnsi="Calibri" w:cs="Calibri"/>
          <w:w w:val="105"/>
          <w:szCs w:val="22"/>
          <w:lang w:val="pt-PT" w:eastAsia="pt-PT" w:bidi="pt-PT"/>
        </w:rPr>
        <w:t xml:space="preserve">inscrita no CNPJ/MF </w:t>
      </w:r>
      <w:r w:rsidRPr="00626DCC">
        <w:rPr>
          <w:rFonts w:ascii="Calibri" w:hAnsi="Calibri" w:cs="Calibri"/>
          <w:spacing w:val="-3"/>
          <w:w w:val="105"/>
          <w:szCs w:val="22"/>
          <w:lang w:val="pt-PT" w:eastAsia="pt-PT" w:bidi="pt-PT"/>
        </w:rPr>
        <w:t xml:space="preserve">sob </w:t>
      </w:r>
      <w:r w:rsidRPr="00626DCC">
        <w:rPr>
          <w:rFonts w:ascii="Calibri" w:hAnsi="Calibri" w:cs="Calibri"/>
          <w:spacing w:val="-4"/>
          <w:w w:val="105"/>
          <w:szCs w:val="22"/>
          <w:lang w:val="pt-PT" w:eastAsia="pt-PT" w:bidi="pt-PT"/>
        </w:rPr>
        <w:t xml:space="preserve">nº  </w:t>
      </w:r>
      <w:r w:rsidRPr="00626DCC">
        <w:rPr>
          <w:rFonts w:ascii="Calibri" w:hAnsi="Calibri" w:cs="Calibri"/>
          <w:w w:val="105"/>
          <w:szCs w:val="22"/>
          <w:lang w:val="pt-PT" w:eastAsia="pt-PT" w:bidi="pt-PT"/>
        </w:rPr>
        <w:t xml:space="preserve">87.612.917/0001-25, neste ato representado por seu Prefeito Municipal Sr. </w:t>
      </w:r>
      <w:r w:rsidRPr="00626DCC">
        <w:rPr>
          <w:rFonts w:ascii="Calibri" w:hAnsi="Calibri" w:cs="Calibri"/>
          <w:b/>
          <w:w w:val="105"/>
          <w:szCs w:val="22"/>
          <w:lang w:val="pt-PT" w:eastAsia="pt-PT" w:bidi="pt-PT"/>
        </w:rPr>
        <w:t>JOSÉ ALBERTO PANOSSO</w:t>
      </w:r>
      <w:r w:rsidRPr="00626DCC">
        <w:rPr>
          <w:rFonts w:ascii="Calibri" w:hAnsi="Calibri" w:cs="Calibri"/>
          <w:w w:val="105"/>
          <w:szCs w:val="22"/>
          <w:lang w:val="pt-PT" w:eastAsia="pt-PT" w:bidi="pt-PT"/>
        </w:rPr>
        <w:t xml:space="preserve">, brasileiro, casado, doravante denominado </w:t>
      </w:r>
      <w:r w:rsidRPr="00626DCC">
        <w:rPr>
          <w:rFonts w:ascii="Calibri" w:hAnsi="Calibri" w:cs="Calibri"/>
          <w:b/>
          <w:w w:val="105"/>
          <w:szCs w:val="22"/>
          <w:lang w:val="pt-PT" w:eastAsia="pt-PT" w:bidi="pt-PT"/>
        </w:rPr>
        <w:t xml:space="preserve">MUNICÍPIO CONTRATANTE </w:t>
      </w:r>
      <w:r w:rsidRPr="00626DCC">
        <w:rPr>
          <w:rFonts w:ascii="Calibri" w:hAnsi="Calibri" w:cs="Calibri"/>
          <w:w w:val="105"/>
          <w:szCs w:val="22"/>
          <w:lang w:val="pt-PT" w:eastAsia="pt-PT" w:bidi="pt-PT"/>
        </w:rPr>
        <w:t>e</w:t>
      </w:r>
      <w:r w:rsidRPr="00601436">
        <w:rPr>
          <w:rFonts w:ascii="Calibri" w:hAnsi="Calibri" w:cs="Calibri"/>
          <w:b/>
          <w:w w:val="105"/>
          <w:szCs w:val="22"/>
          <w:lang w:val="pt-PT" w:eastAsia="pt-PT" w:bidi="pt-PT"/>
        </w:rPr>
        <w:t xml:space="preserve"> </w:t>
      </w:r>
      <w:r w:rsidR="00601436" w:rsidRPr="00601436">
        <w:rPr>
          <w:rFonts w:ascii="Calibri" w:hAnsi="Calibri" w:cs="Calibri"/>
          <w:b/>
          <w:w w:val="105"/>
          <w:szCs w:val="22"/>
          <w:lang w:val="pt-PT" w:eastAsia="pt-PT" w:bidi="pt-PT"/>
        </w:rPr>
        <w:t>BOMBAS DIESEL FREDERICO WESTPHALEN LTDA</w:t>
      </w:r>
      <w:r w:rsidR="00303109" w:rsidRPr="00626DCC">
        <w:rPr>
          <w:rFonts w:ascii="Calibri" w:hAnsi="Calibri" w:cs="Calibri"/>
          <w:color w:val="000000"/>
          <w:szCs w:val="22"/>
        </w:rPr>
        <w:t xml:space="preserve">, estabelecida na cidade </w:t>
      </w:r>
      <w:r w:rsidR="00303109">
        <w:rPr>
          <w:rFonts w:ascii="Calibri" w:hAnsi="Calibri" w:cs="Calibri"/>
          <w:color w:val="000000"/>
          <w:szCs w:val="22"/>
        </w:rPr>
        <w:t>de FREDERICO WESTPHALEN/RS</w:t>
      </w:r>
      <w:r w:rsidR="00303109" w:rsidRPr="00626DCC">
        <w:rPr>
          <w:rFonts w:ascii="Calibri" w:hAnsi="Calibri" w:cs="Calibri"/>
          <w:color w:val="000000"/>
          <w:szCs w:val="22"/>
        </w:rPr>
        <w:t xml:space="preserve">, na </w:t>
      </w:r>
      <w:r w:rsidR="00601436">
        <w:rPr>
          <w:rFonts w:ascii="Calibri" w:hAnsi="Calibri" w:cs="Calibri"/>
          <w:color w:val="000000"/>
          <w:szCs w:val="22"/>
        </w:rPr>
        <w:t xml:space="preserve">ROD BR 386 KM 37, s/nº, </w:t>
      </w:r>
      <w:r w:rsidR="00303109">
        <w:rPr>
          <w:rFonts w:ascii="Calibri" w:hAnsi="Calibri" w:cs="Calibri"/>
          <w:color w:val="000000"/>
          <w:szCs w:val="22"/>
        </w:rPr>
        <w:t>Bairro São Cristóvão</w:t>
      </w:r>
      <w:r w:rsidR="00303109" w:rsidRPr="00626DCC">
        <w:rPr>
          <w:rFonts w:ascii="Calibri" w:hAnsi="Calibri" w:cs="Calibri"/>
          <w:color w:val="000000"/>
          <w:szCs w:val="22"/>
        </w:rPr>
        <w:t xml:space="preserve">, inscrita no CNPJ sob nº </w:t>
      </w:r>
      <w:r w:rsidR="00601436">
        <w:rPr>
          <w:rFonts w:ascii="Calibri" w:hAnsi="Calibri" w:cs="Calibri"/>
          <w:color w:val="000000"/>
          <w:szCs w:val="22"/>
        </w:rPr>
        <w:t>93.518.298/0001-07</w:t>
      </w:r>
      <w:r w:rsidR="00303109" w:rsidRPr="00626DCC">
        <w:rPr>
          <w:rFonts w:ascii="Calibri" w:hAnsi="Calibri" w:cs="Calibri"/>
          <w:szCs w:val="22"/>
        </w:rPr>
        <w:t>,</w:t>
      </w:r>
      <w:r w:rsidR="00303109" w:rsidRPr="00626DCC">
        <w:rPr>
          <w:rFonts w:ascii="Calibri" w:hAnsi="Calibri" w:cs="Calibri"/>
          <w:spacing w:val="29"/>
          <w:szCs w:val="22"/>
        </w:rPr>
        <w:t xml:space="preserve"> </w:t>
      </w:r>
      <w:r w:rsidR="00303109" w:rsidRPr="00626DCC">
        <w:rPr>
          <w:rFonts w:ascii="Calibri" w:hAnsi="Calibri" w:cs="Calibri"/>
          <w:spacing w:val="-2"/>
          <w:szCs w:val="22"/>
        </w:rPr>
        <w:t>n</w:t>
      </w:r>
      <w:r w:rsidR="00303109" w:rsidRPr="00626DCC">
        <w:rPr>
          <w:rFonts w:ascii="Calibri" w:hAnsi="Calibri" w:cs="Calibri"/>
          <w:spacing w:val="-4"/>
          <w:szCs w:val="22"/>
        </w:rPr>
        <w:t>e</w:t>
      </w:r>
      <w:r w:rsidR="00303109" w:rsidRPr="00626DCC">
        <w:rPr>
          <w:rFonts w:ascii="Calibri" w:hAnsi="Calibri" w:cs="Calibri"/>
          <w:spacing w:val="-1"/>
          <w:szCs w:val="22"/>
        </w:rPr>
        <w:t>s</w:t>
      </w:r>
      <w:r w:rsidR="00303109" w:rsidRPr="00626DCC">
        <w:rPr>
          <w:rFonts w:ascii="Calibri" w:hAnsi="Calibri" w:cs="Calibri"/>
          <w:szCs w:val="22"/>
        </w:rPr>
        <w:t>te</w:t>
      </w:r>
      <w:r w:rsidR="00303109" w:rsidRPr="00626DCC">
        <w:rPr>
          <w:rFonts w:ascii="Calibri" w:hAnsi="Calibri" w:cs="Calibri"/>
          <w:spacing w:val="29"/>
          <w:szCs w:val="22"/>
        </w:rPr>
        <w:t xml:space="preserve"> </w:t>
      </w:r>
      <w:r w:rsidR="00303109" w:rsidRPr="00626DCC">
        <w:rPr>
          <w:rFonts w:ascii="Calibri" w:hAnsi="Calibri" w:cs="Calibri"/>
          <w:spacing w:val="-4"/>
          <w:szCs w:val="22"/>
        </w:rPr>
        <w:t>a</w:t>
      </w:r>
      <w:r w:rsidR="00303109" w:rsidRPr="00626DCC">
        <w:rPr>
          <w:rFonts w:ascii="Calibri" w:hAnsi="Calibri" w:cs="Calibri"/>
          <w:spacing w:val="5"/>
          <w:szCs w:val="22"/>
        </w:rPr>
        <w:t>t</w:t>
      </w:r>
      <w:r w:rsidR="00303109" w:rsidRPr="00626DCC">
        <w:rPr>
          <w:rFonts w:ascii="Calibri" w:hAnsi="Calibri" w:cs="Calibri"/>
          <w:szCs w:val="22"/>
        </w:rPr>
        <w:t>o</w:t>
      </w:r>
      <w:r w:rsidR="00303109" w:rsidRPr="00626DCC">
        <w:rPr>
          <w:rFonts w:ascii="Calibri" w:hAnsi="Calibri" w:cs="Calibri"/>
          <w:spacing w:val="31"/>
          <w:szCs w:val="22"/>
        </w:rPr>
        <w:t xml:space="preserve"> </w:t>
      </w:r>
      <w:r w:rsidR="00303109" w:rsidRPr="00626DCC">
        <w:rPr>
          <w:rFonts w:ascii="Calibri" w:hAnsi="Calibri" w:cs="Calibri"/>
          <w:spacing w:val="2"/>
          <w:szCs w:val="22"/>
        </w:rPr>
        <w:t>r</w:t>
      </w:r>
      <w:r w:rsidR="00303109" w:rsidRPr="00626DCC">
        <w:rPr>
          <w:rFonts w:ascii="Calibri" w:hAnsi="Calibri" w:cs="Calibri"/>
          <w:spacing w:val="1"/>
          <w:szCs w:val="22"/>
        </w:rPr>
        <w:t>e</w:t>
      </w:r>
      <w:r w:rsidR="00303109" w:rsidRPr="00626DCC">
        <w:rPr>
          <w:rFonts w:ascii="Calibri" w:hAnsi="Calibri" w:cs="Calibri"/>
          <w:spacing w:val="-2"/>
          <w:szCs w:val="22"/>
        </w:rPr>
        <w:t>p</w:t>
      </w:r>
      <w:r w:rsidR="00303109" w:rsidRPr="00626DCC">
        <w:rPr>
          <w:rFonts w:ascii="Calibri" w:hAnsi="Calibri" w:cs="Calibri"/>
          <w:spacing w:val="2"/>
          <w:szCs w:val="22"/>
        </w:rPr>
        <w:t>r</w:t>
      </w:r>
      <w:r w:rsidR="00303109" w:rsidRPr="00626DCC">
        <w:rPr>
          <w:rFonts w:ascii="Calibri" w:hAnsi="Calibri" w:cs="Calibri"/>
          <w:spacing w:val="1"/>
          <w:szCs w:val="22"/>
        </w:rPr>
        <w:t>e</w:t>
      </w:r>
      <w:r w:rsidR="00303109" w:rsidRPr="00626DCC">
        <w:rPr>
          <w:rFonts w:ascii="Calibri" w:hAnsi="Calibri" w:cs="Calibri"/>
          <w:spacing w:val="-1"/>
          <w:szCs w:val="22"/>
        </w:rPr>
        <w:t>s</w:t>
      </w:r>
      <w:r w:rsidR="00303109" w:rsidRPr="00626DCC">
        <w:rPr>
          <w:rFonts w:ascii="Calibri" w:hAnsi="Calibri" w:cs="Calibri"/>
          <w:spacing w:val="-4"/>
          <w:szCs w:val="22"/>
        </w:rPr>
        <w:t>e</w:t>
      </w:r>
      <w:r w:rsidR="00303109" w:rsidRPr="00626DCC">
        <w:rPr>
          <w:rFonts w:ascii="Calibri" w:hAnsi="Calibri" w:cs="Calibri"/>
          <w:spacing w:val="-2"/>
          <w:szCs w:val="22"/>
        </w:rPr>
        <w:t>n</w:t>
      </w:r>
      <w:r w:rsidR="00303109" w:rsidRPr="00626DCC">
        <w:rPr>
          <w:rFonts w:ascii="Calibri" w:hAnsi="Calibri" w:cs="Calibri"/>
          <w:szCs w:val="22"/>
        </w:rPr>
        <w:t>t</w:t>
      </w:r>
      <w:r w:rsidR="00303109" w:rsidRPr="00626DCC">
        <w:rPr>
          <w:rFonts w:ascii="Calibri" w:hAnsi="Calibri" w:cs="Calibri"/>
          <w:spacing w:val="1"/>
          <w:szCs w:val="22"/>
        </w:rPr>
        <w:t>a</w:t>
      </w:r>
      <w:r w:rsidR="00303109" w:rsidRPr="00626DCC">
        <w:rPr>
          <w:rFonts w:ascii="Calibri" w:hAnsi="Calibri" w:cs="Calibri"/>
          <w:spacing w:val="2"/>
          <w:szCs w:val="22"/>
        </w:rPr>
        <w:t>d</w:t>
      </w:r>
      <w:r w:rsidR="00303109" w:rsidRPr="00626DCC">
        <w:rPr>
          <w:rFonts w:ascii="Calibri" w:hAnsi="Calibri" w:cs="Calibri"/>
          <w:szCs w:val="22"/>
        </w:rPr>
        <w:t>o</w:t>
      </w:r>
      <w:r w:rsidR="00303109" w:rsidRPr="00626DCC">
        <w:rPr>
          <w:rFonts w:ascii="Calibri" w:hAnsi="Calibri" w:cs="Calibri"/>
          <w:spacing w:val="25"/>
          <w:szCs w:val="22"/>
        </w:rPr>
        <w:t xml:space="preserve"> </w:t>
      </w:r>
      <w:r w:rsidR="00303109" w:rsidRPr="00626DCC">
        <w:rPr>
          <w:rFonts w:ascii="Calibri" w:hAnsi="Calibri" w:cs="Calibri"/>
          <w:spacing w:val="2"/>
          <w:szCs w:val="22"/>
        </w:rPr>
        <w:t>po</w:t>
      </w:r>
      <w:r w:rsidR="00303109" w:rsidRPr="00626DCC">
        <w:rPr>
          <w:rFonts w:ascii="Calibri" w:hAnsi="Calibri" w:cs="Calibri"/>
          <w:szCs w:val="22"/>
        </w:rPr>
        <w:t>r</w:t>
      </w:r>
      <w:r w:rsidR="00303109" w:rsidRPr="00626DCC">
        <w:rPr>
          <w:rFonts w:ascii="Calibri" w:hAnsi="Calibri" w:cs="Calibri"/>
          <w:spacing w:val="2"/>
          <w:szCs w:val="22"/>
        </w:rPr>
        <w:t xml:space="preserve"> </w:t>
      </w:r>
      <w:r w:rsidR="00303109" w:rsidRPr="00626DCC">
        <w:rPr>
          <w:rFonts w:ascii="Calibri" w:hAnsi="Calibri" w:cs="Calibri"/>
          <w:spacing w:val="-6"/>
          <w:szCs w:val="22"/>
        </w:rPr>
        <w:t>s</w:t>
      </w:r>
      <w:r w:rsidR="00303109" w:rsidRPr="00626DCC">
        <w:rPr>
          <w:rFonts w:ascii="Calibri" w:hAnsi="Calibri" w:cs="Calibri"/>
          <w:spacing w:val="1"/>
          <w:szCs w:val="22"/>
        </w:rPr>
        <w:t>e</w:t>
      </w:r>
      <w:r w:rsidR="00303109" w:rsidRPr="00626DCC">
        <w:rPr>
          <w:rFonts w:ascii="Calibri" w:hAnsi="Calibri" w:cs="Calibri"/>
          <w:szCs w:val="22"/>
        </w:rPr>
        <w:t xml:space="preserve">u </w:t>
      </w:r>
      <w:r w:rsidR="00303109" w:rsidRPr="00626DCC">
        <w:rPr>
          <w:rFonts w:ascii="Calibri" w:hAnsi="Calibri" w:cs="Calibri"/>
          <w:spacing w:val="2"/>
          <w:w w:val="102"/>
          <w:szCs w:val="22"/>
        </w:rPr>
        <w:t>r</w:t>
      </w:r>
      <w:r w:rsidR="00303109" w:rsidRPr="00626DCC">
        <w:rPr>
          <w:rFonts w:ascii="Calibri" w:hAnsi="Calibri" w:cs="Calibri"/>
          <w:spacing w:val="1"/>
          <w:w w:val="102"/>
          <w:szCs w:val="22"/>
        </w:rPr>
        <w:t>e</w:t>
      </w:r>
      <w:r w:rsidR="00303109" w:rsidRPr="00626DCC">
        <w:rPr>
          <w:rFonts w:ascii="Calibri" w:hAnsi="Calibri" w:cs="Calibri"/>
          <w:spacing w:val="-2"/>
          <w:w w:val="102"/>
          <w:szCs w:val="22"/>
        </w:rPr>
        <w:t>p</w:t>
      </w:r>
      <w:r w:rsidR="00303109" w:rsidRPr="00626DCC">
        <w:rPr>
          <w:rFonts w:ascii="Calibri" w:hAnsi="Calibri" w:cs="Calibri"/>
          <w:spacing w:val="2"/>
          <w:w w:val="102"/>
          <w:szCs w:val="22"/>
        </w:rPr>
        <w:t>r</w:t>
      </w:r>
      <w:r w:rsidR="00303109" w:rsidRPr="00626DCC">
        <w:rPr>
          <w:rFonts w:ascii="Calibri" w:hAnsi="Calibri" w:cs="Calibri"/>
          <w:spacing w:val="1"/>
          <w:w w:val="102"/>
          <w:szCs w:val="22"/>
        </w:rPr>
        <w:t>e</w:t>
      </w:r>
      <w:r w:rsidR="00303109" w:rsidRPr="00626DCC">
        <w:rPr>
          <w:rFonts w:ascii="Calibri" w:hAnsi="Calibri" w:cs="Calibri"/>
          <w:spacing w:val="-1"/>
          <w:w w:val="102"/>
          <w:szCs w:val="22"/>
        </w:rPr>
        <w:t>s</w:t>
      </w:r>
      <w:r w:rsidR="00303109" w:rsidRPr="00626DCC">
        <w:rPr>
          <w:rFonts w:ascii="Calibri" w:hAnsi="Calibri" w:cs="Calibri"/>
          <w:spacing w:val="1"/>
          <w:w w:val="102"/>
          <w:szCs w:val="22"/>
        </w:rPr>
        <w:t>e</w:t>
      </w:r>
      <w:r w:rsidR="00303109" w:rsidRPr="00626DCC">
        <w:rPr>
          <w:rFonts w:ascii="Calibri" w:hAnsi="Calibri" w:cs="Calibri"/>
          <w:spacing w:val="-7"/>
          <w:w w:val="102"/>
          <w:szCs w:val="22"/>
        </w:rPr>
        <w:t>n</w:t>
      </w:r>
      <w:r w:rsidR="00303109" w:rsidRPr="00626DCC">
        <w:rPr>
          <w:rFonts w:ascii="Calibri" w:hAnsi="Calibri" w:cs="Calibri"/>
          <w:w w:val="102"/>
          <w:szCs w:val="22"/>
        </w:rPr>
        <w:t>t</w:t>
      </w:r>
      <w:r w:rsidR="00303109" w:rsidRPr="00626DCC">
        <w:rPr>
          <w:rFonts w:ascii="Calibri" w:hAnsi="Calibri" w:cs="Calibri"/>
          <w:spacing w:val="5"/>
          <w:w w:val="102"/>
          <w:szCs w:val="22"/>
        </w:rPr>
        <w:t>a</w:t>
      </w:r>
      <w:r w:rsidR="00303109" w:rsidRPr="00626DCC">
        <w:rPr>
          <w:rFonts w:ascii="Calibri" w:hAnsi="Calibri" w:cs="Calibri"/>
          <w:spacing w:val="-2"/>
          <w:w w:val="102"/>
          <w:szCs w:val="22"/>
        </w:rPr>
        <w:t>n</w:t>
      </w:r>
      <w:r w:rsidR="00303109" w:rsidRPr="00626DCC">
        <w:rPr>
          <w:rFonts w:ascii="Calibri" w:hAnsi="Calibri" w:cs="Calibri"/>
          <w:w w:val="102"/>
          <w:szCs w:val="22"/>
        </w:rPr>
        <w:t>te S</w:t>
      </w:r>
      <w:r w:rsidR="00303109" w:rsidRPr="00626DCC">
        <w:rPr>
          <w:rFonts w:ascii="Calibri" w:hAnsi="Calibri" w:cs="Calibri"/>
          <w:spacing w:val="2"/>
          <w:szCs w:val="22"/>
        </w:rPr>
        <w:t xml:space="preserve">r. </w:t>
      </w:r>
      <w:r w:rsidR="00B4720A" w:rsidRPr="00B4720A">
        <w:rPr>
          <w:rFonts w:ascii="Calibri" w:hAnsi="Calibri" w:cs="Calibri"/>
          <w:b/>
          <w:spacing w:val="2"/>
          <w:szCs w:val="22"/>
        </w:rPr>
        <w:t>VALDIR RIBEIRO</w:t>
      </w:r>
      <w:r w:rsidR="00303109" w:rsidRPr="00B4720A">
        <w:rPr>
          <w:rFonts w:ascii="Calibri" w:hAnsi="Calibri" w:cs="Calibri"/>
          <w:b/>
          <w:bCs/>
          <w:szCs w:val="22"/>
        </w:rPr>
        <w:t>,</w:t>
      </w:r>
      <w:r w:rsidR="00B4720A" w:rsidRPr="00B4720A">
        <w:rPr>
          <w:rFonts w:ascii="Calibri" w:hAnsi="Calibri" w:cs="Calibri"/>
          <w:b/>
          <w:bCs/>
          <w:szCs w:val="22"/>
        </w:rPr>
        <w:t xml:space="preserve"> </w:t>
      </w:r>
      <w:r w:rsidR="00303109" w:rsidRPr="00B4720A">
        <w:rPr>
          <w:rFonts w:ascii="Calibri" w:hAnsi="Calibri" w:cs="Calibri"/>
          <w:spacing w:val="-4"/>
          <w:szCs w:val="22"/>
        </w:rPr>
        <w:t>brasileiro, residente</w:t>
      </w:r>
      <w:r w:rsidR="00303109" w:rsidRPr="00B4720A">
        <w:rPr>
          <w:rFonts w:ascii="Calibri" w:hAnsi="Calibri" w:cs="Calibri"/>
          <w:szCs w:val="22"/>
        </w:rPr>
        <w:t xml:space="preserve"> </w:t>
      </w:r>
      <w:r w:rsidR="00303109" w:rsidRPr="00B4720A">
        <w:rPr>
          <w:rFonts w:ascii="Calibri" w:hAnsi="Calibri" w:cs="Calibri"/>
          <w:w w:val="102"/>
          <w:szCs w:val="22"/>
        </w:rPr>
        <w:t>e</w:t>
      </w:r>
      <w:r w:rsidR="00303109" w:rsidRPr="00B4720A">
        <w:rPr>
          <w:rFonts w:ascii="Calibri" w:hAnsi="Calibri" w:cs="Calibri"/>
          <w:szCs w:val="22"/>
        </w:rPr>
        <w:t xml:space="preserve"> </w:t>
      </w:r>
      <w:r w:rsidR="00303109" w:rsidRPr="00B4720A">
        <w:rPr>
          <w:rFonts w:ascii="Calibri" w:hAnsi="Calibri" w:cs="Calibri"/>
          <w:spacing w:val="7"/>
          <w:szCs w:val="22"/>
        </w:rPr>
        <w:t>d</w:t>
      </w:r>
      <w:r w:rsidR="00303109" w:rsidRPr="00B4720A">
        <w:rPr>
          <w:rFonts w:ascii="Calibri" w:hAnsi="Calibri" w:cs="Calibri"/>
          <w:spacing w:val="2"/>
          <w:szCs w:val="22"/>
        </w:rPr>
        <w:t>om</w:t>
      </w:r>
      <w:r w:rsidR="00303109" w:rsidRPr="00B4720A">
        <w:rPr>
          <w:rFonts w:ascii="Calibri" w:hAnsi="Calibri" w:cs="Calibri"/>
          <w:spacing w:val="-5"/>
          <w:szCs w:val="22"/>
        </w:rPr>
        <w:t>i</w:t>
      </w:r>
      <w:r w:rsidR="00303109" w:rsidRPr="00B4720A">
        <w:rPr>
          <w:rFonts w:ascii="Calibri" w:hAnsi="Calibri" w:cs="Calibri"/>
          <w:spacing w:val="1"/>
          <w:szCs w:val="22"/>
        </w:rPr>
        <w:t>c</w:t>
      </w:r>
      <w:r w:rsidR="00303109" w:rsidRPr="00B4720A">
        <w:rPr>
          <w:rFonts w:ascii="Calibri" w:hAnsi="Calibri" w:cs="Calibri"/>
          <w:szCs w:val="22"/>
        </w:rPr>
        <w:t>il</w:t>
      </w:r>
      <w:r w:rsidR="00303109" w:rsidRPr="00B4720A">
        <w:rPr>
          <w:rFonts w:ascii="Calibri" w:hAnsi="Calibri" w:cs="Calibri"/>
          <w:spacing w:val="-5"/>
          <w:szCs w:val="22"/>
        </w:rPr>
        <w:t>i</w:t>
      </w:r>
      <w:r w:rsidR="00303109" w:rsidRPr="00B4720A">
        <w:rPr>
          <w:rFonts w:ascii="Calibri" w:hAnsi="Calibri" w:cs="Calibri"/>
          <w:spacing w:val="1"/>
          <w:szCs w:val="22"/>
        </w:rPr>
        <w:t>a</w:t>
      </w:r>
      <w:r w:rsidR="00303109" w:rsidRPr="00B4720A">
        <w:rPr>
          <w:rFonts w:ascii="Calibri" w:hAnsi="Calibri" w:cs="Calibri"/>
          <w:spacing w:val="2"/>
          <w:szCs w:val="22"/>
        </w:rPr>
        <w:t>d</w:t>
      </w:r>
      <w:r w:rsidR="00303109" w:rsidRPr="00B4720A">
        <w:rPr>
          <w:rFonts w:ascii="Calibri" w:hAnsi="Calibri" w:cs="Calibri"/>
          <w:szCs w:val="22"/>
        </w:rPr>
        <w:t xml:space="preserve">o </w:t>
      </w:r>
      <w:r w:rsidR="00303109" w:rsidRPr="00B4720A">
        <w:rPr>
          <w:rFonts w:ascii="Calibri" w:hAnsi="Calibri" w:cs="Calibri"/>
          <w:spacing w:val="1"/>
          <w:szCs w:val="22"/>
        </w:rPr>
        <w:t>em FREDERICO WESTPHALEN/RS,</w:t>
      </w:r>
      <w:r w:rsidR="00303109" w:rsidRPr="00B4720A">
        <w:rPr>
          <w:rFonts w:ascii="Calibri" w:hAnsi="Calibri" w:cs="Calibri"/>
          <w:spacing w:val="-49"/>
          <w:szCs w:val="22"/>
        </w:rPr>
        <w:t xml:space="preserve">  </w:t>
      </w:r>
      <w:r w:rsidR="00303109" w:rsidRPr="00B4720A">
        <w:rPr>
          <w:rFonts w:ascii="Calibri" w:hAnsi="Calibri" w:cs="Calibri"/>
          <w:spacing w:val="-5"/>
          <w:szCs w:val="22"/>
        </w:rPr>
        <w:t>i</w:t>
      </w:r>
      <w:r w:rsidR="00303109" w:rsidRPr="00B4720A">
        <w:rPr>
          <w:rFonts w:ascii="Calibri" w:hAnsi="Calibri" w:cs="Calibri"/>
          <w:spacing w:val="-2"/>
          <w:szCs w:val="22"/>
        </w:rPr>
        <w:t>n</w:t>
      </w:r>
      <w:r w:rsidR="00303109" w:rsidRPr="00B4720A">
        <w:rPr>
          <w:rFonts w:ascii="Calibri" w:hAnsi="Calibri" w:cs="Calibri"/>
          <w:spacing w:val="-6"/>
          <w:szCs w:val="22"/>
        </w:rPr>
        <w:t>s</w:t>
      </w:r>
      <w:r w:rsidR="00303109" w:rsidRPr="00B4720A">
        <w:rPr>
          <w:rFonts w:ascii="Calibri" w:hAnsi="Calibri" w:cs="Calibri"/>
          <w:spacing w:val="1"/>
          <w:szCs w:val="22"/>
        </w:rPr>
        <w:t>c</w:t>
      </w:r>
      <w:r w:rsidR="00303109" w:rsidRPr="00B4720A">
        <w:rPr>
          <w:rFonts w:ascii="Calibri" w:hAnsi="Calibri" w:cs="Calibri"/>
          <w:spacing w:val="7"/>
          <w:szCs w:val="22"/>
        </w:rPr>
        <w:t>r</w:t>
      </w:r>
      <w:r w:rsidR="00303109" w:rsidRPr="00B4720A">
        <w:rPr>
          <w:rFonts w:ascii="Calibri" w:hAnsi="Calibri" w:cs="Calibri"/>
          <w:spacing w:val="-5"/>
          <w:szCs w:val="22"/>
        </w:rPr>
        <w:t>i</w:t>
      </w:r>
      <w:r w:rsidR="00303109" w:rsidRPr="00B4720A">
        <w:rPr>
          <w:rFonts w:ascii="Calibri" w:hAnsi="Calibri" w:cs="Calibri"/>
          <w:spacing w:val="5"/>
          <w:szCs w:val="22"/>
        </w:rPr>
        <w:t>t</w:t>
      </w:r>
      <w:r w:rsidR="00303109" w:rsidRPr="00B4720A">
        <w:rPr>
          <w:rFonts w:ascii="Calibri" w:hAnsi="Calibri" w:cs="Calibri"/>
          <w:szCs w:val="22"/>
        </w:rPr>
        <w:t xml:space="preserve">o </w:t>
      </w:r>
      <w:r w:rsidR="00303109" w:rsidRPr="00B4720A">
        <w:rPr>
          <w:rFonts w:ascii="Calibri" w:hAnsi="Calibri" w:cs="Calibri"/>
          <w:spacing w:val="-7"/>
          <w:szCs w:val="22"/>
        </w:rPr>
        <w:t>n</w:t>
      </w:r>
      <w:r w:rsidR="00303109" w:rsidRPr="00B4720A">
        <w:rPr>
          <w:rFonts w:ascii="Calibri" w:hAnsi="Calibri" w:cs="Calibri"/>
          <w:szCs w:val="22"/>
        </w:rPr>
        <w:t xml:space="preserve">o </w:t>
      </w:r>
      <w:r w:rsidR="00303109" w:rsidRPr="00B4720A">
        <w:rPr>
          <w:rFonts w:ascii="Calibri" w:hAnsi="Calibri" w:cs="Calibri"/>
          <w:spacing w:val="2"/>
          <w:szCs w:val="22"/>
        </w:rPr>
        <w:t xml:space="preserve"> </w:t>
      </w:r>
      <w:r w:rsidR="00303109" w:rsidRPr="00B4720A">
        <w:rPr>
          <w:rFonts w:ascii="Calibri" w:hAnsi="Calibri" w:cs="Calibri"/>
          <w:spacing w:val="-1"/>
          <w:szCs w:val="22"/>
        </w:rPr>
        <w:t>C</w:t>
      </w:r>
      <w:r w:rsidR="00303109" w:rsidRPr="00B4720A">
        <w:rPr>
          <w:rFonts w:ascii="Calibri" w:hAnsi="Calibri" w:cs="Calibri"/>
          <w:szCs w:val="22"/>
        </w:rPr>
        <w:t>PF/</w:t>
      </w:r>
      <w:r w:rsidR="00303109" w:rsidRPr="00B4720A">
        <w:rPr>
          <w:rFonts w:ascii="Calibri" w:hAnsi="Calibri" w:cs="Calibri"/>
          <w:spacing w:val="1"/>
          <w:szCs w:val="22"/>
        </w:rPr>
        <w:t>M</w:t>
      </w:r>
      <w:r w:rsidR="00303109" w:rsidRPr="00B4720A">
        <w:rPr>
          <w:rFonts w:ascii="Calibri" w:hAnsi="Calibri" w:cs="Calibri"/>
          <w:szCs w:val="22"/>
        </w:rPr>
        <w:t xml:space="preserve">F  </w:t>
      </w:r>
      <w:r w:rsidR="00303109" w:rsidRPr="00B4720A">
        <w:rPr>
          <w:rFonts w:ascii="Calibri" w:hAnsi="Calibri" w:cs="Calibri"/>
          <w:spacing w:val="1"/>
          <w:szCs w:val="22"/>
        </w:rPr>
        <w:t xml:space="preserve"> </w:t>
      </w:r>
      <w:r w:rsidR="00303109" w:rsidRPr="00B4720A">
        <w:rPr>
          <w:rFonts w:ascii="Calibri" w:hAnsi="Calibri" w:cs="Calibri"/>
          <w:spacing w:val="-1"/>
          <w:szCs w:val="22"/>
        </w:rPr>
        <w:t>s</w:t>
      </w:r>
      <w:r w:rsidR="00303109" w:rsidRPr="00B4720A">
        <w:rPr>
          <w:rFonts w:ascii="Calibri" w:hAnsi="Calibri" w:cs="Calibri"/>
          <w:spacing w:val="-2"/>
          <w:szCs w:val="22"/>
        </w:rPr>
        <w:t>o</w:t>
      </w:r>
      <w:r w:rsidR="00303109" w:rsidRPr="00B4720A">
        <w:rPr>
          <w:rFonts w:ascii="Calibri" w:hAnsi="Calibri" w:cs="Calibri"/>
          <w:szCs w:val="22"/>
        </w:rPr>
        <w:t xml:space="preserve">b o nº </w:t>
      </w:r>
      <w:r w:rsidR="00B4720A" w:rsidRPr="00B4720A">
        <w:rPr>
          <w:rFonts w:ascii="Calibri" w:hAnsi="Calibri" w:cs="Calibri"/>
          <w:szCs w:val="22"/>
        </w:rPr>
        <w:t>247.011.570-15</w:t>
      </w:r>
      <w:r w:rsidR="00303109" w:rsidRPr="00B4720A">
        <w:rPr>
          <w:rFonts w:ascii="Calibri" w:hAnsi="Calibri" w:cs="Calibri"/>
          <w:szCs w:val="22"/>
        </w:rPr>
        <w:t xml:space="preserve">, </w:t>
      </w:r>
      <w:r w:rsidR="00303109" w:rsidRPr="00B4720A">
        <w:rPr>
          <w:rFonts w:ascii="Calibri" w:hAnsi="Calibri" w:cs="Calibri"/>
          <w:spacing w:val="-2"/>
          <w:szCs w:val="22"/>
        </w:rPr>
        <w:t>p</w:t>
      </w:r>
      <w:r w:rsidR="00303109" w:rsidRPr="00B4720A">
        <w:rPr>
          <w:rFonts w:ascii="Calibri" w:hAnsi="Calibri" w:cs="Calibri"/>
          <w:spacing w:val="7"/>
          <w:szCs w:val="22"/>
        </w:rPr>
        <w:t>o</w:t>
      </w:r>
      <w:r w:rsidR="00303109" w:rsidRPr="00B4720A">
        <w:rPr>
          <w:rFonts w:ascii="Calibri" w:hAnsi="Calibri" w:cs="Calibri"/>
          <w:spacing w:val="2"/>
          <w:szCs w:val="22"/>
        </w:rPr>
        <w:t>r</w:t>
      </w:r>
      <w:r w:rsidR="00303109" w:rsidRPr="00B4720A">
        <w:rPr>
          <w:rFonts w:ascii="Calibri" w:hAnsi="Calibri" w:cs="Calibri"/>
          <w:szCs w:val="22"/>
        </w:rPr>
        <w:t>t</w:t>
      </w:r>
      <w:r w:rsidR="00303109" w:rsidRPr="00B4720A">
        <w:rPr>
          <w:rFonts w:ascii="Calibri" w:hAnsi="Calibri" w:cs="Calibri"/>
          <w:spacing w:val="-4"/>
          <w:szCs w:val="22"/>
        </w:rPr>
        <w:t>a</w:t>
      </w:r>
      <w:r w:rsidR="00303109" w:rsidRPr="00B4720A">
        <w:rPr>
          <w:rFonts w:ascii="Calibri" w:hAnsi="Calibri" w:cs="Calibri"/>
          <w:spacing w:val="-2"/>
          <w:szCs w:val="22"/>
        </w:rPr>
        <w:t>d</w:t>
      </w:r>
      <w:r w:rsidR="00303109" w:rsidRPr="00B4720A">
        <w:rPr>
          <w:rFonts w:ascii="Calibri" w:hAnsi="Calibri" w:cs="Calibri"/>
          <w:spacing w:val="2"/>
          <w:szCs w:val="22"/>
        </w:rPr>
        <w:t>o</w:t>
      </w:r>
      <w:r w:rsidR="00303109" w:rsidRPr="00B4720A">
        <w:rPr>
          <w:rFonts w:ascii="Calibri" w:hAnsi="Calibri" w:cs="Calibri"/>
          <w:szCs w:val="22"/>
        </w:rPr>
        <w:t xml:space="preserve">r </w:t>
      </w:r>
      <w:r w:rsidR="00303109" w:rsidRPr="00B4720A">
        <w:rPr>
          <w:rFonts w:ascii="Calibri" w:hAnsi="Calibri" w:cs="Calibri"/>
          <w:spacing w:val="14"/>
          <w:szCs w:val="22"/>
        </w:rPr>
        <w:t xml:space="preserve"> </w:t>
      </w:r>
      <w:r w:rsidR="00303109" w:rsidRPr="00B4720A">
        <w:rPr>
          <w:rFonts w:ascii="Calibri" w:hAnsi="Calibri" w:cs="Calibri"/>
          <w:spacing w:val="2"/>
          <w:szCs w:val="22"/>
        </w:rPr>
        <w:t>d</w:t>
      </w:r>
      <w:r w:rsidR="00303109" w:rsidRPr="00B4720A">
        <w:rPr>
          <w:rFonts w:ascii="Calibri" w:hAnsi="Calibri" w:cs="Calibri"/>
          <w:szCs w:val="22"/>
        </w:rPr>
        <w:t xml:space="preserve">a </w:t>
      </w:r>
      <w:r w:rsidR="00303109" w:rsidRPr="00B4720A">
        <w:rPr>
          <w:rFonts w:ascii="Calibri" w:hAnsi="Calibri" w:cs="Calibri"/>
          <w:spacing w:val="12"/>
          <w:szCs w:val="22"/>
        </w:rPr>
        <w:t xml:space="preserve"> </w:t>
      </w:r>
      <w:r w:rsidR="00303109" w:rsidRPr="00B4720A">
        <w:rPr>
          <w:rFonts w:ascii="Calibri" w:hAnsi="Calibri" w:cs="Calibri"/>
          <w:spacing w:val="1"/>
          <w:szCs w:val="22"/>
        </w:rPr>
        <w:t>c</w:t>
      </w:r>
      <w:r w:rsidR="00303109" w:rsidRPr="00B4720A">
        <w:rPr>
          <w:rFonts w:ascii="Calibri" w:hAnsi="Calibri" w:cs="Calibri"/>
          <w:spacing w:val="-4"/>
          <w:szCs w:val="22"/>
        </w:rPr>
        <w:t>é</w:t>
      </w:r>
      <w:r w:rsidR="00303109" w:rsidRPr="00B4720A">
        <w:rPr>
          <w:rFonts w:ascii="Calibri" w:hAnsi="Calibri" w:cs="Calibri"/>
          <w:spacing w:val="-2"/>
          <w:szCs w:val="22"/>
        </w:rPr>
        <w:t>d</w:t>
      </w:r>
      <w:r w:rsidR="00303109" w:rsidRPr="00B4720A">
        <w:rPr>
          <w:rFonts w:ascii="Calibri" w:hAnsi="Calibri" w:cs="Calibri"/>
          <w:spacing w:val="7"/>
          <w:szCs w:val="22"/>
        </w:rPr>
        <w:t>u</w:t>
      </w:r>
      <w:r w:rsidR="00303109" w:rsidRPr="00B4720A">
        <w:rPr>
          <w:rFonts w:ascii="Calibri" w:hAnsi="Calibri" w:cs="Calibri"/>
          <w:spacing w:val="-5"/>
          <w:szCs w:val="22"/>
        </w:rPr>
        <w:t>l</w:t>
      </w:r>
      <w:r w:rsidR="00303109" w:rsidRPr="00B4720A">
        <w:rPr>
          <w:rFonts w:ascii="Calibri" w:hAnsi="Calibri" w:cs="Calibri"/>
          <w:szCs w:val="22"/>
        </w:rPr>
        <w:t xml:space="preserve">a </w:t>
      </w:r>
      <w:r w:rsidR="00303109" w:rsidRPr="00B4720A">
        <w:rPr>
          <w:rFonts w:ascii="Calibri" w:hAnsi="Calibri" w:cs="Calibri"/>
          <w:spacing w:val="12"/>
          <w:szCs w:val="22"/>
        </w:rPr>
        <w:t xml:space="preserve"> </w:t>
      </w:r>
      <w:r w:rsidR="00303109" w:rsidRPr="00B4720A">
        <w:rPr>
          <w:rFonts w:ascii="Calibri" w:hAnsi="Calibri" w:cs="Calibri"/>
          <w:spacing w:val="2"/>
          <w:szCs w:val="22"/>
        </w:rPr>
        <w:t>d</w:t>
      </w:r>
      <w:r w:rsidR="00303109" w:rsidRPr="00B4720A">
        <w:rPr>
          <w:rFonts w:ascii="Calibri" w:hAnsi="Calibri" w:cs="Calibri"/>
          <w:szCs w:val="22"/>
        </w:rPr>
        <w:t xml:space="preserve">e </w:t>
      </w:r>
      <w:r w:rsidR="00303109" w:rsidRPr="00B4720A">
        <w:rPr>
          <w:rFonts w:ascii="Calibri" w:hAnsi="Calibri" w:cs="Calibri"/>
          <w:spacing w:val="17"/>
          <w:szCs w:val="22"/>
        </w:rPr>
        <w:t xml:space="preserve"> </w:t>
      </w:r>
      <w:r w:rsidR="00303109" w:rsidRPr="00B4720A">
        <w:rPr>
          <w:rFonts w:ascii="Calibri" w:hAnsi="Calibri" w:cs="Calibri"/>
          <w:spacing w:val="-5"/>
          <w:szCs w:val="22"/>
        </w:rPr>
        <w:t>i</w:t>
      </w:r>
      <w:r w:rsidR="00303109" w:rsidRPr="00B4720A">
        <w:rPr>
          <w:rFonts w:ascii="Calibri" w:hAnsi="Calibri" w:cs="Calibri"/>
          <w:spacing w:val="2"/>
          <w:szCs w:val="22"/>
        </w:rPr>
        <w:t>d</w:t>
      </w:r>
      <w:r w:rsidR="00303109" w:rsidRPr="00B4720A">
        <w:rPr>
          <w:rFonts w:ascii="Calibri" w:hAnsi="Calibri" w:cs="Calibri"/>
          <w:spacing w:val="1"/>
          <w:szCs w:val="22"/>
        </w:rPr>
        <w:t>e</w:t>
      </w:r>
      <w:r w:rsidR="00303109" w:rsidRPr="00B4720A">
        <w:rPr>
          <w:rFonts w:ascii="Calibri" w:hAnsi="Calibri" w:cs="Calibri"/>
          <w:spacing w:val="-7"/>
          <w:szCs w:val="22"/>
        </w:rPr>
        <w:t>n</w:t>
      </w:r>
      <w:r w:rsidR="00303109" w:rsidRPr="00B4720A">
        <w:rPr>
          <w:rFonts w:ascii="Calibri" w:hAnsi="Calibri" w:cs="Calibri"/>
          <w:spacing w:val="9"/>
          <w:szCs w:val="22"/>
        </w:rPr>
        <w:t>t</w:t>
      </w:r>
      <w:r w:rsidR="00303109" w:rsidRPr="00B4720A">
        <w:rPr>
          <w:rFonts w:ascii="Calibri" w:hAnsi="Calibri" w:cs="Calibri"/>
          <w:spacing w:val="-5"/>
          <w:szCs w:val="22"/>
        </w:rPr>
        <w:t>i</w:t>
      </w:r>
      <w:r w:rsidR="00303109" w:rsidRPr="00B4720A">
        <w:rPr>
          <w:rFonts w:ascii="Calibri" w:hAnsi="Calibri" w:cs="Calibri"/>
          <w:spacing w:val="2"/>
          <w:szCs w:val="22"/>
        </w:rPr>
        <w:t>d</w:t>
      </w:r>
      <w:r w:rsidR="00303109" w:rsidRPr="00B4720A">
        <w:rPr>
          <w:rFonts w:ascii="Calibri" w:hAnsi="Calibri" w:cs="Calibri"/>
          <w:spacing w:val="1"/>
          <w:szCs w:val="22"/>
        </w:rPr>
        <w:t>a</w:t>
      </w:r>
      <w:r w:rsidR="00303109" w:rsidRPr="00B4720A">
        <w:rPr>
          <w:rFonts w:ascii="Calibri" w:hAnsi="Calibri" w:cs="Calibri"/>
          <w:spacing w:val="2"/>
          <w:szCs w:val="22"/>
        </w:rPr>
        <w:t>d</w:t>
      </w:r>
      <w:r w:rsidR="00303109" w:rsidRPr="00B4720A">
        <w:rPr>
          <w:rFonts w:ascii="Calibri" w:hAnsi="Calibri" w:cs="Calibri"/>
          <w:szCs w:val="22"/>
        </w:rPr>
        <w:t xml:space="preserve">e </w:t>
      </w:r>
      <w:r w:rsidR="00303109" w:rsidRPr="00B4720A">
        <w:rPr>
          <w:rFonts w:ascii="Calibri" w:hAnsi="Calibri" w:cs="Calibri"/>
          <w:spacing w:val="1"/>
          <w:szCs w:val="22"/>
        </w:rPr>
        <w:t>c</w:t>
      </w:r>
      <w:r w:rsidR="00303109" w:rsidRPr="00B4720A">
        <w:rPr>
          <w:rFonts w:ascii="Calibri" w:hAnsi="Calibri" w:cs="Calibri"/>
          <w:szCs w:val="22"/>
        </w:rPr>
        <w:t>i</w:t>
      </w:r>
      <w:r w:rsidR="00303109" w:rsidRPr="00B4720A">
        <w:rPr>
          <w:rFonts w:ascii="Calibri" w:hAnsi="Calibri" w:cs="Calibri"/>
          <w:spacing w:val="2"/>
          <w:szCs w:val="22"/>
        </w:rPr>
        <w:t>v</w:t>
      </w:r>
      <w:r w:rsidR="00303109" w:rsidRPr="00B4720A">
        <w:rPr>
          <w:rFonts w:ascii="Calibri" w:hAnsi="Calibri" w:cs="Calibri"/>
          <w:szCs w:val="22"/>
        </w:rPr>
        <w:t>il sob o</w:t>
      </w:r>
      <w:r w:rsidR="00303109" w:rsidRPr="00B4720A">
        <w:rPr>
          <w:rFonts w:ascii="Calibri" w:hAnsi="Calibri" w:cs="Calibri"/>
          <w:spacing w:val="12"/>
          <w:szCs w:val="22"/>
        </w:rPr>
        <w:t xml:space="preserve"> </w:t>
      </w:r>
      <w:r w:rsidR="00303109" w:rsidRPr="00B4720A">
        <w:rPr>
          <w:rFonts w:ascii="Calibri" w:hAnsi="Calibri" w:cs="Calibri"/>
          <w:spacing w:val="-2"/>
          <w:szCs w:val="22"/>
        </w:rPr>
        <w:t>n</w:t>
      </w:r>
      <w:r w:rsidR="00303109" w:rsidRPr="00B4720A">
        <w:rPr>
          <w:rFonts w:ascii="Calibri" w:hAnsi="Calibri" w:cs="Calibri"/>
          <w:szCs w:val="22"/>
        </w:rPr>
        <w:t xml:space="preserve">º </w:t>
      </w:r>
      <w:r w:rsidR="00B4720A" w:rsidRPr="00B4720A">
        <w:rPr>
          <w:rFonts w:ascii="Calibri" w:hAnsi="Calibri" w:cs="Calibri"/>
          <w:szCs w:val="22"/>
        </w:rPr>
        <w:t>1391976</w:t>
      </w:r>
      <w:r w:rsidR="00303109" w:rsidRPr="00B4720A">
        <w:rPr>
          <w:rFonts w:ascii="Calibri" w:hAnsi="Calibri" w:cs="Calibri"/>
          <w:szCs w:val="22"/>
        </w:rPr>
        <w:t>-SSP/</w:t>
      </w:r>
      <w:r w:rsidR="00B4720A" w:rsidRPr="00B4720A">
        <w:rPr>
          <w:rFonts w:ascii="Calibri" w:hAnsi="Calibri" w:cs="Calibri"/>
          <w:szCs w:val="22"/>
        </w:rPr>
        <w:t>P</w:t>
      </w:r>
      <w:r w:rsidR="00303109" w:rsidRPr="00B4720A">
        <w:rPr>
          <w:rFonts w:ascii="Calibri" w:hAnsi="Calibri" w:cs="Calibri"/>
          <w:szCs w:val="22"/>
        </w:rPr>
        <w:t>R</w:t>
      </w:r>
      <w:r w:rsidRPr="00B4720A">
        <w:rPr>
          <w:rFonts w:ascii="Calibri" w:hAnsi="Calibri" w:cs="Calibri"/>
          <w:w w:val="102"/>
          <w:szCs w:val="22"/>
        </w:rPr>
        <w:t xml:space="preserve">, </w:t>
      </w:r>
      <w:r w:rsidRPr="00B4720A">
        <w:rPr>
          <w:rFonts w:ascii="Calibri" w:hAnsi="Calibri" w:cs="Calibri"/>
          <w:spacing w:val="-2"/>
          <w:szCs w:val="22"/>
        </w:rPr>
        <w:t>d</w:t>
      </w:r>
      <w:r w:rsidRPr="00B4720A">
        <w:rPr>
          <w:rFonts w:ascii="Calibri" w:hAnsi="Calibri" w:cs="Calibri"/>
          <w:spacing w:val="2"/>
          <w:szCs w:val="22"/>
        </w:rPr>
        <w:t>or</w:t>
      </w:r>
      <w:r w:rsidRPr="00B4720A">
        <w:rPr>
          <w:rFonts w:ascii="Calibri" w:hAnsi="Calibri" w:cs="Calibri"/>
          <w:spacing w:val="1"/>
          <w:szCs w:val="22"/>
        </w:rPr>
        <w:t>a</w:t>
      </w:r>
      <w:r w:rsidRPr="00B4720A">
        <w:rPr>
          <w:rFonts w:ascii="Calibri" w:hAnsi="Calibri" w:cs="Calibri"/>
          <w:spacing w:val="-2"/>
          <w:szCs w:val="22"/>
        </w:rPr>
        <w:t>v</w:t>
      </w:r>
      <w:r w:rsidRPr="00B4720A">
        <w:rPr>
          <w:rFonts w:ascii="Calibri" w:hAnsi="Calibri" w:cs="Calibri"/>
          <w:spacing w:val="-4"/>
          <w:szCs w:val="22"/>
        </w:rPr>
        <w:t>a</w:t>
      </w:r>
      <w:r w:rsidRPr="00B4720A">
        <w:rPr>
          <w:rFonts w:ascii="Calibri" w:hAnsi="Calibri" w:cs="Calibri"/>
          <w:spacing w:val="-2"/>
          <w:szCs w:val="22"/>
        </w:rPr>
        <w:t>n</w:t>
      </w:r>
      <w:r w:rsidRPr="00B4720A">
        <w:rPr>
          <w:rFonts w:ascii="Calibri" w:hAnsi="Calibri" w:cs="Calibri"/>
          <w:szCs w:val="22"/>
        </w:rPr>
        <w:t xml:space="preserve">te </w:t>
      </w:r>
      <w:r w:rsidRPr="00B4720A">
        <w:rPr>
          <w:rFonts w:ascii="Calibri" w:hAnsi="Calibri" w:cs="Calibri"/>
          <w:spacing w:val="7"/>
          <w:szCs w:val="22"/>
        </w:rPr>
        <w:t>d</w:t>
      </w:r>
      <w:r w:rsidRPr="00B4720A">
        <w:rPr>
          <w:rFonts w:ascii="Calibri" w:hAnsi="Calibri" w:cs="Calibri"/>
          <w:spacing w:val="-4"/>
          <w:szCs w:val="22"/>
        </w:rPr>
        <w:t>e</w:t>
      </w:r>
      <w:r w:rsidRPr="00B4720A">
        <w:rPr>
          <w:rFonts w:ascii="Calibri" w:hAnsi="Calibri" w:cs="Calibri"/>
          <w:spacing w:val="-2"/>
          <w:szCs w:val="22"/>
        </w:rPr>
        <w:t>n</w:t>
      </w:r>
      <w:r w:rsidRPr="00B4720A">
        <w:rPr>
          <w:rFonts w:ascii="Calibri" w:hAnsi="Calibri" w:cs="Calibri"/>
          <w:spacing w:val="2"/>
          <w:szCs w:val="22"/>
        </w:rPr>
        <w:t>om</w:t>
      </w:r>
      <w:r w:rsidRPr="00B4720A">
        <w:rPr>
          <w:rFonts w:ascii="Calibri" w:hAnsi="Calibri" w:cs="Calibri"/>
          <w:szCs w:val="22"/>
        </w:rPr>
        <w:t>i</w:t>
      </w:r>
      <w:r w:rsidRPr="00B4720A">
        <w:rPr>
          <w:rFonts w:ascii="Calibri" w:hAnsi="Calibri" w:cs="Calibri"/>
          <w:spacing w:val="-2"/>
          <w:szCs w:val="22"/>
        </w:rPr>
        <w:t>n</w:t>
      </w:r>
      <w:r w:rsidRPr="00B4720A">
        <w:rPr>
          <w:rFonts w:ascii="Calibri" w:hAnsi="Calibri" w:cs="Calibri"/>
          <w:spacing w:val="-4"/>
          <w:szCs w:val="22"/>
        </w:rPr>
        <w:t>a</w:t>
      </w:r>
      <w:r w:rsidRPr="00B4720A">
        <w:rPr>
          <w:rFonts w:ascii="Calibri" w:hAnsi="Calibri" w:cs="Calibri"/>
          <w:spacing w:val="7"/>
          <w:szCs w:val="22"/>
        </w:rPr>
        <w:t>d</w:t>
      </w:r>
      <w:r w:rsidRPr="00B4720A">
        <w:rPr>
          <w:rFonts w:ascii="Calibri" w:hAnsi="Calibri" w:cs="Calibri"/>
          <w:szCs w:val="22"/>
        </w:rPr>
        <w:t xml:space="preserve">o </w:t>
      </w:r>
      <w:r w:rsidRPr="00B4720A">
        <w:rPr>
          <w:rFonts w:ascii="Calibri" w:hAnsi="Calibri" w:cs="Calibri"/>
          <w:b/>
          <w:bCs/>
          <w:spacing w:val="1"/>
          <w:szCs w:val="22"/>
        </w:rPr>
        <w:t>C</w:t>
      </w:r>
      <w:r w:rsidRPr="00B4720A">
        <w:rPr>
          <w:rFonts w:ascii="Calibri" w:hAnsi="Calibri" w:cs="Calibri"/>
          <w:b/>
          <w:bCs/>
          <w:spacing w:val="-2"/>
          <w:szCs w:val="22"/>
        </w:rPr>
        <w:t>O</w:t>
      </w:r>
      <w:r w:rsidRPr="00B4720A">
        <w:rPr>
          <w:rFonts w:ascii="Calibri" w:hAnsi="Calibri" w:cs="Calibri"/>
          <w:b/>
          <w:bCs/>
          <w:spacing w:val="1"/>
          <w:szCs w:val="22"/>
        </w:rPr>
        <w:t>NT</w:t>
      </w:r>
      <w:r w:rsidRPr="00B4720A">
        <w:rPr>
          <w:rFonts w:ascii="Calibri" w:hAnsi="Calibri" w:cs="Calibri"/>
          <w:b/>
          <w:bCs/>
          <w:spacing w:val="2"/>
          <w:szCs w:val="22"/>
        </w:rPr>
        <w:t>R</w:t>
      </w:r>
      <w:r w:rsidRPr="00B4720A">
        <w:rPr>
          <w:rFonts w:ascii="Calibri" w:hAnsi="Calibri" w:cs="Calibri"/>
          <w:b/>
          <w:bCs/>
          <w:spacing w:val="1"/>
          <w:szCs w:val="22"/>
        </w:rPr>
        <w:t>A</w:t>
      </w:r>
      <w:r w:rsidRPr="00B4720A">
        <w:rPr>
          <w:rFonts w:ascii="Calibri" w:hAnsi="Calibri" w:cs="Calibri"/>
          <w:b/>
          <w:bCs/>
          <w:spacing w:val="-4"/>
          <w:szCs w:val="22"/>
        </w:rPr>
        <w:t>T</w:t>
      </w:r>
      <w:r w:rsidRPr="00B4720A">
        <w:rPr>
          <w:rFonts w:ascii="Calibri" w:hAnsi="Calibri" w:cs="Calibri"/>
          <w:b/>
          <w:bCs/>
          <w:spacing w:val="1"/>
          <w:szCs w:val="22"/>
        </w:rPr>
        <w:t>A</w:t>
      </w:r>
      <w:r w:rsidRPr="00B4720A">
        <w:rPr>
          <w:rFonts w:ascii="Calibri" w:hAnsi="Calibri" w:cs="Calibri"/>
          <w:b/>
          <w:bCs/>
          <w:spacing w:val="2"/>
          <w:szCs w:val="22"/>
        </w:rPr>
        <w:t>DA</w:t>
      </w:r>
      <w:r w:rsidRPr="00B4720A">
        <w:rPr>
          <w:rFonts w:ascii="Calibri" w:hAnsi="Calibri" w:cs="Calibri"/>
          <w:w w:val="105"/>
          <w:szCs w:val="22"/>
          <w:lang w:val="pt-PT" w:eastAsia="pt-PT" w:bidi="pt-PT"/>
        </w:rPr>
        <w:t xml:space="preserve">, </w:t>
      </w:r>
      <w:r w:rsidRPr="00B4720A">
        <w:rPr>
          <w:rFonts w:ascii="Calibri" w:hAnsi="Calibri" w:cs="Calibri"/>
          <w:spacing w:val="-3"/>
          <w:w w:val="105"/>
          <w:szCs w:val="22"/>
          <w:lang w:val="pt-PT" w:eastAsia="pt-PT" w:bidi="pt-PT"/>
        </w:rPr>
        <w:t xml:space="preserve">as </w:t>
      </w:r>
      <w:r w:rsidRPr="00B4720A">
        <w:rPr>
          <w:rFonts w:ascii="Calibri" w:hAnsi="Calibri" w:cs="Calibri"/>
          <w:w w:val="105"/>
          <w:szCs w:val="22"/>
          <w:lang w:val="pt-PT" w:eastAsia="pt-PT" w:bidi="pt-PT"/>
        </w:rPr>
        <w:t xml:space="preserve">partes acima </w:t>
      </w:r>
      <w:r w:rsidRPr="00B4720A">
        <w:rPr>
          <w:rFonts w:ascii="Calibri" w:hAnsi="Calibri" w:cs="Calibri"/>
          <w:spacing w:val="2"/>
          <w:w w:val="105"/>
          <w:szCs w:val="22"/>
          <w:lang w:val="pt-PT" w:eastAsia="pt-PT" w:bidi="pt-PT"/>
        </w:rPr>
        <w:t xml:space="preserve">qualificadas </w:t>
      </w:r>
      <w:r w:rsidRPr="00B4720A">
        <w:rPr>
          <w:rFonts w:ascii="Calibri" w:hAnsi="Calibri" w:cs="Calibri"/>
          <w:w w:val="105"/>
          <w:szCs w:val="22"/>
          <w:lang w:val="pt-PT" w:eastAsia="pt-PT" w:bidi="pt-PT"/>
        </w:rPr>
        <w:t>celebram, entre si, por</w:t>
      </w:r>
      <w:r w:rsidRPr="00626DCC">
        <w:rPr>
          <w:rFonts w:ascii="Calibri" w:hAnsi="Calibri" w:cs="Calibri"/>
          <w:w w:val="105"/>
          <w:szCs w:val="22"/>
          <w:lang w:val="pt-PT" w:eastAsia="pt-PT" w:bidi="pt-PT"/>
        </w:rPr>
        <w:t xml:space="preserve"> este instrumento de contrato, </w:t>
      </w:r>
      <w:r w:rsidRPr="00626DCC">
        <w:rPr>
          <w:rFonts w:ascii="Calibri" w:hAnsi="Calibri" w:cs="Calibri"/>
          <w:spacing w:val="-3"/>
          <w:w w:val="105"/>
          <w:szCs w:val="22"/>
          <w:lang w:val="pt-PT" w:eastAsia="pt-PT" w:bidi="pt-PT"/>
        </w:rPr>
        <w:t xml:space="preserve">mediante </w:t>
      </w:r>
      <w:r w:rsidRPr="00626DCC">
        <w:rPr>
          <w:rFonts w:ascii="Calibri" w:hAnsi="Calibri" w:cs="Calibri"/>
          <w:w w:val="105"/>
          <w:szCs w:val="22"/>
          <w:lang w:val="pt-PT" w:eastAsia="pt-PT" w:bidi="pt-PT"/>
        </w:rPr>
        <w:t>as  seguintes cláusulas e condições  que</w:t>
      </w:r>
      <w:r w:rsidRPr="00626DCC">
        <w:rPr>
          <w:rFonts w:ascii="Calibri" w:hAnsi="Calibri" w:cs="Calibri"/>
          <w:spacing w:val="-1"/>
          <w:w w:val="105"/>
          <w:szCs w:val="22"/>
          <w:lang w:val="pt-PT" w:eastAsia="pt-PT" w:bidi="pt-PT"/>
        </w:rPr>
        <w:t xml:space="preserve"> </w:t>
      </w:r>
      <w:r w:rsidRPr="00626DCC">
        <w:rPr>
          <w:rFonts w:ascii="Calibri" w:hAnsi="Calibri" w:cs="Calibri"/>
          <w:spacing w:val="2"/>
          <w:w w:val="105"/>
          <w:szCs w:val="22"/>
          <w:lang w:val="pt-PT" w:eastAsia="pt-PT" w:bidi="pt-PT"/>
        </w:rPr>
        <w:t>seguem:</w:t>
      </w:r>
    </w:p>
    <w:p w:rsidR="00F3168B" w:rsidRPr="00626DCC" w:rsidRDefault="00F3168B" w:rsidP="00F3168B">
      <w:pPr>
        <w:widowControl w:val="0"/>
        <w:autoSpaceDE w:val="0"/>
        <w:autoSpaceDN w:val="0"/>
        <w:rPr>
          <w:rFonts w:ascii="Calibri" w:hAnsi="Calibri" w:cs="Calibri"/>
          <w:szCs w:val="22"/>
          <w:lang w:val="pt-PT" w:eastAsia="pt-PT" w:bidi="pt-PT"/>
        </w:rPr>
      </w:pPr>
    </w:p>
    <w:p w:rsidR="00F3168B" w:rsidRPr="00626DCC" w:rsidRDefault="00F3168B" w:rsidP="00F3168B">
      <w:pPr>
        <w:widowControl w:val="0"/>
        <w:autoSpaceDE w:val="0"/>
        <w:autoSpaceDN w:val="0"/>
        <w:rPr>
          <w:rFonts w:ascii="Calibri" w:hAnsi="Calibri" w:cs="Calibri"/>
          <w:b/>
          <w:szCs w:val="22"/>
          <w:lang w:val="pt-PT" w:eastAsia="pt-PT" w:bidi="pt-PT"/>
        </w:rPr>
      </w:pPr>
      <w:r w:rsidRPr="00626DCC">
        <w:rPr>
          <w:rFonts w:ascii="Calibri" w:hAnsi="Calibri" w:cs="Calibri"/>
          <w:b/>
          <w:w w:val="105"/>
          <w:szCs w:val="22"/>
          <w:lang w:val="pt-PT" w:eastAsia="pt-PT" w:bidi="pt-PT"/>
        </w:rPr>
        <w:t>CLÁUSULA PRIMEIRA – DA REGÊNCIA</w:t>
      </w:r>
    </w:p>
    <w:p w:rsidR="00F3168B" w:rsidRPr="00626DCC" w:rsidRDefault="00F3168B" w:rsidP="00F3168B">
      <w:pPr>
        <w:widowControl w:val="0"/>
        <w:autoSpaceDE w:val="0"/>
        <w:autoSpaceDN w:val="0"/>
        <w:rPr>
          <w:rFonts w:ascii="Calibri" w:hAnsi="Calibri" w:cs="Calibri"/>
          <w:spacing w:val="3"/>
          <w:w w:val="105"/>
          <w:szCs w:val="22"/>
          <w:lang w:val="pt-PT" w:eastAsia="pt-PT" w:bidi="pt-PT"/>
        </w:rPr>
      </w:pPr>
      <w:r w:rsidRPr="00626DCC">
        <w:rPr>
          <w:rFonts w:ascii="Calibri" w:hAnsi="Calibri" w:cs="Calibri"/>
          <w:w w:val="105"/>
          <w:szCs w:val="22"/>
          <w:lang w:val="pt-PT" w:eastAsia="pt-PT" w:bidi="pt-PT"/>
        </w:rPr>
        <w:t xml:space="preserve">O presente contrato administrativo </w:t>
      </w:r>
      <w:r w:rsidRPr="00626DCC">
        <w:rPr>
          <w:rFonts w:ascii="Calibri" w:hAnsi="Calibri" w:cs="Calibri"/>
          <w:spacing w:val="-3"/>
          <w:w w:val="105"/>
          <w:szCs w:val="22"/>
          <w:lang w:val="pt-PT" w:eastAsia="pt-PT" w:bidi="pt-PT"/>
        </w:rPr>
        <w:t xml:space="preserve">reger-se-á, </w:t>
      </w:r>
      <w:r w:rsidRPr="00626DCC">
        <w:rPr>
          <w:rFonts w:ascii="Calibri" w:hAnsi="Calibri" w:cs="Calibri"/>
          <w:spacing w:val="-2"/>
          <w:w w:val="105"/>
          <w:szCs w:val="22"/>
          <w:lang w:val="pt-PT" w:eastAsia="pt-PT" w:bidi="pt-PT"/>
        </w:rPr>
        <w:t xml:space="preserve">pelas </w:t>
      </w:r>
      <w:r w:rsidRPr="00626DCC">
        <w:rPr>
          <w:rFonts w:ascii="Calibri" w:hAnsi="Calibri" w:cs="Calibri"/>
          <w:spacing w:val="-3"/>
          <w:w w:val="105"/>
          <w:szCs w:val="22"/>
          <w:lang w:val="pt-PT" w:eastAsia="pt-PT" w:bidi="pt-PT"/>
        </w:rPr>
        <w:t xml:space="preserve">normas </w:t>
      </w:r>
      <w:r w:rsidRPr="00626DCC">
        <w:rPr>
          <w:rFonts w:ascii="Calibri" w:hAnsi="Calibri" w:cs="Calibri"/>
          <w:spacing w:val="-4"/>
          <w:w w:val="105"/>
          <w:szCs w:val="22"/>
          <w:lang w:val="pt-PT" w:eastAsia="pt-PT" w:bidi="pt-PT"/>
        </w:rPr>
        <w:t xml:space="preserve">da </w:t>
      </w:r>
      <w:r w:rsidRPr="00626DCC">
        <w:rPr>
          <w:rFonts w:ascii="Calibri" w:hAnsi="Calibri" w:cs="Calibri"/>
          <w:spacing w:val="-3"/>
          <w:w w:val="105"/>
          <w:szCs w:val="22"/>
          <w:lang w:val="pt-PT" w:eastAsia="pt-PT" w:bidi="pt-PT"/>
        </w:rPr>
        <w:t xml:space="preserve">Lei Federal </w:t>
      </w:r>
      <w:r w:rsidRPr="00626DCC">
        <w:rPr>
          <w:rFonts w:ascii="Calibri" w:hAnsi="Calibri" w:cs="Calibri"/>
          <w:w w:val="105"/>
          <w:szCs w:val="22"/>
          <w:lang w:val="pt-PT" w:eastAsia="pt-PT" w:bidi="pt-PT"/>
        </w:rPr>
        <w:t xml:space="preserve">14.133/2021, tendo como </w:t>
      </w:r>
      <w:r w:rsidRPr="00626DCC">
        <w:rPr>
          <w:rFonts w:ascii="Calibri" w:hAnsi="Calibri" w:cs="Calibri"/>
          <w:spacing w:val="3"/>
          <w:w w:val="105"/>
          <w:szCs w:val="22"/>
          <w:lang w:val="pt-PT" w:eastAsia="pt-PT" w:bidi="pt-PT"/>
        </w:rPr>
        <w:t xml:space="preserve">base </w:t>
      </w:r>
      <w:r w:rsidRPr="00626DCC">
        <w:rPr>
          <w:rFonts w:ascii="Calibri" w:hAnsi="Calibri" w:cs="Calibri"/>
          <w:w w:val="105"/>
          <w:szCs w:val="22"/>
          <w:lang w:val="pt-PT" w:eastAsia="pt-PT" w:bidi="pt-PT"/>
        </w:rPr>
        <w:t xml:space="preserve">a </w:t>
      </w:r>
      <w:r w:rsidR="002B58BA">
        <w:rPr>
          <w:rFonts w:ascii="Calibri" w:hAnsi="Calibri" w:cs="Calibri"/>
          <w:w w:val="105"/>
          <w:szCs w:val="22"/>
          <w:lang w:val="pt-PT" w:eastAsia="pt-PT" w:bidi="pt-PT"/>
        </w:rPr>
        <w:t xml:space="preserve">Dispensa de Licitação </w:t>
      </w:r>
      <w:r w:rsidRPr="00626DCC">
        <w:rPr>
          <w:rFonts w:ascii="Calibri" w:hAnsi="Calibri" w:cs="Calibri"/>
          <w:w w:val="105"/>
          <w:szCs w:val="22"/>
          <w:lang w:val="pt-PT" w:eastAsia="pt-PT" w:bidi="pt-PT"/>
        </w:rPr>
        <w:t xml:space="preserve">nº </w:t>
      </w:r>
      <w:r w:rsidR="002B58BA">
        <w:rPr>
          <w:rFonts w:ascii="Calibri" w:hAnsi="Calibri" w:cs="Calibri"/>
          <w:w w:val="105"/>
          <w:szCs w:val="22"/>
          <w:lang w:val="pt-PT" w:eastAsia="pt-PT" w:bidi="pt-PT"/>
        </w:rPr>
        <w:t>40</w:t>
      </w:r>
      <w:r w:rsidRPr="00626DCC">
        <w:rPr>
          <w:rFonts w:ascii="Calibri" w:hAnsi="Calibri" w:cs="Calibri"/>
          <w:w w:val="105"/>
          <w:szCs w:val="22"/>
          <w:lang w:val="pt-PT" w:eastAsia="pt-PT" w:bidi="pt-PT"/>
        </w:rPr>
        <w:t>/2024</w:t>
      </w:r>
      <w:r w:rsidRPr="00626DCC">
        <w:rPr>
          <w:rFonts w:ascii="Calibri" w:hAnsi="Calibri" w:cs="Calibri"/>
          <w:spacing w:val="3"/>
          <w:w w:val="105"/>
          <w:szCs w:val="22"/>
          <w:lang w:val="pt-PT" w:eastAsia="pt-PT" w:bidi="pt-PT"/>
        </w:rPr>
        <w:t xml:space="preserve">, </w:t>
      </w:r>
      <w:r w:rsidRPr="00626DCC">
        <w:rPr>
          <w:rFonts w:ascii="Calibri" w:hAnsi="Calibri" w:cs="Calibri"/>
          <w:w w:val="105"/>
          <w:szCs w:val="22"/>
          <w:lang w:val="pt-PT" w:eastAsia="pt-PT" w:bidi="pt-PT"/>
        </w:rPr>
        <w:t xml:space="preserve">Processo Licitatório nº </w:t>
      </w:r>
      <w:r w:rsidR="002B58BA">
        <w:rPr>
          <w:rFonts w:ascii="Calibri" w:hAnsi="Calibri" w:cs="Calibri"/>
          <w:w w:val="105"/>
          <w:szCs w:val="22"/>
          <w:lang w:val="pt-PT" w:eastAsia="pt-PT" w:bidi="pt-PT"/>
        </w:rPr>
        <w:t>124</w:t>
      </w:r>
      <w:r w:rsidRPr="00626DCC">
        <w:rPr>
          <w:rFonts w:ascii="Calibri" w:hAnsi="Calibri" w:cs="Calibri"/>
          <w:w w:val="105"/>
          <w:szCs w:val="22"/>
          <w:lang w:val="pt-PT" w:eastAsia="pt-PT" w:bidi="pt-PT"/>
        </w:rPr>
        <w:t>/2024</w:t>
      </w:r>
      <w:r w:rsidRPr="00626DCC">
        <w:rPr>
          <w:rFonts w:ascii="Calibri" w:hAnsi="Calibri" w:cs="Calibri"/>
          <w:spacing w:val="3"/>
          <w:w w:val="105"/>
          <w:szCs w:val="22"/>
          <w:lang w:val="pt-PT" w:eastAsia="pt-PT" w:bidi="pt-PT"/>
        </w:rPr>
        <w:t>.</w:t>
      </w:r>
    </w:p>
    <w:p w:rsidR="00F3168B" w:rsidRPr="00626DCC" w:rsidRDefault="00F3168B" w:rsidP="00F3168B">
      <w:pPr>
        <w:widowControl w:val="0"/>
        <w:autoSpaceDE w:val="0"/>
        <w:autoSpaceDN w:val="0"/>
        <w:rPr>
          <w:rFonts w:ascii="Calibri" w:hAnsi="Calibri" w:cs="Calibri"/>
          <w:szCs w:val="22"/>
          <w:lang w:val="pt-PT" w:eastAsia="pt-PT" w:bidi="pt-PT"/>
        </w:rPr>
      </w:pPr>
    </w:p>
    <w:p w:rsidR="00F3168B" w:rsidRPr="002B58BA" w:rsidRDefault="00F3168B" w:rsidP="00F3168B">
      <w:pPr>
        <w:widowControl w:val="0"/>
        <w:autoSpaceDE w:val="0"/>
        <w:autoSpaceDN w:val="0"/>
        <w:rPr>
          <w:rFonts w:ascii="Calibri" w:hAnsi="Calibri" w:cs="Calibri"/>
          <w:b/>
          <w:w w:val="105"/>
          <w:szCs w:val="22"/>
          <w:lang w:val="pt-PT" w:eastAsia="pt-PT" w:bidi="pt-PT"/>
        </w:rPr>
      </w:pPr>
      <w:r w:rsidRPr="002B58BA">
        <w:rPr>
          <w:rFonts w:ascii="Calibri" w:hAnsi="Calibri" w:cs="Calibri"/>
          <w:b/>
          <w:w w:val="105"/>
          <w:szCs w:val="22"/>
          <w:lang w:val="pt-PT" w:eastAsia="pt-PT" w:bidi="pt-PT"/>
        </w:rPr>
        <w:t>CLÁUSULA SEGUNDA - DO OBJETO</w:t>
      </w:r>
    </w:p>
    <w:p w:rsidR="002B58BA" w:rsidRPr="002B58BA" w:rsidRDefault="002B58BA" w:rsidP="00F3168B">
      <w:pPr>
        <w:pStyle w:val="PargrafodaLista"/>
        <w:widowControl w:val="0"/>
        <w:numPr>
          <w:ilvl w:val="1"/>
          <w:numId w:val="11"/>
        </w:numPr>
        <w:tabs>
          <w:tab w:val="left" w:pos="426"/>
          <w:tab w:val="left" w:leader="underscore" w:pos="4963"/>
        </w:tabs>
        <w:autoSpaceDE w:val="0"/>
        <w:autoSpaceDN w:val="0"/>
        <w:ind w:left="0" w:firstLine="0"/>
        <w:rPr>
          <w:rFonts w:ascii="Calibri" w:hAnsi="Calibri" w:cs="Calibri"/>
          <w:b/>
          <w:w w:val="105"/>
          <w:szCs w:val="22"/>
          <w:lang w:eastAsia="pt-PT" w:bidi="pt-PT"/>
        </w:rPr>
      </w:pPr>
      <w:r w:rsidRPr="002B58BA">
        <w:rPr>
          <w:rFonts w:ascii="Calibri" w:hAnsi="Calibri" w:cs="Calibri"/>
          <w:szCs w:val="22"/>
        </w:rPr>
        <w:t xml:space="preserve">contratação de empresa(s) para fornecer peças e mão de obra para conserto das seguintes máquinas da Secretaria da Agricultura: </w:t>
      </w:r>
      <w:r w:rsidR="00B4720A">
        <w:rPr>
          <w:rFonts w:ascii="Calibri" w:hAnsi="Calibri" w:cs="Calibri"/>
          <w:szCs w:val="22"/>
        </w:rPr>
        <w:t>Britador Móvel 2018</w:t>
      </w:r>
    </w:p>
    <w:p w:rsidR="00F3168B" w:rsidRPr="002B58BA" w:rsidRDefault="00F3168B" w:rsidP="00F3168B">
      <w:pPr>
        <w:pStyle w:val="PargrafodaLista"/>
        <w:widowControl w:val="0"/>
        <w:numPr>
          <w:ilvl w:val="1"/>
          <w:numId w:val="11"/>
        </w:numPr>
        <w:tabs>
          <w:tab w:val="left" w:pos="426"/>
          <w:tab w:val="left" w:leader="underscore" w:pos="4963"/>
        </w:tabs>
        <w:autoSpaceDE w:val="0"/>
        <w:autoSpaceDN w:val="0"/>
        <w:ind w:left="0" w:firstLine="0"/>
        <w:rPr>
          <w:rFonts w:ascii="Calibri" w:hAnsi="Calibri" w:cs="Calibri"/>
          <w:b/>
          <w:w w:val="105"/>
          <w:szCs w:val="22"/>
          <w:lang w:eastAsia="pt-PT" w:bidi="pt-PT"/>
        </w:rPr>
      </w:pPr>
      <w:r w:rsidRPr="002B58BA">
        <w:rPr>
          <w:rFonts w:ascii="Calibri" w:hAnsi="Calibri" w:cs="Calibri"/>
          <w:w w:val="105"/>
          <w:szCs w:val="22"/>
          <w:lang w:eastAsia="pt-PT" w:bidi="pt-PT"/>
        </w:rPr>
        <w:t>Os materiais</w:t>
      </w:r>
      <w:r w:rsidR="002B58BA" w:rsidRPr="002B58BA">
        <w:rPr>
          <w:rFonts w:ascii="Calibri" w:hAnsi="Calibri" w:cs="Calibri"/>
          <w:w w:val="105"/>
          <w:szCs w:val="22"/>
          <w:lang w:eastAsia="pt-PT" w:bidi="pt-PT"/>
        </w:rPr>
        <w:t xml:space="preserve"> e </w:t>
      </w:r>
      <w:r w:rsidRPr="002B58BA">
        <w:rPr>
          <w:rFonts w:ascii="Calibri" w:hAnsi="Calibri" w:cs="Calibri"/>
          <w:w w:val="105"/>
          <w:szCs w:val="22"/>
          <w:lang w:eastAsia="pt-PT" w:bidi="pt-PT"/>
        </w:rPr>
        <w:t>serviços deverão ser de acordo com o termo de Referência.</w:t>
      </w:r>
    </w:p>
    <w:p w:rsidR="00F3168B" w:rsidRPr="00626DCC" w:rsidRDefault="00F3168B" w:rsidP="00F3168B">
      <w:pPr>
        <w:widowControl w:val="0"/>
        <w:autoSpaceDE w:val="0"/>
        <w:autoSpaceDN w:val="0"/>
        <w:rPr>
          <w:rFonts w:ascii="Calibri" w:hAnsi="Calibri" w:cs="Calibri"/>
          <w:szCs w:val="22"/>
          <w:lang w:val="pt-PT" w:eastAsia="pt-PT" w:bidi="pt-PT"/>
        </w:rPr>
      </w:pPr>
    </w:p>
    <w:p w:rsidR="00F3168B" w:rsidRPr="002B58BA" w:rsidRDefault="00F3168B" w:rsidP="00F3168B">
      <w:pPr>
        <w:widowControl w:val="0"/>
        <w:autoSpaceDE w:val="0"/>
        <w:autoSpaceDN w:val="0"/>
        <w:rPr>
          <w:rFonts w:ascii="Calibri" w:hAnsi="Calibri" w:cs="Calibri"/>
          <w:b/>
          <w:bCs/>
          <w:w w:val="105"/>
          <w:szCs w:val="22"/>
          <w:lang w:eastAsia="pt-PT" w:bidi="pt-PT"/>
        </w:rPr>
      </w:pPr>
      <w:r w:rsidRPr="002B58BA">
        <w:rPr>
          <w:rFonts w:ascii="Calibri" w:hAnsi="Calibri" w:cs="Calibri"/>
          <w:b/>
          <w:w w:val="105"/>
          <w:szCs w:val="22"/>
          <w:lang w:val="pt-PT" w:eastAsia="pt-PT" w:bidi="pt-PT"/>
        </w:rPr>
        <w:t xml:space="preserve">CLÁUSULA TERCEIRA – </w:t>
      </w:r>
      <w:r w:rsidRPr="002B58BA">
        <w:rPr>
          <w:rFonts w:ascii="Calibri" w:hAnsi="Calibri" w:cs="Calibri"/>
          <w:b/>
          <w:szCs w:val="22"/>
        </w:rPr>
        <w:t>DA ENTREGA</w:t>
      </w:r>
    </w:p>
    <w:p w:rsidR="00F3168B" w:rsidRPr="002B58BA" w:rsidRDefault="002B58BA" w:rsidP="00F3168B">
      <w:pPr>
        <w:pStyle w:val="PargrafodaLista"/>
        <w:numPr>
          <w:ilvl w:val="1"/>
          <w:numId w:val="15"/>
        </w:numPr>
        <w:tabs>
          <w:tab w:val="left" w:pos="0"/>
          <w:tab w:val="left" w:pos="426"/>
        </w:tabs>
        <w:ind w:left="0" w:firstLine="0"/>
        <w:rPr>
          <w:rFonts w:ascii="Calibri" w:hAnsi="Calibri" w:cs="Calibri"/>
          <w:b/>
          <w:szCs w:val="22"/>
        </w:rPr>
      </w:pPr>
      <w:r w:rsidRPr="002B58BA">
        <w:rPr>
          <w:rFonts w:ascii="Calibri" w:hAnsi="Calibri" w:cs="Calibri"/>
          <w:szCs w:val="22"/>
        </w:rPr>
        <w:t>A prestação do serviço de conserto deve ser executada em até 10(dez) dias, após a autorização da Secretaria Municipal da Agricultura;</w:t>
      </w:r>
    </w:p>
    <w:p w:rsidR="00F3168B" w:rsidRPr="002B58BA" w:rsidRDefault="00F3168B" w:rsidP="00F3168B">
      <w:pPr>
        <w:pStyle w:val="PargrafodaLista"/>
        <w:numPr>
          <w:ilvl w:val="1"/>
          <w:numId w:val="15"/>
        </w:numPr>
        <w:tabs>
          <w:tab w:val="left" w:pos="0"/>
          <w:tab w:val="left" w:pos="426"/>
        </w:tabs>
        <w:ind w:left="0" w:firstLine="0"/>
        <w:rPr>
          <w:rFonts w:ascii="Calibri" w:hAnsi="Calibri" w:cs="Calibri"/>
          <w:szCs w:val="22"/>
        </w:rPr>
      </w:pPr>
      <w:r w:rsidRPr="002B58BA">
        <w:rPr>
          <w:rFonts w:ascii="Calibri" w:hAnsi="Calibri" w:cs="Calibri"/>
          <w:szCs w:val="22"/>
        </w:rPr>
        <w:t>O</w:t>
      </w:r>
      <w:r w:rsidR="002B58BA" w:rsidRPr="002B58BA">
        <w:rPr>
          <w:rFonts w:ascii="Calibri" w:hAnsi="Calibri" w:cs="Calibri"/>
          <w:szCs w:val="22"/>
        </w:rPr>
        <w:t xml:space="preserve"> recebimento da máquina e a conferência das peças será efetuada pelo servidor municipal Alex Sandro Tur, mecânico, ou ainda por servidor designado.</w:t>
      </w:r>
    </w:p>
    <w:p w:rsidR="00F3168B" w:rsidRDefault="002B58BA" w:rsidP="002B58BA">
      <w:pPr>
        <w:pStyle w:val="PargrafodaLista"/>
        <w:numPr>
          <w:ilvl w:val="1"/>
          <w:numId w:val="15"/>
        </w:numPr>
        <w:tabs>
          <w:tab w:val="left" w:pos="0"/>
          <w:tab w:val="left" w:pos="426"/>
        </w:tabs>
        <w:ind w:left="0" w:firstLine="0"/>
        <w:rPr>
          <w:rFonts w:ascii="Calibri" w:hAnsi="Calibri" w:cs="Calibri"/>
          <w:szCs w:val="22"/>
        </w:rPr>
      </w:pPr>
      <w:r w:rsidRPr="002B58BA">
        <w:rPr>
          <w:rFonts w:ascii="Calibri" w:hAnsi="Calibri" w:cs="Calibri"/>
          <w:szCs w:val="22"/>
        </w:rPr>
        <w:t>Qualquer ocorrência que impossibilitar a entrega no prazo deverá ser justificada com antecedência a</w:t>
      </w:r>
      <w:r>
        <w:rPr>
          <w:rFonts w:ascii="Calibri" w:hAnsi="Calibri" w:cs="Calibri"/>
          <w:szCs w:val="22"/>
        </w:rPr>
        <w:t xml:space="preserve"> contratante, sob pena de aplicação das penalidades e multas previstas no contrato.</w:t>
      </w:r>
    </w:p>
    <w:p w:rsidR="002B58BA" w:rsidRDefault="002B58BA" w:rsidP="002B58BA">
      <w:pPr>
        <w:pStyle w:val="PargrafodaLista"/>
        <w:numPr>
          <w:ilvl w:val="1"/>
          <w:numId w:val="15"/>
        </w:numPr>
        <w:tabs>
          <w:tab w:val="left" w:pos="0"/>
          <w:tab w:val="left" w:pos="426"/>
        </w:tabs>
        <w:ind w:left="0" w:firstLine="0"/>
        <w:rPr>
          <w:rFonts w:ascii="Calibri" w:hAnsi="Calibri" w:cs="Calibri"/>
          <w:szCs w:val="22"/>
        </w:rPr>
      </w:pPr>
      <w:r w:rsidRPr="002B58BA">
        <w:rPr>
          <w:rFonts w:ascii="Calibri" w:hAnsi="Calibri" w:cs="Calibri"/>
          <w:szCs w:val="22"/>
        </w:rPr>
        <w:t>Contratada ficará obrigada a refazer os serviços ou repor as peças recusadas pelo contratante, observando que o mero recebimento não caracteriza aceitação do mesmo.</w:t>
      </w:r>
    </w:p>
    <w:p w:rsidR="002B58BA" w:rsidRDefault="002B58BA" w:rsidP="002B58BA">
      <w:pPr>
        <w:pStyle w:val="PargrafodaLista"/>
        <w:tabs>
          <w:tab w:val="left" w:pos="0"/>
          <w:tab w:val="left" w:pos="426"/>
        </w:tabs>
        <w:ind w:left="0" w:firstLine="0"/>
        <w:rPr>
          <w:rFonts w:ascii="Calibri" w:hAnsi="Calibri" w:cs="Calibri"/>
          <w:szCs w:val="22"/>
        </w:rPr>
      </w:pPr>
    </w:p>
    <w:p w:rsidR="002B58BA" w:rsidRPr="002B58BA" w:rsidRDefault="002B58BA" w:rsidP="002B58BA">
      <w:pPr>
        <w:pStyle w:val="PargrafodaLista"/>
        <w:tabs>
          <w:tab w:val="left" w:pos="0"/>
          <w:tab w:val="left" w:pos="426"/>
        </w:tabs>
        <w:ind w:left="0" w:firstLine="0"/>
        <w:rPr>
          <w:rFonts w:ascii="Calibri" w:hAnsi="Calibri" w:cs="Calibri"/>
          <w:szCs w:val="22"/>
        </w:rPr>
      </w:pPr>
    </w:p>
    <w:p w:rsidR="00F3168B" w:rsidRPr="006277FD" w:rsidRDefault="00F3168B" w:rsidP="00F3168B">
      <w:pPr>
        <w:pStyle w:val="PargrafodaLista"/>
        <w:widowControl w:val="0"/>
        <w:tabs>
          <w:tab w:val="left" w:pos="0"/>
          <w:tab w:val="left" w:pos="426"/>
          <w:tab w:val="left" w:pos="1134"/>
        </w:tabs>
        <w:autoSpaceDE w:val="0"/>
        <w:autoSpaceDN w:val="0"/>
        <w:ind w:left="0" w:firstLine="0"/>
        <w:rPr>
          <w:rFonts w:ascii="Calibri" w:hAnsi="Calibri" w:cs="Calibri"/>
          <w:b/>
          <w:szCs w:val="22"/>
        </w:rPr>
      </w:pPr>
      <w:r w:rsidRPr="006277FD">
        <w:rPr>
          <w:rFonts w:ascii="Calibri" w:hAnsi="Calibri" w:cs="Calibri"/>
          <w:b/>
          <w:w w:val="105"/>
          <w:szCs w:val="22"/>
          <w:lang w:val="pt-PT" w:eastAsia="pt-PT" w:bidi="pt-PT"/>
        </w:rPr>
        <w:lastRenderedPageBreak/>
        <w:t xml:space="preserve">CLÁUSULA QUARTA – </w:t>
      </w:r>
      <w:r w:rsidRPr="006277FD">
        <w:rPr>
          <w:rFonts w:ascii="Calibri" w:hAnsi="Calibri" w:cs="Calibri"/>
          <w:b/>
          <w:szCs w:val="22"/>
        </w:rPr>
        <w:t>PRAZOS E CONDIÇÕES DE PAGAMENTO</w:t>
      </w:r>
    </w:p>
    <w:p w:rsidR="00F3168B" w:rsidRPr="006277FD" w:rsidRDefault="00F3168B" w:rsidP="006277FD">
      <w:pPr>
        <w:widowControl w:val="0"/>
        <w:numPr>
          <w:ilvl w:val="1"/>
          <w:numId w:val="4"/>
        </w:numPr>
        <w:tabs>
          <w:tab w:val="left" w:pos="284"/>
          <w:tab w:val="left" w:pos="426"/>
        </w:tabs>
        <w:autoSpaceDE w:val="0"/>
        <w:autoSpaceDN w:val="0"/>
        <w:ind w:left="0" w:firstLine="0"/>
        <w:rPr>
          <w:rFonts w:ascii="Calibri" w:hAnsi="Calibri" w:cs="Calibri"/>
          <w:szCs w:val="22"/>
        </w:rPr>
      </w:pPr>
      <w:r w:rsidRPr="006277FD">
        <w:rPr>
          <w:rFonts w:ascii="Calibri" w:hAnsi="Calibri" w:cs="Calibri"/>
          <w:w w:val="105"/>
          <w:szCs w:val="22"/>
          <w:lang w:val="pt-PT" w:eastAsia="pt-PT" w:bidi="pt-PT"/>
        </w:rPr>
        <w:t>A</w:t>
      </w:r>
      <w:r w:rsidRPr="006277FD">
        <w:rPr>
          <w:rFonts w:ascii="Calibri" w:hAnsi="Calibri" w:cs="Calibri"/>
          <w:spacing w:val="-15"/>
          <w:w w:val="105"/>
          <w:szCs w:val="22"/>
          <w:lang w:val="pt-PT" w:eastAsia="pt-PT" w:bidi="pt-PT"/>
        </w:rPr>
        <w:t xml:space="preserve"> </w:t>
      </w:r>
      <w:r w:rsidRPr="006277FD">
        <w:rPr>
          <w:rFonts w:ascii="Calibri" w:hAnsi="Calibri" w:cs="Calibri"/>
          <w:w w:val="105"/>
          <w:szCs w:val="22"/>
          <w:lang w:val="pt-PT" w:eastAsia="pt-PT" w:bidi="pt-PT"/>
        </w:rPr>
        <w:t>CONTRATANTE</w:t>
      </w:r>
      <w:r w:rsidRPr="006277FD">
        <w:rPr>
          <w:rFonts w:ascii="Calibri" w:hAnsi="Calibri" w:cs="Calibri"/>
          <w:spacing w:val="-7"/>
          <w:w w:val="105"/>
          <w:szCs w:val="22"/>
          <w:lang w:val="pt-PT" w:eastAsia="pt-PT" w:bidi="pt-PT"/>
        </w:rPr>
        <w:t xml:space="preserve"> </w:t>
      </w:r>
      <w:r w:rsidRPr="006277FD">
        <w:rPr>
          <w:rFonts w:ascii="Calibri" w:hAnsi="Calibri" w:cs="Calibri"/>
          <w:w w:val="105"/>
          <w:szCs w:val="22"/>
          <w:lang w:val="pt-PT" w:eastAsia="pt-PT" w:bidi="pt-PT"/>
        </w:rPr>
        <w:t>pagará</w:t>
      </w:r>
      <w:r w:rsidRPr="006277FD">
        <w:rPr>
          <w:rFonts w:ascii="Calibri" w:hAnsi="Calibri" w:cs="Calibri"/>
          <w:spacing w:val="-7"/>
          <w:w w:val="105"/>
          <w:szCs w:val="22"/>
          <w:lang w:val="pt-PT" w:eastAsia="pt-PT" w:bidi="pt-PT"/>
        </w:rPr>
        <w:t xml:space="preserve"> </w:t>
      </w:r>
      <w:r w:rsidRPr="006277FD">
        <w:rPr>
          <w:rFonts w:ascii="Calibri" w:hAnsi="Calibri" w:cs="Calibri"/>
          <w:w w:val="105"/>
          <w:szCs w:val="22"/>
          <w:lang w:val="pt-PT" w:eastAsia="pt-PT" w:bidi="pt-PT"/>
        </w:rPr>
        <w:t>a</w:t>
      </w:r>
      <w:r w:rsidRPr="006277FD">
        <w:rPr>
          <w:rFonts w:ascii="Calibri" w:hAnsi="Calibri" w:cs="Calibri"/>
          <w:spacing w:val="-7"/>
          <w:w w:val="105"/>
          <w:szCs w:val="22"/>
          <w:lang w:val="pt-PT" w:eastAsia="pt-PT" w:bidi="pt-PT"/>
        </w:rPr>
        <w:t xml:space="preserve"> </w:t>
      </w:r>
      <w:r w:rsidRPr="006277FD">
        <w:rPr>
          <w:rFonts w:ascii="Calibri" w:hAnsi="Calibri" w:cs="Calibri"/>
          <w:w w:val="105"/>
          <w:szCs w:val="22"/>
          <w:lang w:val="pt-PT" w:eastAsia="pt-PT" w:bidi="pt-PT"/>
        </w:rPr>
        <w:t>CONTRATADA</w:t>
      </w:r>
      <w:r w:rsidRPr="006277FD">
        <w:rPr>
          <w:rFonts w:ascii="Calibri" w:hAnsi="Calibri" w:cs="Calibri"/>
          <w:spacing w:val="-7"/>
          <w:w w:val="105"/>
          <w:szCs w:val="22"/>
          <w:lang w:val="pt-PT" w:eastAsia="pt-PT" w:bidi="pt-PT"/>
        </w:rPr>
        <w:t xml:space="preserve"> </w:t>
      </w:r>
      <w:r w:rsidRPr="006277FD">
        <w:rPr>
          <w:rFonts w:ascii="Calibri" w:hAnsi="Calibri" w:cs="Calibri"/>
          <w:w w:val="105"/>
          <w:szCs w:val="22"/>
          <w:lang w:val="pt-PT" w:eastAsia="pt-PT" w:bidi="pt-PT"/>
        </w:rPr>
        <w:t>o</w:t>
      </w:r>
      <w:r w:rsidRPr="006277FD">
        <w:rPr>
          <w:rFonts w:ascii="Calibri" w:hAnsi="Calibri" w:cs="Calibri"/>
          <w:spacing w:val="-8"/>
          <w:w w:val="105"/>
          <w:szCs w:val="22"/>
          <w:lang w:val="pt-PT" w:eastAsia="pt-PT" w:bidi="pt-PT"/>
        </w:rPr>
        <w:t xml:space="preserve"> </w:t>
      </w:r>
      <w:r w:rsidRPr="006277FD">
        <w:rPr>
          <w:rFonts w:ascii="Calibri" w:hAnsi="Calibri" w:cs="Calibri"/>
          <w:w w:val="105"/>
          <w:szCs w:val="22"/>
          <w:lang w:val="pt-PT" w:eastAsia="pt-PT" w:bidi="pt-PT"/>
        </w:rPr>
        <w:t>valor</w:t>
      </w:r>
      <w:r w:rsidRPr="006277FD">
        <w:rPr>
          <w:rFonts w:ascii="Calibri" w:hAnsi="Calibri" w:cs="Calibri"/>
          <w:spacing w:val="-4"/>
          <w:w w:val="105"/>
          <w:szCs w:val="22"/>
          <w:lang w:val="pt-PT" w:eastAsia="pt-PT" w:bidi="pt-PT"/>
        </w:rPr>
        <w:t xml:space="preserve"> </w:t>
      </w:r>
      <w:r w:rsidRPr="006277FD">
        <w:rPr>
          <w:rFonts w:ascii="Calibri" w:hAnsi="Calibri" w:cs="Calibri"/>
          <w:spacing w:val="6"/>
          <w:w w:val="105"/>
          <w:szCs w:val="22"/>
          <w:lang w:val="pt-PT" w:eastAsia="pt-PT" w:bidi="pt-PT"/>
        </w:rPr>
        <w:t xml:space="preserve">total </w:t>
      </w:r>
      <w:r w:rsidRPr="006277FD">
        <w:rPr>
          <w:rFonts w:ascii="Calibri" w:hAnsi="Calibri" w:cs="Calibri"/>
          <w:w w:val="105"/>
          <w:szCs w:val="22"/>
          <w:lang w:val="pt-PT" w:eastAsia="pt-PT" w:bidi="pt-PT"/>
        </w:rPr>
        <w:t>de</w:t>
      </w:r>
      <w:r w:rsidRPr="006277FD">
        <w:rPr>
          <w:rFonts w:ascii="Calibri" w:hAnsi="Calibri" w:cs="Calibri"/>
          <w:spacing w:val="-10"/>
          <w:w w:val="105"/>
          <w:szCs w:val="22"/>
          <w:lang w:val="pt-PT" w:eastAsia="pt-PT" w:bidi="pt-PT"/>
        </w:rPr>
        <w:t xml:space="preserve"> </w:t>
      </w:r>
      <w:r w:rsidRPr="006277FD">
        <w:rPr>
          <w:rFonts w:ascii="Calibri" w:hAnsi="Calibri" w:cs="Calibri"/>
          <w:b/>
          <w:w w:val="105"/>
          <w:szCs w:val="22"/>
          <w:lang w:val="pt-PT" w:eastAsia="pt-PT" w:bidi="pt-PT"/>
        </w:rPr>
        <w:t>R$</w:t>
      </w:r>
      <w:r w:rsidR="00303109">
        <w:rPr>
          <w:rFonts w:ascii="Calibri" w:hAnsi="Calibri" w:cs="Calibri"/>
          <w:b/>
          <w:w w:val="105"/>
          <w:szCs w:val="22"/>
          <w:lang w:val="pt-PT" w:eastAsia="pt-PT" w:bidi="pt-PT"/>
        </w:rPr>
        <w:t xml:space="preserve"> </w:t>
      </w:r>
      <w:r w:rsidR="00B4720A">
        <w:rPr>
          <w:rFonts w:ascii="Calibri" w:hAnsi="Calibri" w:cs="Calibri"/>
          <w:b/>
          <w:w w:val="105"/>
          <w:szCs w:val="22"/>
          <w:lang w:val="pt-PT" w:eastAsia="pt-PT" w:bidi="pt-PT"/>
        </w:rPr>
        <w:t>11.261,00</w:t>
      </w:r>
      <w:r w:rsidR="00303109">
        <w:rPr>
          <w:rFonts w:ascii="Calibri" w:hAnsi="Calibri" w:cs="Calibri"/>
          <w:b/>
          <w:w w:val="105"/>
          <w:szCs w:val="22"/>
          <w:lang w:val="pt-PT" w:eastAsia="pt-PT" w:bidi="pt-PT"/>
        </w:rPr>
        <w:t xml:space="preserve"> (</w:t>
      </w:r>
      <w:r w:rsidR="00B4720A">
        <w:rPr>
          <w:rFonts w:ascii="Calibri" w:hAnsi="Calibri" w:cs="Calibri"/>
          <w:b/>
          <w:w w:val="105"/>
          <w:szCs w:val="22"/>
          <w:lang w:val="pt-PT" w:eastAsia="pt-PT" w:bidi="pt-PT"/>
        </w:rPr>
        <w:t>onze mil, duzentos e sessenta e um</w:t>
      </w:r>
      <w:r w:rsidR="00303109">
        <w:rPr>
          <w:rFonts w:ascii="Calibri" w:hAnsi="Calibri" w:cs="Calibri"/>
          <w:b/>
          <w:w w:val="105"/>
          <w:szCs w:val="22"/>
          <w:lang w:val="pt-PT" w:eastAsia="pt-PT" w:bidi="pt-PT"/>
        </w:rPr>
        <w:t xml:space="preserve"> reais)</w:t>
      </w:r>
      <w:r w:rsidRPr="006277FD">
        <w:rPr>
          <w:rFonts w:ascii="Calibri" w:hAnsi="Calibri" w:cs="Calibri"/>
          <w:b/>
          <w:w w:val="105"/>
          <w:szCs w:val="22"/>
          <w:lang w:val="pt-PT" w:eastAsia="pt-PT" w:bidi="pt-PT"/>
        </w:rPr>
        <w:t xml:space="preserve">. </w:t>
      </w:r>
    </w:p>
    <w:p w:rsidR="00F3168B" w:rsidRPr="006277FD" w:rsidRDefault="00F3168B" w:rsidP="006277FD">
      <w:pPr>
        <w:widowControl w:val="0"/>
        <w:numPr>
          <w:ilvl w:val="1"/>
          <w:numId w:val="4"/>
        </w:numPr>
        <w:tabs>
          <w:tab w:val="left" w:pos="284"/>
          <w:tab w:val="left" w:pos="426"/>
        </w:tabs>
        <w:autoSpaceDE w:val="0"/>
        <w:autoSpaceDN w:val="0"/>
        <w:ind w:left="0" w:firstLine="0"/>
        <w:rPr>
          <w:rFonts w:ascii="Calibri" w:hAnsi="Calibri" w:cs="Calibri"/>
          <w:szCs w:val="22"/>
        </w:rPr>
      </w:pPr>
      <w:r w:rsidRPr="006277FD">
        <w:rPr>
          <w:rFonts w:ascii="Calibri" w:hAnsi="Calibri" w:cs="Calibri"/>
          <w:szCs w:val="22"/>
        </w:rPr>
        <w:t xml:space="preserve">O prazo de pagamento será de até 30 (trinta) dias úteis, contados da data do adimplemento do objeto, </w:t>
      </w:r>
      <w:r w:rsidR="002B58BA" w:rsidRPr="006277FD">
        <w:rPr>
          <w:rFonts w:ascii="Calibri" w:hAnsi="Calibri" w:cs="Calibri"/>
          <w:szCs w:val="22"/>
        </w:rPr>
        <w:t xml:space="preserve">e a entrega da(s) máquina(s) consertada(s) na </w:t>
      </w:r>
      <w:r w:rsidRPr="006277FD">
        <w:rPr>
          <w:rFonts w:ascii="Calibri" w:hAnsi="Calibri" w:cs="Calibri"/>
          <w:szCs w:val="22"/>
        </w:rPr>
        <w:t xml:space="preserve">Secretaria </w:t>
      </w:r>
      <w:r w:rsidR="002B58BA" w:rsidRPr="006277FD">
        <w:rPr>
          <w:rFonts w:ascii="Calibri" w:hAnsi="Calibri" w:cs="Calibri"/>
          <w:szCs w:val="22"/>
        </w:rPr>
        <w:t>da Agricultura</w:t>
      </w:r>
      <w:r w:rsidRPr="006277FD">
        <w:rPr>
          <w:rFonts w:ascii="Calibri" w:hAnsi="Calibri" w:cs="Calibri"/>
          <w:szCs w:val="22"/>
        </w:rPr>
        <w:t>, atestado de recebimento e aprovação dos produtos pela fiscalização</w:t>
      </w:r>
      <w:r w:rsidR="006277FD" w:rsidRPr="006277FD">
        <w:rPr>
          <w:rFonts w:ascii="Calibri" w:hAnsi="Calibri" w:cs="Calibri"/>
          <w:szCs w:val="22"/>
        </w:rPr>
        <w:t>.</w:t>
      </w:r>
    </w:p>
    <w:p w:rsidR="006277FD" w:rsidRDefault="006277FD" w:rsidP="006277FD">
      <w:pPr>
        <w:widowControl w:val="0"/>
        <w:numPr>
          <w:ilvl w:val="1"/>
          <w:numId w:val="4"/>
        </w:numPr>
        <w:tabs>
          <w:tab w:val="left" w:pos="284"/>
          <w:tab w:val="left" w:pos="426"/>
        </w:tabs>
        <w:autoSpaceDE w:val="0"/>
        <w:autoSpaceDN w:val="0"/>
        <w:ind w:left="0" w:firstLine="0"/>
        <w:rPr>
          <w:rFonts w:ascii="Calibri" w:hAnsi="Calibri" w:cs="Calibri"/>
          <w:color w:val="000000"/>
          <w:szCs w:val="22"/>
        </w:rPr>
      </w:pPr>
      <w:r w:rsidRPr="006277FD">
        <w:rPr>
          <w:rFonts w:ascii="Calibri" w:hAnsi="Calibri" w:cs="Calibri"/>
          <w:szCs w:val="22"/>
        </w:rPr>
        <w:t>Nenhum pagamento isentará a contratada da responsabilidade pelas peças e serviços ou implicará em</w:t>
      </w:r>
      <w:r>
        <w:rPr>
          <w:rFonts w:ascii="Calibri" w:hAnsi="Calibri" w:cs="Calibri"/>
          <w:color w:val="000000"/>
          <w:szCs w:val="22"/>
        </w:rPr>
        <w:t xml:space="preserve"> sua aceitação.</w:t>
      </w:r>
    </w:p>
    <w:p w:rsidR="006277FD" w:rsidRPr="008F29C3" w:rsidRDefault="006277FD" w:rsidP="006277FD">
      <w:pPr>
        <w:widowControl w:val="0"/>
        <w:numPr>
          <w:ilvl w:val="1"/>
          <w:numId w:val="4"/>
        </w:numPr>
        <w:tabs>
          <w:tab w:val="left" w:pos="284"/>
          <w:tab w:val="left" w:pos="426"/>
        </w:tabs>
        <w:autoSpaceDE w:val="0"/>
        <w:autoSpaceDN w:val="0"/>
        <w:ind w:left="0" w:firstLine="0"/>
        <w:rPr>
          <w:rFonts w:ascii="Calibri" w:hAnsi="Calibri" w:cs="Calibri"/>
          <w:color w:val="000000"/>
          <w:szCs w:val="22"/>
        </w:rPr>
      </w:pPr>
      <w:r>
        <w:rPr>
          <w:rFonts w:ascii="Calibri" w:hAnsi="Calibri" w:cs="Calibri"/>
          <w:color w:val="000000"/>
          <w:szCs w:val="22"/>
        </w:rPr>
        <w:t>Deverá a contratada, apresentar o número da conta bancária para o pagamento.</w:t>
      </w:r>
    </w:p>
    <w:p w:rsidR="00F3168B" w:rsidRPr="00626DCC" w:rsidRDefault="00F3168B" w:rsidP="006277FD">
      <w:pPr>
        <w:numPr>
          <w:ilvl w:val="1"/>
          <w:numId w:val="4"/>
        </w:numPr>
        <w:tabs>
          <w:tab w:val="left" w:pos="0"/>
          <w:tab w:val="left" w:pos="284"/>
          <w:tab w:val="left" w:pos="426"/>
        </w:tabs>
        <w:ind w:left="0" w:firstLine="0"/>
        <w:rPr>
          <w:rFonts w:ascii="Calibri" w:hAnsi="Calibri" w:cs="Calibri"/>
          <w:szCs w:val="22"/>
        </w:rPr>
      </w:pPr>
      <w:r w:rsidRPr="00626DCC">
        <w:rPr>
          <w:rFonts w:ascii="Calibri" w:hAnsi="Calibri" w:cs="Calibri"/>
          <w:szCs w:val="22"/>
        </w:rPr>
        <w:t xml:space="preserve">A nota fiscal/fatura emitida pelo fornecedor deverá conter, em local de fácil visualização, a indicação do número do </w:t>
      </w:r>
      <w:r w:rsidR="006277FD">
        <w:rPr>
          <w:rFonts w:ascii="Calibri" w:hAnsi="Calibri" w:cs="Calibri"/>
          <w:szCs w:val="22"/>
        </w:rPr>
        <w:t>contrato administrativo</w:t>
      </w:r>
      <w:r w:rsidRPr="00626DCC">
        <w:rPr>
          <w:rFonts w:ascii="Calibri" w:hAnsi="Calibri" w:cs="Calibri"/>
          <w:szCs w:val="22"/>
        </w:rPr>
        <w:t xml:space="preserve">, a fim de acelerar o trâmite de recebimento </w:t>
      </w:r>
      <w:r w:rsidR="006277FD">
        <w:rPr>
          <w:rFonts w:ascii="Calibri" w:hAnsi="Calibri" w:cs="Calibri"/>
          <w:szCs w:val="22"/>
        </w:rPr>
        <w:t xml:space="preserve">do(s) bem(ns) </w:t>
      </w:r>
      <w:r w:rsidRPr="00626DCC">
        <w:rPr>
          <w:rFonts w:ascii="Calibri" w:hAnsi="Calibri" w:cs="Calibri"/>
          <w:szCs w:val="22"/>
        </w:rPr>
        <w:t>e posterior liberação do documento fiscal para liquidação e pagamento.</w:t>
      </w:r>
    </w:p>
    <w:p w:rsidR="00F3168B" w:rsidRPr="00626DCC" w:rsidRDefault="00F3168B" w:rsidP="006277FD">
      <w:pPr>
        <w:numPr>
          <w:ilvl w:val="1"/>
          <w:numId w:val="4"/>
        </w:numPr>
        <w:tabs>
          <w:tab w:val="left" w:pos="0"/>
          <w:tab w:val="left" w:pos="284"/>
          <w:tab w:val="left" w:pos="426"/>
        </w:tabs>
        <w:ind w:left="0" w:firstLine="0"/>
        <w:rPr>
          <w:rFonts w:ascii="Calibri" w:hAnsi="Calibri" w:cs="Calibri"/>
          <w:b/>
          <w:szCs w:val="22"/>
        </w:rPr>
      </w:pPr>
      <w:r w:rsidRPr="00626DCC">
        <w:rPr>
          <w:rFonts w:ascii="Calibri" w:hAnsi="Calibri" w:cs="Calibri"/>
          <w:szCs w:val="22"/>
        </w:rPr>
        <w:t>Considerando o Art. 2° do Decreto Municipal n° 008/2022 o Município passará a aplicar a Instrução</w:t>
      </w:r>
      <w:r>
        <w:rPr>
          <w:rFonts w:ascii="Calibri" w:hAnsi="Calibri" w:cs="Calibri"/>
          <w:szCs w:val="22"/>
        </w:rPr>
        <w:t xml:space="preserve"> </w:t>
      </w:r>
      <w:r w:rsidRPr="00626DCC">
        <w:rPr>
          <w:rFonts w:ascii="Calibri" w:hAnsi="Calibri" w:cs="Calibri"/>
          <w:szCs w:val="22"/>
        </w:rPr>
        <w:t>Normativa da Receita Federal do Brasil n° 1.234/2012 para fins de retenção de Imposto de Renda em seus pagamentos. Sendo que Pessoas jurídicas optantes pelo SIMPLES NACIONAL e MEI não estarão sujeitas à</w:t>
      </w:r>
      <w:r>
        <w:rPr>
          <w:rFonts w:ascii="Calibri" w:hAnsi="Calibri" w:cs="Calibri"/>
          <w:szCs w:val="22"/>
        </w:rPr>
        <w:t xml:space="preserve"> </w:t>
      </w:r>
      <w:r w:rsidRPr="00626DCC">
        <w:rPr>
          <w:rFonts w:ascii="Calibri" w:hAnsi="Calibri" w:cs="Calibri"/>
          <w:szCs w:val="22"/>
        </w:rPr>
        <w:t>retenção de IR</w:t>
      </w:r>
      <w:r w:rsidRPr="00626DCC">
        <w:rPr>
          <w:rFonts w:ascii="Calibri" w:hAnsi="Calibri" w:cs="Calibri"/>
          <w:b/>
          <w:szCs w:val="22"/>
        </w:rPr>
        <w:t>.</w:t>
      </w:r>
    </w:p>
    <w:p w:rsidR="00F3168B" w:rsidRDefault="00F3168B" w:rsidP="006277FD">
      <w:pPr>
        <w:numPr>
          <w:ilvl w:val="1"/>
          <w:numId w:val="4"/>
        </w:numPr>
        <w:tabs>
          <w:tab w:val="left" w:pos="0"/>
          <w:tab w:val="left" w:pos="284"/>
          <w:tab w:val="left" w:pos="426"/>
        </w:tabs>
        <w:ind w:left="0" w:firstLine="0"/>
        <w:rPr>
          <w:rFonts w:ascii="Calibri" w:hAnsi="Calibri" w:cs="Calibri"/>
          <w:b/>
          <w:szCs w:val="22"/>
        </w:rPr>
      </w:pPr>
      <w:r w:rsidRPr="00626DCC">
        <w:rPr>
          <w:rFonts w:ascii="Calibri" w:hAnsi="Calibri" w:cs="Calibri"/>
          <w:szCs w:val="22"/>
        </w:rPr>
        <w:t>Considerando o Art. 349, I do Código Tributário Municipal, LC 004/2018, o município efetuará a retenção do imposto sobre serviços ‐ ISS, quando da prestação de serviços</w:t>
      </w:r>
      <w:r w:rsidRPr="00626DCC">
        <w:rPr>
          <w:rFonts w:ascii="Calibri" w:hAnsi="Calibri" w:cs="Calibri"/>
          <w:b/>
          <w:szCs w:val="22"/>
        </w:rPr>
        <w:t>.</w:t>
      </w:r>
    </w:p>
    <w:p w:rsidR="006277FD" w:rsidRPr="006277FD" w:rsidRDefault="006277FD" w:rsidP="006277FD">
      <w:pPr>
        <w:tabs>
          <w:tab w:val="left" w:pos="0"/>
          <w:tab w:val="left" w:pos="284"/>
        </w:tabs>
        <w:ind w:firstLine="0"/>
        <w:rPr>
          <w:rFonts w:ascii="Calibri" w:hAnsi="Calibri" w:cs="Calibri"/>
          <w:b/>
          <w:szCs w:val="22"/>
        </w:rPr>
      </w:pPr>
    </w:p>
    <w:p w:rsidR="00F3168B" w:rsidRPr="006277FD" w:rsidRDefault="00F3168B" w:rsidP="00F3168B">
      <w:pPr>
        <w:widowControl w:val="0"/>
        <w:autoSpaceDE w:val="0"/>
        <w:autoSpaceDN w:val="0"/>
        <w:rPr>
          <w:rFonts w:ascii="Calibri" w:hAnsi="Calibri" w:cs="Calibri"/>
          <w:b/>
          <w:szCs w:val="22"/>
          <w:lang w:val="pt-PT" w:eastAsia="pt-PT" w:bidi="pt-PT"/>
        </w:rPr>
      </w:pPr>
      <w:r w:rsidRPr="006277FD">
        <w:rPr>
          <w:rFonts w:ascii="Calibri" w:hAnsi="Calibri" w:cs="Calibri"/>
          <w:b/>
          <w:w w:val="105"/>
          <w:szCs w:val="22"/>
          <w:lang w:val="pt-PT" w:eastAsia="pt-PT" w:bidi="pt-PT"/>
        </w:rPr>
        <w:t>CLÁUSULA QUINTA - DA DESPESA</w:t>
      </w:r>
    </w:p>
    <w:p w:rsidR="00F3168B" w:rsidRPr="006277FD" w:rsidRDefault="00F3168B" w:rsidP="00F3168B">
      <w:pPr>
        <w:widowControl w:val="0"/>
        <w:autoSpaceDE w:val="0"/>
        <w:autoSpaceDN w:val="0"/>
        <w:rPr>
          <w:rFonts w:ascii="Calibri" w:hAnsi="Calibri" w:cs="Calibri"/>
          <w:w w:val="105"/>
          <w:szCs w:val="22"/>
          <w:lang w:val="pt-PT" w:eastAsia="pt-PT" w:bidi="pt-PT"/>
        </w:rPr>
      </w:pPr>
      <w:r w:rsidRPr="006277FD">
        <w:rPr>
          <w:rFonts w:ascii="Calibri" w:hAnsi="Calibri" w:cs="Calibri"/>
          <w:w w:val="105"/>
          <w:szCs w:val="22"/>
          <w:lang w:val="pt-PT" w:eastAsia="pt-PT" w:bidi="pt-PT"/>
        </w:rPr>
        <w:t>A despesa decorrente do presente Contrato correrá por conta dos seguintes códigos e rubricas:</w:t>
      </w:r>
    </w:p>
    <w:p w:rsidR="00F3168B" w:rsidRPr="006277FD" w:rsidRDefault="006277FD" w:rsidP="00F3168B">
      <w:pPr>
        <w:widowControl w:val="0"/>
        <w:autoSpaceDE w:val="0"/>
        <w:autoSpaceDN w:val="0"/>
        <w:rPr>
          <w:rFonts w:ascii="Calibri" w:hAnsi="Calibri" w:cs="Calibri"/>
          <w:w w:val="105"/>
          <w:szCs w:val="22"/>
          <w:lang w:val="pt-PT" w:eastAsia="pt-PT" w:bidi="pt-PT"/>
        </w:rPr>
      </w:pPr>
      <w:r w:rsidRPr="006277FD">
        <w:rPr>
          <w:rFonts w:ascii="Calibri" w:hAnsi="Calibri" w:cs="Calibri"/>
          <w:w w:val="105"/>
          <w:szCs w:val="22"/>
          <w:lang w:val="pt-PT" w:eastAsia="pt-PT" w:bidi="pt-PT"/>
        </w:rPr>
        <w:t>2076/3390.30.00.00.00.00 – material de consumo</w:t>
      </w:r>
    </w:p>
    <w:p w:rsidR="006277FD" w:rsidRPr="00626DCC" w:rsidRDefault="006277FD" w:rsidP="00F3168B">
      <w:pPr>
        <w:widowControl w:val="0"/>
        <w:autoSpaceDE w:val="0"/>
        <w:autoSpaceDN w:val="0"/>
        <w:rPr>
          <w:rFonts w:ascii="Calibri" w:hAnsi="Calibri" w:cs="Calibri"/>
          <w:w w:val="105"/>
          <w:szCs w:val="22"/>
          <w:lang w:val="pt-PT" w:eastAsia="pt-PT" w:bidi="pt-PT"/>
        </w:rPr>
      </w:pPr>
      <w:r>
        <w:rPr>
          <w:rFonts w:ascii="Calibri" w:hAnsi="Calibri" w:cs="Calibri"/>
          <w:w w:val="105"/>
          <w:szCs w:val="22"/>
          <w:lang w:val="pt-PT" w:eastAsia="pt-PT" w:bidi="pt-PT"/>
        </w:rPr>
        <w:t>2076/3390.39.00.00.00.00 – outros serviços de terceiros – pessoa jurídica</w:t>
      </w:r>
    </w:p>
    <w:p w:rsidR="00F3168B" w:rsidRPr="00626DCC" w:rsidRDefault="00F3168B" w:rsidP="00F3168B">
      <w:pPr>
        <w:widowControl w:val="0"/>
        <w:autoSpaceDE w:val="0"/>
        <w:autoSpaceDN w:val="0"/>
        <w:rPr>
          <w:rFonts w:ascii="Calibri" w:hAnsi="Calibri" w:cs="Calibri"/>
          <w:b/>
          <w:color w:val="000000"/>
          <w:w w:val="105"/>
          <w:szCs w:val="22"/>
          <w:lang w:val="pt-PT" w:eastAsia="pt-PT" w:bidi="pt-PT"/>
        </w:rPr>
      </w:pPr>
    </w:p>
    <w:p w:rsidR="00F3168B" w:rsidRPr="006277FD" w:rsidRDefault="00F3168B" w:rsidP="00F3168B">
      <w:pPr>
        <w:widowControl w:val="0"/>
        <w:autoSpaceDE w:val="0"/>
        <w:autoSpaceDN w:val="0"/>
        <w:rPr>
          <w:rFonts w:ascii="Calibri" w:hAnsi="Calibri" w:cs="Calibri"/>
          <w:b/>
          <w:szCs w:val="22"/>
          <w:lang w:val="pt-PT" w:eastAsia="pt-PT" w:bidi="pt-PT"/>
        </w:rPr>
      </w:pPr>
      <w:r w:rsidRPr="006277FD">
        <w:rPr>
          <w:rFonts w:ascii="Calibri" w:hAnsi="Calibri" w:cs="Calibri"/>
          <w:b/>
          <w:w w:val="105"/>
          <w:szCs w:val="22"/>
          <w:lang w:val="pt-PT" w:eastAsia="pt-PT" w:bidi="pt-PT"/>
        </w:rPr>
        <w:t>CLÁUSULA SEXTA - DA VIGÊNCIA DO CONTRATO</w:t>
      </w:r>
    </w:p>
    <w:p w:rsidR="00F3168B" w:rsidRPr="006277FD" w:rsidRDefault="00F3168B" w:rsidP="00F3168B">
      <w:pPr>
        <w:widowControl w:val="0"/>
        <w:autoSpaceDE w:val="0"/>
        <w:autoSpaceDN w:val="0"/>
        <w:rPr>
          <w:rFonts w:ascii="Calibri" w:hAnsi="Calibri" w:cs="Calibri"/>
          <w:szCs w:val="22"/>
          <w:lang w:val="pt-PT" w:eastAsia="pt-PT" w:bidi="pt-PT"/>
        </w:rPr>
      </w:pPr>
      <w:r w:rsidRPr="006277FD">
        <w:rPr>
          <w:rFonts w:ascii="Calibri" w:hAnsi="Calibri" w:cs="Calibri"/>
          <w:w w:val="105"/>
          <w:szCs w:val="22"/>
          <w:lang w:val="pt-PT" w:eastAsia="pt-PT" w:bidi="pt-PT"/>
        </w:rPr>
        <w:t xml:space="preserve">A vigência do contrato se dará até </w:t>
      </w:r>
      <w:r w:rsidR="006277FD" w:rsidRPr="006277FD">
        <w:rPr>
          <w:rFonts w:ascii="Calibri" w:hAnsi="Calibri" w:cs="Calibri"/>
          <w:w w:val="105"/>
          <w:szCs w:val="22"/>
          <w:lang w:val="pt-PT" w:eastAsia="pt-PT" w:bidi="pt-PT"/>
        </w:rPr>
        <w:t>31/12/2024</w:t>
      </w:r>
      <w:r w:rsidRPr="006277FD">
        <w:rPr>
          <w:rFonts w:ascii="Calibri" w:hAnsi="Calibri" w:cs="Calibri"/>
          <w:w w:val="105"/>
          <w:szCs w:val="22"/>
          <w:lang w:val="pt-PT" w:eastAsia="pt-PT" w:bidi="pt-PT"/>
        </w:rPr>
        <w:t xml:space="preserve"> a contar da sua data, podendo ser prorrogado conforme Lei 14.133/2021.</w:t>
      </w:r>
    </w:p>
    <w:p w:rsidR="00F3168B" w:rsidRPr="00626DCC" w:rsidRDefault="00F3168B" w:rsidP="00F3168B">
      <w:pPr>
        <w:widowControl w:val="0"/>
        <w:autoSpaceDE w:val="0"/>
        <w:autoSpaceDN w:val="0"/>
        <w:rPr>
          <w:rFonts w:ascii="Calibri" w:hAnsi="Calibri" w:cs="Calibri"/>
          <w:b/>
          <w:w w:val="105"/>
          <w:szCs w:val="22"/>
          <w:lang w:val="pt-PT" w:eastAsia="pt-PT" w:bidi="pt-PT"/>
        </w:rPr>
      </w:pPr>
    </w:p>
    <w:p w:rsidR="00F3168B" w:rsidRPr="006277FD" w:rsidRDefault="00F3168B" w:rsidP="00F3168B">
      <w:pPr>
        <w:widowControl w:val="0"/>
        <w:autoSpaceDE w:val="0"/>
        <w:autoSpaceDN w:val="0"/>
        <w:rPr>
          <w:rFonts w:ascii="Calibri" w:hAnsi="Calibri" w:cs="Calibri"/>
          <w:b/>
          <w:w w:val="105"/>
          <w:szCs w:val="22"/>
          <w:lang w:val="pt-PT" w:eastAsia="pt-PT" w:bidi="pt-PT"/>
        </w:rPr>
      </w:pPr>
      <w:r w:rsidRPr="006277FD">
        <w:rPr>
          <w:rFonts w:ascii="Calibri" w:hAnsi="Calibri" w:cs="Calibri"/>
          <w:b/>
          <w:w w:val="105"/>
          <w:szCs w:val="22"/>
          <w:lang w:val="pt-PT" w:eastAsia="pt-PT" w:bidi="pt-PT"/>
        </w:rPr>
        <w:t>CLÁUSULA SÉTIMA</w:t>
      </w:r>
      <w:bookmarkStart w:id="0" w:name="_Hlk47972251"/>
      <w:r w:rsidRPr="006277FD">
        <w:rPr>
          <w:rFonts w:ascii="Calibri" w:hAnsi="Calibri" w:cs="Calibri"/>
          <w:b/>
          <w:w w:val="105"/>
          <w:szCs w:val="22"/>
          <w:lang w:val="pt-PT" w:eastAsia="pt-PT" w:bidi="pt-PT"/>
        </w:rPr>
        <w:t xml:space="preserve"> - DA FISCALIZAÇÃO</w:t>
      </w:r>
    </w:p>
    <w:p w:rsidR="00F3168B" w:rsidRDefault="00F3168B" w:rsidP="00F3168B">
      <w:pPr>
        <w:pStyle w:val="PargrafodaLista"/>
        <w:widowControl w:val="0"/>
        <w:numPr>
          <w:ilvl w:val="1"/>
          <w:numId w:val="20"/>
        </w:numPr>
        <w:tabs>
          <w:tab w:val="left" w:pos="426"/>
          <w:tab w:val="left" w:pos="709"/>
        </w:tabs>
        <w:autoSpaceDE w:val="0"/>
        <w:autoSpaceDN w:val="0"/>
        <w:ind w:left="0" w:firstLine="0"/>
        <w:rPr>
          <w:rFonts w:ascii="Calibri" w:hAnsi="Calibri" w:cs="Calibri"/>
          <w:w w:val="105"/>
          <w:szCs w:val="22"/>
          <w:lang w:val="pt-PT" w:eastAsia="pt-PT" w:bidi="pt-PT"/>
        </w:rPr>
      </w:pPr>
      <w:bookmarkStart w:id="1" w:name="_Hlk71032536"/>
      <w:bookmarkStart w:id="2" w:name="_Hlk46818263"/>
      <w:bookmarkEnd w:id="0"/>
      <w:r w:rsidRPr="006277FD">
        <w:rPr>
          <w:rFonts w:ascii="Calibri" w:hAnsi="Calibri" w:cs="Calibri"/>
          <w:w w:val="105"/>
          <w:szCs w:val="22"/>
          <w:lang w:val="pt-PT" w:eastAsia="pt-PT" w:bidi="pt-PT"/>
        </w:rPr>
        <w:t xml:space="preserve">Nos </w:t>
      </w:r>
      <w:bookmarkEnd w:id="1"/>
      <w:bookmarkEnd w:id="2"/>
      <w:r w:rsidRPr="006277FD">
        <w:rPr>
          <w:rFonts w:ascii="Calibri" w:hAnsi="Calibri" w:cs="Calibri"/>
          <w:w w:val="105"/>
          <w:szCs w:val="22"/>
          <w:lang w:val="pt-PT" w:eastAsia="pt-PT" w:bidi="pt-PT"/>
        </w:rPr>
        <w:t>termos do art. 117</w:t>
      </w:r>
      <w:r w:rsidR="006277FD" w:rsidRPr="006277FD">
        <w:rPr>
          <w:rFonts w:ascii="Calibri" w:hAnsi="Calibri" w:cs="Calibri"/>
          <w:w w:val="105"/>
          <w:szCs w:val="22"/>
          <w:lang w:val="pt-PT" w:eastAsia="pt-PT" w:bidi="pt-PT"/>
        </w:rPr>
        <w:t>, III,</w:t>
      </w:r>
      <w:r w:rsidRPr="006277FD">
        <w:rPr>
          <w:rFonts w:ascii="Calibri" w:hAnsi="Calibri" w:cs="Calibri"/>
          <w:w w:val="105"/>
          <w:szCs w:val="22"/>
          <w:lang w:val="pt-PT" w:eastAsia="pt-PT" w:bidi="pt-PT"/>
        </w:rPr>
        <w:t xml:space="preserve"> da Lei nº 14.133/2021, fica designado </w:t>
      </w:r>
      <w:r w:rsidR="006277FD" w:rsidRPr="006277FD">
        <w:rPr>
          <w:rFonts w:ascii="Calibri" w:hAnsi="Calibri" w:cs="Calibri"/>
          <w:w w:val="105"/>
          <w:szCs w:val="22"/>
          <w:lang w:val="pt-PT" w:eastAsia="pt-PT" w:bidi="pt-PT"/>
        </w:rPr>
        <w:t>o</w:t>
      </w:r>
      <w:r w:rsidRPr="006277FD">
        <w:rPr>
          <w:rFonts w:ascii="Calibri" w:hAnsi="Calibri" w:cs="Calibri"/>
          <w:w w:val="105"/>
          <w:szCs w:val="22"/>
          <w:lang w:val="pt-PT" w:eastAsia="pt-PT" w:bidi="pt-PT"/>
        </w:rPr>
        <w:t xml:space="preserve"> </w:t>
      </w:r>
      <w:r w:rsidRPr="006277FD">
        <w:rPr>
          <w:rFonts w:ascii="Calibri" w:eastAsia="Calibri" w:hAnsi="Calibri" w:cs="Calibri"/>
          <w:spacing w:val="4"/>
          <w:szCs w:val="22"/>
        </w:rPr>
        <w:t>Secret</w:t>
      </w:r>
      <w:r w:rsidR="006277FD" w:rsidRPr="006277FD">
        <w:rPr>
          <w:rFonts w:ascii="Calibri" w:eastAsia="Calibri" w:hAnsi="Calibri" w:cs="Calibri"/>
          <w:spacing w:val="4"/>
          <w:szCs w:val="22"/>
        </w:rPr>
        <w:t>ário</w:t>
      </w:r>
      <w:r w:rsidRPr="006277FD">
        <w:rPr>
          <w:rFonts w:ascii="Calibri" w:eastAsia="Calibri" w:hAnsi="Calibri" w:cs="Calibri"/>
          <w:spacing w:val="4"/>
          <w:szCs w:val="22"/>
        </w:rPr>
        <w:t xml:space="preserve"> </w:t>
      </w:r>
      <w:r w:rsidR="006277FD" w:rsidRPr="006277FD">
        <w:rPr>
          <w:rFonts w:ascii="Calibri" w:eastAsia="Calibri" w:hAnsi="Calibri" w:cs="Calibri"/>
          <w:spacing w:val="4"/>
          <w:szCs w:val="22"/>
        </w:rPr>
        <w:t>da Agricultura, para a função de fiscal,</w:t>
      </w:r>
      <w:r w:rsidRPr="006277FD">
        <w:rPr>
          <w:rFonts w:ascii="Calibri" w:hAnsi="Calibri" w:cs="Calibri"/>
          <w:w w:val="105"/>
          <w:szCs w:val="22"/>
          <w:lang w:val="pt-PT" w:eastAsia="pt-PT" w:bidi="pt-PT"/>
        </w:rPr>
        <w:t xml:space="preserve"> determinando o que for necessário à regularização de falhas ou defeitos observados.</w:t>
      </w:r>
    </w:p>
    <w:p w:rsidR="006277FD" w:rsidRDefault="006277FD" w:rsidP="00F3168B">
      <w:pPr>
        <w:pStyle w:val="PargrafodaLista"/>
        <w:widowControl w:val="0"/>
        <w:numPr>
          <w:ilvl w:val="1"/>
          <w:numId w:val="20"/>
        </w:numPr>
        <w:tabs>
          <w:tab w:val="left" w:pos="426"/>
          <w:tab w:val="left" w:pos="709"/>
        </w:tabs>
        <w:autoSpaceDE w:val="0"/>
        <w:autoSpaceDN w:val="0"/>
        <w:ind w:left="0" w:firstLine="0"/>
        <w:rPr>
          <w:rFonts w:ascii="Calibri" w:hAnsi="Calibri" w:cs="Calibri"/>
          <w:w w:val="105"/>
          <w:szCs w:val="22"/>
          <w:lang w:val="pt-PT" w:eastAsia="pt-PT" w:bidi="pt-PT"/>
        </w:rPr>
      </w:pPr>
      <w:r>
        <w:rPr>
          <w:rFonts w:ascii="Calibri" w:hAnsi="Calibri" w:cs="Calibri"/>
          <w:w w:val="105"/>
          <w:szCs w:val="22"/>
          <w:lang w:val="pt-PT" w:eastAsia="pt-PT" w:bidi="pt-PT"/>
        </w:rPr>
        <w:t>A fiscalização das peças e serviços será feita pelo servidor municipal, Sr. Alex Sandro Tur, mecânico;</w:t>
      </w:r>
    </w:p>
    <w:p w:rsidR="006277FD" w:rsidRDefault="006277FD" w:rsidP="00F3168B">
      <w:pPr>
        <w:pStyle w:val="PargrafodaLista"/>
        <w:widowControl w:val="0"/>
        <w:numPr>
          <w:ilvl w:val="1"/>
          <w:numId w:val="20"/>
        </w:numPr>
        <w:tabs>
          <w:tab w:val="left" w:pos="426"/>
          <w:tab w:val="left" w:pos="709"/>
        </w:tabs>
        <w:autoSpaceDE w:val="0"/>
        <w:autoSpaceDN w:val="0"/>
        <w:ind w:left="0" w:firstLine="0"/>
        <w:rPr>
          <w:rFonts w:ascii="Calibri" w:hAnsi="Calibri" w:cs="Calibri"/>
          <w:w w:val="105"/>
          <w:szCs w:val="22"/>
          <w:lang w:val="pt-PT" w:eastAsia="pt-PT" w:bidi="pt-PT"/>
        </w:rPr>
      </w:pPr>
      <w:r>
        <w:rPr>
          <w:rFonts w:ascii="Calibri" w:hAnsi="Calibri" w:cs="Calibri"/>
          <w:w w:val="105"/>
          <w:szCs w:val="22"/>
          <w:lang w:val="pt-PT" w:eastAsia="pt-PT" w:bidi="pt-PT"/>
        </w:rPr>
        <w:t xml:space="preserve">Os itens entregues serão examinados/conferidos para fins de verificação de sua compatibilidade </w:t>
      </w:r>
      <w:r>
        <w:rPr>
          <w:rFonts w:ascii="Calibri" w:hAnsi="Calibri" w:cs="Calibri"/>
          <w:w w:val="105"/>
          <w:szCs w:val="22"/>
          <w:lang w:val="pt-PT" w:eastAsia="pt-PT" w:bidi="pt-PT"/>
        </w:rPr>
        <w:lastRenderedPageBreak/>
        <w:t>com as especificações pactuadas, envolvendo quantidade e qualidade, em casa de não aceitação dos itens, fica a contratada obrigada a refazê-los, no prazo de até 24(vinte e quatro) horas após a comunicação formal da contratante.</w:t>
      </w:r>
    </w:p>
    <w:p w:rsidR="006277FD" w:rsidRPr="006277FD" w:rsidRDefault="006277FD" w:rsidP="00F3168B">
      <w:pPr>
        <w:pStyle w:val="PargrafodaLista"/>
        <w:widowControl w:val="0"/>
        <w:numPr>
          <w:ilvl w:val="1"/>
          <w:numId w:val="20"/>
        </w:numPr>
        <w:tabs>
          <w:tab w:val="left" w:pos="426"/>
          <w:tab w:val="left" w:pos="709"/>
        </w:tabs>
        <w:autoSpaceDE w:val="0"/>
        <w:autoSpaceDN w:val="0"/>
        <w:ind w:left="0" w:firstLine="0"/>
        <w:rPr>
          <w:rFonts w:ascii="Calibri" w:hAnsi="Calibri" w:cs="Calibri"/>
          <w:w w:val="105"/>
          <w:szCs w:val="22"/>
          <w:lang w:val="pt-PT" w:eastAsia="pt-PT" w:bidi="pt-PT"/>
        </w:rPr>
      </w:pPr>
      <w:r>
        <w:rPr>
          <w:rFonts w:ascii="Calibri" w:hAnsi="Calibri" w:cs="Calibri"/>
          <w:w w:val="105"/>
          <w:szCs w:val="22"/>
          <w:lang w:val="pt-PT" w:eastAsia="pt-PT" w:bidi="pt-PT"/>
        </w:rPr>
        <w:t>O acompanhamento e a fiscalização da execução do contrato consistem na verificação da conformidade da prestação dos serviços, dos materiais, técnicas</w:t>
      </w:r>
      <w:r w:rsidR="007C302E">
        <w:rPr>
          <w:rFonts w:ascii="Calibri" w:hAnsi="Calibri" w:cs="Calibri"/>
          <w:w w:val="105"/>
          <w:szCs w:val="22"/>
          <w:lang w:val="pt-PT" w:eastAsia="pt-PT" w:bidi="pt-PT"/>
        </w:rPr>
        <w:t xml:space="preserve"> e equipamentos empregados, de forma a assegurar o perfeito cumprimento do objeto.</w:t>
      </w:r>
    </w:p>
    <w:p w:rsidR="00F3168B" w:rsidRDefault="00F3168B" w:rsidP="00F3168B">
      <w:pPr>
        <w:pStyle w:val="PargrafodaLista"/>
        <w:widowControl w:val="0"/>
        <w:numPr>
          <w:ilvl w:val="1"/>
          <w:numId w:val="20"/>
        </w:numPr>
        <w:tabs>
          <w:tab w:val="left" w:pos="426"/>
          <w:tab w:val="left" w:pos="709"/>
        </w:tabs>
        <w:autoSpaceDE w:val="0"/>
        <w:autoSpaceDN w:val="0"/>
        <w:ind w:left="0" w:firstLine="0"/>
        <w:rPr>
          <w:rFonts w:ascii="Calibri" w:hAnsi="Calibri" w:cs="Calibri"/>
          <w:w w:val="105"/>
          <w:szCs w:val="22"/>
          <w:lang w:val="pt-PT" w:eastAsia="pt-PT" w:bidi="pt-PT"/>
        </w:rPr>
      </w:pPr>
      <w:r w:rsidRPr="00F3168B">
        <w:rPr>
          <w:rFonts w:ascii="Calibri" w:hAnsi="Calibri" w:cs="Calibri"/>
          <w:w w:val="105"/>
          <w:szCs w:val="22"/>
          <w:lang w:val="pt-PT" w:eastAsia="pt-PT" w:bidi="pt-PT"/>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F3168B" w:rsidRPr="00F3168B" w:rsidRDefault="00F3168B" w:rsidP="00F3168B">
      <w:pPr>
        <w:pStyle w:val="PargrafodaLista"/>
        <w:widowControl w:val="0"/>
        <w:numPr>
          <w:ilvl w:val="1"/>
          <w:numId w:val="20"/>
        </w:numPr>
        <w:tabs>
          <w:tab w:val="left" w:pos="426"/>
          <w:tab w:val="left" w:pos="709"/>
        </w:tabs>
        <w:autoSpaceDE w:val="0"/>
        <w:autoSpaceDN w:val="0"/>
        <w:ind w:left="0" w:firstLine="0"/>
        <w:rPr>
          <w:rFonts w:ascii="Calibri" w:hAnsi="Calibri" w:cs="Calibri"/>
          <w:w w:val="105"/>
          <w:szCs w:val="22"/>
          <w:lang w:val="pt-PT" w:eastAsia="pt-PT" w:bidi="pt-PT"/>
        </w:rPr>
      </w:pPr>
      <w:r w:rsidRPr="00F3168B">
        <w:rPr>
          <w:rFonts w:ascii="Calibri" w:hAnsi="Calibri" w:cs="Calibri"/>
          <w:w w:val="105"/>
          <w:szCs w:val="22"/>
          <w:lang w:val="pt-PT" w:eastAsia="pt-PT" w:bidi="pt-PT"/>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3168B" w:rsidRPr="00626DCC" w:rsidRDefault="00F3168B" w:rsidP="00F3168B">
      <w:pPr>
        <w:tabs>
          <w:tab w:val="left" w:pos="426"/>
        </w:tabs>
        <w:rPr>
          <w:rFonts w:ascii="Calibri" w:hAnsi="Calibri" w:cs="Calibri"/>
          <w:color w:val="000000"/>
          <w:szCs w:val="22"/>
        </w:rPr>
      </w:pPr>
    </w:p>
    <w:p w:rsidR="00F3168B" w:rsidRPr="00626DCC" w:rsidRDefault="00F3168B" w:rsidP="00F3168B">
      <w:pPr>
        <w:widowControl w:val="0"/>
        <w:autoSpaceDE w:val="0"/>
        <w:autoSpaceDN w:val="0"/>
        <w:rPr>
          <w:rFonts w:ascii="Calibri" w:hAnsi="Calibri" w:cs="Calibri"/>
          <w:b/>
          <w:szCs w:val="22"/>
          <w:lang w:val="pt-PT" w:eastAsia="pt-PT" w:bidi="pt-PT"/>
        </w:rPr>
      </w:pPr>
      <w:r w:rsidRPr="00626DCC">
        <w:rPr>
          <w:rFonts w:ascii="Calibri" w:hAnsi="Calibri" w:cs="Calibri"/>
          <w:b/>
          <w:w w:val="105"/>
          <w:szCs w:val="22"/>
          <w:lang w:val="pt-PT" w:eastAsia="pt-PT" w:bidi="pt-PT"/>
        </w:rPr>
        <w:t xml:space="preserve">CLÁUSULA </w:t>
      </w:r>
      <w:r>
        <w:rPr>
          <w:rFonts w:ascii="Calibri" w:hAnsi="Calibri" w:cs="Calibri"/>
          <w:b/>
          <w:w w:val="105"/>
          <w:szCs w:val="22"/>
          <w:lang w:val="pt-PT" w:eastAsia="pt-PT" w:bidi="pt-PT"/>
        </w:rPr>
        <w:t>OITAVA</w:t>
      </w:r>
      <w:r w:rsidRPr="00626DCC">
        <w:rPr>
          <w:rFonts w:ascii="Calibri" w:hAnsi="Calibri" w:cs="Calibri"/>
          <w:b/>
          <w:w w:val="105"/>
          <w:szCs w:val="22"/>
          <w:lang w:val="pt-PT" w:eastAsia="pt-PT" w:bidi="pt-PT"/>
        </w:rPr>
        <w:t xml:space="preserve"> - DAS RESPONSABILIDADES DAS PARTES</w:t>
      </w:r>
    </w:p>
    <w:p w:rsidR="00F3168B" w:rsidRPr="00F3168B" w:rsidRDefault="00F3168B" w:rsidP="00F3168B">
      <w:pPr>
        <w:pStyle w:val="PargrafodaLista"/>
        <w:widowControl w:val="0"/>
        <w:numPr>
          <w:ilvl w:val="1"/>
          <w:numId w:val="21"/>
        </w:numPr>
        <w:tabs>
          <w:tab w:val="left" w:pos="142"/>
          <w:tab w:val="left" w:pos="426"/>
        </w:tabs>
        <w:autoSpaceDE w:val="0"/>
        <w:autoSpaceDN w:val="0"/>
        <w:ind w:left="0" w:firstLine="0"/>
        <w:rPr>
          <w:rFonts w:ascii="Calibri" w:hAnsi="Calibri" w:cs="Calibri"/>
          <w:szCs w:val="22"/>
          <w:lang w:val="pt-PT" w:eastAsia="pt-PT" w:bidi="pt-PT"/>
        </w:rPr>
      </w:pPr>
      <w:r w:rsidRPr="00F3168B">
        <w:rPr>
          <w:rFonts w:ascii="Calibri" w:hAnsi="Calibri" w:cs="Calibri"/>
          <w:w w:val="105"/>
          <w:szCs w:val="22"/>
          <w:lang w:val="pt-PT" w:eastAsia="pt-PT" w:bidi="pt-PT"/>
        </w:rPr>
        <w:t>Constituem obrigações da</w:t>
      </w:r>
      <w:r w:rsidRPr="00F3168B">
        <w:rPr>
          <w:rFonts w:ascii="Calibri" w:hAnsi="Calibri" w:cs="Calibri"/>
          <w:spacing w:val="-1"/>
          <w:w w:val="105"/>
          <w:szCs w:val="22"/>
          <w:lang w:val="pt-PT" w:eastAsia="pt-PT" w:bidi="pt-PT"/>
        </w:rPr>
        <w:t xml:space="preserve"> </w:t>
      </w:r>
      <w:r w:rsidRPr="00F3168B">
        <w:rPr>
          <w:rFonts w:ascii="Calibri" w:hAnsi="Calibri" w:cs="Calibri"/>
          <w:w w:val="105"/>
          <w:szCs w:val="22"/>
          <w:lang w:val="pt-PT" w:eastAsia="pt-PT" w:bidi="pt-PT"/>
        </w:rPr>
        <w:t>CONTRATANTE, além das descritas no Termo de Referência:</w:t>
      </w:r>
    </w:p>
    <w:p w:rsidR="00F3168B" w:rsidRPr="00626DCC" w:rsidRDefault="00F3168B" w:rsidP="00F3168B">
      <w:pPr>
        <w:widowControl w:val="0"/>
        <w:numPr>
          <w:ilvl w:val="0"/>
          <w:numId w:val="5"/>
        </w:numPr>
        <w:tabs>
          <w:tab w:val="left" w:pos="369"/>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Notificar a contratada, por escrito, sobre imperfeições, falhas ou qualquer irregularidade encontrada nos produtos entregues para que sejam</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substituídos.</w:t>
      </w:r>
    </w:p>
    <w:p w:rsidR="00F3168B" w:rsidRPr="00626DCC" w:rsidRDefault="00F3168B" w:rsidP="00F3168B">
      <w:pPr>
        <w:widowControl w:val="0"/>
        <w:numPr>
          <w:ilvl w:val="0"/>
          <w:numId w:val="5"/>
        </w:numPr>
        <w:tabs>
          <w:tab w:val="left" w:pos="364"/>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Supervisionar e fiscalizar a realização dos serviços/materiais</w:t>
      </w:r>
    </w:p>
    <w:p w:rsidR="00F3168B" w:rsidRPr="00626DCC" w:rsidRDefault="00F3168B" w:rsidP="00F3168B">
      <w:pPr>
        <w:widowControl w:val="0"/>
        <w:numPr>
          <w:ilvl w:val="0"/>
          <w:numId w:val="5"/>
        </w:numPr>
        <w:tabs>
          <w:tab w:val="left" w:pos="364"/>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Aplicar a Adjudicatária as sanções regulamentares e</w:t>
      </w:r>
      <w:r w:rsidRPr="00626DCC">
        <w:rPr>
          <w:rFonts w:ascii="Calibri" w:hAnsi="Calibri" w:cs="Calibri"/>
          <w:spacing w:val="-5"/>
          <w:w w:val="105"/>
          <w:szCs w:val="22"/>
          <w:lang w:val="pt-PT" w:eastAsia="pt-PT" w:bidi="pt-PT"/>
        </w:rPr>
        <w:t xml:space="preserve"> </w:t>
      </w:r>
      <w:r w:rsidRPr="00626DCC">
        <w:rPr>
          <w:rFonts w:ascii="Calibri" w:hAnsi="Calibri" w:cs="Calibri"/>
          <w:w w:val="105"/>
          <w:szCs w:val="22"/>
          <w:lang w:val="pt-PT" w:eastAsia="pt-PT" w:bidi="pt-PT"/>
        </w:rPr>
        <w:t>contratuais.</w:t>
      </w:r>
    </w:p>
    <w:p w:rsidR="00F3168B" w:rsidRPr="00B41CCE" w:rsidRDefault="00F3168B" w:rsidP="00F3168B">
      <w:pPr>
        <w:widowControl w:val="0"/>
        <w:numPr>
          <w:ilvl w:val="0"/>
          <w:numId w:val="5"/>
        </w:numPr>
        <w:tabs>
          <w:tab w:val="left" w:pos="384"/>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Prestar as informações e os esclarecimentos atinentes ao objeto, que venham a </w:t>
      </w:r>
      <w:r w:rsidRPr="00626DCC">
        <w:rPr>
          <w:rFonts w:ascii="Calibri" w:hAnsi="Calibri" w:cs="Calibri"/>
          <w:spacing w:val="-2"/>
          <w:w w:val="105"/>
          <w:szCs w:val="22"/>
          <w:lang w:val="pt-PT" w:eastAsia="pt-PT" w:bidi="pt-PT"/>
        </w:rPr>
        <w:t xml:space="preserve">ser </w:t>
      </w:r>
      <w:r w:rsidRPr="00626DCC">
        <w:rPr>
          <w:rFonts w:ascii="Calibri" w:hAnsi="Calibri" w:cs="Calibri"/>
          <w:w w:val="105"/>
          <w:szCs w:val="22"/>
          <w:lang w:val="pt-PT" w:eastAsia="pt-PT" w:bidi="pt-PT"/>
        </w:rPr>
        <w:t>solicitados pela Contratada.</w:t>
      </w:r>
    </w:p>
    <w:p w:rsidR="00F3168B" w:rsidRPr="00F3168B" w:rsidRDefault="00F3168B" w:rsidP="00F3168B">
      <w:pPr>
        <w:pStyle w:val="PargrafodaLista"/>
        <w:widowControl w:val="0"/>
        <w:numPr>
          <w:ilvl w:val="1"/>
          <w:numId w:val="21"/>
        </w:numPr>
        <w:tabs>
          <w:tab w:val="left" w:pos="-142"/>
          <w:tab w:val="left" w:pos="426"/>
        </w:tabs>
        <w:autoSpaceDE w:val="0"/>
        <w:autoSpaceDN w:val="0"/>
        <w:ind w:left="0" w:firstLine="0"/>
        <w:rPr>
          <w:rFonts w:ascii="Calibri" w:hAnsi="Calibri" w:cs="Calibri"/>
          <w:szCs w:val="22"/>
          <w:lang w:val="pt-PT" w:eastAsia="pt-PT" w:bidi="pt-PT"/>
        </w:rPr>
      </w:pPr>
      <w:r w:rsidRPr="00F3168B">
        <w:rPr>
          <w:rFonts w:ascii="Calibri" w:hAnsi="Calibri" w:cs="Calibri"/>
          <w:w w:val="105"/>
          <w:szCs w:val="22"/>
          <w:lang w:val="pt-PT" w:eastAsia="pt-PT" w:bidi="pt-PT"/>
        </w:rPr>
        <w:t>Constituem obrigações da</w:t>
      </w:r>
      <w:r w:rsidRPr="00F3168B">
        <w:rPr>
          <w:rFonts w:ascii="Calibri" w:hAnsi="Calibri" w:cs="Calibri"/>
          <w:spacing w:val="-5"/>
          <w:w w:val="105"/>
          <w:szCs w:val="22"/>
          <w:lang w:val="pt-PT" w:eastAsia="pt-PT" w:bidi="pt-PT"/>
        </w:rPr>
        <w:t xml:space="preserve"> </w:t>
      </w:r>
      <w:r w:rsidRPr="00F3168B">
        <w:rPr>
          <w:rFonts w:ascii="Calibri" w:hAnsi="Calibri" w:cs="Calibri"/>
          <w:w w:val="105"/>
          <w:szCs w:val="22"/>
          <w:lang w:val="pt-PT" w:eastAsia="pt-PT" w:bidi="pt-PT"/>
        </w:rPr>
        <w:t>CONTRATADA, além das descritas no Termo de Referência:</w:t>
      </w:r>
    </w:p>
    <w:p w:rsidR="00F3168B" w:rsidRPr="00626DCC" w:rsidRDefault="00F3168B" w:rsidP="00F3168B">
      <w:pPr>
        <w:widowControl w:val="0"/>
        <w:numPr>
          <w:ilvl w:val="0"/>
          <w:numId w:val="3"/>
        </w:numPr>
        <w:tabs>
          <w:tab w:val="left" w:pos="284"/>
          <w:tab w:val="left" w:pos="360"/>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A</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contratada</w:t>
      </w:r>
      <w:r w:rsidRPr="00626DCC">
        <w:rPr>
          <w:rFonts w:ascii="Calibri" w:hAnsi="Calibri" w:cs="Calibri"/>
          <w:spacing w:val="-4"/>
          <w:w w:val="105"/>
          <w:szCs w:val="22"/>
          <w:lang w:val="pt-PT" w:eastAsia="pt-PT" w:bidi="pt-PT"/>
        </w:rPr>
        <w:t xml:space="preserve"> </w:t>
      </w:r>
      <w:r w:rsidRPr="00626DCC">
        <w:rPr>
          <w:rFonts w:ascii="Calibri" w:hAnsi="Calibri" w:cs="Calibri"/>
          <w:w w:val="105"/>
          <w:szCs w:val="22"/>
          <w:lang w:val="pt-PT" w:eastAsia="pt-PT" w:bidi="pt-PT"/>
        </w:rPr>
        <w:t>deverá cuidar</w:t>
      </w:r>
      <w:r w:rsidRPr="00626DCC">
        <w:rPr>
          <w:rFonts w:ascii="Calibri" w:hAnsi="Calibri" w:cs="Calibri"/>
          <w:spacing w:val="-4"/>
          <w:w w:val="105"/>
          <w:szCs w:val="22"/>
          <w:lang w:val="pt-PT" w:eastAsia="pt-PT" w:bidi="pt-PT"/>
        </w:rPr>
        <w:t xml:space="preserve"> </w:t>
      </w:r>
      <w:r w:rsidRPr="00626DCC">
        <w:rPr>
          <w:rFonts w:ascii="Calibri" w:hAnsi="Calibri" w:cs="Calibri"/>
          <w:w w:val="105"/>
          <w:szCs w:val="22"/>
          <w:lang w:val="pt-PT" w:eastAsia="pt-PT" w:bidi="pt-PT"/>
        </w:rPr>
        <w:t>da</w:t>
      </w:r>
      <w:r w:rsidRPr="00626DCC">
        <w:rPr>
          <w:rFonts w:ascii="Calibri" w:hAnsi="Calibri" w:cs="Calibri"/>
          <w:spacing w:val="-4"/>
          <w:w w:val="105"/>
          <w:szCs w:val="22"/>
          <w:lang w:val="pt-PT" w:eastAsia="pt-PT" w:bidi="pt-PT"/>
        </w:rPr>
        <w:t xml:space="preserve"> </w:t>
      </w:r>
      <w:r w:rsidRPr="00626DCC">
        <w:rPr>
          <w:rFonts w:ascii="Calibri" w:hAnsi="Calibri" w:cs="Calibri"/>
          <w:w w:val="105"/>
          <w:szCs w:val="22"/>
          <w:lang w:val="pt-PT" w:eastAsia="pt-PT" w:bidi="pt-PT"/>
        </w:rPr>
        <w:t>segurança</w:t>
      </w:r>
      <w:r w:rsidRPr="00626DCC">
        <w:rPr>
          <w:rFonts w:ascii="Calibri" w:hAnsi="Calibri" w:cs="Calibri"/>
          <w:spacing w:val="-4"/>
          <w:w w:val="105"/>
          <w:szCs w:val="22"/>
          <w:lang w:val="pt-PT" w:eastAsia="pt-PT" w:bidi="pt-PT"/>
        </w:rPr>
        <w:t xml:space="preserve"> </w:t>
      </w:r>
      <w:r w:rsidRPr="00626DCC">
        <w:rPr>
          <w:rFonts w:ascii="Calibri" w:hAnsi="Calibri" w:cs="Calibri"/>
          <w:w w:val="105"/>
          <w:szCs w:val="22"/>
          <w:lang w:val="pt-PT" w:eastAsia="pt-PT" w:bidi="pt-PT"/>
        </w:rPr>
        <w:t>de</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seu</w:t>
      </w:r>
      <w:r w:rsidRPr="00626DCC">
        <w:rPr>
          <w:rFonts w:ascii="Calibri" w:hAnsi="Calibri" w:cs="Calibri"/>
          <w:spacing w:val="-5"/>
          <w:w w:val="105"/>
          <w:szCs w:val="22"/>
          <w:lang w:val="pt-PT" w:eastAsia="pt-PT" w:bidi="pt-PT"/>
        </w:rPr>
        <w:t xml:space="preserve"> </w:t>
      </w:r>
      <w:r w:rsidRPr="00626DCC">
        <w:rPr>
          <w:rFonts w:ascii="Calibri" w:hAnsi="Calibri" w:cs="Calibri"/>
          <w:w w:val="105"/>
          <w:szCs w:val="22"/>
          <w:lang w:val="pt-PT" w:eastAsia="pt-PT" w:bidi="pt-PT"/>
        </w:rPr>
        <w:t>pessoal</w:t>
      </w:r>
      <w:r w:rsidRPr="00626DCC">
        <w:rPr>
          <w:rFonts w:ascii="Calibri" w:hAnsi="Calibri" w:cs="Calibri"/>
          <w:spacing w:val="-3"/>
          <w:w w:val="105"/>
          <w:szCs w:val="22"/>
          <w:lang w:val="pt-PT" w:eastAsia="pt-PT" w:bidi="pt-PT"/>
        </w:rPr>
        <w:t xml:space="preserve"> </w:t>
      </w:r>
      <w:r w:rsidRPr="00626DCC">
        <w:rPr>
          <w:rFonts w:ascii="Calibri" w:hAnsi="Calibri" w:cs="Calibri"/>
          <w:w w:val="105"/>
          <w:szCs w:val="22"/>
          <w:lang w:val="pt-PT" w:eastAsia="pt-PT" w:bidi="pt-PT"/>
        </w:rPr>
        <w:t>empregado</w:t>
      </w:r>
      <w:r w:rsidRPr="00626DCC">
        <w:rPr>
          <w:rFonts w:ascii="Calibri" w:hAnsi="Calibri" w:cs="Calibri"/>
          <w:spacing w:val="-5"/>
          <w:w w:val="105"/>
          <w:szCs w:val="22"/>
          <w:lang w:val="pt-PT" w:eastAsia="pt-PT" w:bidi="pt-PT"/>
        </w:rPr>
        <w:t xml:space="preserve"> </w:t>
      </w:r>
      <w:r w:rsidRPr="00626DCC">
        <w:rPr>
          <w:rFonts w:ascii="Calibri" w:hAnsi="Calibri" w:cs="Calibri"/>
          <w:w w:val="105"/>
          <w:szCs w:val="22"/>
          <w:lang w:val="pt-PT" w:eastAsia="pt-PT" w:bidi="pt-PT"/>
        </w:rPr>
        <w:t>na execução</w:t>
      </w:r>
      <w:r w:rsidRPr="00626DCC">
        <w:rPr>
          <w:rFonts w:ascii="Calibri" w:hAnsi="Calibri" w:cs="Calibri"/>
          <w:spacing w:val="-5"/>
          <w:w w:val="105"/>
          <w:szCs w:val="22"/>
          <w:lang w:val="pt-PT" w:eastAsia="pt-PT" w:bidi="pt-PT"/>
        </w:rPr>
        <w:t xml:space="preserve"> </w:t>
      </w:r>
      <w:r w:rsidRPr="00626DCC">
        <w:rPr>
          <w:rFonts w:ascii="Calibri" w:hAnsi="Calibri" w:cs="Calibri"/>
          <w:w w:val="105"/>
          <w:szCs w:val="22"/>
          <w:lang w:val="pt-PT" w:eastAsia="pt-PT" w:bidi="pt-PT"/>
        </w:rPr>
        <w:t>do</w:t>
      </w:r>
      <w:r w:rsidRPr="00626DCC">
        <w:rPr>
          <w:rFonts w:ascii="Calibri" w:hAnsi="Calibri" w:cs="Calibri"/>
          <w:spacing w:val="-2"/>
          <w:w w:val="105"/>
          <w:szCs w:val="22"/>
          <w:lang w:val="pt-PT" w:eastAsia="pt-PT" w:bidi="pt-PT"/>
        </w:rPr>
        <w:t xml:space="preserve"> </w:t>
      </w:r>
      <w:r w:rsidRPr="00626DCC">
        <w:rPr>
          <w:rFonts w:ascii="Calibri" w:hAnsi="Calibri" w:cs="Calibri"/>
          <w:w w:val="105"/>
          <w:szCs w:val="22"/>
          <w:lang w:val="pt-PT" w:eastAsia="pt-PT" w:bidi="pt-PT"/>
        </w:rPr>
        <w:t>contrato,</w:t>
      </w:r>
      <w:r w:rsidRPr="00626DCC">
        <w:rPr>
          <w:rFonts w:ascii="Calibri" w:hAnsi="Calibri" w:cs="Calibri"/>
          <w:spacing w:val="-2"/>
          <w:w w:val="105"/>
          <w:szCs w:val="22"/>
          <w:lang w:val="pt-PT" w:eastAsia="pt-PT" w:bidi="pt-PT"/>
        </w:rPr>
        <w:t xml:space="preserve"> </w:t>
      </w:r>
      <w:r w:rsidRPr="00626DCC">
        <w:rPr>
          <w:rFonts w:ascii="Calibri" w:hAnsi="Calibri" w:cs="Calibri"/>
          <w:w w:val="105"/>
          <w:szCs w:val="22"/>
          <w:lang w:val="pt-PT" w:eastAsia="pt-PT" w:bidi="pt-PT"/>
        </w:rPr>
        <w:t xml:space="preserve">obedecendo </w:t>
      </w:r>
      <w:r w:rsidRPr="00626DCC">
        <w:rPr>
          <w:rFonts w:ascii="Calibri" w:hAnsi="Calibri" w:cs="Calibri"/>
          <w:spacing w:val="-3"/>
          <w:w w:val="105"/>
          <w:szCs w:val="22"/>
          <w:lang w:val="pt-PT" w:eastAsia="pt-PT" w:bidi="pt-PT"/>
        </w:rPr>
        <w:t>aos</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requisitos</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legais</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pertinentes,</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ficando</w:t>
      </w:r>
      <w:r w:rsidRPr="00626DCC">
        <w:rPr>
          <w:rFonts w:ascii="Calibri" w:hAnsi="Calibri" w:cs="Calibri"/>
          <w:spacing w:val="-11"/>
          <w:w w:val="105"/>
          <w:szCs w:val="22"/>
          <w:lang w:val="pt-PT" w:eastAsia="pt-PT" w:bidi="pt-PT"/>
        </w:rPr>
        <w:t xml:space="preserve"> </w:t>
      </w:r>
      <w:r w:rsidRPr="00626DCC">
        <w:rPr>
          <w:rFonts w:ascii="Calibri" w:hAnsi="Calibri" w:cs="Calibri"/>
          <w:w w:val="105"/>
          <w:szCs w:val="22"/>
          <w:lang w:val="pt-PT" w:eastAsia="pt-PT" w:bidi="pt-PT"/>
        </w:rPr>
        <w:t>a</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contratante</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e</w:t>
      </w:r>
      <w:r w:rsidRPr="00626DCC">
        <w:rPr>
          <w:rFonts w:ascii="Calibri" w:hAnsi="Calibri" w:cs="Calibri"/>
          <w:spacing w:val="-13"/>
          <w:w w:val="105"/>
          <w:szCs w:val="22"/>
          <w:lang w:val="pt-PT" w:eastAsia="pt-PT" w:bidi="pt-PT"/>
        </w:rPr>
        <w:t xml:space="preserve"> </w:t>
      </w:r>
      <w:r w:rsidRPr="00626DCC">
        <w:rPr>
          <w:rFonts w:ascii="Calibri" w:hAnsi="Calibri" w:cs="Calibri"/>
          <w:w w:val="105"/>
          <w:szCs w:val="22"/>
          <w:lang w:val="pt-PT" w:eastAsia="pt-PT" w:bidi="pt-PT"/>
        </w:rPr>
        <w:t>seus</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prepostos,</w:t>
      </w:r>
      <w:r w:rsidRPr="00626DCC">
        <w:rPr>
          <w:rFonts w:ascii="Calibri" w:hAnsi="Calibri" w:cs="Calibri"/>
          <w:spacing w:val="-4"/>
          <w:w w:val="105"/>
          <w:szCs w:val="22"/>
          <w:lang w:val="pt-PT" w:eastAsia="pt-PT" w:bidi="pt-PT"/>
        </w:rPr>
        <w:t xml:space="preserve"> </w:t>
      </w:r>
      <w:r w:rsidRPr="00626DCC">
        <w:rPr>
          <w:rFonts w:ascii="Calibri" w:hAnsi="Calibri" w:cs="Calibri"/>
          <w:w w:val="105"/>
          <w:szCs w:val="22"/>
          <w:lang w:val="pt-PT" w:eastAsia="pt-PT" w:bidi="pt-PT"/>
        </w:rPr>
        <w:t>isentos</w:t>
      </w:r>
      <w:r w:rsidRPr="00626DCC">
        <w:rPr>
          <w:rFonts w:ascii="Calibri" w:hAnsi="Calibri" w:cs="Calibri"/>
          <w:spacing w:val="-1"/>
          <w:w w:val="105"/>
          <w:szCs w:val="22"/>
          <w:lang w:val="pt-PT" w:eastAsia="pt-PT" w:bidi="pt-PT"/>
        </w:rPr>
        <w:t xml:space="preserve"> </w:t>
      </w:r>
      <w:r w:rsidRPr="00626DCC">
        <w:rPr>
          <w:rFonts w:ascii="Calibri" w:hAnsi="Calibri" w:cs="Calibri"/>
          <w:w w:val="105"/>
          <w:szCs w:val="22"/>
          <w:lang w:val="pt-PT" w:eastAsia="pt-PT" w:bidi="pt-PT"/>
        </w:rPr>
        <w:t>de</w:t>
      </w:r>
      <w:r w:rsidRPr="00626DCC">
        <w:rPr>
          <w:rFonts w:ascii="Calibri" w:hAnsi="Calibri" w:cs="Calibri"/>
          <w:spacing w:val="-12"/>
          <w:w w:val="105"/>
          <w:szCs w:val="22"/>
          <w:lang w:val="pt-PT" w:eastAsia="pt-PT" w:bidi="pt-PT"/>
        </w:rPr>
        <w:t xml:space="preserve"> </w:t>
      </w:r>
      <w:r w:rsidRPr="00626DCC">
        <w:rPr>
          <w:rFonts w:ascii="Calibri" w:hAnsi="Calibri" w:cs="Calibri"/>
          <w:w w:val="105"/>
          <w:szCs w:val="22"/>
          <w:lang w:val="pt-PT" w:eastAsia="pt-PT" w:bidi="pt-PT"/>
        </w:rPr>
        <w:t>qualquer</w:t>
      </w:r>
      <w:r w:rsidRPr="00626DCC">
        <w:rPr>
          <w:rFonts w:ascii="Calibri" w:hAnsi="Calibri" w:cs="Calibri"/>
          <w:spacing w:val="-10"/>
          <w:w w:val="105"/>
          <w:szCs w:val="22"/>
          <w:lang w:val="pt-PT" w:eastAsia="pt-PT" w:bidi="pt-PT"/>
        </w:rPr>
        <w:t xml:space="preserve"> </w:t>
      </w:r>
      <w:r w:rsidRPr="00626DCC">
        <w:rPr>
          <w:rFonts w:ascii="Calibri" w:hAnsi="Calibri" w:cs="Calibri"/>
          <w:w w:val="105"/>
          <w:szCs w:val="22"/>
          <w:lang w:val="pt-PT" w:eastAsia="pt-PT" w:bidi="pt-PT"/>
        </w:rPr>
        <w:t>responsabilidade com relação a eventuais acidentes de trabalho decorrentes da entrega, sejam eles de natureza civil ou criminal.</w:t>
      </w:r>
    </w:p>
    <w:p w:rsidR="00F3168B" w:rsidRDefault="00F3168B" w:rsidP="00F3168B">
      <w:pPr>
        <w:widowControl w:val="0"/>
        <w:numPr>
          <w:ilvl w:val="0"/>
          <w:numId w:val="3"/>
        </w:numPr>
        <w:tabs>
          <w:tab w:val="left" w:pos="284"/>
          <w:tab w:val="left" w:pos="364"/>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A contratada responderá por danos, dolosa ou culposamente causada à contratante, a </w:t>
      </w:r>
      <w:r w:rsidRPr="00626DCC">
        <w:rPr>
          <w:rFonts w:ascii="Calibri" w:hAnsi="Calibri" w:cs="Calibri"/>
          <w:spacing w:val="-4"/>
          <w:w w:val="105"/>
          <w:szCs w:val="22"/>
          <w:lang w:val="pt-PT" w:eastAsia="pt-PT" w:bidi="pt-PT"/>
        </w:rPr>
        <w:t xml:space="preserve">seus </w:t>
      </w:r>
      <w:r w:rsidRPr="00626DCC">
        <w:rPr>
          <w:rFonts w:ascii="Calibri" w:hAnsi="Calibri" w:cs="Calibri"/>
          <w:w w:val="105"/>
          <w:szCs w:val="22"/>
          <w:lang w:val="pt-PT" w:eastAsia="pt-PT" w:bidi="pt-PT"/>
        </w:rPr>
        <w:t>servidores ou a terceiros,</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na</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execução</w:t>
      </w:r>
      <w:r w:rsidRPr="00626DCC">
        <w:rPr>
          <w:rFonts w:ascii="Calibri" w:hAnsi="Calibri" w:cs="Calibri"/>
          <w:spacing w:val="-12"/>
          <w:w w:val="105"/>
          <w:szCs w:val="22"/>
          <w:lang w:val="pt-PT" w:eastAsia="pt-PT" w:bidi="pt-PT"/>
        </w:rPr>
        <w:t xml:space="preserve"> </w:t>
      </w:r>
      <w:r w:rsidRPr="00626DCC">
        <w:rPr>
          <w:rFonts w:ascii="Calibri" w:hAnsi="Calibri" w:cs="Calibri"/>
          <w:w w:val="105"/>
          <w:szCs w:val="22"/>
          <w:lang w:val="pt-PT" w:eastAsia="pt-PT" w:bidi="pt-PT"/>
        </w:rPr>
        <w:t>do</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fornecimento</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e</w:t>
      </w:r>
      <w:r w:rsidRPr="00626DCC">
        <w:rPr>
          <w:rFonts w:ascii="Calibri" w:hAnsi="Calibri" w:cs="Calibri"/>
          <w:spacing w:val="-15"/>
          <w:w w:val="105"/>
          <w:szCs w:val="22"/>
          <w:lang w:val="pt-PT" w:eastAsia="pt-PT" w:bidi="pt-PT"/>
        </w:rPr>
        <w:t xml:space="preserve"> </w:t>
      </w:r>
      <w:r w:rsidRPr="00626DCC">
        <w:rPr>
          <w:rFonts w:ascii="Calibri" w:hAnsi="Calibri" w:cs="Calibri"/>
          <w:w w:val="105"/>
          <w:szCs w:val="22"/>
          <w:lang w:val="pt-PT" w:eastAsia="pt-PT" w:bidi="pt-PT"/>
        </w:rPr>
        <w:t>pela</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má</w:t>
      </w:r>
      <w:r w:rsidRPr="00626DCC">
        <w:rPr>
          <w:rFonts w:ascii="Calibri" w:hAnsi="Calibri" w:cs="Calibri"/>
          <w:spacing w:val="-10"/>
          <w:w w:val="105"/>
          <w:szCs w:val="22"/>
          <w:lang w:val="pt-PT" w:eastAsia="pt-PT" w:bidi="pt-PT"/>
        </w:rPr>
        <w:t xml:space="preserve"> </w:t>
      </w:r>
      <w:r w:rsidRPr="00626DCC">
        <w:rPr>
          <w:rFonts w:ascii="Calibri" w:hAnsi="Calibri" w:cs="Calibri"/>
          <w:w w:val="105"/>
          <w:szCs w:val="22"/>
          <w:lang w:val="pt-PT" w:eastAsia="pt-PT" w:bidi="pt-PT"/>
        </w:rPr>
        <w:t>qualidade</w:t>
      </w:r>
      <w:r w:rsidRPr="00626DCC">
        <w:rPr>
          <w:rFonts w:ascii="Calibri" w:hAnsi="Calibri" w:cs="Calibri"/>
          <w:spacing w:val="-11"/>
          <w:w w:val="105"/>
          <w:szCs w:val="22"/>
          <w:lang w:val="pt-PT" w:eastAsia="pt-PT" w:bidi="pt-PT"/>
        </w:rPr>
        <w:t xml:space="preserve"> </w:t>
      </w:r>
      <w:r w:rsidRPr="00626DCC">
        <w:rPr>
          <w:rFonts w:ascii="Calibri" w:hAnsi="Calibri" w:cs="Calibri"/>
          <w:w w:val="105"/>
          <w:szCs w:val="22"/>
          <w:lang w:val="pt-PT" w:eastAsia="pt-PT" w:bidi="pt-PT"/>
        </w:rPr>
        <w:t>do</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objeto</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entregue,</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com</w:t>
      </w:r>
      <w:r w:rsidRPr="00626DCC">
        <w:rPr>
          <w:rFonts w:ascii="Calibri" w:hAnsi="Calibri" w:cs="Calibri"/>
          <w:spacing w:val="-12"/>
          <w:w w:val="105"/>
          <w:szCs w:val="22"/>
          <w:lang w:val="pt-PT" w:eastAsia="pt-PT" w:bidi="pt-PT"/>
        </w:rPr>
        <w:t xml:space="preserve"> </w:t>
      </w:r>
      <w:r w:rsidRPr="00626DCC">
        <w:rPr>
          <w:rFonts w:ascii="Calibri" w:hAnsi="Calibri" w:cs="Calibri"/>
          <w:w w:val="105"/>
          <w:szCs w:val="22"/>
          <w:lang w:val="pt-PT" w:eastAsia="pt-PT" w:bidi="pt-PT"/>
        </w:rPr>
        <w:t>exclusão</w:t>
      </w:r>
      <w:r w:rsidRPr="00626DCC">
        <w:rPr>
          <w:rFonts w:ascii="Calibri" w:hAnsi="Calibri" w:cs="Calibri"/>
          <w:spacing w:val="-13"/>
          <w:w w:val="105"/>
          <w:szCs w:val="22"/>
          <w:lang w:val="pt-PT" w:eastAsia="pt-PT" w:bidi="pt-PT"/>
        </w:rPr>
        <w:t xml:space="preserve"> </w:t>
      </w:r>
      <w:r w:rsidRPr="00626DCC">
        <w:rPr>
          <w:rFonts w:ascii="Calibri" w:hAnsi="Calibri" w:cs="Calibri"/>
          <w:w w:val="105"/>
          <w:szCs w:val="22"/>
          <w:lang w:val="pt-PT" w:eastAsia="pt-PT" w:bidi="pt-PT"/>
        </w:rPr>
        <w:t>da</w:t>
      </w:r>
      <w:r w:rsidRPr="00626DCC">
        <w:rPr>
          <w:rFonts w:ascii="Calibri" w:hAnsi="Calibri" w:cs="Calibri"/>
          <w:spacing w:val="-11"/>
          <w:w w:val="105"/>
          <w:szCs w:val="22"/>
          <w:lang w:val="pt-PT" w:eastAsia="pt-PT" w:bidi="pt-PT"/>
        </w:rPr>
        <w:t xml:space="preserve"> </w:t>
      </w:r>
      <w:r w:rsidRPr="00626DCC">
        <w:rPr>
          <w:rFonts w:ascii="Calibri" w:hAnsi="Calibri" w:cs="Calibri"/>
          <w:w w:val="105"/>
          <w:szCs w:val="22"/>
          <w:lang w:val="pt-PT" w:eastAsia="pt-PT" w:bidi="pt-PT"/>
        </w:rPr>
        <w:t xml:space="preserve">Contratante de seus efeitos, para todos os </w:t>
      </w:r>
      <w:r w:rsidRPr="00626DCC">
        <w:rPr>
          <w:rFonts w:ascii="Calibri" w:hAnsi="Calibri" w:cs="Calibri"/>
          <w:spacing w:val="-3"/>
          <w:w w:val="105"/>
          <w:szCs w:val="22"/>
          <w:lang w:val="pt-PT" w:eastAsia="pt-PT" w:bidi="pt-PT"/>
        </w:rPr>
        <w:t xml:space="preserve">fins </w:t>
      </w:r>
      <w:r w:rsidRPr="00626DCC">
        <w:rPr>
          <w:rFonts w:ascii="Calibri" w:hAnsi="Calibri" w:cs="Calibri"/>
          <w:w w:val="105"/>
          <w:szCs w:val="22"/>
          <w:lang w:val="pt-PT" w:eastAsia="pt-PT" w:bidi="pt-PT"/>
        </w:rPr>
        <w:t>de efeitos, sejam eles de natureza civil ou</w:t>
      </w:r>
      <w:r w:rsidRPr="00626DCC">
        <w:rPr>
          <w:rFonts w:ascii="Calibri" w:hAnsi="Calibri" w:cs="Calibri"/>
          <w:spacing w:val="-26"/>
          <w:w w:val="105"/>
          <w:szCs w:val="22"/>
          <w:lang w:val="pt-PT" w:eastAsia="pt-PT" w:bidi="pt-PT"/>
        </w:rPr>
        <w:t xml:space="preserve"> </w:t>
      </w:r>
      <w:r w:rsidRPr="00626DCC">
        <w:rPr>
          <w:rFonts w:ascii="Calibri" w:hAnsi="Calibri" w:cs="Calibri"/>
          <w:w w:val="105"/>
          <w:szCs w:val="22"/>
          <w:lang w:val="pt-PT" w:eastAsia="pt-PT" w:bidi="pt-PT"/>
        </w:rPr>
        <w:t>criminal.</w:t>
      </w:r>
    </w:p>
    <w:p w:rsidR="00F3168B" w:rsidRDefault="00F3168B" w:rsidP="00F3168B">
      <w:pPr>
        <w:widowControl w:val="0"/>
        <w:numPr>
          <w:ilvl w:val="0"/>
          <w:numId w:val="3"/>
        </w:numPr>
        <w:tabs>
          <w:tab w:val="left" w:pos="284"/>
          <w:tab w:val="left" w:pos="364"/>
        </w:tabs>
        <w:autoSpaceDE w:val="0"/>
        <w:autoSpaceDN w:val="0"/>
        <w:ind w:left="0" w:firstLine="0"/>
        <w:rPr>
          <w:rFonts w:ascii="Calibri" w:hAnsi="Calibri" w:cs="Calibri"/>
          <w:szCs w:val="22"/>
          <w:lang w:val="pt-PT" w:eastAsia="pt-PT" w:bidi="pt-PT"/>
        </w:rPr>
      </w:pPr>
      <w:r w:rsidRPr="008F29C3">
        <w:rPr>
          <w:rFonts w:ascii="Calibri" w:hAnsi="Calibri" w:cs="Calibri"/>
          <w:w w:val="105"/>
          <w:szCs w:val="22"/>
          <w:lang w:val="pt-PT" w:eastAsia="pt-PT" w:bidi="pt-PT"/>
        </w:rPr>
        <w:t>Os</w:t>
      </w:r>
      <w:r w:rsidRPr="008F29C3">
        <w:rPr>
          <w:rFonts w:ascii="Calibri" w:hAnsi="Calibri" w:cs="Calibri"/>
          <w:spacing w:val="-8"/>
          <w:w w:val="105"/>
          <w:szCs w:val="22"/>
          <w:lang w:val="pt-PT" w:eastAsia="pt-PT" w:bidi="pt-PT"/>
        </w:rPr>
        <w:t xml:space="preserve"> </w:t>
      </w:r>
      <w:r w:rsidRPr="008F29C3">
        <w:rPr>
          <w:rFonts w:ascii="Calibri" w:hAnsi="Calibri" w:cs="Calibri"/>
          <w:w w:val="105"/>
          <w:szCs w:val="22"/>
          <w:lang w:val="pt-PT" w:eastAsia="pt-PT" w:bidi="pt-PT"/>
        </w:rPr>
        <w:t>serviços/materiais</w:t>
      </w:r>
      <w:r w:rsidRPr="008F29C3">
        <w:rPr>
          <w:rFonts w:ascii="Calibri" w:hAnsi="Calibri" w:cs="Calibri"/>
          <w:spacing w:val="-5"/>
          <w:w w:val="105"/>
          <w:szCs w:val="22"/>
          <w:lang w:val="pt-PT" w:eastAsia="pt-PT" w:bidi="pt-PT"/>
        </w:rPr>
        <w:t xml:space="preserve"> </w:t>
      </w:r>
      <w:r w:rsidRPr="008F29C3">
        <w:rPr>
          <w:rFonts w:ascii="Calibri" w:hAnsi="Calibri" w:cs="Calibri"/>
          <w:w w:val="105"/>
          <w:szCs w:val="22"/>
          <w:lang w:val="pt-PT" w:eastAsia="pt-PT" w:bidi="pt-PT"/>
        </w:rPr>
        <w:t>entregues</w:t>
      </w:r>
      <w:r w:rsidRPr="008F29C3">
        <w:rPr>
          <w:rFonts w:ascii="Calibri" w:hAnsi="Calibri" w:cs="Calibri"/>
          <w:spacing w:val="-12"/>
          <w:w w:val="105"/>
          <w:szCs w:val="22"/>
          <w:lang w:val="pt-PT" w:eastAsia="pt-PT" w:bidi="pt-PT"/>
        </w:rPr>
        <w:t xml:space="preserve"> </w:t>
      </w:r>
      <w:r w:rsidRPr="008F29C3">
        <w:rPr>
          <w:rFonts w:ascii="Calibri" w:hAnsi="Calibri" w:cs="Calibri"/>
          <w:w w:val="105"/>
          <w:szCs w:val="22"/>
          <w:lang w:val="pt-PT" w:eastAsia="pt-PT" w:bidi="pt-PT"/>
        </w:rPr>
        <w:t>serão</w:t>
      </w:r>
      <w:r w:rsidRPr="008F29C3">
        <w:rPr>
          <w:rFonts w:ascii="Calibri" w:hAnsi="Calibri" w:cs="Calibri"/>
          <w:spacing w:val="-7"/>
          <w:w w:val="105"/>
          <w:szCs w:val="22"/>
          <w:lang w:val="pt-PT" w:eastAsia="pt-PT" w:bidi="pt-PT"/>
        </w:rPr>
        <w:t xml:space="preserve"> </w:t>
      </w:r>
      <w:r w:rsidRPr="008F29C3">
        <w:rPr>
          <w:rFonts w:ascii="Calibri" w:hAnsi="Calibri" w:cs="Calibri"/>
          <w:w w:val="105"/>
          <w:szCs w:val="22"/>
          <w:lang w:val="pt-PT" w:eastAsia="pt-PT" w:bidi="pt-PT"/>
        </w:rPr>
        <w:t>avaliados</w:t>
      </w:r>
      <w:r w:rsidRPr="008F29C3">
        <w:rPr>
          <w:rFonts w:ascii="Calibri" w:hAnsi="Calibri" w:cs="Calibri"/>
          <w:spacing w:val="-10"/>
          <w:w w:val="105"/>
          <w:szCs w:val="22"/>
          <w:lang w:val="pt-PT" w:eastAsia="pt-PT" w:bidi="pt-PT"/>
        </w:rPr>
        <w:t xml:space="preserve"> </w:t>
      </w:r>
      <w:r w:rsidRPr="008F29C3">
        <w:rPr>
          <w:rFonts w:ascii="Calibri" w:hAnsi="Calibri" w:cs="Calibri"/>
          <w:w w:val="105"/>
          <w:szCs w:val="22"/>
          <w:lang w:val="pt-PT" w:eastAsia="pt-PT" w:bidi="pt-PT"/>
        </w:rPr>
        <w:t>pela</w:t>
      </w:r>
      <w:r w:rsidRPr="008F29C3">
        <w:rPr>
          <w:rFonts w:ascii="Calibri" w:hAnsi="Calibri" w:cs="Calibri"/>
          <w:spacing w:val="-7"/>
          <w:w w:val="105"/>
          <w:szCs w:val="22"/>
          <w:lang w:val="pt-PT" w:eastAsia="pt-PT" w:bidi="pt-PT"/>
        </w:rPr>
        <w:t xml:space="preserve"> </w:t>
      </w:r>
      <w:r w:rsidRPr="008F29C3">
        <w:rPr>
          <w:rFonts w:ascii="Calibri" w:hAnsi="Calibri" w:cs="Calibri"/>
          <w:w w:val="105"/>
          <w:szCs w:val="22"/>
          <w:lang w:val="pt-PT" w:eastAsia="pt-PT" w:bidi="pt-PT"/>
        </w:rPr>
        <w:t>qualidade,</w:t>
      </w:r>
      <w:r w:rsidRPr="008F29C3">
        <w:rPr>
          <w:rFonts w:ascii="Calibri" w:hAnsi="Calibri" w:cs="Calibri"/>
          <w:spacing w:val="-2"/>
          <w:w w:val="105"/>
          <w:szCs w:val="22"/>
          <w:lang w:val="pt-PT" w:eastAsia="pt-PT" w:bidi="pt-PT"/>
        </w:rPr>
        <w:t xml:space="preserve"> </w:t>
      </w:r>
      <w:r w:rsidRPr="008F29C3">
        <w:rPr>
          <w:rFonts w:ascii="Calibri" w:hAnsi="Calibri" w:cs="Calibri"/>
          <w:w w:val="105"/>
          <w:szCs w:val="22"/>
          <w:lang w:val="pt-PT" w:eastAsia="pt-PT" w:bidi="pt-PT"/>
        </w:rPr>
        <w:t>podendo</w:t>
      </w:r>
      <w:r w:rsidRPr="008F29C3">
        <w:rPr>
          <w:rFonts w:ascii="Calibri" w:hAnsi="Calibri" w:cs="Calibri"/>
          <w:spacing w:val="-10"/>
          <w:w w:val="105"/>
          <w:szCs w:val="22"/>
          <w:lang w:val="pt-PT" w:eastAsia="pt-PT" w:bidi="pt-PT"/>
        </w:rPr>
        <w:t xml:space="preserve"> </w:t>
      </w:r>
      <w:r w:rsidRPr="008F29C3">
        <w:rPr>
          <w:rFonts w:ascii="Calibri" w:hAnsi="Calibri" w:cs="Calibri"/>
          <w:w w:val="105"/>
          <w:szCs w:val="22"/>
          <w:lang w:val="pt-PT" w:eastAsia="pt-PT" w:bidi="pt-PT"/>
        </w:rPr>
        <w:t>a</w:t>
      </w:r>
      <w:r w:rsidRPr="008F29C3">
        <w:rPr>
          <w:rFonts w:ascii="Calibri" w:hAnsi="Calibri" w:cs="Calibri"/>
          <w:spacing w:val="-3"/>
          <w:w w:val="105"/>
          <w:szCs w:val="22"/>
          <w:lang w:val="pt-PT" w:eastAsia="pt-PT" w:bidi="pt-PT"/>
        </w:rPr>
        <w:t xml:space="preserve"> </w:t>
      </w:r>
      <w:r w:rsidRPr="008F29C3">
        <w:rPr>
          <w:rFonts w:ascii="Calibri" w:hAnsi="Calibri" w:cs="Calibri"/>
          <w:w w:val="105"/>
          <w:szCs w:val="22"/>
          <w:lang w:val="pt-PT" w:eastAsia="pt-PT" w:bidi="pt-PT"/>
        </w:rPr>
        <w:t>contratante</w:t>
      </w:r>
      <w:r w:rsidRPr="008F29C3">
        <w:rPr>
          <w:rFonts w:ascii="Calibri" w:hAnsi="Calibri" w:cs="Calibri"/>
          <w:spacing w:val="-8"/>
          <w:w w:val="105"/>
          <w:szCs w:val="22"/>
          <w:lang w:val="pt-PT" w:eastAsia="pt-PT" w:bidi="pt-PT"/>
        </w:rPr>
        <w:t xml:space="preserve"> </w:t>
      </w:r>
      <w:r w:rsidRPr="008F29C3">
        <w:rPr>
          <w:rFonts w:ascii="Calibri" w:hAnsi="Calibri" w:cs="Calibri"/>
          <w:w w:val="105"/>
          <w:szCs w:val="22"/>
          <w:lang w:val="pt-PT" w:eastAsia="pt-PT" w:bidi="pt-PT"/>
        </w:rPr>
        <w:t>recusar</w:t>
      </w:r>
      <w:r w:rsidRPr="008F29C3">
        <w:rPr>
          <w:rFonts w:ascii="Calibri" w:hAnsi="Calibri" w:cs="Calibri"/>
          <w:spacing w:val="-9"/>
          <w:w w:val="105"/>
          <w:szCs w:val="22"/>
          <w:lang w:val="pt-PT" w:eastAsia="pt-PT" w:bidi="pt-PT"/>
        </w:rPr>
        <w:t xml:space="preserve"> </w:t>
      </w:r>
      <w:r w:rsidRPr="008F29C3">
        <w:rPr>
          <w:rFonts w:ascii="Calibri" w:hAnsi="Calibri" w:cs="Calibri"/>
          <w:w w:val="105"/>
          <w:szCs w:val="22"/>
          <w:lang w:val="pt-PT" w:eastAsia="pt-PT" w:bidi="pt-PT"/>
        </w:rPr>
        <w:t>o</w:t>
      </w:r>
      <w:r w:rsidRPr="008F29C3">
        <w:rPr>
          <w:rFonts w:ascii="Calibri" w:hAnsi="Calibri" w:cs="Calibri"/>
          <w:spacing w:val="-9"/>
          <w:w w:val="105"/>
          <w:szCs w:val="22"/>
          <w:lang w:val="pt-PT" w:eastAsia="pt-PT" w:bidi="pt-PT"/>
        </w:rPr>
        <w:t xml:space="preserve"> </w:t>
      </w:r>
      <w:r w:rsidRPr="008F29C3">
        <w:rPr>
          <w:rFonts w:ascii="Calibri" w:hAnsi="Calibri" w:cs="Calibri"/>
          <w:w w:val="105"/>
          <w:szCs w:val="22"/>
          <w:lang w:val="pt-PT" w:eastAsia="pt-PT" w:bidi="pt-PT"/>
        </w:rPr>
        <w:t>recebimento.</w:t>
      </w:r>
    </w:p>
    <w:p w:rsidR="00F3168B" w:rsidRPr="008F29C3" w:rsidRDefault="00F3168B" w:rsidP="00F3168B">
      <w:pPr>
        <w:widowControl w:val="0"/>
        <w:numPr>
          <w:ilvl w:val="0"/>
          <w:numId w:val="3"/>
        </w:numPr>
        <w:tabs>
          <w:tab w:val="left" w:pos="284"/>
          <w:tab w:val="left" w:pos="364"/>
        </w:tabs>
        <w:autoSpaceDE w:val="0"/>
        <w:autoSpaceDN w:val="0"/>
        <w:ind w:left="0" w:firstLine="0"/>
        <w:rPr>
          <w:rFonts w:ascii="Calibri" w:hAnsi="Calibri" w:cs="Calibri"/>
          <w:szCs w:val="22"/>
          <w:lang w:val="pt-PT" w:eastAsia="pt-PT" w:bidi="pt-PT"/>
        </w:rPr>
      </w:pPr>
      <w:r w:rsidRPr="008F29C3">
        <w:rPr>
          <w:rFonts w:ascii="Calibri" w:hAnsi="Calibri" w:cs="Calibri"/>
          <w:w w:val="105"/>
          <w:szCs w:val="22"/>
          <w:lang w:val="pt-PT" w:eastAsia="pt-PT" w:bidi="pt-PT"/>
        </w:rPr>
        <w:t xml:space="preserve">A contratada deverá </w:t>
      </w:r>
      <w:r w:rsidRPr="008F29C3">
        <w:rPr>
          <w:rFonts w:ascii="Calibri" w:hAnsi="Calibri" w:cs="Calibri"/>
          <w:spacing w:val="-3"/>
          <w:w w:val="105"/>
          <w:szCs w:val="22"/>
          <w:lang w:val="pt-PT" w:eastAsia="pt-PT" w:bidi="pt-PT"/>
        </w:rPr>
        <w:t xml:space="preserve">manter </w:t>
      </w:r>
      <w:r w:rsidRPr="008F29C3">
        <w:rPr>
          <w:rFonts w:ascii="Calibri" w:hAnsi="Calibri" w:cs="Calibri"/>
          <w:w w:val="105"/>
          <w:szCs w:val="22"/>
          <w:lang w:val="pt-PT" w:eastAsia="pt-PT" w:bidi="pt-PT"/>
        </w:rPr>
        <w:t xml:space="preserve">compatibilidade com as obrigações assumidas, todas as condições </w:t>
      </w:r>
      <w:r w:rsidRPr="008F29C3">
        <w:rPr>
          <w:rFonts w:ascii="Calibri" w:hAnsi="Calibri" w:cs="Calibri"/>
          <w:spacing w:val="3"/>
          <w:w w:val="105"/>
          <w:szCs w:val="22"/>
          <w:lang w:val="pt-PT" w:eastAsia="pt-PT" w:bidi="pt-PT"/>
        </w:rPr>
        <w:t xml:space="preserve">de </w:t>
      </w:r>
      <w:r w:rsidRPr="008F29C3">
        <w:rPr>
          <w:rFonts w:ascii="Calibri" w:hAnsi="Calibri" w:cs="Calibri"/>
          <w:w w:val="105"/>
          <w:szCs w:val="22"/>
          <w:lang w:val="pt-PT" w:eastAsia="pt-PT" w:bidi="pt-PT"/>
        </w:rPr>
        <w:t>habilitação</w:t>
      </w:r>
      <w:r w:rsidRPr="008F29C3">
        <w:rPr>
          <w:rFonts w:ascii="Calibri" w:hAnsi="Calibri" w:cs="Calibri"/>
          <w:spacing w:val="-3"/>
          <w:w w:val="105"/>
          <w:szCs w:val="22"/>
          <w:lang w:val="pt-PT" w:eastAsia="pt-PT" w:bidi="pt-PT"/>
        </w:rPr>
        <w:t xml:space="preserve"> </w:t>
      </w:r>
      <w:r w:rsidRPr="008F29C3">
        <w:rPr>
          <w:rFonts w:ascii="Calibri" w:hAnsi="Calibri" w:cs="Calibri"/>
          <w:w w:val="105"/>
          <w:szCs w:val="22"/>
          <w:lang w:val="pt-PT" w:eastAsia="pt-PT" w:bidi="pt-PT"/>
        </w:rPr>
        <w:t>e</w:t>
      </w:r>
      <w:r w:rsidRPr="008F29C3">
        <w:rPr>
          <w:rFonts w:ascii="Calibri" w:hAnsi="Calibri" w:cs="Calibri"/>
          <w:spacing w:val="-10"/>
          <w:w w:val="105"/>
          <w:szCs w:val="22"/>
          <w:lang w:val="pt-PT" w:eastAsia="pt-PT" w:bidi="pt-PT"/>
        </w:rPr>
        <w:t xml:space="preserve"> </w:t>
      </w:r>
      <w:r w:rsidRPr="008F29C3">
        <w:rPr>
          <w:rFonts w:ascii="Calibri" w:hAnsi="Calibri" w:cs="Calibri"/>
          <w:w w:val="105"/>
          <w:szCs w:val="22"/>
          <w:lang w:val="pt-PT" w:eastAsia="pt-PT" w:bidi="pt-PT"/>
        </w:rPr>
        <w:t>qualificação</w:t>
      </w:r>
      <w:r w:rsidRPr="008F29C3">
        <w:rPr>
          <w:rFonts w:ascii="Calibri" w:hAnsi="Calibri" w:cs="Calibri"/>
          <w:spacing w:val="-2"/>
          <w:w w:val="105"/>
          <w:szCs w:val="22"/>
          <w:lang w:val="pt-PT" w:eastAsia="pt-PT" w:bidi="pt-PT"/>
        </w:rPr>
        <w:t xml:space="preserve"> </w:t>
      </w:r>
      <w:r w:rsidRPr="008F29C3">
        <w:rPr>
          <w:rFonts w:ascii="Calibri" w:hAnsi="Calibri" w:cs="Calibri"/>
          <w:w w:val="105"/>
          <w:szCs w:val="22"/>
          <w:lang w:val="pt-PT" w:eastAsia="pt-PT" w:bidi="pt-PT"/>
        </w:rPr>
        <w:t>exigidas,</w:t>
      </w:r>
      <w:r w:rsidRPr="008F29C3">
        <w:rPr>
          <w:rFonts w:ascii="Calibri" w:hAnsi="Calibri" w:cs="Calibri"/>
          <w:spacing w:val="-4"/>
          <w:w w:val="105"/>
          <w:szCs w:val="22"/>
          <w:lang w:val="pt-PT" w:eastAsia="pt-PT" w:bidi="pt-PT"/>
        </w:rPr>
        <w:t xml:space="preserve"> </w:t>
      </w:r>
      <w:r w:rsidRPr="008F29C3">
        <w:rPr>
          <w:rFonts w:ascii="Calibri" w:hAnsi="Calibri" w:cs="Calibri"/>
          <w:w w:val="105"/>
          <w:szCs w:val="22"/>
          <w:lang w:val="pt-PT" w:eastAsia="pt-PT" w:bidi="pt-PT"/>
        </w:rPr>
        <w:t>inclusive</w:t>
      </w:r>
      <w:r w:rsidRPr="008F29C3">
        <w:rPr>
          <w:rFonts w:ascii="Calibri" w:hAnsi="Calibri" w:cs="Calibri"/>
          <w:spacing w:val="-9"/>
          <w:w w:val="105"/>
          <w:szCs w:val="22"/>
          <w:lang w:val="pt-PT" w:eastAsia="pt-PT" w:bidi="pt-PT"/>
        </w:rPr>
        <w:t xml:space="preserve"> </w:t>
      </w:r>
      <w:r w:rsidRPr="008F29C3">
        <w:rPr>
          <w:rFonts w:ascii="Calibri" w:hAnsi="Calibri" w:cs="Calibri"/>
          <w:w w:val="105"/>
          <w:szCs w:val="22"/>
          <w:lang w:val="pt-PT" w:eastAsia="pt-PT" w:bidi="pt-PT"/>
        </w:rPr>
        <w:t>aquelas</w:t>
      </w:r>
      <w:r w:rsidRPr="008F29C3">
        <w:rPr>
          <w:rFonts w:ascii="Calibri" w:hAnsi="Calibri" w:cs="Calibri"/>
          <w:spacing w:val="-4"/>
          <w:w w:val="105"/>
          <w:szCs w:val="22"/>
          <w:lang w:val="pt-PT" w:eastAsia="pt-PT" w:bidi="pt-PT"/>
        </w:rPr>
        <w:t xml:space="preserve"> </w:t>
      </w:r>
      <w:r w:rsidRPr="008F29C3">
        <w:rPr>
          <w:rFonts w:ascii="Calibri" w:hAnsi="Calibri" w:cs="Calibri"/>
          <w:w w:val="105"/>
          <w:szCs w:val="22"/>
          <w:lang w:val="pt-PT" w:eastAsia="pt-PT" w:bidi="pt-PT"/>
        </w:rPr>
        <w:t>relativas</w:t>
      </w:r>
      <w:r w:rsidRPr="008F29C3">
        <w:rPr>
          <w:rFonts w:ascii="Calibri" w:hAnsi="Calibri" w:cs="Calibri"/>
          <w:spacing w:val="-3"/>
          <w:w w:val="105"/>
          <w:szCs w:val="22"/>
          <w:lang w:val="pt-PT" w:eastAsia="pt-PT" w:bidi="pt-PT"/>
        </w:rPr>
        <w:t xml:space="preserve"> </w:t>
      </w:r>
      <w:r w:rsidRPr="008F29C3">
        <w:rPr>
          <w:rFonts w:ascii="Calibri" w:hAnsi="Calibri" w:cs="Calibri"/>
          <w:w w:val="105"/>
          <w:szCs w:val="22"/>
          <w:lang w:val="pt-PT" w:eastAsia="pt-PT" w:bidi="pt-PT"/>
        </w:rPr>
        <w:t>às</w:t>
      </w:r>
      <w:r w:rsidRPr="008F29C3">
        <w:rPr>
          <w:rFonts w:ascii="Calibri" w:hAnsi="Calibri" w:cs="Calibri"/>
          <w:spacing w:val="-4"/>
          <w:w w:val="105"/>
          <w:szCs w:val="22"/>
          <w:lang w:val="pt-PT" w:eastAsia="pt-PT" w:bidi="pt-PT"/>
        </w:rPr>
        <w:t xml:space="preserve"> </w:t>
      </w:r>
      <w:r w:rsidRPr="008F29C3">
        <w:rPr>
          <w:rFonts w:ascii="Calibri" w:hAnsi="Calibri" w:cs="Calibri"/>
          <w:w w:val="105"/>
          <w:szCs w:val="22"/>
          <w:lang w:val="pt-PT" w:eastAsia="pt-PT" w:bidi="pt-PT"/>
        </w:rPr>
        <w:t>especificações.</w:t>
      </w:r>
    </w:p>
    <w:p w:rsidR="00F3168B" w:rsidRPr="00626DCC" w:rsidRDefault="00F3168B" w:rsidP="00F3168B">
      <w:pPr>
        <w:widowControl w:val="0"/>
        <w:numPr>
          <w:ilvl w:val="0"/>
          <w:numId w:val="3"/>
        </w:numPr>
        <w:tabs>
          <w:tab w:val="left" w:pos="284"/>
          <w:tab w:val="left" w:pos="336"/>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lastRenderedPageBreak/>
        <w:t xml:space="preserve">Responsabilizar-se pelos vícios e </w:t>
      </w:r>
      <w:r w:rsidRPr="00626DCC">
        <w:rPr>
          <w:rFonts w:ascii="Calibri" w:hAnsi="Calibri" w:cs="Calibri"/>
          <w:spacing w:val="-3"/>
          <w:w w:val="105"/>
          <w:szCs w:val="22"/>
          <w:lang w:val="pt-PT" w:eastAsia="pt-PT" w:bidi="pt-PT"/>
        </w:rPr>
        <w:t xml:space="preserve">danos </w:t>
      </w:r>
      <w:r w:rsidRPr="00626DCC">
        <w:rPr>
          <w:rFonts w:ascii="Calibri" w:hAnsi="Calibri" w:cs="Calibri"/>
          <w:w w:val="105"/>
          <w:szCs w:val="22"/>
          <w:lang w:val="pt-PT" w:eastAsia="pt-PT" w:bidi="pt-PT"/>
        </w:rPr>
        <w:t xml:space="preserve">decorrentes </w:t>
      </w:r>
      <w:r w:rsidRPr="00626DCC">
        <w:rPr>
          <w:rFonts w:ascii="Calibri" w:hAnsi="Calibri" w:cs="Calibri"/>
          <w:spacing w:val="-4"/>
          <w:w w:val="105"/>
          <w:szCs w:val="22"/>
          <w:lang w:val="pt-PT" w:eastAsia="pt-PT" w:bidi="pt-PT"/>
        </w:rPr>
        <w:t xml:space="preserve">do </w:t>
      </w:r>
      <w:r w:rsidRPr="00626DCC">
        <w:rPr>
          <w:rFonts w:ascii="Calibri" w:hAnsi="Calibri" w:cs="Calibri"/>
          <w:w w:val="105"/>
          <w:szCs w:val="22"/>
          <w:lang w:val="pt-PT" w:eastAsia="pt-PT" w:bidi="pt-PT"/>
        </w:rPr>
        <w:t>produto, de acordo com o Código de Defesa do Consumidor (Lei nº. 8.078, de</w:t>
      </w:r>
      <w:r w:rsidRPr="00626DCC">
        <w:rPr>
          <w:rFonts w:ascii="Calibri" w:hAnsi="Calibri" w:cs="Calibri"/>
          <w:spacing w:val="-1"/>
          <w:w w:val="105"/>
          <w:szCs w:val="22"/>
          <w:lang w:val="pt-PT" w:eastAsia="pt-PT" w:bidi="pt-PT"/>
        </w:rPr>
        <w:t xml:space="preserve"> </w:t>
      </w:r>
      <w:r w:rsidRPr="00626DCC">
        <w:rPr>
          <w:rFonts w:ascii="Calibri" w:hAnsi="Calibri" w:cs="Calibri"/>
          <w:w w:val="105"/>
          <w:szCs w:val="22"/>
          <w:lang w:val="pt-PT" w:eastAsia="pt-PT" w:bidi="pt-PT"/>
        </w:rPr>
        <w:t>1990).</w:t>
      </w:r>
    </w:p>
    <w:p w:rsidR="00F3168B" w:rsidRPr="00626DCC" w:rsidRDefault="00F3168B" w:rsidP="00F3168B">
      <w:pPr>
        <w:widowControl w:val="0"/>
        <w:numPr>
          <w:ilvl w:val="0"/>
          <w:numId w:val="3"/>
        </w:numPr>
        <w:tabs>
          <w:tab w:val="left" w:pos="284"/>
          <w:tab w:val="left" w:pos="432"/>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Comunicar por escrito a Administração, qualquer anormalidade de caráter urgente e prestar os esclarecimentos que julgar necessário.</w:t>
      </w:r>
    </w:p>
    <w:p w:rsidR="00F3168B" w:rsidRPr="00626DCC" w:rsidRDefault="00F3168B" w:rsidP="00F3168B">
      <w:pPr>
        <w:widowControl w:val="0"/>
        <w:numPr>
          <w:ilvl w:val="0"/>
          <w:numId w:val="3"/>
        </w:numPr>
        <w:tabs>
          <w:tab w:val="left" w:pos="284"/>
          <w:tab w:val="left" w:pos="364"/>
        </w:tabs>
        <w:autoSpaceDE w:val="0"/>
        <w:autoSpaceDN w:val="0"/>
        <w:ind w:left="0" w:firstLine="0"/>
        <w:rPr>
          <w:rFonts w:ascii="Calibri" w:hAnsi="Calibri" w:cs="Calibri"/>
          <w:szCs w:val="22"/>
          <w:lang w:val="pt-PT" w:eastAsia="pt-PT" w:bidi="pt-PT"/>
        </w:rPr>
      </w:pPr>
      <w:r w:rsidRPr="00626DCC">
        <w:rPr>
          <w:rFonts w:ascii="Calibri" w:hAnsi="Calibri" w:cs="Calibri"/>
          <w:spacing w:val="-3"/>
          <w:w w:val="105"/>
          <w:szCs w:val="22"/>
          <w:lang w:val="pt-PT" w:eastAsia="pt-PT" w:bidi="pt-PT"/>
        </w:rPr>
        <w:t xml:space="preserve">Acatar </w:t>
      </w:r>
      <w:r w:rsidRPr="00626DCC">
        <w:rPr>
          <w:rFonts w:ascii="Calibri" w:hAnsi="Calibri" w:cs="Calibri"/>
          <w:w w:val="105"/>
          <w:szCs w:val="22"/>
          <w:lang w:val="pt-PT" w:eastAsia="pt-PT" w:bidi="pt-PT"/>
        </w:rPr>
        <w:t>as determinações dos responsáveis pelo recebimento e</w:t>
      </w:r>
      <w:r w:rsidRPr="00626DCC">
        <w:rPr>
          <w:rFonts w:ascii="Calibri" w:hAnsi="Calibri" w:cs="Calibri"/>
          <w:spacing w:val="-39"/>
          <w:w w:val="105"/>
          <w:szCs w:val="22"/>
          <w:lang w:val="pt-PT" w:eastAsia="pt-PT" w:bidi="pt-PT"/>
        </w:rPr>
        <w:t xml:space="preserve"> </w:t>
      </w:r>
      <w:r w:rsidRPr="00626DCC">
        <w:rPr>
          <w:rFonts w:ascii="Calibri" w:hAnsi="Calibri" w:cs="Calibri"/>
          <w:w w:val="105"/>
          <w:szCs w:val="22"/>
          <w:lang w:val="pt-PT" w:eastAsia="pt-PT" w:bidi="pt-PT"/>
        </w:rPr>
        <w:t>conferência dos serviços.</w:t>
      </w:r>
    </w:p>
    <w:p w:rsidR="00F3168B" w:rsidRPr="007C302E" w:rsidRDefault="00F3168B" w:rsidP="00F3168B">
      <w:pPr>
        <w:widowControl w:val="0"/>
        <w:numPr>
          <w:ilvl w:val="0"/>
          <w:numId w:val="3"/>
        </w:numPr>
        <w:tabs>
          <w:tab w:val="left" w:pos="284"/>
          <w:tab w:val="left" w:pos="331"/>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Arcar com todos os encargos decorrentes da presente contratação, especialmente os referentes a </w:t>
      </w:r>
      <w:r w:rsidRPr="007C302E">
        <w:rPr>
          <w:rFonts w:ascii="Calibri" w:hAnsi="Calibri" w:cs="Calibri"/>
          <w:w w:val="105"/>
          <w:szCs w:val="22"/>
          <w:lang w:val="pt-PT" w:eastAsia="pt-PT" w:bidi="pt-PT"/>
        </w:rPr>
        <w:t>fretes, taxas, seguros, encargos sociais e</w:t>
      </w:r>
      <w:r w:rsidRPr="007C302E">
        <w:rPr>
          <w:rFonts w:ascii="Calibri" w:hAnsi="Calibri" w:cs="Calibri"/>
          <w:spacing w:val="16"/>
          <w:w w:val="105"/>
          <w:szCs w:val="22"/>
          <w:lang w:val="pt-PT" w:eastAsia="pt-PT" w:bidi="pt-PT"/>
        </w:rPr>
        <w:t xml:space="preserve"> </w:t>
      </w:r>
      <w:r w:rsidRPr="007C302E">
        <w:rPr>
          <w:rFonts w:ascii="Calibri" w:hAnsi="Calibri" w:cs="Calibri"/>
          <w:w w:val="105"/>
          <w:szCs w:val="22"/>
          <w:lang w:val="pt-PT" w:eastAsia="pt-PT" w:bidi="pt-PT"/>
        </w:rPr>
        <w:t>trabalhistas.</w:t>
      </w:r>
    </w:p>
    <w:p w:rsidR="00F3168B" w:rsidRPr="007C302E" w:rsidRDefault="00F3168B" w:rsidP="00F3168B">
      <w:pPr>
        <w:widowControl w:val="0"/>
        <w:numPr>
          <w:ilvl w:val="0"/>
          <w:numId w:val="3"/>
        </w:numPr>
        <w:tabs>
          <w:tab w:val="left" w:pos="284"/>
          <w:tab w:val="left" w:pos="316"/>
        </w:tabs>
        <w:autoSpaceDE w:val="0"/>
        <w:autoSpaceDN w:val="0"/>
        <w:ind w:left="0" w:firstLine="0"/>
        <w:rPr>
          <w:rFonts w:ascii="Calibri" w:hAnsi="Calibri" w:cs="Calibri"/>
          <w:szCs w:val="22"/>
          <w:lang w:val="pt-PT" w:eastAsia="pt-PT" w:bidi="pt-PT"/>
        </w:rPr>
      </w:pPr>
      <w:r w:rsidRPr="007C302E">
        <w:rPr>
          <w:rFonts w:ascii="Calibri" w:hAnsi="Calibri" w:cs="Calibri"/>
          <w:w w:val="105"/>
          <w:szCs w:val="22"/>
          <w:lang w:val="pt-PT" w:eastAsia="pt-PT" w:bidi="pt-PT"/>
        </w:rPr>
        <w:t>Aceitar,</w:t>
      </w:r>
      <w:r w:rsidRPr="007C302E">
        <w:rPr>
          <w:rFonts w:ascii="Calibri" w:hAnsi="Calibri" w:cs="Calibri"/>
          <w:spacing w:val="-2"/>
          <w:w w:val="105"/>
          <w:szCs w:val="22"/>
          <w:lang w:val="pt-PT" w:eastAsia="pt-PT" w:bidi="pt-PT"/>
        </w:rPr>
        <w:t xml:space="preserve"> </w:t>
      </w:r>
      <w:r w:rsidRPr="007C302E">
        <w:rPr>
          <w:rFonts w:ascii="Calibri" w:hAnsi="Calibri" w:cs="Calibri"/>
          <w:spacing w:val="-3"/>
          <w:w w:val="105"/>
          <w:szCs w:val="22"/>
          <w:lang w:val="pt-PT" w:eastAsia="pt-PT" w:bidi="pt-PT"/>
        </w:rPr>
        <w:t>nas</w:t>
      </w:r>
      <w:r w:rsidRPr="007C302E">
        <w:rPr>
          <w:rFonts w:ascii="Calibri" w:hAnsi="Calibri" w:cs="Calibri"/>
          <w:spacing w:val="-2"/>
          <w:w w:val="105"/>
          <w:szCs w:val="22"/>
          <w:lang w:val="pt-PT" w:eastAsia="pt-PT" w:bidi="pt-PT"/>
        </w:rPr>
        <w:t xml:space="preserve"> </w:t>
      </w:r>
      <w:r w:rsidRPr="007C302E">
        <w:rPr>
          <w:rFonts w:ascii="Calibri" w:hAnsi="Calibri" w:cs="Calibri"/>
          <w:w w:val="105"/>
          <w:szCs w:val="22"/>
          <w:lang w:val="pt-PT" w:eastAsia="pt-PT" w:bidi="pt-PT"/>
        </w:rPr>
        <w:t>mesmas</w:t>
      </w:r>
      <w:r w:rsidRPr="007C302E">
        <w:rPr>
          <w:rFonts w:ascii="Calibri" w:hAnsi="Calibri" w:cs="Calibri"/>
          <w:spacing w:val="-6"/>
          <w:w w:val="105"/>
          <w:szCs w:val="22"/>
          <w:lang w:val="pt-PT" w:eastAsia="pt-PT" w:bidi="pt-PT"/>
        </w:rPr>
        <w:t xml:space="preserve"> </w:t>
      </w:r>
      <w:r w:rsidRPr="007C302E">
        <w:rPr>
          <w:rFonts w:ascii="Calibri" w:hAnsi="Calibri" w:cs="Calibri"/>
          <w:w w:val="105"/>
          <w:szCs w:val="22"/>
          <w:lang w:val="pt-PT" w:eastAsia="pt-PT" w:bidi="pt-PT"/>
        </w:rPr>
        <w:t>condições,</w:t>
      </w:r>
      <w:r w:rsidRPr="007C302E">
        <w:rPr>
          <w:rFonts w:ascii="Calibri" w:hAnsi="Calibri" w:cs="Calibri"/>
          <w:spacing w:val="-6"/>
          <w:w w:val="105"/>
          <w:szCs w:val="22"/>
          <w:lang w:val="pt-PT" w:eastAsia="pt-PT" w:bidi="pt-PT"/>
        </w:rPr>
        <w:t xml:space="preserve"> </w:t>
      </w:r>
      <w:r w:rsidRPr="007C302E">
        <w:rPr>
          <w:rFonts w:ascii="Calibri" w:hAnsi="Calibri" w:cs="Calibri"/>
          <w:w w:val="105"/>
          <w:szCs w:val="22"/>
          <w:lang w:val="pt-PT" w:eastAsia="pt-PT" w:bidi="pt-PT"/>
        </w:rPr>
        <w:t>os</w:t>
      </w:r>
      <w:r w:rsidRPr="007C302E">
        <w:rPr>
          <w:rFonts w:ascii="Calibri" w:hAnsi="Calibri" w:cs="Calibri"/>
          <w:spacing w:val="-6"/>
          <w:w w:val="105"/>
          <w:szCs w:val="22"/>
          <w:lang w:val="pt-PT" w:eastAsia="pt-PT" w:bidi="pt-PT"/>
        </w:rPr>
        <w:t xml:space="preserve"> </w:t>
      </w:r>
      <w:r w:rsidRPr="007C302E">
        <w:rPr>
          <w:rFonts w:ascii="Calibri" w:hAnsi="Calibri" w:cs="Calibri"/>
          <w:w w:val="105"/>
          <w:szCs w:val="22"/>
          <w:lang w:val="pt-PT" w:eastAsia="pt-PT" w:bidi="pt-PT"/>
        </w:rPr>
        <w:t>acréscimos</w:t>
      </w:r>
      <w:r w:rsidRPr="007C302E">
        <w:rPr>
          <w:rFonts w:ascii="Calibri" w:hAnsi="Calibri" w:cs="Calibri"/>
          <w:spacing w:val="-2"/>
          <w:w w:val="105"/>
          <w:szCs w:val="22"/>
          <w:lang w:val="pt-PT" w:eastAsia="pt-PT" w:bidi="pt-PT"/>
        </w:rPr>
        <w:t xml:space="preserve"> </w:t>
      </w:r>
      <w:r w:rsidRPr="007C302E">
        <w:rPr>
          <w:rFonts w:ascii="Calibri" w:hAnsi="Calibri" w:cs="Calibri"/>
          <w:w w:val="105"/>
          <w:szCs w:val="22"/>
          <w:lang w:val="pt-PT" w:eastAsia="pt-PT" w:bidi="pt-PT"/>
        </w:rPr>
        <w:t>ou</w:t>
      </w:r>
      <w:r w:rsidRPr="007C302E">
        <w:rPr>
          <w:rFonts w:ascii="Calibri" w:hAnsi="Calibri" w:cs="Calibri"/>
          <w:spacing w:val="-9"/>
          <w:w w:val="105"/>
          <w:szCs w:val="22"/>
          <w:lang w:val="pt-PT" w:eastAsia="pt-PT" w:bidi="pt-PT"/>
        </w:rPr>
        <w:t xml:space="preserve"> </w:t>
      </w:r>
      <w:r w:rsidRPr="007C302E">
        <w:rPr>
          <w:rFonts w:ascii="Calibri" w:hAnsi="Calibri" w:cs="Calibri"/>
          <w:w w:val="105"/>
          <w:szCs w:val="22"/>
          <w:lang w:val="pt-PT" w:eastAsia="pt-PT" w:bidi="pt-PT"/>
        </w:rPr>
        <w:t>supressões</w:t>
      </w:r>
      <w:r w:rsidRPr="007C302E">
        <w:rPr>
          <w:rFonts w:ascii="Calibri" w:hAnsi="Calibri" w:cs="Calibri"/>
          <w:spacing w:val="-6"/>
          <w:w w:val="105"/>
          <w:szCs w:val="22"/>
          <w:lang w:val="pt-PT" w:eastAsia="pt-PT" w:bidi="pt-PT"/>
        </w:rPr>
        <w:t xml:space="preserve"> </w:t>
      </w:r>
      <w:r w:rsidRPr="007C302E">
        <w:rPr>
          <w:rFonts w:ascii="Calibri" w:hAnsi="Calibri" w:cs="Calibri"/>
          <w:w w:val="105"/>
          <w:szCs w:val="22"/>
          <w:lang w:val="pt-PT" w:eastAsia="pt-PT" w:bidi="pt-PT"/>
        </w:rPr>
        <w:t>que</w:t>
      </w:r>
      <w:r w:rsidRPr="007C302E">
        <w:rPr>
          <w:rFonts w:ascii="Calibri" w:hAnsi="Calibri" w:cs="Calibri"/>
          <w:spacing w:val="-11"/>
          <w:w w:val="105"/>
          <w:szCs w:val="22"/>
          <w:lang w:val="pt-PT" w:eastAsia="pt-PT" w:bidi="pt-PT"/>
        </w:rPr>
        <w:t xml:space="preserve"> </w:t>
      </w:r>
      <w:r w:rsidRPr="007C302E">
        <w:rPr>
          <w:rFonts w:ascii="Calibri" w:hAnsi="Calibri" w:cs="Calibri"/>
          <w:spacing w:val="2"/>
          <w:w w:val="105"/>
          <w:szCs w:val="22"/>
          <w:lang w:val="pt-PT" w:eastAsia="pt-PT" w:bidi="pt-PT"/>
        </w:rPr>
        <w:t>se</w:t>
      </w:r>
      <w:r w:rsidRPr="007C302E">
        <w:rPr>
          <w:rFonts w:ascii="Calibri" w:hAnsi="Calibri" w:cs="Calibri"/>
          <w:spacing w:val="-7"/>
          <w:w w:val="105"/>
          <w:szCs w:val="22"/>
          <w:lang w:val="pt-PT" w:eastAsia="pt-PT" w:bidi="pt-PT"/>
        </w:rPr>
        <w:t xml:space="preserve"> </w:t>
      </w:r>
      <w:r w:rsidRPr="007C302E">
        <w:rPr>
          <w:rFonts w:ascii="Calibri" w:hAnsi="Calibri" w:cs="Calibri"/>
          <w:w w:val="105"/>
          <w:szCs w:val="22"/>
          <w:lang w:val="pt-PT" w:eastAsia="pt-PT" w:bidi="pt-PT"/>
        </w:rPr>
        <w:t>fizerem</w:t>
      </w:r>
      <w:r w:rsidRPr="007C302E">
        <w:rPr>
          <w:rFonts w:ascii="Calibri" w:hAnsi="Calibri" w:cs="Calibri"/>
          <w:spacing w:val="-6"/>
          <w:w w:val="105"/>
          <w:szCs w:val="22"/>
          <w:lang w:val="pt-PT" w:eastAsia="pt-PT" w:bidi="pt-PT"/>
        </w:rPr>
        <w:t xml:space="preserve"> </w:t>
      </w:r>
      <w:r w:rsidRPr="007C302E">
        <w:rPr>
          <w:rFonts w:ascii="Calibri" w:hAnsi="Calibri" w:cs="Calibri"/>
          <w:w w:val="105"/>
          <w:szCs w:val="22"/>
          <w:lang w:val="pt-PT" w:eastAsia="pt-PT" w:bidi="pt-PT"/>
        </w:rPr>
        <w:t>necessárias,</w:t>
      </w:r>
      <w:r w:rsidRPr="007C302E">
        <w:rPr>
          <w:rFonts w:ascii="Calibri" w:hAnsi="Calibri" w:cs="Calibri"/>
          <w:spacing w:val="-6"/>
          <w:w w:val="105"/>
          <w:szCs w:val="22"/>
          <w:lang w:val="pt-PT" w:eastAsia="pt-PT" w:bidi="pt-PT"/>
        </w:rPr>
        <w:t xml:space="preserve">  dentro do limite permitido pelo art. 125 da Lei 14.133/2021 </w:t>
      </w:r>
      <w:r w:rsidRPr="007C302E">
        <w:rPr>
          <w:rFonts w:ascii="Calibri" w:hAnsi="Calibri" w:cs="Calibri"/>
          <w:w w:val="105"/>
          <w:szCs w:val="22"/>
          <w:lang w:val="pt-PT" w:eastAsia="pt-PT" w:bidi="pt-PT"/>
        </w:rPr>
        <w:t>do</w:t>
      </w:r>
      <w:r w:rsidRPr="007C302E">
        <w:rPr>
          <w:rFonts w:ascii="Calibri" w:hAnsi="Calibri" w:cs="Calibri"/>
          <w:spacing w:val="-9"/>
          <w:w w:val="105"/>
          <w:szCs w:val="22"/>
          <w:lang w:val="pt-PT" w:eastAsia="pt-PT" w:bidi="pt-PT"/>
        </w:rPr>
        <w:t xml:space="preserve"> </w:t>
      </w:r>
      <w:r w:rsidRPr="007C302E">
        <w:rPr>
          <w:rFonts w:ascii="Calibri" w:hAnsi="Calibri" w:cs="Calibri"/>
          <w:w w:val="105"/>
          <w:szCs w:val="22"/>
          <w:lang w:val="pt-PT" w:eastAsia="pt-PT" w:bidi="pt-PT"/>
        </w:rPr>
        <w:t>valor contratado</w:t>
      </w:r>
      <w:r w:rsidRPr="007C302E">
        <w:rPr>
          <w:rFonts w:ascii="Calibri" w:hAnsi="Calibri" w:cs="Calibri"/>
          <w:spacing w:val="-3"/>
          <w:w w:val="105"/>
          <w:szCs w:val="22"/>
          <w:lang w:val="pt-PT" w:eastAsia="pt-PT" w:bidi="pt-PT"/>
        </w:rPr>
        <w:t xml:space="preserve"> </w:t>
      </w:r>
      <w:r w:rsidRPr="007C302E">
        <w:rPr>
          <w:rFonts w:ascii="Calibri" w:hAnsi="Calibri" w:cs="Calibri"/>
          <w:w w:val="105"/>
          <w:szCs w:val="22"/>
          <w:lang w:val="pt-PT" w:eastAsia="pt-PT" w:bidi="pt-PT"/>
        </w:rPr>
        <w:t>inicialmente.</w:t>
      </w:r>
    </w:p>
    <w:p w:rsidR="00F3168B" w:rsidRPr="007C302E" w:rsidRDefault="00F3168B" w:rsidP="00F3168B">
      <w:pPr>
        <w:widowControl w:val="0"/>
        <w:numPr>
          <w:ilvl w:val="0"/>
          <w:numId w:val="3"/>
        </w:numPr>
        <w:tabs>
          <w:tab w:val="left" w:pos="284"/>
          <w:tab w:val="left" w:pos="436"/>
        </w:tabs>
        <w:autoSpaceDE w:val="0"/>
        <w:autoSpaceDN w:val="0"/>
        <w:ind w:left="0" w:firstLine="0"/>
        <w:rPr>
          <w:rFonts w:ascii="Calibri" w:hAnsi="Calibri" w:cs="Calibri"/>
          <w:szCs w:val="22"/>
          <w:lang w:val="pt-PT" w:eastAsia="pt-PT" w:bidi="pt-PT"/>
        </w:rPr>
      </w:pPr>
      <w:r w:rsidRPr="007C302E">
        <w:rPr>
          <w:rFonts w:ascii="Calibri" w:hAnsi="Calibri" w:cs="Calibri"/>
          <w:w w:val="105"/>
          <w:szCs w:val="22"/>
          <w:lang w:val="pt-PT" w:eastAsia="pt-PT" w:bidi="pt-PT"/>
        </w:rPr>
        <w:t xml:space="preserve">Realizar os serviços </w:t>
      </w:r>
      <w:r w:rsidR="007C302E" w:rsidRPr="007C302E">
        <w:rPr>
          <w:rFonts w:ascii="Calibri" w:hAnsi="Calibri" w:cs="Calibri"/>
          <w:w w:val="105"/>
          <w:szCs w:val="22"/>
          <w:lang w:val="pt-PT" w:eastAsia="pt-PT" w:bidi="pt-PT"/>
        </w:rPr>
        <w:t>e</w:t>
      </w:r>
      <w:r w:rsidRPr="007C302E">
        <w:rPr>
          <w:rFonts w:ascii="Calibri" w:hAnsi="Calibri" w:cs="Calibri"/>
          <w:w w:val="105"/>
          <w:szCs w:val="22"/>
          <w:lang w:val="pt-PT" w:eastAsia="pt-PT" w:bidi="pt-PT"/>
        </w:rPr>
        <w:t xml:space="preserve"> entrega dos materiais no prazo indicado </w:t>
      </w:r>
      <w:r w:rsidRPr="007C302E">
        <w:rPr>
          <w:rFonts w:ascii="Calibri" w:hAnsi="Calibri" w:cs="Calibri"/>
          <w:spacing w:val="-3"/>
          <w:w w:val="105"/>
          <w:szCs w:val="22"/>
          <w:lang w:val="pt-PT" w:eastAsia="pt-PT" w:bidi="pt-PT"/>
        </w:rPr>
        <w:t xml:space="preserve">pela </w:t>
      </w:r>
      <w:r w:rsidRPr="007C302E">
        <w:rPr>
          <w:rFonts w:ascii="Calibri" w:hAnsi="Calibri" w:cs="Calibri"/>
          <w:w w:val="105"/>
          <w:szCs w:val="22"/>
          <w:lang w:val="pt-PT" w:eastAsia="pt-PT" w:bidi="pt-PT"/>
        </w:rPr>
        <w:t>Contratante, em estrita observância das especificações do Termo de Referência, acompanhado da respectiva nota</w:t>
      </w:r>
      <w:r w:rsidRPr="007C302E">
        <w:rPr>
          <w:rFonts w:ascii="Calibri" w:hAnsi="Calibri" w:cs="Calibri"/>
          <w:spacing w:val="-19"/>
          <w:w w:val="105"/>
          <w:szCs w:val="22"/>
          <w:lang w:val="pt-PT" w:eastAsia="pt-PT" w:bidi="pt-PT"/>
        </w:rPr>
        <w:t xml:space="preserve"> </w:t>
      </w:r>
      <w:r w:rsidRPr="007C302E">
        <w:rPr>
          <w:rFonts w:ascii="Calibri" w:hAnsi="Calibri" w:cs="Calibri"/>
          <w:w w:val="105"/>
          <w:szCs w:val="22"/>
          <w:lang w:val="pt-PT" w:eastAsia="pt-PT" w:bidi="pt-PT"/>
        </w:rPr>
        <w:t>fiscal.</w:t>
      </w:r>
    </w:p>
    <w:p w:rsidR="00F3168B" w:rsidRPr="007C302E" w:rsidRDefault="00F3168B" w:rsidP="00F3168B">
      <w:pPr>
        <w:widowControl w:val="0"/>
        <w:numPr>
          <w:ilvl w:val="0"/>
          <w:numId w:val="3"/>
        </w:numPr>
        <w:tabs>
          <w:tab w:val="left" w:pos="284"/>
        </w:tabs>
        <w:autoSpaceDE w:val="0"/>
        <w:autoSpaceDN w:val="0"/>
        <w:ind w:left="0" w:firstLine="0"/>
        <w:rPr>
          <w:rFonts w:ascii="Calibri" w:hAnsi="Calibri" w:cs="Calibri"/>
          <w:szCs w:val="22"/>
          <w:lang w:val="pt-PT" w:eastAsia="pt-PT" w:bidi="pt-PT"/>
        </w:rPr>
      </w:pPr>
      <w:r w:rsidRPr="007C302E">
        <w:rPr>
          <w:rFonts w:ascii="Calibri" w:hAnsi="Calibri" w:cs="Calibri"/>
          <w:w w:val="105"/>
          <w:szCs w:val="22"/>
          <w:lang w:val="pt-PT" w:eastAsia="pt-PT" w:bidi="pt-PT"/>
        </w:rPr>
        <w:t>Abster-se de subcontratar total ou parcialmente o objeto deste</w:t>
      </w:r>
      <w:r w:rsidRPr="007C302E">
        <w:rPr>
          <w:rFonts w:ascii="Calibri" w:hAnsi="Calibri" w:cs="Calibri"/>
          <w:spacing w:val="-38"/>
          <w:w w:val="105"/>
          <w:szCs w:val="22"/>
          <w:lang w:val="pt-PT" w:eastAsia="pt-PT" w:bidi="pt-PT"/>
        </w:rPr>
        <w:t xml:space="preserve"> </w:t>
      </w:r>
      <w:r w:rsidRPr="007C302E">
        <w:rPr>
          <w:rFonts w:ascii="Calibri" w:hAnsi="Calibri" w:cs="Calibri"/>
          <w:w w:val="105"/>
          <w:szCs w:val="22"/>
          <w:lang w:val="pt-PT" w:eastAsia="pt-PT" w:bidi="pt-PT"/>
        </w:rPr>
        <w:t>contrato.</w:t>
      </w:r>
    </w:p>
    <w:p w:rsidR="00F3168B" w:rsidRDefault="00F3168B" w:rsidP="00F3168B">
      <w:pPr>
        <w:widowControl w:val="0"/>
        <w:autoSpaceDE w:val="0"/>
        <w:autoSpaceDN w:val="0"/>
        <w:rPr>
          <w:rFonts w:ascii="Calibri" w:hAnsi="Calibri" w:cs="Calibri"/>
          <w:szCs w:val="22"/>
          <w:lang w:val="pt-PT" w:eastAsia="pt-PT" w:bidi="pt-PT"/>
        </w:rPr>
      </w:pPr>
    </w:p>
    <w:p w:rsidR="00F3168B" w:rsidRPr="00626DCC" w:rsidRDefault="00F3168B" w:rsidP="00F3168B">
      <w:pPr>
        <w:widowControl w:val="0"/>
        <w:autoSpaceDE w:val="0"/>
        <w:autoSpaceDN w:val="0"/>
        <w:rPr>
          <w:rFonts w:ascii="Calibri" w:hAnsi="Calibri" w:cs="Calibri"/>
          <w:b/>
          <w:szCs w:val="22"/>
          <w:lang w:val="pt-PT" w:eastAsia="pt-PT" w:bidi="pt-PT"/>
        </w:rPr>
      </w:pPr>
      <w:r w:rsidRPr="00626DCC">
        <w:rPr>
          <w:rFonts w:ascii="Calibri" w:hAnsi="Calibri" w:cs="Calibri"/>
          <w:b/>
          <w:w w:val="105"/>
          <w:szCs w:val="22"/>
          <w:lang w:val="pt-PT" w:eastAsia="pt-PT" w:bidi="pt-PT"/>
        </w:rPr>
        <w:t xml:space="preserve">CLÁUSULA </w:t>
      </w:r>
      <w:r>
        <w:rPr>
          <w:rFonts w:ascii="Calibri" w:hAnsi="Calibri" w:cs="Calibri"/>
          <w:b/>
          <w:w w:val="105"/>
          <w:szCs w:val="22"/>
          <w:lang w:val="pt-PT" w:eastAsia="pt-PT" w:bidi="pt-PT"/>
        </w:rPr>
        <w:t>NONA</w:t>
      </w:r>
      <w:r w:rsidRPr="00626DCC">
        <w:rPr>
          <w:rFonts w:ascii="Calibri" w:hAnsi="Calibri" w:cs="Calibri"/>
          <w:b/>
          <w:w w:val="105"/>
          <w:szCs w:val="22"/>
          <w:lang w:val="pt-PT" w:eastAsia="pt-PT" w:bidi="pt-PT"/>
        </w:rPr>
        <w:t xml:space="preserve"> - DA RESCISÃO CONTRATUAL</w:t>
      </w:r>
    </w:p>
    <w:p w:rsidR="00F3168B" w:rsidRPr="00626DCC" w:rsidRDefault="00F3168B" w:rsidP="00F3168B">
      <w:pPr>
        <w:widowControl w:val="0"/>
        <w:autoSpaceDE w:val="0"/>
        <w:autoSpaceDN w:val="0"/>
        <w:rPr>
          <w:rFonts w:ascii="Calibri" w:hAnsi="Calibri" w:cs="Calibri"/>
          <w:szCs w:val="22"/>
          <w:lang w:val="pt-PT" w:eastAsia="pt-PT" w:bidi="pt-PT"/>
        </w:rPr>
      </w:pPr>
      <w:r w:rsidRPr="00626DCC">
        <w:rPr>
          <w:rFonts w:ascii="Calibri" w:hAnsi="Calibri" w:cs="Calibri"/>
          <w:w w:val="105"/>
          <w:szCs w:val="22"/>
          <w:lang w:val="pt-PT" w:eastAsia="pt-PT" w:bidi="pt-PT"/>
        </w:rPr>
        <w:t>O Contratante poderá rescindir administrativamente o presente Contrato, nas hipóteses previstas nos artigos 137, da Lei 14.133/2021, sem que caiba o Contratado o direito de qualquer indenização, sem prejuízo das penalidades pertinentes.</w:t>
      </w:r>
    </w:p>
    <w:p w:rsidR="00F3168B" w:rsidRPr="00626DCC" w:rsidRDefault="00F3168B" w:rsidP="00F3168B">
      <w:pPr>
        <w:widowControl w:val="0"/>
        <w:autoSpaceDE w:val="0"/>
        <w:autoSpaceDN w:val="0"/>
        <w:rPr>
          <w:rFonts w:ascii="Calibri" w:hAnsi="Calibri" w:cs="Calibri"/>
          <w:szCs w:val="22"/>
          <w:lang w:val="pt-PT" w:eastAsia="pt-PT" w:bidi="pt-PT"/>
        </w:rPr>
      </w:pPr>
      <w:r w:rsidRPr="00626DCC">
        <w:rPr>
          <w:rFonts w:ascii="Calibri" w:hAnsi="Calibri" w:cs="Calibri"/>
          <w:w w:val="105"/>
          <w:szCs w:val="22"/>
          <w:lang w:val="pt-PT" w:eastAsia="pt-PT" w:bidi="pt-PT"/>
        </w:rPr>
        <w:t xml:space="preserve">Parágrafo Único: o presente contrato </w:t>
      </w:r>
      <w:r w:rsidRPr="00626DCC">
        <w:rPr>
          <w:rFonts w:ascii="Calibri" w:hAnsi="Calibri" w:cs="Calibri"/>
          <w:spacing w:val="-3"/>
          <w:w w:val="105"/>
          <w:szCs w:val="22"/>
          <w:lang w:val="pt-PT" w:eastAsia="pt-PT" w:bidi="pt-PT"/>
        </w:rPr>
        <w:t xml:space="preserve">não </w:t>
      </w:r>
      <w:r w:rsidRPr="00626DCC">
        <w:rPr>
          <w:rFonts w:ascii="Calibri" w:hAnsi="Calibri" w:cs="Calibri"/>
          <w:w w:val="105"/>
          <w:szCs w:val="22"/>
          <w:lang w:val="pt-PT" w:eastAsia="pt-PT" w:bidi="pt-PT"/>
        </w:rPr>
        <w:t xml:space="preserve">poderá </w:t>
      </w:r>
      <w:r w:rsidRPr="00626DCC">
        <w:rPr>
          <w:rFonts w:ascii="Calibri" w:hAnsi="Calibri" w:cs="Calibri"/>
          <w:spacing w:val="-2"/>
          <w:w w:val="105"/>
          <w:szCs w:val="22"/>
          <w:lang w:val="pt-PT" w:eastAsia="pt-PT" w:bidi="pt-PT"/>
        </w:rPr>
        <w:t xml:space="preserve">ser </w:t>
      </w:r>
      <w:r w:rsidRPr="00626DCC">
        <w:rPr>
          <w:rFonts w:ascii="Calibri" w:hAnsi="Calibri" w:cs="Calibri"/>
          <w:w w:val="105"/>
          <w:szCs w:val="22"/>
          <w:lang w:val="pt-PT" w:eastAsia="pt-PT" w:bidi="pt-PT"/>
        </w:rPr>
        <w:t xml:space="preserve">objeto de cessão ou transferência, no todo ou  </w:t>
      </w:r>
      <w:r w:rsidRPr="00626DCC">
        <w:rPr>
          <w:rFonts w:ascii="Calibri" w:hAnsi="Calibri" w:cs="Calibri"/>
          <w:spacing w:val="3"/>
          <w:w w:val="105"/>
          <w:szCs w:val="22"/>
          <w:lang w:val="pt-PT" w:eastAsia="pt-PT" w:bidi="pt-PT"/>
        </w:rPr>
        <w:t xml:space="preserve">em  </w:t>
      </w:r>
      <w:r w:rsidRPr="00626DCC">
        <w:rPr>
          <w:rFonts w:ascii="Calibri" w:hAnsi="Calibri" w:cs="Calibri"/>
          <w:spacing w:val="-3"/>
          <w:w w:val="105"/>
          <w:szCs w:val="22"/>
          <w:lang w:val="pt-PT" w:eastAsia="pt-PT" w:bidi="pt-PT"/>
        </w:rPr>
        <w:t>parte.</w:t>
      </w:r>
    </w:p>
    <w:p w:rsidR="00F3168B" w:rsidRPr="00626DCC" w:rsidRDefault="00F3168B" w:rsidP="00F3168B">
      <w:pPr>
        <w:widowControl w:val="0"/>
        <w:autoSpaceDE w:val="0"/>
        <w:autoSpaceDN w:val="0"/>
        <w:rPr>
          <w:rFonts w:ascii="Calibri" w:hAnsi="Calibri" w:cs="Calibri"/>
          <w:szCs w:val="22"/>
          <w:lang w:val="pt-PT" w:eastAsia="pt-PT" w:bidi="pt-PT"/>
        </w:rPr>
      </w:pPr>
      <w:r w:rsidRPr="00626DCC">
        <w:rPr>
          <w:rFonts w:ascii="Calibri" w:hAnsi="Calibri" w:cs="Calibri"/>
          <w:w w:val="105"/>
          <w:szCs w:val="22"/>
          <w:lang w:val="pt-PT" w:eastAsia="pt-PT" w:bidi="pt-PT"/>
        </w:rPr>
        <w:t>O contrato será rescindido de pleno direito, independente de notificação ou interpelação judicial ou extrajudicial, sem qualquer espécie de indenização a CONTRATADA, nos casos de:</w:t>
      </w:r>
    </w:p>
    <w:p w:rsidR="00F3168B" w:rsidRPr="00626DCC" w:rsidRDefault="00F3168B" w:rsidP="00F3168B">
      <w:pPr>
        <w:widowControl w:val="0"/>
        <w:numPr>
          <w:ilvl w:val="0"/>
          <w:numId w:val="2"/>
        </w:numPr>
        <w:tabs>
          <w:tab w:val="left" w:pos="374"/>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Falência </w:t>
      </w:r>
      <w:r w:rsidRPr="00626DCC">
        <w:rPr>
          <w:rFonts w:ascii="Calibri" w:hAnsi="Calibri" w:cs="Calibri"/>
          <w:spacing w:val="-4"/>
          <w:w w:val="105"/>
          <w:szCs w:val="22"/>
          <w:lang w:val="pt-PT" w:eastAsia="pt-PT" w:bidi="pt-PT"/>
        </w:rPr>
        <w:t xml:space="preserve">ou </w:t>
      </w:r>
      <w:r w:rsidRPr="00626DCC">
        <w:rPr>
          <w:rFonts w:ascii="Calibri" w:hAnsi="Calibri" w:cs="Calibri"/>
          <w:w w:val="105"/>
          <w:szCs w:val="22"/>
          <w:lang w:val="pt-PT" w:eastAsia="pt-PT" w:bidi="pt-PT"/>
        </w:rPr>
        <w:t>liquidação da</w:t>
      </w:r>
      <w:r w:rsidRPr="00626DCC">
        <w:rPr>
          <w:rFonts w:ascii="Calibri" w:hAnsi="Calibri" w:cs="Calibri"/>
          <w:spacing w:val="15"/>
          <w:w w:val="105"/>
          <w:szCs w:val="22"/>
          <w:lang w:val="pt-PT" w:eastAsia="pt-PT" w:bidi="pt-PT"/>
        </w:rPr>
        <w:t xml:space="preserve"> </w:t>
      </w:r>
      <w:r w:rsidRPr="00626DCC">
        <w:rPr>
          <w:rFonts w:ascii="Calibri" w:hAnsi="Calibri" w:cs="Calibri"/>
          <w:spacing w:val="4"/>
          <w:w w:val="105"/>
          <w:szCs w:val="22"/>
          <w:lang w:val="pt-PT" w:eastAsia="pt-PT" w:bidi="pt-PT"/>
        </w:rPr>
        <w:t>CONTRATADA;</w:t>
      </w:r>
    </w:p>
    <w:p w:rsidR="00F3168B" w:rsidRPr="00626DCC" w:rsidRDefault="00F3168B" w:rsidP="00F3168B">
      <w:pPr>
        <w:widowControl w:val="0"/>
        <w:numPr>
          <w:ilvl w:val="0"/>
          <w:numId w:val="2"/>
        </w:numPr>
        <w:tabs>
          <w:tab w:val="left" w:pos="379"/>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Incorporação, fusão ou </w:t>
      </w:r>
      <w:r w:rsidRPr="00626DCC">
        <w:rPr>
          <w:rFonts w:ascii="Calibri" w:hAnsi="Calibri" w:cs="Calibri"/>
          <w:spacing w:val="-3"/>
          <w:w w:val="105"/>
          <w:szCs w:val="22"/>
          <w:lang w:val="pt-PT" w:eastAsia="pt-PT" w:bidi="pt-PT"/>
        </w:rPr>
        <w:t xml:space="preserve">cisão </w:t>
      </w:r>
      <w:r w:rsidRPr="00626DCC">
        <w:rPr>
          <w:rFonts w:ascii="Calibri" w:hAnsi="Calibri" w:cs="Calibri"/>
          <w:w w:val="105"/>
          <w:szCs w:val="22"/>
          <w:lang w:val="pt-PT" w:eastAsia="pt-PT" w:bidi="pt-PT"/>
        </w:rPr>
        <w:t xml:space="preserve">da CONTRATADA </w:t>
      </w:r>
      <w:r w:rsidRPr="00626DCC">
        <w:rPr>
          <w:rFonts w:ascii="Calibri" w:hAnsi="Calibri" w:cs="Calibri"/>
          <w:spacing w:val="2"/>
          <w:w w:val="105"/>
          <w:szCs w:val="22"/>
          <w:lang w:val="pt-PT" w:eastAsia="pt-PT" w:bidi="pt-PT"/>
        </w:rPr>
        <w:t xml:space="preserve">que </w:t>
      </w:r>
      <w:r w:rsidRPr="00626DCC">
        <w:rPr>
          <w:rFonts w:ascii="Calibri" w:hAnsi="Calibri" w:cs="Calibri"/>
          <w:w w:val="105"/>
          <w:szCs w:val="22"/>
          <w:lang w:val="pt-PT" w:eastAsia="pt-PT" w:bidi="pt-PT"/>
        </w:rPr>
        <w:t>venha a prejudicar a execução do</w:t>
      </w:r>
      <w:r w:rsidRPr="00626DCC">
        <w:rPr>
          <w:rFonts w:ascii="Calibri" w:hAnsi="Calibri" w:cs="Calibri"/>
          <w:spacing w:val="-2"/>
          <w:w w:val="105"/>
          <w:szCs w:val="22"/>
          <w:lang w:val="pt-PT" w:eastAsia="pt-PT" w:bidi="pt-PT"/>
        </w:rPr>
        <w:t xml:space="preserve"> </w:t>
      </w:r>
      <w:r w:rsidRPr="00626DCC">
        <w:rPr>
          <w:rFonts w:ascii="Calibri" w:hAnsi="Calibri" w:cs="Calibri"/>
          <w:w w:val="105"/>
          <w:szCs w:val="22"/>
          <w:lang w:val="pt-PT" w:eastAsia="pt-PT" w:bidi="pt-PT"/>
        </w:rPr>
        <w:t>contrato;</w:t>
      </w:r>
    </w:p>
    <w:p w:rsidR="00F3168B" w:rsidRPr="00626DCC" w:rsidRDefault="00F3168B" w:rsidP="00F3168B">
      <w:pPr>
        <w:widowControl w:val="0"/>
        <w:numPr>
          <w:ilvl w:val="0"/>
          <w:numId w:val="2"/>
        </w:numPr>
        <w:tabs>
          <w:tab w:val="left" w:pos="312"/>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Transferência a </w:t>
      </w:r>
      <w:r w:rsidRPr="00626DCC">
        <w:rPr>
          <w:rFonts w:ascii="Calibri" w:hAnsi="Calibri" w:cs="Calibri"/>
          <w:spacing w:val="-3"/>
          <w:w w:val="105"/>
          <w:szCs w:val="22"/>
          <w:lang w:val="pt-PT" w:eastAsia="pt-PT" w:bidi="pt-PT"/>
        </w:rPr>
        <w:t xml:space="preserve">outrem, </w:t>
      </w:r>
      <w:r w:rsidRPr="00626DCC">
        <w:rPr>
          <w:rFonts w:ascii="Calibri" w:hAnsi="Calibri" w:cs="Calibri"/>
          <w:w w:val="105"/>
          <w:szCs w:val="22"/>
          <w:lang w:val="pt-PT" w:eastAsia="pt-PT" w:bidi="pt-PT"/>
        </w:rPr>
        <w:t xml:space="preserve">no todo ou </w:t>
      </w:r>
      <w:r w:rsidRPr="00626DCC">
        <w:rPr>
          <w:rFonts w:ascii="Calibri" w:hAnsi="Calibri" w:cs="Calibri"/>
          <w:spacing w:val="-3"/>
          <w:w w:val="105"/>
          <w:szCs w:val="22"/>
          <w:lang w:val="pt-PT" w:eastAsia="pt-PT" w:bidi="pt-PT"/>
        </w:rPr>
        <w:t xml:space="preserve">em </w:t>
      </w:r>
      <w:r w:rsidRPr="00626DCC">
        <w:rPr>
          <w:rFonts w:ascii="Calibri" w:hAnsi="Calibri" w:cs="Calibri"/>
          <w:w w:val="105"/>
          <w:szCs w:val="22"/>
          <w:lang w:val="pt-PT" w:eastAsia="pt-PT" w:bidi="pt-PT"/>
        </w:rPr>
        <w:t xml:space="preserve">parte as </w:t>
      </w:r>
      <w:r w:rsidRPr="00626DCC">
        <w:rPr>
          <w:rFonts w:ascii="Calibri" w:hAnsi="Calibri" w:cs="Calibri"/>
          <w:spacing w:val="-3"/>
          <w:w w:val="105"/>
          <w:szCs w:val="22"/>
          <w:lang w:val="pt-PT" w:eastAsia="pt-PT" w:bidi="pt-PT"/>
        </w:rPr>
        <w:t xml:space="preserve">obrigações </w:t>
      </w:r>
      <w:r w:rsidRPr="00626DCC">
        <w:rPr>
          <w:rFonts w:ascii="Calibri" w:hAnsi="Calibri" w:cs="Calibri"/>
          <w:w w:val="105"/>
          <w:szCs w:val="22"/>
          <w:lang w:val="pt-PT" w:eastAsia="pt-PT" w:bidi="pt-PT"/>
        </w:rPr>
        <w:t xml:space="preserve">decorrentes do contrato sem a autorização do </w:t>
      </w:r>
      <w:r w:rsidRPr="00626DCC">
        <w:rPr>
          <w:rFonts w:ascii="Calibri" w:hAnsi="Calibri" w:cs="Calibri"/>
          <w:spacing w:val="3"/>
          <w:w w:val="105"/>
          <w:szCs w:val="22"/>
          <w:lang w:val="pt-PT" w:eastAsia="pt-PT" w:bidi="pt-PT"/>
        </w:rPr>
        <w:t>Município;</w:t>
      </w:r>
    </w:p>
    <w:p w:rsidR="00F3168B" w:rsidRPr="00626DCC" w:rsidRDefault="00F3168B" w:rsidP="00F3168B">
      <w:pPr>
        <w:widowControl w:val="0"/>
        <w:numPr>
          <w:ilvl w:val="0"/>
          <w:numId w:val="2"/>
        </w:numPr>
        <w:tabs>
          <w:tab w:val="left" w:pos="326"/>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Manifesta</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irresponsabilidade</w:t>
      </w:r>
      <w:r w:rsidRPr="00626DCC">
        <w:rPr>
          <w:rFonts w:ascii="Calibri" w:hAnsi="Calibri" w:cs="Calibri"/>
          <w:spacing w:val="-11"/>
          <w:w w:val="105"/>
          <w:szCs w:val="22"/>
          <w:lang w:val="pt-PT" w:eastAsia="pt-PT" w:bidi="pt-PT"/>
        </w:rPr>
        <w:t xml:space="preserve"> </w:t>
      </w:r>
      <w:r w:rsidRPr="00626DCC">
        <w:rPr>
          <w:rFonts w:ascii="Calibri" w:hAnsi="Calibri" w:cs="Calibri"/>
          <w:w w:val="105"/>
          <w:szCs w:val="22"/>
          <w:lang w:val="pt-PT" w:eastAsia="pt-PT" w:bidi="pt-PT"/>
        </w:rPr>
        <w:t>por</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parte</w:t>
      </w:r>
      <w:r w:rsidRPr="00626DCC">
        <w:rPr>
          <w:rFonts w:ascii="Calibri" w:hAnsi="Calibri" w:cs="Calibri"/>
          <w:spacing w:val="-7"/>
          <w:w w:val="105"/>
          <w:szCs w:val="22"/>
          <w:lang w:val="pt-PT" w:eastAsia="pt-PT" w:bidi="pt-PT"/>
        </w:rPr>
        <w:t xml:space="preserve"> </w:t>
      </w:r>
      <w:r w:rsidRPr="00626DCC">
        <w:rPr>
          <w:rFonts w:ascii="Calibri" w:hAnsi="Calibri" w:cs="Calibri"/>
          <w:spacing w:val="-4"/>
          <w:w w:val="105"/>
          <w:szCs w:val="22"/>
          <w:lang w:val="pt-PT" w:eastAsia="pt-PT" w:bidi="pt-PT"/>
        </w:rPr>
        <w:t>da</w:t>
      </w:r>
      <w:r w:rsidRPr="00626DCC">
        <w:rPr>
          <w:rFonts w:ascii="Calibri" w:hAnsi="Calibri" w:cs="Calibri"/>
          <w:spacing w:val="-7"/>
          <w:w w:val="105"/>
          <w:szCs w:val="22"/>
          <w:lang w:val="pt-PT" w:eastAsia="pt-PT" w:bidi="pt-PT"/>
        </w:rPr>
        <w:t xml:space="preserve"> </w:t>
      </w:r>
      <w:r w:rsidRPr="00626DCC">
        <w:rPr>
          <w:rFonts w:ascii="Calibri" w:hAnsi="Calibri" w:cs="Calibri"/>
          <w:w w:val="105"/>
          <w:szCs w:val="22"/>
          <w:lang w:val="pt-PT" w:eastAsia="pt-PT" w:bidi="pt-PT"/>
        </w:rPr>
        <w:t>CONTRATADA</w:t>
      </w:r>
      <w:r w:rsidRPr="00626DCC">
        <w:rPr>
          <w:rFonts w:ascii="Calibri" w:hAnsi="Calibri" w:cs="Calibri"/>
          <w:spacing w:val="-12"/>
          <w:w w:val="105"/>
          <w:szCs w:val="22"/>
          <w:lang w:val="pt-PT" w:eastAsia="pt-PT" w:bidi="pt-PT"/>
        </w:rPr>
        <w:t xml:space="preserve"> </w:t>
      </w:r>
      <w:r w:rsidRPr="00626DCC">
        <w:rPr>
          <w:rFonts w:ascii="Calibri" w:hAnsi="Calibri" w:cs="Calibri"/>
          <w:w w:val="105"/>
          <w:szCs w:val="22"/>
          <w:lang w:val="pt-PT" w:eastAsia="pt-PT" w:bidi="pt-PT"/>
        </w:rPr>
        <w:t>de</w:t>
      </w:r>
      <w:r w:rsidRPr="00626DCC">
        <w:rPr>
          <w:rFonts w:ascii="Calibri" w:hAnsi="Calibri" w:cs="Calibri"/>
          <w:spacing w:val="1"/>
          <w:w w:val="105"/>
          <w:szCs w:val="22"/>
          <w:lang w:val="pt-PT" w:eastAsia="pt-PT" w:bidi="pt-PT"/>
        </w:rPr>
        <w:t xml:space="preserve"> </w:t>
      </w:r>
      <w:r w:rsidRPr="00626DCC">
        <w:rPr>
          <w:rFonts w:ascii="Calibri" w:hAnsi="Calibri" w:cs="Calibri"/>
          <w:w w:val="105"/>
          <w:szCs w:val="22"/>
          <w:lang w:val="pt-PT" w:eastAsia="pt-PT" w:bidi="pt-PT"/>
        </w:rPr>
        <w:t>cumprir</w:t>
      </w:r>
      <w:r w:rsidRPr="00626DCC">
        <w:rPr>
          <w:rFonts w:ascii="Calibri" w:hAnsi="Calibri" w:cs="Calibri"/>
          <w:spacing w:val="-5"/>
          <w:w w:val="105"/>
          <w:szCs w:val="22"/>
          <w:lang w:val="pt-PT" w:eastAsia="pt-PT" w:bidi="pt-PT"/>
        </w:rPr>
        <w:t xml:space="preserve"> </w:t>
      </w:r>
      <w:r w:rsidRPr="00626DCC">
        <w:rPr>
          <w:rFonts w:ascii="Calibri" w:hAnsi="Calibri" w:cs="Calibri"/>
          <w:w w:val="105"/>
          <w:szCs w:val="22"/>
          <w:lang w:val="pt-PT" w:eastAsia="pt-PT" w:bidi="pt-PT"/>
        </w:rPr>
        <w:t>com</w:t>
      </w:r>
      <w:r w:rsidRPr="00626DCC">
        <w:rPr>
          <w:rFonts w:ascii="Calibri" w:hAnsi="Calibri" w:cs="Calibri"/>
          <w:spacing w:val="-9"/>
          <w:w w:val="105"/>
          <w:szCs w:val="22"/>
          <w:lang w:val="pt-PT" w:eastAsia="pt-PT" w:bidi="pt-PT"/>
        </w:rPr>
        <w:t xml:space="preserve"> </w:t>
      </w:r>
      <w:r w:rsidRPr="00626DCC">
        <w:rPr>
          <w:rFonts w:ascii="Calibri" w:hAnsi="Calibri" w:cs="Calibri"/>
          <w:w w:val="105"/>
          <w:szCs w:val="22"/>
          <w:lang w:val="pt-PT" w:eastAsia="pt-PT" w:bidi="pt-PT"/>
        </w:rPr>
        <w:t>as</w:t>
      </w:r>
      <w:r w:rsidRPr="00626DCC">
        <w:rPr>
          <w:rFonts w:ascii="Calibri" w:hAnsi="Calibri" w:cs="Calibri"/>
          <w:spacing w:val="-2"/>
          <w:w w:val="105"/>
          <w:szCs w:val="22"/>
          <w:lang w:val="pt-PT" w:eastAsia="pt-PT" w:bidi="pt-PT"/>
        </w:rPr>
        <w:t xml:space="preserve"> </w:t>
      </w:r>
      <w:r w:rsidRPr="00626DCC">
        <w:rPr>
          <w:rFonts w:ascii="Calibri" w:hAnsi="Calibri" w:cs="Calibri"/>
          <w:spacing w:val="2"/>
          <w:w w:val="105"/>
          <w:szCs w:val="22"/>
          <w:lang w:val="pt-PT" w:eastAsia="pt-PT" w:bidi="pt-PT"/>
        </w:rPr>
        <w:t>obrigações</w:t>
      </w:r>
      <w:r w:rsidRPr="00626DCC">
        <w:rPr>
          <w:rFonts w:ascii="Calibri" w:hAnsi="Calibri" w:cs="Calibri"/>
          <w:spacing w:val="-5"/>
          <w:w w:val="105"/>
          <w:szCs w:val="22"/>
          <w:lang w:val="pt-PT" w:eastAsia="pt-PT" w:bidi="pt-PT"/>
        </w:rPr>
        <w:t xml:space="preserve"> </w:t>
      </w:r>
      <w:r w:rsidRPr="00626DCC">
        <w:rPr>
          <w:rFonts w:ascii="Calibri" w:hAnsi="Calibri" w:cs="Calibri"/>
          <w:w w:val="105"/>
          <w:szCs w:val="22"/>
          <w:lang w:val="pt-PT" w:eastAsia="pt-PT" w:bidi="pt-PT"/>
        </w:rPr>
        <w:t>assumidas;</w:t>
      </w:r>
    </w:p>
    <w:p w:rsidR="00F3168B" w:rsidRPr="00626DCC" w:rsidRDefault="00F3168B" w:rsidP="00F3168B">
      <w:pPr>
        <w:widowControl w:val="0"/>
        <w:numPr>
          <w:ilvl w:val="0"/>
          <w:numId w:val="2"/>
        </w:numPr>
        <w:tabs>
          <w:tab w:val="left" w:pos="312"/>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Procedimentos irregulares da CONTRATADA, que </w:t>
      </w:r>
      <w:r w:rsidRPr="00626DCC">
        <w:rPr>
          <w:rFonts w:ascii="Calibri" w:hAnsi="Calibri" w:cs="Calibri"/>
          <w:spacing w:val="-3"/>
          <w:w w:val="105"/>
          <w:szCs w:val="22"/>
          <w:lang w:val="pt-PT" w:eastAsia="pt-PT" w:bidi="pt-PT"/>
        </w:rPr>
        <w:t xml:space="preserve">venha causar </w:t>
      </w:r>
      <w:r w:rsidRPr="00626DCC">
        <w:rPr>
          <w:rFonts w:ascii="Calibri" w:hAnsi="Calibri" w:cs="Calibri"/>
          <w:w w:val="105"/>
          <w:szCs w:val="22"/>
          <w:lang w:val="pt-PT" w:eastAsia="pt-PT" w:bidi="pt-PT"/>
        </w:rPr>
        <w:t xml:space="preserve">transtornos ou prejuízos para o Município </w:t>
      </w:r>
      <w:r w:rsidRPr="00626DCC">
        <w:rPr>
          <w:rFonts w:ascii="Calibri" w:hAnsi="Calibri" w:cs="Calibri"/>
          <w:spacing w:val="-5"/>
          <w:w w:val="105"/>
          <w:szCs w:val="22"/>
          <w:lang w:val="pt-PT" w:eastAsia="pt-PT" w:bidi="pt-PT"/>
        </w:rPr>
        <w:t>e/ou</w:t>
      </w:r>
      <w:r w:rsidRPr="00626DCC">
        <w:rPr>
          <w:rFonts w:ascii="Calibri" w:hAnsi="Calibri" w:cs="Calibri"/>
          <w:spacing w:val="12"/>
          <w:w w:val="105"/>
          <w:szCs w:val="22"/>
          <w:lang w:val="pt-PT" w:eastAsia="pt-PT" w:bidi="pt-PT"/>
        </w:rPr>
        <w:t xml:space="preserve"> </w:t>
      </w:r>
      <w:r w:rsidRPr="00626DCC">
        <w:rPr>
          <w:rFonts w:ascii="Calibri" w:hAnsi="Calibri" w:cs="Calibri"/>
          <w:spacing w:val="3"/>
          <w:w w:val="105"/>
          <w:szCs w:val="22"/>
          <w:lang w:val="pt-PT" w:eastAsia="pt-PT" w:bidi="pt-PT"/>
        </w:rPr>
        <w:t>terceiros;</w:t>
      </w:r>
    </w:p>
    <w:p w:rsidR="00F3168B" w:rsidRPr="00626DCC" w:rsidRDefault="00F3168B" w:rsidP="00F3168B">
      <w:pPr>
        <w:widowControl w:val="0"/>
        <w:autoSpaceDE w:val="0"/>
        <w:autoSpaceDN w:val="0"/>
        <w:rPr>
          <w:rFonts w:ascii="Calibri" w:hAnsi="Calibri" w:cs="Calibri"/>
          <w:szCs w:val="22"/>
          <w:lang w:val="pt-PT" w:eastAsia="pt-PT" w:bidi="pt-PT"/>
        </w:rPr>
      </w:pPr>
      <w:r w:rsidRPr="00626DCC">
        <w:rPr>
          <w:rFonts w:ascii="Calibri" w:hAnsi="Calibri" w:cs="Calibri"/>
          <w:w w:val="105"/>
          <w:szCs w:val="22"/>
          <w:lang w:val="pt-PT" w:eastAsia="pt-PT" w:bidi="pt-PT"/>
        </w:rPr>
        <w:t xml:space="preserve">A rescisão do contrato unilateralmente </w:t>
      </w:r>
      <w:r w:rsidRPr="00626DCC">
        <w:rPr>
          <w:rFonts w:ascii="Calibri" w:hAnsi="Calibri" w:cs="Calibri"/>
          <w:spacing w:val="2"/>
          <w:w w:val="105"/>
          <w:szCs w:val="22"/>
          <w:lang w:val="pt-PT" w:eastAsia="pt-PT" w:bidi="pt-PT"/>
        </w:rPr>
        <w:t xml:space="preserve">pelo </w:t>
      </w:r>
      <w:r w:rsidRPr="00626DCC">
        <w:rPr>
          <w:rFonts w:ascii="Calibri" w:hAnsi="Calibri" w:cs="Calibri"/>
          <w:w w:val="105"/>
          <w:szCs w:val="22"/>
          <w:lang w:val="pt-PT" w:eastAsia="pt-PT" w:bidi="pt-PT"/>
        </w:rPr>
        <w:t xml:space="preserve">Município acarretará </w:t>
      </w:r>
      <w:r w:rsidRPr="00626DCC">
        <w:rPr>
          <w:rFonts w:ascii="Calibri" w:hAnsi="Calibri" w:cs="Calibri"/>
          <w:spacing w:val="-6"/>
          <w:w w:val="105"/>
          <w:szCs w:val="22"/>
          <w:lang w:val="pt-PT" w:eastAsia="pt-PT" w:bidi="pt-PT"/>
        </w:rPr>
        <w:t xml:space="preserve">as </w:t>
      </w:r>
      <w:r w:rsidRPr="00626DCC">
        <w:rPr>
          <w:rFonts w:ascii="Calibri" w:hAnsi="Calibri" w:cs="Calibri"/>
          <w:w w:val="105"/>
          <w:szCs w:val="22"/>
          <w:lang w:val="pt-PT" w:eastAsia="pt-PT" w:bidi="pt-PT"/>
        </w:rPr>
        <w:t xml:space="preserve">seguintes conseqüências,  </w:t>
      </w:r>
      <w:r w:rsidRPr="00626DCC">
        <w:rPr>
          <w:rFonts w:ascii="Calibri" w:hAnsi="Calibri" w:cs="Calibri"/>
          <w:spacing w:val="6"/>
          <w:w w:val="105"/>
          <w:szCs w:val="22"/>
          <w:lang w:val="pt-PT" w:eastAsia="pt-PT" w:bidi="pt-PT"/>
        </w:rPr>
        <w:t xml:space="preserve">sem  </w:t>
      </w:r>
      <w:r w:rsidRPr="00626DCC">
        <w:rPr>
          <w:rFonts w:ascii="Calibri" w:hAnsi="Calibri" w:cs="Calibri"/>
          <w:w w:val="105"/>
          <w:szCs w:val="22"/>
          <w:lang w:val="pt-PT" w:eastAsia="pt-PT" w:bidi="pt-PT"/>
        </w:rPr>
        <w:t xml:space="preserve">prejuízo de </w:t>
      </w:r>
      <w:r w:rsidRPr="00626DCC">
        <w:rPr>
          <w:rFonts w:ascii="Calibri" w:hAnsi="Calibri" w:cs="Calibri"/>
          <w:spacing w:val="-4"/>
          <w:w w:val="105"/>
          <w:szCs w:val="22"/>
          <w:lang w:val="pt-PT" w:eastAsia="pt-PT" w:bidi="pt-PT"/>
        </w:rPr>
        <w:t xml:space="preserve">outras </w:t>
      </w:r>
      <w:r w:rsidRPr="00626DCC">
        <w:rPr>
          <w:rFonts w:ascii="Calibri" w:hAnsi="Calibri" w:cs="Calibri"/>
          <w:w w:val="105"/>
          <w:szCs w:val="22"/>
          <w:lang w:val="pt-PT" w:eastAsia="pt-PT" w:bidi="pt-PT"/>
        </w:rPr>
        <w:t xml:space="preserve">de caráter civil ou criminal, </w:t>
      </w:r>
      <w:r w:rsidRPr="00626DCC">
        <w:rPr>
          <w:rFonts w:ascii="Calibri" w:hAnsi="Calibri" w:cs="Calibri"/>
          <w:spacing w:val="2"/>
          <w:w w:val="105"/>
          <w:szCs w:val="22"/>
          <w:lang w:val="pt-PT" w:eastAsia="pt-PT" w:bidi="pt-PT"/>
        </w:rPr>
        <w:t>se</w:t>
      </w:r>
      <w:r w:rsidRPr="00626DCC">
        <w:rPr>
          <w:rFonts w:ascii="Calibri" w:hAnsi="Calibri" w:cs="Calibri"/>
          <w:spacing w:val="-9"/>
          <w:w w:val="105"/>
          <w:szCs w:val="22"/>
          <w:lang w:val="pt-PT" w:eastAsia="pt-PT" w:bidi="pt-PT"/>
        </w:rPr>
        <w:t xml:space="preserve"> </w:t>
      </w:r>
      <w:r w:rsidRPr="00626DCC">
        <w:rPr>
          <w:rFonts w:ascii="Calibri" w:hAnsi="Calibri" w:cs="Calibri"/>
          <w:spacing w:val="2"/>
          <w:w w:val="105"/>
          <w:szCs w:val="22"/>
          <w:lang w:val="pt-PT" w:eastAsia="pt-PT" w:bidi="pt-PT"/>
        </w:rPr>
        <w:t>necessárias:</w:t>
      </w:r>
    </w:p>
    <w:p w:rsidR="00F3168B" w:rsidRPr="00626DCC" w:rsidRDefault="00F3168B" w:rsidP="00F3168B">
      <w:pPr>
        <w:widowControl w:val="0"/>
        <w:numPr>
          <w:ilvl w:val="0"/>
          <w:numId w:val="1"/>
        </w:numPr>
        <w:tabs>
          <w:tab w:val="left" w:pos="388"/>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Assunção imediata do objeto do contrato, por </w:t>
      </w:r>
      <w:r w:rsidRPr="00626DCC">
        <w:rPr>
          <w:rFonts w:ascii="Calibri" w:hAnsi="Calibri" w:cs="Calibri"/>
          <w:spacing w:val="2"/>
          <w:w w:val="105"/>
          <w:szCs w:val="22"/>
          <w:lang w:val="pt-PT" w:eastAsia="pt-PT" w:bidi="pt-PT"/>
        </w:rPr>
        <w:t xml:space="preserve">ato </w:t>
      </w:r>
      <w:r w:rsidRPr="00626DCC">
        <w:rPr>
          <w:rFonts w:ascii="Calibri" w:hAnsi="Calibri" w:cs="Calibri"/>
          <w:w w:val="105"/>
          <w:szCs w:val="22"/>
          <w:lang w:val="pt-PT" w:eastAsia="pt-PT" w:bidi="pt-PT"/>
        </w:rPr>
        <w:t xml:space="preserve">próprio do  Município,  mediante a  lavratura  </w:t>
      </w:r>
      <w:r w:rsidRPr="00626DCC">
        <w:rPr>
          <w:rFonts w:ascii="Calibri" w:hAnsi="Calibri" w:cs="Calibri"/>
          <w:spacing w:val="6"/>
          <w:w w:val="105"/>
          <w:szCs w:val="22"/>
          <w:lang w:val="pt-PT" w:eastAsia="pt-PT" w:bidi="pt-PT"/>
        </w:rPr>
        <w:t xml:space="preserve">de </w:t>
      </w:r>
      <w:r w:rsidRPr="00626DCC">
        <w:rPr>
          <w:rFonts w:ascii="Calibri" w:hAnsi="Calibri" w:cs="Calibri"/>
          <w:spacing w:val="-3"/>
          <w:w w:val="105"/>
          <w:szCs w:val="22"/>
          <w:lang w:val="pt-PT" w:eastAsia="pt-PT" w:bidi="pt-PT"/>
        </w:rPr>
        <w:t>termo</w:t>
      </w:r>
      <w:r w:rsidRPr="00626DCC">
        <w:rPr>
          <w:rFonts w:ascii="Calibri" w:hAnsi="Calibri" w:cs="Calibri"/>
          <w:spacing w:val="6"/>
          <w:w w:val="105"/>
          <w:szCs w:val="22"/>
          <w:lang w:val="pt-PT" w:eastAsia="pt-PT" w:bidi="pt-PT"/>
        </w:rPr>
        <w:t xml:space="preserve"> </w:t>
      </w:r>
      <w:r w:rsidRPr="00626DCC">
        <w:rPr>
          <w:rFonts w:ascii="Calibri" w:hAnsi="Calibri" w:cs="Calibri"/>
          <w:spacing w:val="2"/>
          <w:w w:val="105"/>
          <w:szCs w:val="22"/>
          <w:lang w:val="pt-PT" w:eastAsia="pt-PT" w:bidi="pt-PT"/>
        </w:rPr>
        <w:t>circunstanciado;</w:t>
      </w:r>
    </w:p>
    <w:p w:rsidR="00F3168B" w:rsidRPr="00626DCC" w:rsidRDefault="00F3168B" w:rsidP="00F3168B">
      <w:pPr>
        <w:widowControl w:val="0"/>
        <w:numPr>
          <w:ilvl w:val="0"/>
          <w:numId w:val="1"/>
        </w:numPr>
        <w:tabs>
          <w:tab w:val="left" w:pos="412"/>
        </w:tabs>
        <w:autoSpaceDE w:val="0"/>
        <w:autoSpaceDN w:val="0"/>
        <w:ind w:left="0" w:firstLine="0"/>
        <w:rPr>
          <w:rFonts w:ascii="Calibri" w:hAnsi="Calibri" w:cs="Calibri"/>
          <w:szCs w:val="22"/>
          <w:lang w:val="pt-PT" w:eastAsia="pt-PT" w:bidi="pt-PT"/>
        </w:rPr>
      </w:pPr>
      <w:r w:rsidRPr="00626DCC">
        <w:rPr>
          <w:rFonts w:ascii="Calibri" w:hAnsi="Calibri" w:cs="Calibri"/>
          <w:w w:val="105"/>
          <w:szCs w:val="22"/>
          <w:lang w:val="pt-PT" w:eastAsia="pt-PT" w:bidi="pt-PT"/>
        </w:rPr>
        <w:t xml:space="preserve">Responsabilização da CONTRATADA </w:t>
      </w:r>
      <w:r w:rsidRPr="00626DCC">
        <w:rPr>
          <w:rFonts w:ascii="Calibri" w:hAnsi="Calibri" w:cs="Calibri"/>
          <w:spacing w:val="-2"/>
          <w:w w:val="105"/>
          <w:szCs w:val="22"/>
          <w:lang w:val="pt-PT" w:eastAsia="pt-PT" w:bidi="pt-PT"/>
        </w:rPr>
        <w:t xml:space="preserve">por </w:t>
      </w:r>
      <w:r w:rsidRPr="00626DCC">
        <w:rPr>
          <w:rFonts w:ascii="Calibri" w:hAnsi="Calibri" w:cs="Calibri"/>
          <w:w w:val="105"/>
          <w:szCs w:val="22"/>
          <w:lang w:val="pt-PT" w:eastAsia="pt-PT" w:bidi="pt-PT"/>
        </w:rPr>
        <w:t xml:space="preserve">prejuízos </w:t>
      </w:r>
      <w:r w:rsidRPr="00626DCC">
        <w:rPr>
          <w:rFonts w:ascii="Calibri" w:hAnsi="Calibri" w:cs="Calibri"/>
          <w:spacing w:val="-3"/>
          <w:w w:val="105"/>
          <w:szCs w:val="22"/>
          <w:lang w:val="pt-PT" w:eastAsia="pt-PT" w:bidi="pt-PT"/>
        </w:rPr>
        <w:t xml:space="preserve">causados </w:t>
      </w:r>
      <w:r w:rsidRPr="00626DCC">
        <w:rPr>
          <w:rFonts w:ascii="Calibri" w:hAnsi="Calibri" w:cs="Calibri"/>
          <w:w w:val="105"/>
          <w:szCs w:val="22"/>
          <w:lang w:val="pt-PT" w:eastAsia="pt-PT" w:bidi="pt-PT"/>
        </w:rPr>
        <w:t>ao</w:t>
      </w:r>
      <w:r w:rsidRPr="00626DCC">
        <w:rPr>
          <w:rFonts w:ascii="Calibri" w:hAnsi="Calibri" w:cs="Calibri"/>
          <w:spacing w:val="32"/>
          <w:w w:val="105"/>
          <w:szCs w:val="22"/>
          <w:lang w:val="pt-PT" w:eastAsia="pt-PT" w:bidi="pt-PT"/>
        </w:rPr>
        <w:t xml:space="preserve"> </w:t>
      </w:r>
      <w:r w:rsidRPr="00626DCC">
        <w:rPr>
          <w:rFonts w:ascii="Calibri" w:hAnsi="Calibri" w:cs="Calibri"/>
          <w:spacing w:val="2"/>
          <w:w w:val="105"/>
          <w:szCs w:val="22"/>
          <w:lang w:val="pt-PT" w:eastAsia="pt-PT" w:bidi="pt-PT"/>
        </w:rPr>
        <w:t>Município.</w:t>
      </w:r>
    </w:p>
    <w:p w:rsidR="00F3168B" w:rsidRDefault="00F3168B" w:rsidP="00F3168B">
      <w:pPr>
        <w:widowControl w:val="0"/>
        <w:autoSpaceDE w:val="0"/>
        <w:autoSpaceDN w:val="0"/>
        <w:rPr>
          <w:rFonts w:ascii="Calibri" w:hAnsi="Calibri" w:cs="Calibri"/>
          <w:szCs w:val="22"/>
          <w:lang w:val="pt-PT" w:eastAsia="pt-PT" w:bidi="pt-PT"/>
        </w:rPr>
      </w:pPr>
    </w:p>
    <w:p w:rsidR="00F3168B" w:rsidRDefault="00F3168B" w:rsidP="00F3168B">
      <w:pPr>
        <w:widowControl w:val="0"/>
        <w:autoSpaceDE w:val="0"/>
        <w:autoSpaceDN w:val="0"/>
        <w:rPr>
          <w:rFonts w:ascii="Calibri" w:hAnsi="Calibri" w:cs="Calibri"/>
          <w:szCs w:val="22"/>
          <w:lang w:val="pt-PT" w:eastAsia="pt-PT" w:bidi="pt-PT"/>
        </w:rPr>
      </w:pPr>
    </w:p>
    <w:p w:rsidR="00F3168B" w:rsidRDefault="00F3168B" w:rsidP="00F3168B">
      <w:pPr>
        <w:widowControl w:val="0"/>
        <w:autoSpaceDE w:val="0"/>
        <w:autoSpaceDN w:val="0"/>
        <w:rPr>
          <w:rFonts w:ascii="Calibri" w:hAnsi="Calibri" w:cs="Calibri"/>
          <w:b/>
          <w:kern w:val="2"/>
          <w:szCs w:val="22"/>
        </w:rPr>
      </w:pPr>
      <w:r w:rsidRPr="00626DCC">
        <w:rPr>
          <w:rFonts w:ascii="Calibri" w:hAnsi="Calibri" w:cs="Calibri"/>
          <w:b/>
          <w:w w:val="105"/>
          <w:szCs w:val="22"/>
          <w:lang w:val="pt-PT" w:eastAsia="pt-PT" w:bidi="pt-PT"/>
        </w:rPr>
        <w:t>CLÁUSULA DÉCIMA – DAS INFRAÇÕES E SANCÕES ADMINISTRATIVAS</w:t>
      </w:r>
      <w:bookmarkStart w:id="3" w:name="_Ref9527858"/>
      <w:r w:rsidRPr="00626DCC">
        <w:rPr>
          <w:rFonts w:ascii="Calibri" w:hAnsi="Calibri" w:cs="Calibri"/>
          <w:b/>
          <w:kern w:val="2"/>
          <w:szCs w:val="22"/>
        </w:rPr>
        <w:t>:</w:t>
      </w:r>
      <w:bookmarkEnd w:id="3"/>
    </w:p>
    <w:p w:rsidR="00F3168B" w:rsidRPr="00626DCC" w:rsidRDefault="00F3168B" w:rsidP="00F3168B">
      <w:pPr>
        <w:tabs>
          <w:tab w:val="left" w:pos="1134"/>
        </w:tabs>
        <w:rPr>
          <w:rFonts w:ascii="Calibri" w:hAnsi="Calibri" w:cs="Calibri"/>
          <w:szCs w:val="22"/>
        </w:rPr>
      </w:pPr>
      <w:r w:rsidRPr="00626DCC">
        <w:rPr>
          <w:rFonts w:ascii="Calibri" w:hAnsi="Calibri" w:cs="Calibri"/>
          <w:b/>
          <w:szCs w:val="22"/>
        </w:rPr>
        <w:t>10.1.</w:t>
      </w:r>
      <w:r w:rsidRPr="00626DCC">
        <w:rPr>
          <w:rFonts w:ascii="Calibri" w:hAnsi="Calibri" w:cs="Calibri"/>
          <w:b/>
          <w:bCs/>
          <w:szCs w:val="22"/>
        </w:rPr>
        <w:t> </w:t>
      </w:r>
      <w:r w:rsidRPr="00626DCC">
        <w:rPr>
          <w:rFonts w:ascii="Calibri" w:hAnsi="Calibri" w:cs="Calibri"/>
          <w:szCs w:val="22"/>
        </w:rPr>
        <w:t>A contratada será responsabilizado administrativamente pelas seguintes infrações:</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4" w:name="art155i"/>
      <w:bookmarkEnd w:id="4"/>
      <w:r w:rsidRPr="00626DCC">
        <w:rPr>
          <w:rFonts w:ascii="Calibri" w:hAnsi="Calibri" w:cs="Calibri"/>
          <w:sz w:val="22"/>
          <w:szCs w:val="22"/>
        </w:rPr>
        <w:t>dar causa à inexecução parcial do contrato;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5" w:name="art155ii"/>
      <w:bookmarkEnd w:id="5"/>
      <w:r w:rsidRPr="00626DCC">
        <w:rPr>
          <w:rFonts w:ascii="Calibri" w:hAnsi="Calibri" w:cs="Calibri"/>
          <w:sz w:val="22"/>
          <w:szCs w:val="22"/>
        </w:rPr>
        <w:t>dar causa à inexecução parcial do contrato que cause grave dano à Administração, ao funcionamento dos serviços públicos ou ao interesse coletivo;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6" w:name="art155iii"/>
      <w:bookmarkEnd w:id="6"/>
      <w:r w:rsidRPr="00626DCC">
        <w:rPr>
          <w:rFonts w:ascii="Calibri" w:hAnsi="Calibri" w:cs="Calibri"/>
          <w:sz w:val="22"/>
          <w:szCs w:val="22"/>
        </w:rPr>
        <w:t>dar causa à inexecução total do contrato;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7" w:name="art155iv"/>
      <w:bookmarkEnd w:id="7"/>
      <w:r w:rsidRPr="00626DCC">
        <w:rPr>
          <w:rFonts w:ascii="Calibri" w:hAnsi="Calibri" w:cs="Calibri"/>
          <w:sz w:val="22"/>
          <w:szCs w:val="22"/>
        </w:rPr>
        <w:t>deixar de entregar a documentação exigida para o certame;</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8" w:name="art155v"/>
      <w:bookmarkEnd w:id="8"/>
      <w:r w:rsidRPr="00626DCC">
        <w:rPr>
          <w:rFonts w:ascii="Calibri" w:hAnsi="Calibri" w:cs="Calibri"/>
          <w:sz w:val="22"/>
          <w:szCs w:val="22"/>
        </w:rPr>
        <w:t>não manter a proposta, salvo em decorrência de fato superveniente devidamente justificado;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9" w:name="art155vi"/>
      <w:bookmarkEnd w:id="9"/>
      <w:r w:rsidRPr="00626DCC">
        <w:rPr>
          <w:rFonts w:ascii="Calibri" w:hAnsi="Calibri" w:cs="Calibri"/>
          <w:sz w:val="22"/>
          <w:szCs w:val="22"/>
        </w:rPr>
        <w:t>não celebrar o contrato ou não entregar a documentação exigida para a contratação, quando convocado dentro do prazo de validade de sua proposta;</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10" w:name="art155vii"/>
      <w:bookmarkEnd w:id="10"/>
      <w:r w:rsidRPr="00626DCC">
        <w:rPr>
          <w:rFonts w:ascii="Calibri" w:hAnsi="Calibri" w:cs="Calibri"/>
          <w:sz w:val="22"/>
          <w:szCs w:val="22"/>
        </w:rPr>
        <w:t>ensejar o retardamento da execução ou da entrega do objeto da licitação sem motivo justificado;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11" w:name="art155viii"/>
      <w:bookmarkEnd w:id="11"/>
      <w:r w:rsidRPr="00626DCC">
        <w:rPr>
          <w:rFonts w:ascii="Calibri" w:hAnsi="Calibri" w:cs="Calibri"/>
          <w:sz w:val="22"/>
          <w:szCs w:val="22"/>
        </w:rPr>
        <w:t>apresentar declaração ou documentação falsa exigida para o certame ou prestar declaração falsa durante a licitação ou a execução do contrato;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12" w:name="art155ix"/>
      <w:bookmarkEnd w:id="12"/>
      <w:r w:rsidRPr="00626DCC">
        <w:rPr>
          <w:rFonts w:ascii="Calibri" w:hAnsi="Calibri" w:cs="Calibri"/>
          <w:sz w:val="22"/>
          <w:szCs w:val="22"/>
        </w:rPr>
        <w:t>fraudar a licitação ou praticar ato fraudulento na execução do contrato;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13" w:name="art155x"/>
      <w:bookmarkEnd w:id="13"/>
      <w:r w:rsidRPr="00626DCC">
        <w:rPr>
          <w:rFonts w:ascii="Calibri" w:hAnsi="Calibri" w:cs="Calibri"/>
          <w:sz w:val="22"/>
          <w:szCs w:val="22"/>
        </w:rPr>
        <w:t>comportar-se de modo inidôneo ou cometer fraude de qualquer natureza;</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14" w:name="art155xi"/>
      <w:bookmarkEnd w:id="14"/>
      <w:r w:rsidRPr="00626DCC">
        <w:rPr>
          <w:rFonts w:ascii="Calibri" w:hAnsi="Calibri" w:cs="Calibri"/>
          <w:sz w:val="22"/>
          <w:szCs w:val="22"/>
        </w:rPr>
        <w:t>praticar atos ilícitos com vistas a frustrar os objetivos da licitação;</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bookmarkStart w:id="15" w:name="art155xii"/>
      <w:bookmarkEnd w:id="15"/>
      <w:r w:rsidRPr="00626DCC">
        <w:rPr>
          <w:rFonts w:ascii="Calibri" w:hAnsi="Calibri" w:cs="Calibri"/>
          <w:sz w:val="22"/>
          <w:szCs w:val="22"/>
        </w:rPr>
        <w:t>praticar ato lesivo previsto no </w:t>
      </w:r>
      <w:hyperlink r:id="rId8" w:anchor="art5" w:history="1">
        <w:r w:rsidRPr="00626DCC">
          <w:rPr>
            <w:rStyle w:val="Hyperlink"/>
            <w:rFonts w:ascii="Calibri" w:hAnsi="Calibri" w:cs="Calibri"/>
            <w:color w:val="000000"/>
            <w:sz w:val="22"/>
            <w:szCs w:val="22"/>
          </w:rPr>
          <w:t>art. 5º da Lei nº 12.846, de 1º de agosto de 2013.</w:t>
        </w:r>
      </w:hyperlink>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r w:rsidRPr="00626DCC">
        <w:rPr>
          <w:rFonts w:ascii="Calibri" w:hAnsi="Calibri" w:cs="Calibri"/>
          <w:sz w:val="22"/>
          <w:szCs w:val="22"/>
        </w:rPr>
        <w:t>recusar-se a enviar o detalhamento da proposta quando exigível;</w:t>
      </w:r>
    </w:p>
    <w:p w:rsidR="00F3168B" w:rsidRPr="00626DCC" w:rsidRDefault="00F3168B" w:rsidP="00F3168B">
      <w:pPr>
        <w:pStyle w:val="Nivel4"/>
        <w:numPr>
          <w:ilvl w:val="0"/>
          <w:numId w:val="6"/>
        </w:numPr>
        <w:tabs>
          <w:tab w:val="left" w:pos="284"/>
        </w:tabs>
        <w:ind w:left="0" w:hanging="11"/>
        <w:rPr>
          <w:rFonts w:ascii="Calibri" w:hAnsi="Calibri" w:cs="Calibri"/>
          <w:sz w:val="22"/>
          <w:szCs w:val="22"/>
        </w:rPr>
      </w:pPr>
      <w:r w:rsidRPr="00626DCC">
        <w:rPr>
          <w:rFonts w:ascii="Calibri" w:hAnsi="Calibri" w:cs="Calibri"/>
          <w:sz w:val="22"/>
          <w:szCs w:val="22"/>
        </w:rPr>
        <w:t xml:space="preserve">pedir para ser desclassificado quando encerrada a etapa competitiva; ou </w:t>
      </w:r>
    </w:p>
    <w:p w:rsidR="00F3168B" w:rsidRPr="00626DCC" w:rsidRDefault="00F3168B" w:rsidP="00F3168B">
      <w:pPr>
        <w:pStyle w:val="Nivel4"/>
        <w:numPr>
          <w:ilvl w:val="0"/>
          <w:numId w:val="6"/>
        </w:numPr>
        <w:tabs>
          <w:tab w:val="left" w:pos="284"/>
        </w:tabs>
        <w:ind w:left="0" w:hanging="11"/>
        <w:rPr>
          <w:rFonts w:ascii="Calibri" w:hAnsi="Calibri" w:cs="Calibri"/>
          <w:sz w:val="22"/>
          <w:szCs w:val="22"/>
        </w:rPr>
      </w:pPr>
      <w:r w:rsidRPr="00626DCC">
        <w:rPr>
          <w:rFonts w:ascii="Calibri" w:hAnsi="Calibri" w:cs="Calibri"/>
          <w:sz w:val="22"/>
          <w:szCs w:val="22"/>
        </w:rPr>
        <w:t>deixar de apresentar amostra ou apresentar amostra falsificada ou deteriorada;</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r w:rsidRPr="00626DCC">
        <w:rPr>
          <w:rFonts w:ascii="Calibri" w:hAnsi="Calibri" w:cs="Calibri"/>
          <w:sz w:val="22"/>
          <w:szCs w:val="22"/>
        </w:rPr>
        <w:t>apresentar proposta ou amostra em desacordo com as especificações do edital e seus anexos</w:t>
      </w:r>
    </w:p>
    <w:p w:rsidR="00F3168B" w:rsidRPr="00626DCC" w:rsidRDefault="00F3168B" w:rsidP="00F3168B">
      <w:pPr>
        <w:pStyle w:val="NormalWeb"/>
        <w:numPr>
          <w:ilvl w:val="0"/>
          <w:numId w:val="6"/>
        </w:numPr>
        <w:tabs>
          <w:tab w:val="left" w:pos="284"/>
        </w:tabs>
        <w:spacing w:beforeAutospacing="0" w:after="0" w:afterAutospacing="0"/>
        <w:ind w:left="0" w:hanging="11"/>
        <w:rPr>
          <w:rFonts w:ascii="Calibri" w:hAnsi="Calibri" w:cs="Calibri"/>
          <w:sz w:val="22"/>
          <w:szCs w:val="22"/>
        </w:rPr>
      </w:pPr>
      <w:r w:rsidRPr="00626DCC">
        <w:rPr>
          <w:rFonts w:ascii="Calibri" w:hAnsi="Calibri" w:cs="Calibri"/>
          <w:sz w:val="22"/>
          <w:szCs w:val="22"/>
        </w:rPr>
        <w:t>recusar-se, sem justificativa, a assinar o contrato ou a ata de registro de preço, ou a aceitar ou retirar o instrumento equivalente no prazo estabelecido pela Administração;</w:t>
      </w:r>
    </w:p>
    <w:p w:rsidR="00F3168B" w:rsidRPr="00626DCC" w:rsidRDefault="00F3168B" w:rsidP="00F3168B">
      <w:pPr>
        <w:pStyle w:val="Nivel4"/>
        <w:numPr>
          <w:ilvl w:val="0"/>
          <w:numId w:val="6"/>
        </w:numPr>
        <w:tabs>
          <w:tab w:val="left" w:pos="284"/>
        </w:tabs>
        <w:ind w:left="0" w:hanging="11"/>
        <w:rPr>
          <w:rFonts w:ascii="Calibri" w:hAnsi="Calibri" w:cs="Calibri"/>
          <w:sz w:val="22"/>
          <w:szCs w:val="22"/>
        </w:rPr>
      </w:pPr>
      <w:r w:rsidRPr="00626DCC">
        <w:rPr>
          <w:rFonts w:ascii="Calibri" w:hAnsi="Calibri" w:cs="Calibri"/>
          <w:sz w:val="22"/>
          <w:szCs w:val="22"/>
        </w:rPr>
        <w:t xml:space="preserve">agir em conluio ou em desconformidade com a lei; </w:t>
      </w:r>
    </w:p>
    <w:p w:rsidR="00F3168B" w:rsidRPr="00626DCC" w:rsidRDefault="00F3168B" w:rsidP="00F3168B">
      <w:pPr>
        <w:pStyle w:val="Nivel4"/>
        <w:numPr>
          <w:ilvl w:val="0"/>
          <w:numId w:val="6"/>
        </w:numPr>
        <w:tabs>
          <w:tab w:val="left" w:pos="284"/>
        </w:tabs>
        <w:ind w:left="0" w:hanging="11"/>
        <w:rPr>
          <w:rFonts w:ascii="Calibri" w:hAnsi="Calibri" w:cs="Calibri"/>
          <w:sz w:val="22"/>
          <w:szCs w:val="22"/>
        </w:rPr>
      </w:pPr>
      <w:r w:rsidRPr="00626DCC">
        <w:rPr>
          <w:rFonts w:ascii="Calibri" w:hAnsi="Calibri" w:cs="Calibri"/>
          <w:sz w:val="22"/>
          <w:szCs w:val="22"/>
        </w:rPr>
        <w:t xml:space="preserve">induzir deliberadamente a erro no julgamento; </w:t>
      </w:r>
    </w:p>
    <w:p w:rsidR="00F3168B" w:rsidRPr="00626DCC" w:rsidRDefault="00F3168B" w:rsidP="00F3168B">
      <w:pPr>
        <w:pStyle w:val="NormalWeb"/>
        <w:spacing w:beforeAutospacing="0" w:after="0" w:afterAutospacing="0"/>
        <w:rPr>
          <w:rFonts w:ascii="Calibri" w:hAnsi="Calibri" w:cs="Calibri"/>
          <w:sz w:val="22"/>
          <w:szCs w:val="22"/>
        </w:rPr>
      </w:pPr>
      <w:bookmarkStart w:id="16" w:name="art156"/>
      <w:bookmarkEnd w:id="16"/>
      <w:r w:rsidRPr="00626DCC">
        <w:rPr>
          <w:rFonts w:ascii="Calibri" w:hAnsi="Calibri" w:cs="Calibri"/>
          <w:b/>
          <w:bCs/>
          <w:sz w:val="22"/>
          <w:szCs w:val="22"/>
        </w:rPr>
        <w:t>10.2.</w:t>
      </w:r>
      <w:r w:rsidRPr="00626DCC">
        <w:rPr>
          <w:rFonts w:ascii="Calibri" w:hAnsi="Calibri" w:cs="Calibri"/>
          <w:sz w:val="22"/>
          <w:szCs w:val="22"/>
        </w:rPr>
        <w:t xml:space="preserve"> Serão aplicadas ao responsável pelas infrações administrativas previstas no item 10.1 deste,</w:t>
      </w:r>
      <w:r>
        <w:rPr>
          <w:rFonts w:ascii="Calibri" w:hAnsi="Calibri" w:cs="Calibri"/>
          <w:sz w:val="22"/>
          <w:szCs w:val="22"/>
        </w:rPr>
        <w:t xml:space="preserve"> </w:t>
      </w:r>
      <w:r w:rsidRPr="00626DCC">
        <w:rPr>
          <w:rFonts w:ascii="Calibri" w:hAnsi="Calibri" w:cs="Calibri"/>
          <w:sz w:val="22"/>
          <w:szCs w:val="22"/>
        </w:rPr>
        <w:t>as seguintes sanções:</w:t>
      </w:r>
    </w:p>
    <w:p w:rsidR="00F3168B" w:rsidRPr="00626DCC" w:rsidRDefault="00F3168B" w:rsidP="00F3168B">
      <w:pPr>
        <w:pStyle w:val="NormalWeb"/>
        <w:numPr>
          <w:ilvl w:val="0"/>
          <w:numId w:val="7"/>
        </w:numPr>
        <w:tabs>
          <w:tab w:val="left" w:pos="312"/>
        </w:tabs>
        <w:spacing w:beforeAutospacing="0" w:after="0" w:afterAutospacing="0"/>
        <w:ind w:left="0" w:firstLine="0"/>
        <w:rPr>
          <w:rFonts w:ascii="Calibri" w:hAnsi="Calibri" w:cs="Calibri"/>
          <w:sz w:val="22"/>
          <w:szCs w:val="22"/>
        </w:rPr>
      </w:pPr>
      <w:bookmarkStart w:id="17" w:name="art156i"/>
      <w:bookmarkEnd w:id="17"/>
      <w:r w:rsidRPr="00626DCC">
        <w:rPr>
          <w:rFonts w:ascii="Calibri" w:hAnsi="Calibri" w:cs="Calibri"/>
          <w:sz w:val="22"/>
          <w:szCs w:val="22"/>
        </w:rPr>
        <w:t>advertência;</w:t>
      </w:r>
    </w:p>
    <w:p w:rsidR="00F3168B" w:rsidRPr="00626DCC" w:rsidRDefault="00F3168B" w:rsidP="00F3168B">
      <w:pPr>
        <w:pStyle w:val="NormalWeb"/>
        <w:numPr>
          <w:ilvl w:val="0"/>
          <w:numId w:val="7"/>
        </w:numPr>
        <w:tabs>
          <w:tab w:val="left" w:pos="312"/>
        </w:tabs>
        <w:spacing w:beforeAutospacing="0" w:after="0" w:afterAutospacing="0"/>
        <w:ind w:left="0" w:firstLine="0"/>
        <w:rPr>
          <w:rFonts w:ascii="Calibri" w:hAnsi="Calibri" w:cs="Calibri"/>
          <w:sz w:val="22"/>
          <w:szCs w:val="22"/>
        </w:rPr>
      </w:pPr>
      <w:bookmarkStart w:id="18" w:name="art156ii"/>
      <w:bookmarkEnd w:id="18"/>
      <w:r w:rsidRPr="00626DCC">
        <w:rPr>
          <w:rFonts w:ascii="Calibri" w:hAnsi="Calibri" w:cs="Calibri"/>
          <w:sz w:val="22"/>
          <w:szCs w:val="22"/>
        </w:rPr>
        <w:t>multa de no mínimo 0,5% (cinco décimos por cento) e máximo de 30% (trinta por cento) do valor do objeto licitado ou contratado;</w:t>
      </w:r>
    </w:p>
    <w:p w:rsidR="00F3168B" w:rsidRPr="00626DCC" w:rsidRDefault="00F3168B" w:rsidP="00F3168B">
      <w:pPr>
        <w:pStyle w:val="NormalWeb"/>
        <w:numPr>
          <w:ilvl w:val="0"/>
          <w:numId w:val="7"/>
        </w:numPr>
        <w:tabs>
          <w:tab w:val="left" w:pos="312"/>
        </w:tabs>
        <w:spacing w:beforeAutospacing="0" w:after="0" w:afterAutospacing="0"/>
        <w:ind w:left="0" w:firstLine="0"/>
        <w:rPr>
          <w:rFonts w:ascii="Calibri" w:hAnsi="Calibri" w:cs="Calibri"/>
          <w:sz w:val="22"/>
          <w:szCs w:val="22"/>
        </w:rPr>
      </w:pPr>
      <w:bookmarkStart w:id="19" w:name="art156iii"/>
      <w:bookmarkEnd w:id="19"/>
      <w:r w:rsidRPr="00626DCC">
        <w:rPr>
          <w:rFonts w:ascii="Calibri" w:hAnsi="Calibri" w:cs="Calibri"/>
          <w:sz w:val="22"/>
          <w:szCs w:val="22"/>
        </w:rPr>
        <w:lastRenderedPageBreak/>
        <w:t>impedimento de licitar e contratar, no âmbito da Administração Pública direta e indireta do órgão licitante, pelo prazo máximo de 3 (três) anos.</w:t>
      </w:r>
    </w:p>
    <w:p w:rsidR="00F3168B" w:rsidRPr="00626DCC" w:rsidRDefault="00F3168B" w:rsidP="00F3168B">
      <w:pPr>
        <w:pStyle w:val="NormalWeb"/>
        <w:numPr>
          <w:ilvl w:val="0"/>
          <w:numId w:val="7"/>
        </w:numPr>
        <w:tabs>
          <w:tab w:val="left" w:pos="312"/>
        </w:tabs>
        <w:spacing w:beforeAutospacing="0" w:after="0" w:afterAutospacing="0"/>
        <w:ind w:left="0" w:firstLine="0"/>
        <w:rPr>
          <w:rFonts w:ascii="Calibri" w:hAnsi="Calibri" w:cs="Calibri"/>
          <w:sz w:val="22"/>
          <w:szCs w:val="22"/>
        </w:rPr>
      </w:pPr>
      <w:bookmarkStart w:id="20" w:name="art156iv"/>
      <w:bookmarkEnd w:id="20"/>
      <w:r w:rsidRPr="00626DCC">
        <w:rPr>
          <w:rFonts w:ascii="Calibri" w:hAnsi="Calibri" w:cs="Calibri"/>
          <w:sz w:val="22"/>
          <w:szCs w:val="22"/>
        </w:rPr>
        <w:t>declaração de inidoneidade para licitar ou contratar</w:t>
      </w:r>
      <w:bookmarkStart w:id="21" w:name="art156§1"/>
      <w:bookmarkStart w:id="22" w:name="art156§2"/>
      <w:bookmarkStart w:id="23" w:name="art156§5"/>
      <w:bookmarkEnd w:id="21"/>
      <w:bookmarkEnd w:id="22"/>
      <w:bookmarkEnd w:id="23"/>
      <w:r w:rsidRPr="00626DCC">
        <w:rPr>
          <w:rFonts w:ascii="Calibri" w:hAnsi="Calibri" w:cs="Calibri"/>
          <w:sz w:val="22"/>
          <w:szCs w:val="22"/>
        </w:rPr>
        <w:t xml:space="preserve"> no âmbito da Administração Pública direta e indireta de todos os entes federativos, pelo prazo mínimo de 3 (três) anos e máximo de 6 (seis) anos.</w:t>
      </w:r>
    </w:p>
    <w:p w:rsidR="00F3168B" w:rsidRPr="00626DCC" w:rsidRDefault="00F3168B" w:rsidP="00F3168B">
      <w:pPr>
        <w:pStyle w:val="NormalWeb"/>
        <w:spacing w:beforeAutospacing="0" w:after="0" w:afterAutospacing="0"/>
        <w:rPr>
          <w:rFonts w:ascii="Calibri" w:hAnsi="Calibri" w:cs="Calibri"/>
          <w:sz w:val="22"/>
          <w:szCs w:val="22"/>
        </w:rPr>
      </w:pPr>
      <w:bookmarkStart w:id="24" w:name="art156§6"/>
      <w:bookmarkStart w:id="25" w:name="art156§7"/>
      <w:bookmarkEnd w:id="24"/>
      <w:bookmarkEnd w:id="25"/>
      <w:r w:rsidRPr="00626DCC">
        <w:rPr>
          <w:rFonts w:ascii="Calibri" w:hAnsi="Calibri" w:cs="Calibri"/>
          <w:b/>
          <w:bCs/>
          <w:sz w:val="22"/>
          <w:szCs w:val="22"/>
        </w:rPr>
        <w:t>10.3</w:t>
      </w:r>
      <w:r>
        <w:rPr>
          <w:rFonts w:ascii="Calibri" w:hAnsi="Calibri" w:cs="Calibri"/>
          <w:b/>
          <w:bCs/>
          <w:sz w:val="22"/>
          <w:szCs w:val="22"/>
        </w:rPr>
        <w:t>.</w:t>
      </w:r>
      <w:r w:rsidRPr="00626DCC">
        <w:rPr>
          <w:rFonts w:ascii="Calibri" w:hAnsi="Calibri" w:cs="Calibri"/>
          <w:sz w:val="22"/>
          <w:szCs w:val="22"/>
        </w:rPr>
        <w:t xml:space="preserve"> As sanções previstas nas alíneas “a”, “c” e “d” do item 10.2. do presente poderão ser aplicadas cumulativamente com a prevista na alínea “b” do mesmo item.</w:t>
      </w:r>
    </w:p>
    <w:p w:rsidR="00F3168B" w:rsidRPr="00626DCC" w:rsidRDefault="00F3168B" w:rsidP="00F3168B">
      <w:pPr>
        <w:pStyle w:val="NormalWeb"/>
        <w:spacing w:beforeAutospacing="0" w:after="0" w:afterAutospacing="0"/>
        <w:rPr>
          <w:rFonts w:ascii="Calibri" w:hAnsi="Calibri" w:cs="Calibri"/>
          <w:sz w:val="22"/>
          <w:szCs w:val="22"/>
        </w:rPr>
      </w:pPr>
      <w:bookmarkStart w:id="26" w:name="art156§8"/>
      <w:bookmarkEnd w:id="26"/>
      <w:r w:rsidRPr="00626DCC">
        <w:rPr>
          <w:rFonts w:ascii="Calibri" w:hAnsi="Calibri" w:cs="Calibri"/>
          <w:b/>
          <w:bCs/>
          <w:sz w:val="22"/>
          <w:szCs w:val="22"/>
        </w:rPr>
        <w:t xml:space="preserve">10.4. </w:t>
      </w:r>
      <w:r w:rsidRPr="00626DCC">
        <w:rPr>
          <w:rFonts w:ascii="Calibri" w:hAnsi="Calibri" w:cs="Calibri"/>
          <w:sz w:val="22"/>
          <w:szCs w:val="22"/>
        </w:rPr>
        <w:t xml:space="preserve">A aplicação de multa de mora não impedirá que a Administração a converta em compensatória e promova a extinção unilateral do contrato com a aplicação cumulada de outras sanções, conforme previsto no item 10.2 do presente. </w:t>
      </w:r>
    </w:p>
    <w:p w:rsidR="00F3168B" w:rsidRPr="00626DCC" w:rsidRDefault="00F3168B" w:rsidP="00F3168B">
      <w:pPr>
        <w:pStyle w:val="NormalWeb"/>
        <w:spacing w:beforeAutospacing="0" w:after="0" w:afterAutospacing="0"/>
        <w:rPr>
          <w:rFonts w:ascii="Calibri" w:hAnsi="Calibri" w:cs="Calibri"/>
          <w:sz w:val="22"/>
          <w:szCs w:val="22"/>
        </w:rPr>
      </w:pPr>
      <w:r w:rsidRPr="00626DCC">
        <w:rPr>
          <w:rFonts w:ascii="Calibri" w:hAnsi="Calibri" w:cs="Calibri"/>
          <w:b/>
          <w:bCs/>
          <w:sz w:val="22"/>
          <w:szCs w:val="22"/>
        </w:rPr>
        <w:t>10.5.</w:t>
      </w:r>
      <w:r>
        <w:rPr>
          <w:rFonts w:ascii="Calibri" w:hAnsi="Calibri" w:cs="Calibri"/>
          <w:b/>
          <w:bCs/>
          <w:sz w:val="22"/>
          <w:szCs w:val="22"/>
        </w:rPr>
        <w:t xml:space="preserve"> </w:t>
      </w:r>
      <w:r w:rsidRPr="00626DC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3168B" w:rsidRPr="00626DCC" w:rsidRDefault="00F3168B" w:rsidP="00F3168B">
      <w:pPr>
        <w:pStyle w:val="NormalWeb"/>
        <w:spacing w:beforeAutospacing="0" w:after="0" w:afterAutospacing="0"/>
        <w:rPr>
          <w:rFonts w:ascii="Calibri" w:hAnsi="Calibri" w:cs="Calibri"/>
          <w:sz w:val="22"/>
          <w:szCs w:val="22"/>
        </w:rPr>
      </w:pPr>
      <w:bookmarkStart w:id="27" w:name="art156§9"/>
      <w:bookmarkEnd w:id="27"/>
      <w:r w:rsidRPr="00626DCC">
        <w:rPr>
          <w:rFonts w:ascii="Calibri" w:hAnsi="Calibri" w:cs="Calibri"/>
          <w:b/>
          <w:bCs/>
          <w:sz w:val="22"/>
          <w:szCs w:val="22"/>
        </w:rPr>
        <w:t>10.6.</w:t>
      </w:r>
      <w:r w:rsidRPr="00626DCC">
        <w:rPr>
          <w:rFonts w:ascii="Calibri" w:hAnsi="Calibri" w:cs="Calibri"/>
          <w:sz w:val="22"/>
          <w:szCs w:val="22"/>
        </w:rPr>
        <w:t xml:space="preserve"> A aplicação das sanções previstas no item 10.2. deste não exclui, em hipótese alguma, a obrigação de reparação integral do dano causado à Administração Pública.</w:t>
      </w:r>
    </w:p>
    <w:p w:rsidR="00F3168B" w:rsidRPr="00626DCC" w:rsidRDefault="00F3168B" w:rsidP="00F3168B">
      <w:pPr>
        <w:pStyle w:val="NormalWeb"/>
        <w:spacing w:beforeAutospacing="0" w:after="0" w:afterAutospacing="0"/>
        <w:rPr>
          <w:rFonts w:ascii="Calibri" w:hAnsi="Calibri" w:cs="Calibri"/>
          <w:sz w:val="22"/>
          <w:szCs w:val="22"/>
        </w:rPr>
      </w:pPr>
      <w:bookmarkStart w:id="28" w:name="art157"/>
      <w:bookmarkEnd w:id="28"/>
      <w:r w:rsidRPr="00626DCC">
        <w:rPr>
          <w:rFonts w:ascii="Calibri" w:hAnsi="Calibri" w:cs="Calibri"/>
          <w:b/>
          <w:bCs/>
          <w:sz w:val="22"/>
          <w:szCs w:val="22"/>
        </w:rPr>
        <w:t>10.7.</w:t>
      </w:r>
      <w:r w:rsidRPr="00626DCC">
        <w:rPr>
          <w:rFonts w:ascii="Calibri" w:hAnsi="Calibri" w:cs="Calibri"/>
          <w:sz w:val="22"/>
          <w:szCs w:val="22"/>
        </w:rPr>
        <w:t xml:space="preserve"> Na aplicação da sanção prevista no item 10.2, alínea “b”, do presente, será facultada a defesa do interessado no prazo de 15 (quinze) dias úteis, contado da data de sua intimação.</w:t>
      </w:r>
    </w:p>
    <w:p w:rsidR="00F3168B" w:rsidRPr="00626DCC" w:rsidRDefault="00F3168B" w:rsidP="00F3168B">
      <w:pPr>
        <w:pStyle w:val="NormalWeb"/>
        <w:spacing w:beforeAutospacing="0" w:after="0" w:afterAutospacing="0"/>
        <w:rPr>
          <w:rFonts w:ascii="Calibri" w:hAnsi="Calibri" w:cs="Calibri"/>
          <w:sz w:val="22"/>
          <w:szCs w:val="22"/>
        </w:rPr>
      </w:pPr>
      <w:bookmarkStart w:id="29" w:name="art158"/>
      <w:bookmarkEnd w:id="29"/>
      <w:r w:rsidRPr="00626DCC">
        <w:rPr>
          <w:rFonts w:ascii="Calibri" w:hAnsi="Calibri" w:cs="Calibri"/>
          <w:b/>
          <w:bCs/>
          <w:sz w:val="22"/>
          <w:szCs w:val="22"/>
        </w:rPr>
        <w:t>10.8.</w:t>
      </w:r>
      <w:r w:rsidRPr="00626DCC">
        <w:rPr>
          <w:rFonts w:ascii="Calibri" w:hAnsi="Calibri" w:cs="Calibri"/>
          <w:sz w:val="22"/>
          <w:szCs w:val="22"/>
        </w:rPr>
        <w:t xml:space="preserve"> </w:t>
      </w:r>
      <w:r w:rsidRPr="00626DCC">
        <w:rPr>
          <w:rFonts w:ascii="Calibri" w:hAnsi="Calibri" w:cs="Calibri"/>
          <w:sz w:val="22"/>
          <w:szCs w:val="22"/>
          <w:shd w:val="clear" w:color="auto" w:fill="FFFFFF"/>
        </w:rPr>
        <w:t>A aplicação das sanções previstas nos incisos III e IV do caput do art. 156 desta Lei requererá a instauração de processo de responsabilização, a ser conduzido por comissão composta de 2 (dois) ou mais</w:t>
      </w:r>
      <w:r>
        <w:rPr>
          <w:rFonts w:ascii="Calibri" w:hAnsi="Calibri" w:cs="Calibri"/>
          <w:sz w:val="22"/>
          <w:szCs w:val="22"/>
          <w:shd w:val="clear" w:color="auto" w:fill="FFFFFF"/>
        </w:rPr>
        <w:t xml:space="preserve"> </w:t>
      </w:r>
      <w:r w:rsidRPr="00626DCC">
        <w:rPr>
          <w:rFonts w:ascii="Calibri" w:hAnsi="Calibri" w:cs="Calibri"/>
          <w:sz w:val="22"/>
          <w:szCs w:val="22"/>
          <w:shd w:val="clear" w:color="auto" w:fill="FFFFFF"/>
        </w:rPr>
        <w:t>servidores estáveis, que avaliará fatos e circunstâncias conhecidos e intimará o licitante ou o contratado para, no prazo de 15 (quinze) dias úteis, contado da data de intimação, apresentar defesa escrita e especificar as provas que pretenda produzir</w:t>
      </w:r>
      <w:r w:rsidRPr="00626DCC">
        <w:rPr>
          <w:rFonts w:ascii="Calibri" w:hAnsi="Calibri" w:cs="Calibri"/>
          <w:sz w:val="22"/>
          <w:szCs w:val="22"/>
        </w:rPr>
        <w:t>.</w:t>
      </w:r>
      <w:bookmarkStart w:id="30" w:name="art158§1"/>
      <w:bookmarkStart w:id="31" w:name="art158§2"/>
      <w:bookmarkEnd w:id="30"/>
      <w:bookmarkEnd w:id="31"/>
    </w:p>
    <w:p w:rsidR="00F3168B" w:rsidRPr="00626DCC" w:rsidRDefault="00F3168B" w:rsidP="00F3168B">
      <w:pPr>
        <w:pStyle w:val="NormalWeb"/>
        <w:spacing w:beforeAutospacing="0" w:after="0" w:afterAutospacing="0"/>
        <w:rPr>
          <w:rFonts w:ascii="Calibri" w:hAnsi="Calibri" w:cs="Calibri"/>
          <w:sz w:val="22"/>
          <w:szCs w:val="22"/>
        </w:rPr>
      </w:pPr>
      <w:r w:rsidRPr="00626DCC">
        <w:rPr>
          <w:rFonts w:ascii="Calibri" w:hAnsi="Calibri" w:cs="Calibri"/>
          <w:b/>
          <w:bCs/>
          <w:sz w:val="22"/>
          <w:szCs w:val="22"/>
        </w:rPr>
        <w:t>10.9.</w:t>
      </w:r>
      <w:r w:rsidRPr="00626DCC">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3168B" w:rsidRPr="00626DCC" w:rsidRDefault="00F3168B" w:rsidP="00F3168B">
      <w:pPr>
        <w:pStyle w:val="NormalWeb"/>
        <w:spacing w:beforeAutospacing="0" w:after="0" w:afterAutospacing="0"/>
        <w:rPr>
          <w:rFonts w:ascii="Calibri" w:hAnsi="Calibri" w:cs="Calibri"/>
          <w:sz w:val="22"/>
          <w:szCs w:val="22"/>
        </w:rPr>
      </w:pPr>
      <w:bookmarkStart w:id="32" w:name="art158§3"/>
      <w:bookmarkEnd w:id="32"/>
      <w:r w:rsidRPr="00626DCC">
        <w:rPr>
          <w:rFonts w:ascii="Calibri" w:hAnsi="Calibri" w:cs="Calibri"/>
          <w:b/>
          <w:bCs/>
          <w:sz w:val="22"/>
          <w:szCs w:val="22"/>
        </w:rPr>
        <w:t>10.10.</w:t>
      </w:r>
      <w:r w:rsidRPr="00626DCC">
        <w:rPr>
          <w:rFonts w:ascii="Calibri" w:hAnsi="Calibri" w:cs="Calibri"/>
          <w:sz w:val="22"/>
          <w:szCs w:val="22"/>
        </w:rPr>
        <w:t xml:space="preserve"> Serão indeferidas pela comissão, mediante decisão fundamentada, provas ilícitas, impertinentes, desnecessárias, protelatórias ou intempestivas.</w:t>
      </w:r>
    </w:p>
    <w:p w:rsidR="00F3168B" w:rsidRPr="00626DCC" w:rsidRDefault="00F3168B" w:rsidP="00F3168B">
      <w:pPr>
        <w:pStyle w:val="NormalWeb"/>
        <w:spacing w:beforeAutospacing="0" w:after="0" w:afterAutospacing="0"/>
        <w:rPr>
          <w:rFonts w:ascii="Calibri" w:hAnsi="Calibri" w:cs="Calibri"/>
          <w:sz w:val="22"/>
          <w:szCs w:val="22"/>
        </w:rPr>
      </w:pPr>
      <w:bookmarkStart w:id="33" w:name="art158§4"/>
      <w:bookmarkStart w:id="34" w:name="art160"/>
      <w:bookmarkEnd w:id="33"/>
      <w:bookmarkEnd w:id="34"/>
      <w:r w:rsidRPr="00626DCC">
        <w:rPr>
          <w:rFonts w:ascii="Calibri" w:hAnsi="Calibri" w:cs="Calibri"/>
          <w:b/>
          <w:bCs/>
          <w:sz w:val="22"/>
          <w:szCs w:val="22"/>
        </w:rPr>
        <w:t>10.11.</w:t>
      </w:r>
      <w:r w:rsidRPr="00626DCC">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F3168B" w:rsidRPr="00626DCC" w:rsidRDefault="00F3168B" w:rsidP="00F3168B">
      <w:pPr>
        <w:pStyle w:val="NormalWeb"/>
        <w:spacing w:beforeAutospacing="0" w:after="0" w:afterAutospacing="0"/>
        <w:rPr>
          <w:rFonts w:ascii="Calibri" w:hAnsi="Calibri" w:cs="Calibri"/>
          <w:sz w:val="22"/>
          <w:szCs w:val="22"/>
        </w:rPr>
      </w:pPr>
      <w:bookmarkStart w:id="35" w:name="art161"/>
      <w:bookmarkStart w:id="36" w:name="art162"/>
      <w:bookmarkStart w:id="37" w:name="art162p"/>
      <w:bookmarkStart w:id="38" w:name="art163"/>
      <w:bookmarkEnd w:id="35"/>
      <w:bookmarkEnd w:id="36"/>
      <w:bookmarkEnd w:id="37"/>
      <w:bookmarkEnd w:id="38"/>
      <w:r w:rsidRPr="00626DCC">
        <w:rPr>
          <w:rFonts w:ascii="Calibri" w:hAnsi="Calibri" w:cs="Calibri"/>
          <w:b/>
          <w:bCs/>
          <w:sz w:val="22"/>
          <w:szCs w:val="22"/>
        </w:rPr>
        <w:t>10.12.</w:t>
      </w:r>
      <w:r w:rsidRPr="00626DCC">
        <w:rPr>
          <w:rFonts w:ascii="Calibri" w:hAnsi="Calibri" w:cs="Calibri"/>
          <w:sz w:val="22"/>
          <w:szCs w:val="22"/>
        </w:rPr>
        <w:t xml:space="preserve"> É admitida a reabilitação do licitante ou contratado perante a própria autoridade que aplicou a penalidade, exigidos, cumulativamente:</w:t>
      </w:r>
    </w:p>
    <w:p w:rsidR="00F3168B" w:rsidRPr="00626DCC" w:rsidRDefault="00F3168B" w:rsidP="00F3168B">
      <w:pPr>
        <w:pStyle w:val="NormalWeb"/>
        <w:numPr>
          <w:ilvl w:val="0"/>
          <w:numId w:val="8"/>
        </w:numPr>
        <w:tabs>
          <w:tab w:val="left" w:pos="312"/>
        </w:tabs>
        <w:spacing w:beforeAutospacing="0" w:after="0" w:afterAutospacing="0"/>
        <w:ind w:left="0" w:hanging="11"/>
        <w:rPr>
          <w:rFonts w:ascii="Calibri" w:hAnsi="Calibri" w:cs="Calibri"/>
          <w:sz w:val="22"/>
          <w:szCs w:val="22"/>
        </w:rPr>
      </w:pPr>
      <w:bookmarkStart w:id="39" w:name="art163i"/>
      <w:bookmarkEnd w:id="39"/>
      <w:r w:rsidRPr="00626DCC">
        <w:rPr>
          <w:rFonts w:ascii="Calibri" w:hAnsi="Calibri" w:cs="Calibri"/>
          <w:sz w:val="22"/>
          <w:szCs w:val="22"/>
        </w:rPr>
        <w:t>reparação integral do dano causado à Administração Pública;</w:t>
      </w:r>
    </w:p>
    <w:p w:rsidR="00F3168B" w:rsidRPr="00626DCC" w:rsidRDefault="00F3168B" w:rsidP="00F3168B">
      <w:pPr>
        <w:pStyle w:val="NormalWeb"/>
        <w:numPr>
          <w:ilvl w:val="0"/>
          <w:numId w:val="8"/>
        </w:numPr>
        <w:tabs>
          <w:tab w:val="left" w:pos="312"/>
        </w:tabs>
        <w:spacing w:beforeAutospacing="0" w:after="0" w:afterAutospacing="0"/>
        <w:ind w:left="0" w:hanging="11"/>
        <w:rPr>
          <w:rFonts w:ascii="Calibri" w:hAnsi="Calibri" w:cs="Calibri"/>
          <w:sz w:val="22"/>
          <w:szCs w:val="22"/>
        </w:rPr>
      </w:pPr>
      <w:bookmarkStart w:id="40" w:name="art163ii"/>
      <w:bookmarkEnd w:id="40"/>
      <w:r w:rsidRPr="00626DCC">
        <w:rPr>
          <w:rFonts w:ascii="Calibri" w:hAnsi="Calibri" w:cs="Calibri"/>
          <w:sz w:val="22"/>
          <w:szCs w:val="22"/>
        </w:rPr>
        <w:t>pagamento da multa;</w:t>
      </w:r>
    </w:p>
    <w:p w:rsidR="00F3168B" w:rsidRPr="00626DCC" w:rsidRDefault="00F3168B" w:rsidP="00F3168B">
      <w:pPr>
        <w:pStyle w:val="NormalWeb"/>
        <w:numPr>
          <w:ilvl w:val="0"/>
          <w:numId w:val="8"/>
        </w:numPr>
        <w:tabs>
          <w:tab w:val="left" w:pos="312"/>
        </w:tabs>
        <w:spacing w:beforeAutospacing="0" w:after="0" w:afterAutospacing="0"/>
        <w:ind w:left="0" w:hanging="11"/>
        <w:rPr>
          <w:rFonts w:ascii="Calibri" w:hAnsi="Calibri" w:cs="Calibri"/>
          <w:sz w:val="22"/>
          <w:szCs w:val="22"/>
        </w:rPr>
      </w:pPr>
      <w:bookmarkStart w:id="41" w:name="art163iii"/>
      <w:bookmarkEnd w:id="41"/>
      <w:r w:rsidRPr="00626DCC">
        <w:rPr>
          <w:rFonts w:ascii="Calibri" w:hAnsi="Calibri" w:cs="Calibri"/>
          <w:sz w:val="22"/>
          <w:szCs w:val="22"/>
        </w:rPr>
        <w:lastRenderedPageBreak/>
        <w:t>transcurso do prazo mínimo de 1 (um) ano da aplicação da penalidade, no caso de impedimento de licitar e contratar, ou de 3 (três) anos da aplicação da penalidade, no caso de declaração de inidoneidade;</w:t>
      </w:r>
    </w:p>
    <w:p w:rsidR="00F3168B" w:rsidRPr="00626DCC" w:rsidRDefault="00F3168B" w:rsidP="00F3168B">
      <w:pPr>
        <w:pStyle w:val="NormalWeb"/>
        <w:numPr>
          <w:ilvl w:val="0"/>
          <w:numId w:val="8"/>
        </w:numPr>
        <w:tabs>
          <w:tab w:val="left" w:pos="312"/>
        </w:tabs>
        <w:spacing w:beforeAutospacing="0" w:after="0" w:afterAutospacing="0"/>
        <w:ind w:left="0" w:hanging="11"/>
        <w:rPr>
          <w:rFonts w:ascii="Calibri" w:hAnsi="Calibri" w:cs="Calibri"/>
          <w:sz w:val="22"/>
          <w:szCs w:val="22"/>
        </w:rPr>
      </w:pPr>
      <w:bookmarkStart w:id="42" w:name="art163iv"/>
      <w:bookmarkEnd w:id="42"/>
      <w:r w:rsidRPr="00626DCC">
        <w:rPr>
          <w:rFonts w:ascii="Calibri" w:hAnsi="Calibri" w:cs="Calibri"/>
          <w:sz w:val="22"/>
          <w:szCs w:val="22"/>
        </w:rPr>
        <w:t>cumprimento das condições de reabilitação definidas no ato punitivo;</w:t>
      </w:r>
    </w:p>
    <w:p w:rsidR="00F3168B" w:rsidRPr="00626DCC" w:rsidRDefault="00F3168B" w:rsidP="00F3168B">
      <w:pPr>
        <w:pStyle w:val="NormalWeb"/>
        <w:numPr>
          <w:ilvl w:val="0"/>
          <w:numId w:val="8"/>
        </w:numPr>
        <w:tabs>
          <w:tab w:val="left" w:pos="312"/>
        </w:tabs>
        <w:spacing w:beforeAutospacing="0" w:after="0" w:afterAutospacing="0"/>
        <w:ind w:left="0" w:hanging="11"/>
        <w:rPr>
          <w:rFonts w:ascii="Calibri" w:hAnsi="Calibri" w:cs="Calibri"/>
          <w:sz w:val="22"/>
          <w:szCs w:val="22"/>
        </w:rPr>
      </w:pPr>
      <w:bookmarkStart w:id="43" w:name="art163v"/>
      <w:bookmarkEnd w:id="43"/>
      <w:r w:rsidRPr="00626DCC">
        <w:rPr>
          <w:rFonts w:ascii="Calibri" w:hAnsi="Calibri" w:cs="Calibri"/>
          <w:sz w:val="22"/>
          <w:szCs w:val="22"/>
        </w:rPr>
        <w:t>análise jurídica prévia, com posicionamento conclusivo quanto ao cumprimento dos requisitos definidos neste artigo.</w:t>
      </w:r>
    </w:p>
    <w:p w:rsidR="00F3168B" w:rsidRPr="00626DCC" w:rsidRDefault="00F3168B" w:rsidP="00F3168B">
      <w:pPr>
        <w:pStyle w:val="NormalWeb"/>
        <w:spacing w:beforeAutospacing="0" w:after="0" w:afterAutospacing="0"/>
        <w:rPr>
          <w:rFonts w:ascii="Calibri" w:hAnsi="Calibri" w:cs="Calibri"/>
          <w:sz w:val="22"/>
          <w:szCs w:val="22"/>
        </w:rPr>
      </w:pPr>
      <w:bookmarkStart w:id="44" w:name="art163p"/>
      <w:bookmarkEnd w:id="44"/>
      <w:r w:rsidRPr="00626DCC">
        <w:rPr>
          <w:rFonts w:ascii="Calibri" w:hAnsi="Calibri" w:cs="Calibri"/>
          <w:b/>
          <w:bCs/>
          <w:sz w:val="22"/>
          <w:szCs w:val="22"/>
        </w:rPr>
        <w:t>10.13.</w:t>
      </w:r>
      <w:r w:rsidRPr="00626DCC">
        <w:rPr>
          <w:rFonts w:ascii="Calibri" w:hAnsi="Calibri" w:cs="Calibri"/>
          <w:sz w:val="22"/>
          <w:szCs w:val="22"/>
        </w:rPr>
        <w:t xml:space="preserve"> A sanção pelas infrações previstas nas alíneas “h” e “m” do item 10.1 do presente exigirá, como condição de reabilitação do licitante ou contratado, a implantação ou aperfeiçoamento de programa de integridade pelo responsável.</w:t>
      </w:r>
    </w:p>
    <w:p w:rsidR="00F3168B" w:rsidRPr="00626DCC" w:rsidRDefault="00F3168B" w:rsidP="00F3168B">
      <w:pPr>
        <w:pStyle w:val="Nivel2"/>
        <w:numPr>
          <w:ilvl w:val="1"/>
          <w:numId w:val="0"/>
        </w:numPr>
        <w:rPr>
          <w:rFonts w:ascii="Calibri" w:hAnsi="Calibri" w:cs="Calibri"/>
          <w:sz w:val="22"/>
          <w:szCs w:val="22"/>
        </w:rPr>
      </w:pPr>
      <w:r w:rsidRPr="00626DCC">
        <w:rPr>
          <w:rFonts w:ascii="Calibri" w:hAnsi="Calibri" w:cs="Calibri"/>
          <w:b/>
          <w:sz w:val="22"/>
          <w:szCs w:val="22"/>
        </w:rPr>
        <w:t>10.14</w:t>
      </w:r>
      <w:r w:rsidRPr="00626DCC">
        <w:rPr>
          <w:rFonts w:ascii="Calibri" w:hAnsi="Calibri" w:cs="Calibri"/>
          <w:sz w:val="22"/>
          <w:szCs w:val="22"/>
        </w:rPr>
        <w:t>.  Na aplicação das sanções serão considerados:</w:t>
      </w:r>
    </w:p>
    <w:p w:rsidR="00F3168B" w:rsidRPr="00626DCC" w:rsidRDefault="00F3168B" w:rsidP="00F3168B">
      <w:pPr>
        <w:pStyle w:val="Nivel3"/>
        <w:numPr>
          <w:ilvl w:val="0"/>
          <w:numId w:val="9"/>
        </w:numPr>
        <w:tabs>
          <w:tab w:val="left" w:pos="312"/>
        </w:tabs>
        <w:ind w:left="0" w:hanging="11"/>
        <w:rPr>
          <w:rFonts w:ascii="Calibri" w:hAnsi="Calibri" w:cs="Calibri"/>
          <w:sz w:val="22"/>
          <w:szCs w:val="22"/>
        </w:rPr>
      </w:pPr>
      <w:r w:rsidRPr="00626DCC">
        <w:rPr>
          <w:rFonts w:ascii="Calibri" w:hAnsi="Calibri" w:cs="Calibri"/>
          <w:sz w:val="22"/>
          <w:szCs w:val="22"/>
        </w:rPr>
        <w:t>a natureza e a gravidade da infração cometida.</w:t>
      </w:r>
    </w:p>
    <w:p w:rsidR="00F3168B" w:rsidRPr="00626DCC" w:rsidRDefault="00F3168B" w:rsidP="00F3168B">
      <w:pPr>
        <w:pStyle w:val="Nivel3"/>
        <w:numPr>
          <w:ilvl w:val="0"/>
          <w:numId w:val="9"/>
        </w:numPr>
        <w:tabs>
          <w:tab w:val="left" w:pos="312"/>
        </w:tabs>
        <w:ind w:left="0" w:hanging="11"/>
        <w:rPr>
          <w:rFonts w:ascii="Calibri" w:hAnsi="Calibri" w:cs="Calibri"/>
          <w:sz w:val="22"/>
          <w:szCs w:val="22"/>
        </w:rPr>
      </w:pPr>
      <w:r w:rsidRPr="00626DCC">
        <w:rPr>
          <w:rFonts w:ascii="Calibri" w:hAnsi="Calibri" w:cs="Calibri"/>
          <w:sz w:val="22"/>
          <w:szCs w:val="22"/>
        </w:rPr>
        <w:t>as peculiaridades do caso concreto</w:t>
      </w:r>
    </w:p>
    <w:p w:rsidR="00F3168B" w:rsidRPr="00626DCC" w:rsidRDefault="00F3168B" w:rsidP="00F3168B">
      <w:pPr>
        <w:pStyle w:val="Nivel3"/>
        <w:numPr>
          <w:ilvl w:val="0"/>
          <w:numId w:val="9"/>
        </w:numPr>
        <w:tabs>
          <w:tab w:val="left" w:pos="312"/>
        </w:tabs>
        <w:ind w:left="0" w:hanging="11"/>
        <w:rPr>
          <w:rFonts w:ascii="Calibri" w:hAnsi="Calibri" w:cs="Calibri"/>
          <w:sz w:val="22"/>
          <w:szCs w:val="22"/>
        </w:rPr>
      </w:pPr>
      <w:r w:rsidRPr="00626DCC">
        <w:rPr>
          <w:rFonts w:ascii="Calibri" w:hAnsi="Calibri" w:cs="Calibri"/>
          <w:sz w:val="22"/>
          <w:szCs w:val="22"/>
        </w:rPr>
        <w:t>as circunstâncias agravantes ou atenuantes</w:t>
      </w:r>
    </w:p>
    <w:p w:rsidR="00F3168B" w:rsidRPr="00626DCC" w:rsidRDefault="00F3168B" w:rsidP="00F3168B">
      <w:pPr>
        <w:pStyle w:val="Nivel3"/>
        <w:numPr>
          <w:ilvl w:val="0"/>
          <w:numId w:val="9"/>
        </w:numPr>
        <w:tabs>
          <w:tab w:val="left" w:pos="312"/>
        </w:tabs>
        <w:ind w:left="0" w:hanging="11"/>
        <w:rPr>
          <w:rFonts w:ascii="Calibri" w:hAnsi="Calibri" w:cs="Calibri"/>
          <w:sz w:val="22"/>
          <w:szCs w:val="22"/>
        </w:rPr>
      </w:pPr>
      <w:r w:rsidRPr="00626DCC">
        <w:rPr>
          <w:rFonts w:ascii="Calibri" w:hAnsi="Calibri" w:cs="Calibri"/>
          <w:sz w:val="22"/>
          <w:szCs w:val="22"/>
        </w:rPr>
        <w:t>os danos que dela provierem para a Administração Pública</w:t>
      </w:r>
    </w:p>
    <w:p w:rsidR="00F3168B" w:rsidRPr="00626DCC" w:rsidRDefault="00F3168B" w:rsidP="00F3168B">
      <w:pPr>
        <w:pStyle w:val="Nivel3"/>
        <w:numPr>
          <w:ilvl w:val="0"/>
          <w:numId w:val="9"/>
        </w:numPr>
        <w:tabs>
          <w:tab w:val="left" w:pos="312"/>
        </w:tabs>
        <w:ind w:left="0" w:hanging="11"/>
        <w:rPr>
          <w:rFonts w:ascii="Calibri" w:hAnsi="Calibri" w:cs="Calibri"/>
          <w:sz w:val="22"/>
          <w:szCs w:val="22"/>
        </w:rPr>
      </w:pPr>
      <w:r w:rsidRPr="00626DCC">
        <w:rPr>
          <w:rFonts w:ascii="Calibri" w:hAnsi="Calibri" w:cs="Calibri"/>
          <w:sz w:val="22"/>
          <w:szCs w:val="22"/>
        </w:rPr>
        <w:t>a implantação ou o aperfeiçoamento de programa de integridade, conforme normas e orientações dos órgãos de controle.</w:t>
      </w:r>
    </w:p>
    <w:p w:rsidR="007C302E" w:rsidRDefault="007C302E" w:rsidP="00F3168B">
      <w:pPr>
        <w:widowControl w:val="0"/>
        <w:autoSpaceDE w:val="0"/>
        <w:autoSpaceDN w:val="0"/>
        <w:rPr>
          <w:rFonts w:ascii="Calibri" w:hAnsi="Calibri" w:cs="Calibri"/>
          <w:b/>
          <w:w w:val="105"/>
          <w:szCs w:val="22"/>
          <w:lang w:val="pt-PT" w:eastAsia="pt-PT" w:bidi="pt-PT"/>
        </w:rPr>
      </w:pPr>
    </w:p>
    <w:p w:rsidR="00F3168B" w:rsidRPr="00626DCC" w:rsidRDefault="00F3168B" w:rsidP="00F3168B">
      <w:pPr>
        <w:widowControl w:val="0"/>
        <w:autoSpaceDE w:val="0"/>
        <w:autoSpaceDN w:val="0"/>
        <w:rPr>
          <w:rFonts w:ascii="Calibri" w:hAnsi="Calibri" w:cs="Calibri"/>
          <w:b/>
          <w:szCs w:val="22"/>
          <w:lang w:val="pt-PT" w:eastAsia="pt-PT" w:bidi="pt-PT"/>
        </w:rPr>
      </w:pPr>
      <w:r w:rsidRPr="00626DCC">
        <w:rPr>
          <w:rFonts w:ascii="Calibri" w:hAnsi="Calibri" w:cs="Calibri"/>
          <w:b/>
          <w:w w:val="105"/>
          <w:szCs w:val="22"/>
          <w:lang w:val="pt-PT" w:eastAsia="pt-PT" w:bidi="pt-PT"/>
        </w:rPr>
        <w:t xml:space="preserve">CLÁUSULA DÉCIMA </w:t>
      </w:r>
      <w:r>
        <w:rPr>
          <w:rFonts w:ascii="Calibri" w:hAnsi="Calibri" w:cs="Calibri"/>
          <w:b/>
          <w:w w:val="105"/>
          <w:szCs w:val="22"/>
          <w:lang w:val="pt-PT" w:eastAsia="pt-PT" w:bidi="pt-PT"/>
        </w:rPr>
        <w:t>PRIMEIRA</w:t>
      </w:r>
      <w:r w:rsidRPr="00626DCC">
        <w:rPr>
          <w:rFonts w:ascii="Calibri" w:hAnsi="Calibri" w:cs="Calibri"/>
          <w:b/>
          <w:w w:val="105"/>
          <w:szCs w:val="22"/>
          <w:lang w:val="pt-PT" w:eastAsia="pt-PT" w:bidi="pt-PT"/>
        </w:rPr>
        <w:t xml:space="preserve"> - DO FORO</w:t>
      </w:r>
    </w:p>
    <w:p w:rsidR="00F3168B" w:rsidRPr="00626DCC" w:rsidRDefault="00F3168B" w:rsidP="00F3168B">
      <w:pPr>
        <w:widowControl w:val="0"/>
        <w:autoSpaceDE w:val="0"/>
        <w:autoSpaceDN w:val="0"/>
        <w:rPr>
          <w:rFonts w:ascii="Calibri" w:hAnsi="Calibri" w:cs="Calibri"/>
          <w:szCs w:val="22"/>
          <w:lang w:val="pt-PT" w:eastAsia="pt-PT" w:bidi="pt-PT"/>
        </w:rPr>
      </w:pPr>
      <w:r w:rsidRPr="00626DCC">
        <w:rPr>
          <w:rFonts w:ascii="Calibri" w:hAnsi="Calibri" w:cs="Calibri"/>
          <w:w w:val="105"/>
          <w:szCs w:val="22"/>
          <w:lang w:val="pt-PT" w:eastAsia="pt-PT" w:bidi="pt-PT"/>
        </w:rPr>
        <w:t>Fica eleito o Foro da Comarca de Frederico Westphalen para dirimir quaisquer dúvidas a respeito do cumprimento do presente Contrato.</w:t>
      </w:r>
    </w:p>
    <w:p w:rsidR="00F3168B" w:rsidRDefault="00F3168B" w:rsidP="00F3168B">
      <w:pPr>
        <w:widowControl w:val="0"/>
        <w:autoSpaceDE w:val="0"/>
        <w:autoSpaceDN w:val="0"/>
        <w:rPr>
          <w:rFonts w:ascii="Calibri" w:hAnsi="Calibri" w:cs="Calibri"/>
          <w:w w:val="105"/>
          <w:szCs w:val="22"/>
          <w:lang w:val="pt-PT" w:eastAsia="pt-PT" w:bidi="pt-PT"/>
        </w:rPr>
      </w:pPr>
      <w:r w:rsidRPr="00626DCC">
        <w:rPr>
          <w:rFonts w:ascii="Calibri" w:hAnsi="Calibri" w:cs="Calibri"/>
          <w:w w:val="105"/>
          <w:szCs w:val="22"/>
          <w:lang w:val="pt-PT" w:eastAsia="pt-PT" w:bidi="pt-PT"/>
        </w:rPr>
        <w:t xml:space="preserve">E, </w:t>
      </w:r>
      <w:r w:rsidRPr="00626DCC">
        <w:rPr>
          <w:rFonts w:ascii="Calibri" w:hAnsi="Calibri" w:cs="Calibri"/>
          <w:spacing w:val="-4"/>
          <w:w w:val="105"/>
          <w:szCs w:val="22"/>
          <w:lang w:val="pt-PT" w:eastAsia="pt-PT" w:bidi="pt-PT"/>
        </w:rPr>
        <w:t xml:space="preserve">por  </w:t>
      </w:r>
      <w:r w:rsidRPr="00626DCC">
        <w:rPr>
          <w:rFonts w:ascii="Calibri" w:hAnsi="Calibri" w:cs="Calibri"/>
          <w:w w:val="105"/>
          <w:szCs w:val="22"/>
          <w:lang w:val="pt-PT" w:eastAsia="pt-PT" w:bidi="pt-PT"/>
        </w:rPr>
        <w:t xml:space="preserve">estarem justos e contratados, lavrou-se o presente </w:t>
      </w:r>
      <w:r w:rsidRPr="00626DCC">
        <w:rPr>
          <w:rFonts w:ascii="Calibri" w:hAnsi="Calibri" w:cs="Calibri"/>
          <w:spacing w:val="-3"/>
          <w:w w:val="105"/>
          <w:szCs w:val="22"/>
          <w:lang w:val="pt-PT" w:eastAsia="pt-PT" w:bidi="pt-PT"/>
        </w:rPr>
        <w:t xml:space="preserve">contrato,  </w:t>
      </w:r>
      <w:r w:rsidRPr="00626DCC">
        <w:rPr>
          <w:rFonts w:ascii="Calibri" w:hAnsi="Calibri" w:cs="Calibri"/>
          <w:w w:val="105"/>
          <w:szCs w:val="22"/>
          <w:lang w:val="pt-PT" w:eastAsia="pt-PT" w:bidi="pt-PT"/>
        </w:rPr>
        <w:t xml:space="preserve">em </w:t>
      </w:r>
      <w:r w:rsidRPr="00626DCC">
        <w:rPr>
          <w:rFonts w:ascii="Calibri" w:hAnsi="Calibri" w:cs="Calibri"/>
          <w:spacing w:val="-3"/>
          <w:w w:val="105"/>
          <w:szCs w:val="22"/>
          <w:lang w:val="pt-PT" w:eastAsia="pt-PT" w:bidi="pt-PT"/>
        </w:rPr>
        <w:t>duas</w:t>
      </w:r>
      <w:r w:rsidRPr="00626DCC">
        <w:rPr>
          <w:rFonts w:ascii="Calibri" w:hAnsi="Calibri" w:cs="Calibri"/>
          <w:spacing w:val="46"/>
          <w:w w:val="105"/>
          <w:szCs w:val="22"/>
          <w:lang w:val="pt-PT" w:eastAsia="pt-PT" w:bidi="pt-PT"/>
        </w:rPr>
        <w:t xml:space="preserve"> </w:t>
      </w:r>
      <w:r w:rsidRPr="00626DCC">
        <w:rPr>
          <w:rFonts w:ascii="Calibri" w:hAnsi="Calibri" w:cs="Calibri"/>
          <w:spacing w:val="-3"/>
          <w:w w:val="105"/>
          <w:szCs w:val="22"/>
          <w:lang w:val="pt-PT" w:eastAsia="pt-PT" w:bidi="pt-PT"/>
        </w:rPr>
        <w:t xml:space="preserve">vias </w:t>
      </w:r>
      <w:r w:rsidRPr="00626DCC">
        <w:rPr>
          <w:rFonts w:ascii="Calibri" w:hAnsi="Calibri" w:cs="Calibri"/>
          <w:w w:val="105"/>
          <w:szCs w:val="22"/>
          <w:lang w:val="pt-PT" w:eastAsia="pt-PT" w:bidi="pt-PT"/>
        </w:rPr>
        <w:t xml:space="preserve">em originais de igual </w:t>
      </w:r>
      <w:r w:rsidRPr="00626DCC">
        <w:rPr>
          <w:rFonts w:ascii="Calibri" w:hAnsi="Calibri" w:cs="Calibri"/>
          <w:spacing w:val="-4"/>
          <w:w w:val="105"/>
          <w:szCs w:val="22"/>
          <w:lang w:val="pt-PT" w:eastAsia="pt-PT" w:bidi="pt-PT"/>
        </w:rPr>
        <w:t xml:space="preserve">teor </w:t>
      </w:r>
      <w:r w:rsidRPr="00626DCC">
        <w:rPr>
          <w:rFonts w:ascii="Calibri" w:hAnsi="Calibri" w:cs="Calibri"/>
          <w:w w:val="105"/>
          <w:szCs w:val="22"/>
          <w:lang w:val="pt-PT" w:eastAsia="pt-PT" w:bidi="pt-PT"/>
        </w:rPr>
        <w:t>e</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forma</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que,</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após lido</w:t>
      </w:r>
      <w:r w:rsidRPr="00626DCC">
        <w:rPr>
          <w:rFonts w:ascii="Calibri" w:hAnsi="Calibri" w:cs="Calibri"/>
          <w:spacing w:val="-4"/>
          <w:w w:val="105"/>
          <w:szCs w:val="22"/>
          <w:lang w:val="pt-PT" w:eastAsia="pt-PT" w:bidi="pt-PT"/>
        </w:rPr>
        <w:t xml:space="preserve"> </w:t>
      </w:r>
      <w:r w:rsidRPr="00626DCC">
        <w:rPr>
          <w:rFonts w:ascii="Calibri" w:hAnsi="Calibri" w:cs="Calibri"/>
          <w:w w:val="105"/>
          <w:szCs w:val="22"/>
          <w:lang w:val="pt-PT" w:eastAsia="pt-PT" w:bidi="pt-PT"/>
        </w:rPr>
        <w:t>e</w:t>
      </w:r>
      <w:r w:rsidRPr="00626DCC">
        <w:rPr>
          <w:rFonts w:ascii="Calibri" w:hAnsi="Calibri" w:cs="Calibri"/>
          <w:spacing w:val="-11"/>
          <w:w w:val="105"/>
          <w:szCs w:val="22"/>
          <w:lang w:val="pt-PT" w:eastAsia="pt-PT" w:bidi="pt-PT"/>
        </w:rPr>
        <w:t xml:space="preserve"> </w:t>
      </w:r>
      <w:r w:rsidRPr="00626DCC">
        <w:rPr>
          <w:rFonts w:ascii="Calibri" w:hAnsi="Calibri" w:cs="Calibri"/>
          <w:w w:val="105"/>
          <w:szCs w:val="22"/>
          <w:lang w:val="pt-PT" w:eastAsia="pt-PT" w:bidi="pt-PT"/>
        </w:rPr>
        <w:t>achado</w:t>
      </w:r>
      <w:r w:rsidRPr="00626DCC">
        <w:rPr>
          <w:rFonts w:ascii="Calibri" w:hAnsi="Calibri" w:cs="Calibri"/>
          <w:spacing w:val="-4"/>
          <w:w w:val="105"/>
          <w:szCs w:val="22"/>
          <w:lang w:val="pt-PT" w:eastAsia="pt-PT" w:bidi="pt-PT"/>
        </w:rPr>
        <w:t xml:space="preserve"> </w:t>
      </w:r>
      <w:r w:rsidRPr="00626DCC">
        <w:rPr>
          <w:rFonts w:ascii="Calibri" w:hAnsi="Calibri" w:cs="Calibri"/>
          <w:spacing w:val="-3"/>
          <w:w w:val="105"/>
          <w:szCs w:val="22"/>
          <w:lang w:val="pt-PT" w:eastAsia="pt-PT" w:bidi="pt-PT"/>
        </w:rPr>
        <w:t>conforme,</w:t>
      </w:r>
      <w:r w:rsidRPr="00626DCC">
        <w:rPr>
          <w:rFonts w:ascii="Calibri" w:hAnsi="Calibri" w:cs="Calibri"/>
          <w:spacing w:val="8"/>
          <w:w w:val="105"/>
          <w:szCs w:val="22"/>
          <w:lang w:val="pt-PT" w:eastAsia="pt-PT" w:bidi="pt-PT"/>
        </w:rPr>
        <w:t xml:space="preserve"> </w:t>
      </w:r>
      <w:r w:rsidRPr="00626DCC">
        <w:rPr>
          <w:rFonts w:ascii="Calibri" w:hAnsi="Calibri" w:cs="Calibri"/>
          <w:w w:val="105"/>
          <w:szCs w:val="22"/>
          <w:lang w:val="pt-PT" w:eastAsia="pt-PT" w:bidi="pt-PT"/>
        </w:rPr>
        <w:t>é</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assinado</w:t>
      </w:r>
      <w:r w:rsidRPr="00626DCC">
        <w:rPr>
          <w:rFonts w:ascii="Calibri" w:hAnsi="Calibri" w:cs="Calibri"/>
          <w:spacing w:val="-7"/>
          <w:w w:val="105"/>
          <w:szCs w:val="22"/>
          <w:lang w:val="pt-PT" w:eastAsia="pt-PT" w:bidi="pt-PT"/>
        </w:rPr>
        <w:t xml:space="preserve"> </w:t>
      </w:r>
      <w:r w:rsidRPr="00626DCC">
        <w:rPr>
          <w:rFonts w:ascii="Calibri" w:hAnsi="Calibri" w:cs="Calibri"/>
          <w:w w:val="105"/>
          <w:szCs w:val="22"/>
          <w:lang w:val="pt-PT" w:eastAsia="pt-PT" w:bidi="pt-PT"/>
        </w:rPr>
        <w:t>pelas</w:t>
      </w:r>
      <w:r w:rsidRPr="00626DCC">
        <w:rPr>
          <w:rFonts w:ascii="Calibri" w:hAnsi="Calibri" w:cs="Calibri"/>
          <w:spacing w:val="-6"/>
          <w:w w:val="105"/>
          <w:szCs w:val="22"/>
          <w:lang w:val="pt-PT" w:eastAsia="pt-PT" w:bidi="pt-PT"/>
        </w:rPr>
        <w:t xml:space="preserve"> </w:t>
      </w:r>
      <w:r w:rsidRPr="00626DCC">
        <w:rPr>
          <w:rFonts w:ascii="Calibri" w:hAnsi="Calibri" w:cs="Calibri"/>
          <w:w w:val="105"/>
          <w:szCs w:val="22"/>
          <w:lang w:val="pt-PT" w:eastAsia="pt-PT" w:bidi="pt-PT"/>
        </w:rPr>
        <w:t>partes.</w:t>
      </w:r>
    </w:p>
    <w:p w:rsidR="00F3168B" w:rsidRPr="00626DCC" w:rsidRDefault="00F3168B" w:rsidP="00F3168B">
      <w:pPr>
        <w:widowControl w:val="0"/>
        <w:autoSpaceDE w:val="0"/>
        <w:autoSpaceDN w:val="0"/>
        <w:rPr>
          <w:rFonts w:ascii="Calibri" w:hAnsi="Calibri" w:cs="Calibri"/>
          <w:szCs w:val="22"/>
          <w:lang w:val="pt-PT" w:eastAsia="pt-PT" w:bidi="pt-PT"/>
        </w:rPr>
      </w:pPr>
    </w:p>
    <w:p w:rsidR="00F3168B" w:rsidRDefault="00F3168B" w:rsidP="00303109">
      <w:pPr>
        <w:widowControl w:val="0"/>
        <w:autoSpaceDE w:val="0"/>
        <w:autoSpaceDN w:val="0"/>
        <w:jc w:val="right"/>
        <w:rPr>
          <w:rFonts w:ascii="Calibri" w:hAnsi="Calibri" w:cs="Calibri"/>
          <w:w w:val="105"/>
          <w:szCs w:val="22"/>
          <w:lang w:val="pt-PT" w:eastAsia="pt-PT" w:bidi="pt-PT"/>
        </w:rPr>
      </w:pPr>
      <w:r w:rsidRPr="00626DCC">
        <w:rPr>
          <w:rFonts w:ascii="Calibri" w:hAnsi="Calibri" w:cs="Calibri"/>
          <w:w w:val="105"/>
          <w:szCs w:val="22"/>
          <w:lang w:val="pt-PT" w:eastAsia="pt-PT" w:bidi="pt-PT"/>
        </w:rPr>
        <w:t xml:space="preserve">Frederico Westphalen (RS), </w:t>
      </w:r>
      <w:r w:rsidR="00303109">
        <w:rPr>
          <w:rFonts w:ascii="Calibri" w:hAnsi="Calibri" w:cs="Calibri"/>
          <w:w w:val="105"/>
          <w:szCs w:val="22"/>
          <w:lang w:val="pt-PT" w:eastAsia="pt-PT" w:bidi="pt-PT"/>
        </w:rPr>
        <w:t>24 de julho de 2024.</w:t>
      </w:r>
    </w:p>
    <w:p w:rsidR="00303109" w:rsidRPr="00626DCC" w:rsidRDefault="00303109" w:rsidP="00303109">
      <w:pPr>
        <w:widowControl w:val="0"/>
        <w:autoSpaceDE w:val="0"/>
        <w:autoSpaceDN w:val="0"/>
        <w:jc w:val="right"/>
        <w:rPr>
          <w:rFonts w:ascii="Calibri" w:hAnsi="Calibri" w:cs="Calibri"/>
          <w:b/>
          <w:color w:val="000000"/>
          <w:szCs w:val="22"/>
        </w:rPr>
      </w:pPr>
    </w:p>
    <w:p w:rsidR="00B4720A" w:rsidRDefault="00F3168B" w:rsidP="00F3168B">
      <w:pPr>
        <w:widowControl w:val="0"/>
        <w:autoSpaceDE w:val="0"/>
        <w:autoSpaceDN w:val="0"/>
        <w:rPr>
          <w:rFonts w:ascii="Calibri" w:hAnsi="Calibri" w:cs="Calibri"/>
          <w:b/>
          <w:bCs/>
          <w:szCs w:val="22"/>
          <w:lang w:val="pt-PT" w:eastAsia="pt-PT" w:bidi="pt-PT"/>
        </w:rPr>
      </w:pPr>
      <w:r w:rsidRPr="00626DCC">
        <w:rPr>
          <w:rFonts w:ascii="Calibri" w:hAnsi="Calibri" w:cs="Calibri"/>
          <w:b/>
          <w:bCs/>
          <w:szCs w:val="22"/>
          <w:lang w:val="pt-PT" w:eastAsia="pt-PT" w:bidi="pt-PT"/>
        </w:rPr>
        <w:t xml:space="preserve">JOSÉ ALBERTO PANOSSO                                             </w:t>
      </w:r>
      <w:r>
        <w:rPr>
          <w:rFonts w:ascii="Calibri" w:hAnsi="Calibri" w:cs="Calibri"/>
          <w:b/>
          <w:bCs/>
          <w:szCs w:val="22"/>
          <w:lang w:val="pt-PT" w:eastAsia="pt-PT" w:bidi="pt-PT"/>
        </w:rPr>
        <w:t xml:space="preserve">              </w:t>
      </w:r>
      <w:r w:rsidR="00B4720A">
        <w:rPr>
          <w:rFonts w:ascii="Calibri" w:hAnsi="Calibri" w:cs="Calibri"/>
          <w:b/>
          <w:bCs/>
          <w:szCs w:val="22"/>
          <w:lang w:val="pt-PT" w:eastAsia="pt-PT" w:bidi="pt-PT"/>
        </w:rPr>
        <w:t>BOMBAS DIESEL FREDERICO WESTPHALEN LTDA</w:t>
      </w:r>
    </w:p>
    <w:p w:rsidR="00F3168B" w:rsidRPr="00626DCC" w:rsidRDefault="00F3168B" w:rsidP="00F3168B">
      <w:pPr>
        <w:widowControl w:val="0"/>
        <w:autoSpaceDE w:val="0"/>
        <w:autoSpaceDN w:val="0"/>
        <w:rPr>
          <w:rFonts w:ascii="Calibri" w:hAnsi="Calibri" w:cs="Calibri"/>
          <w:szCs w:val="22"/>
          <w:lang w:val="pt-PT" w:eastAsia="pt-PT" w:bidi="pt-PT"/>
        </w:rPr>
      </w:pPr>
      <w:r w:rsidRPr="00626DCC">
        <w:rPr>
          <w:rFonts w:ascii="Calibri" w:hAnsi="Calibri" w:cs="Calibri"/>
          <w:szCs w:val="22"/>
          <w:lang w:val="pt-PT" w:eastAsia="pt-PT" w:bidi="pt-PT"/>
        </w:rPr>
        <w:t xml:space="preserve">Prefeito Municipal                                              </w:t>
      </w:r>
      <w:r>
        <w:rPr>
          <w:rFonts w:ascii="Calibri" w:hAnsi="Calibri" w:cs="Calibri"/>
          <w:szCs w:val="22"/>
          <w:lang w:val="pt-PT" w:eastAsia="pt-PT" w:bidi="pt-PT"/>
        </w:rPr>
        <w:t xml:space="preserve">                </w:t>
      </w:r>
      <w:r w:rsidR="00FA4AE2">
        <w:rPr>
          <w:rFonts w:ascii="Calibri" w:hAnsi="Calibri" w:cs="Calibri"/>
          <w:szCs w:val="22"/>
          <w:lang w:val="pt-PT" w:eastAsia="pt-PT" w:bidi="pt-PT"/>
        </w:rPr>
        <w:t>Valdir Ribeiro</w:t>
      </w:r>
    </w:p>
    <w:p w:rsidR="00F3168B" w:rsidRPr="00626DCC" w:rsidRDefault="00F3168B" w:rsidP="00F3168B">
      <w:pPr>
        <w:widowControl w:val="0"/>
        <w:tabs>
          <w:tab w:val="left" w:pos="6752"/>
        </w:tabs>
        <w:autoSpaceDE w:val="0"/>
        <w:autoSpaceDN w:val="0"/>
        <w:rPr>
          <w:rFonts w:ascii="Calibri" w:hAnsi="Calibri" w:cs="Calibri"/>
          <w:spacing w:val="2"/>
          <w:szCs w:val="22"/>
          <w:lang w:val="pt-PT" w:eastAsia="pt-PT" w:bidi="pt-PT"/>
        </w:rPr>
      </w:pPr>
      <w:r w:rsidRPr="00626DCC">
        <w:rPr>
          <w:rFonts w:ascii="Calibri" w:hAnsi="Calibri" w:cs="Calibri"/>
          <w:szCs w:val="22"/>
          <w:lang w:val="pt-PT" w:eastAsia="pt-PT" w:bidi="pt-PT"/>
        </w:rPr>
        <w:t>Contratante</w:t>
      </w:r>
      <w:r>
        <w:rPr>
          <w:rFonts w:ascii="Calibri" w:hAnsi="Calibri" w:cs="Calibri"/>
          <w:szCs w:val="22"/>
          <w:lang w:val="pt-PT" w:eastAsia="pt-PT" w:bidi="pt-PT"/>
        </w:rPr>
        <w:t xml:space="preserve">                                                                         </w:t>
      </w:r>
      <w:r w:rsidRPr="00626DCC">
        <w:rPr>
          <w:rFonts w:ascii="Calibri" w:hAnsi="Calibri" w:cs="Calibri"/>
          <w:spacing w:val="2"/>
          <w:szCs w:val="22"/>
          <w:lang w:val="pt-PT" w:eastAsia="pt-PT" w:bidi="pt-PT"/>
        </w:rPr>
        <w:t>Contratada</w:t>
      </w:r>
    </w:p>
    <w:p w:rsidR="00F3168B" w:rsidRPr="00626DCC" w:rsidRDefault="00F3168B" w:rsidP="00F3168B">
      <w:pPr>
        <w:rPr>
          <w:rFonts w:ascii="Calibri" w:hAnsi="Calibri" w:cs="Calibri"/>
          <w:szCs w:val="22"/>
        </w:rPr>
      </w:pPr>
    </w:p>
    <w:p w:rsidR="00F3168B" w:rsidRDefault="00F3168B"/>
    <w:sectPr w:rsidR="00F3168B" w:rsidSect="00CE32A5">
      <w:headerReference w:type="default" r:id="rId9"/>
      <w:pgSz w:w="11906" w:h="16838" w:code="9"/>
      <w:pgMar w:top="2381" w:right="1134" w:bottom="1418" w:left="1134" w:header="454"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58A" w:rsidRDefault="0026058A" w:rsidP="00B87782">
      <w:pPr>
        <w:spacing w:before="0" w:after="0" w:line="240" w:lineRule="auto"/>
      </w:pPr>
      <w:r>
        <w:separator/>
      </w:r>
    </w:p>
  </w:endnote>
  <w:endnote w:type="continuationSeparator" w:id="1">
    <w:p w:rsidR="0026058A" w:rsidRDefault="0026058A" w:rsidP="00B87782">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58A" w:rsidRDefault="0026058A" w:rsidP="00B87782">
      <w:pPr>
        <w:spacing w:before="0" w:after="0" w:line="240" w:lineRule="auto"/>
      </w:pPr>
      <w:r>
        <w:separator/>
      </w:r>
    </w:p>
  </w:footnote>
  <w:footnote w:type="continuationSeparator" w:id="1">
    <w:p w:rsidR="0026058A" w:rsidRDefault="0026058A" w:rsidP="00B87782">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DCC" w:rsidRDefault="0026058A" w:rsidP="00E61E5B">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F4238"/>
    <w:multiLevelType w:val="multilevel"/>
    <w:tmpl w:val="5676623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5C45403"/>
    <w:multiLevelType w:val="multilevel"/>
    <w:tmpl w:val="A2DA34D0"/>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
    <w:nsid w:val="0B417AA7"/>
    <w:multiLevelType w:val="multilevel"/>
    <w:tmpl w:val="5676623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27548F3"/>
    <w:multiLevelType w:val="multilevel"/>
    <w:tmpl w:val="0BD66A92"/>
    <w:lvl w:ilvl="0">
      <w:start w:val="4"/>
      <w:numFmt w:val="decimal"/>
      <w:lvlText w:val="%1"/>
      <w:lvlJc w:val="left"/>
      <w:pPr>
        <w:ind w:left="488" w:hanging="365"/>
      </w:pPr>
      <w:rPr>
        <w:rFonts w:hint="default"/>
        <w:lang w:val="pt-PT" w:eastAsia="pt-PT" w:bidi="pt-PT"/>
      </w:rPr>
    </w:lvl>
    <w:lvl w:ilvl="1">
      <w:start w:val="1"/>
      <w:numFmt w:val="decimal"/>
      <w:lvlText w:val="%1.%2."/>
      <w:lvlJc w:val="left"/>
      <w:pPr>
        <w:ind w:left="1075" w:hanging="365"/>
      </w:pPr>
      <w:rPr>
        <w:rFonts w:ascii="Calibri" w:eastAsia="Times New Roman" w:hAnsi="Calibri" w:cs="Calibri" w:hint="default"/>
        <w:b/>
        <w:bCs/>
        <w:spacing w:val="-3"/>
        <w:w w:val="103"/>
        <w:sz w:val="22"/>
        <w:szCs w:val="22"/>
        <w:lang w:val="pt-BR" w:eastAsia="pt-PT" w:bidi="pt-PT"/>
      </w:rPr>
    </w:lvl>
    <w:lvl w:ilvl="2">
      <w:numFmt w:val="bullet"/>
      <w:lvlText w:val="•"/>
      <w:lvlJc w:val="left"/>
      <w:pPr>
        <w:ind w:left="2244" w:hanging="365"/>
      </w:pPr>
      <w:rPr>
        <w:rFonts w:hint="default"/>
        <w:lang w:val="pt-PT" w:eastAsia="pt-PT" w:bidi="pt-PT"/>
      </w:rPr>
    </w:lvl>
    <w:lvl w:ilvl="3">
      <w:numFmt w:val="bullet"/>
      <w:lvlText w:val="•"/>
      <w:lvlJc w:val="left"/>
      <w:pPr>
        <w:ind w:left="3126" w:hanging="365"/>
      </w:pPr>
      <w:rPr>
        <w:rFonts w:hint="default"/>
        <w:lang w:val="pt-PT" w:eastAsia="pt-PT" w:bidi="pt-PT"/>
      </w:rPr>
    </w:lvl>
    <w:lvl w:ilvl="4">
      <w:numFmt w:val="bullet"/>
      <w:lvlText w:val="•"/>
      <w:lvlJc w:val="left"/>
      <w:pPr>
        <w:ind w:left="4008" w:hanging="365"/>
      </w:pPr>
      <w:rPr>
        <w:rFonts w:hint="default"/>
        <w:lang w:val="pt-PT" w:eastAsia="pt-PT" w:bidi="pt-PT"/>
      </w:rPr>
    </w:lvl>
    <w:lvl w:ilvl="5">
      <w:numFmt w:val="bullet"/>
      <w:lvlText w:val="•"/>
      <w:lvlJc w:val="left"/>
      <w:pPr>
        <w:ind w:left="4890" w:hanging="365"/>
      </w:pPr>
      <w:rPr>
        <w:rFonts w:hint="default"/>
        <w:lang w:val="pt-PT" w:eastAsia="pt-PT" w:bidi="pt-PT"/>
      </w:rPr>
    </w:lvl>
    <w:lvl w:ilvl="6">
      <w:numFmt w:val="bullet"/>
      <w:lvlText w:val="•"/>
      <w:lvlJc w:val="left"/>
      <w:pPr>
        <w:ind w:left="5772" w:hanging="365"/>
      </w:pPr>
      <w:rPr>
        <w:rFonts w:hint="default"/>
        <w:lang w:val="pt-PT" w:eastAsia="pt-PT" w:bidi="pt-PT"/>
      </w:rPr>
    </w:lvl>
    <w:lvl w:ilvl="7">
      <w:numFmt w:val="bullet"/>
      <w:lvlText w:val="•"/>
      <w:lvlJc w:val="left"/>
      <w:pPr>
        <w:ind w:left="6654" w:hanging="365"/>
      </w:pPr>
      <w:rPr>
        <w:rFonts w:hint="default"/>
        <w:lang w:val="pt-PT" w:eastAsia="pt-PT" w:bidi="pt-PT"/>
      </w:rPr>
    </w:lvl>
    <w:lvl w:ilvl="8">
      <w:numFmt w:val="bullet"/>
      <w:lvlText w:val="•"/>
      <w:lvlJc w:val="left"/>
      <w:pPr>
        <w:ind w:left="7536" w:hanging="365"/>
      </w:pPr>
      <w:rPr>
        <w:rFonts w:hint="default"/>
        <w:lang w:val="pt-PT" w:eastAsia="pt-PT" w:bidi="pt-PT"/>
      </w:rPr>
    </w:lvl>
  </w:abstractNum>
  <w:abstractNum w:abstractNumId="4">
    <w:nsid w:val="13903E3C"/>
    <w:multiLevelType w:val="hybridMultilevel"/>
    <w:tmpl w:val="68782CD2"/>
    <w:lvl w:ilvl="0" w:tplc="0416000F">
      <w:start w:val="1"/>
      <w:numFmt w:val="decimal"/>
      <w:lvlText w:val="%1."/>
      <w:lvlJc w:val="left"/>
      <w:pPr>
        <w:ind w:left="709" w:hanging="360"/>
      </w:p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5">
    <w:nsid w:val="1C49472B"/>
    <w:multiLevelType w:val="hybridMultilevel"/>
    <w:tmpl w:val="5F6064F4"/>
    <w:lvl w:ilvl="0" w:tplc="4686F0D4">
      <w:start w:val="1"/>
      <w:numFmt w:val="upperRoman"/>
      <w:lvlText w:val="%1)"/>
      <w:lvlJc w:val="left"/>
      <w:pPr>
        <w:ind w:left="124" w:hanging="264"/>
      </w:pPr>
      <w:rPr>
        <w:rFonts w:ascii="Times New Roman" w:eastAsia="Bookman Old Style" w:hAnsi="Times New Roman" w:cs="Times New Roman" w:hint="default"/>
        <w:b/>
        <w:bCs/>
        <w:spacing w:val="-2"/>
        <w:w w:val="103"/>
        <w:sz w:val="22"/>
        <w:szCs w:val="22"/>
        <w:lang w:val="pt-PT" w:eastAsia="pt-PT" w:bidi="pt-PT"/>
      </w:rPr>
    </w:lvl>
    <w:lvl w:ilvl="1" w:tplc="96E67FEA">
      <w:numFmt w:val="bullet"/>
      <w:lvlText w:val="•"/>
      <w:lvlJc w:val="left"/>
      <w:pPr>
        <w:ind w:left="1038" w:hanging="264"/>
      </w:pPr>
      <w:rPr>
        <w:rFonts w:hint="default"/>
        <w:lang w:val="pt-PT" w:eastAsia="pt-PT" w:bidi="pt-PT"/>
      </w:rPr>
    </w:lvl>
    <w:lvl w:ilvl="2" w:tplc="DBD29916">
      <w:numFmt w:val="bullet"/>
      <w:lvlText w:val="•"/>
      <w:lvlJc w:val="left"/>
      <w:pPr>
        <w:ind w:left="1956" w:hanging="264"/>
      </w:pPr>
      <w:rPr>
        <w:rFonts w:hint="default"/>
        <w:lang w:val="pt-PT" w:eastAsia="pt-PT" w:bidi="pt-PT"/>
      </w:rPr>
    </w:lvl>
    <w:lvl w:ilvl="3" w:tplc="7BD64A72">
      <w:numFmt w:val="bullet"/>
      <w:lvlText w:val="•"/>
      <w:lvlJc w:val="left"/>
      <w:pPr>
        <w:ind w:left="2874" w:hanging="264"/>
      </w:pPr>
      <w:rPr>
        <w:rFonts w:hint="default"/>
        <w:lang w:val="pt-PT" w:eastAsia="pt-PT" w:bidi="pt-PT"/>
      </w:rPr>
    </w:lvl>
    <w:lvl w:ilvl="4" w:tplc="8F22AE14">
      <w:numFmt w:val="bullet"/>
      <w:lvlText w:val="•"/>
      <w:lvlJc w:val="left"/>
      <w:pPr>
        <w:ind w:left="3792" w:hanging="264"/>
      </w:pPr>
      <w:rPr>
        <w:rFonts w:hint="default"/>
        <w:lang w:val="pt-PT" w:eastAsia="pt-PT" w:bidi="pt-PT"/>
      </w:rPr>
    </w:lvl>
    <w:lvl w:ilvl="5" w:tplc="AD2ACEDE">
      <w:numFmt w:val="bullet"/>
      <w:lvlText w:val="•"/>
      <w:lvlJc w:val="left"/>
      <w:pPr>
        <w:ind w:left="4710" w:hanging="264"/>
      </w:pPr>
      <w:rPr>
        <w:rFonts w:hint="default"/>
        <w:lang w:val="pt-PT" w:eastAsia="pt-PT" w:bidi="pt-PT"/>
      </w:rPr>
    </w:lvl>
    <w:lvl w:ilvl="6" w:tplc="BCDE032A">
      <w:numFmt w:val="bullet"/>
      <w:lvlText w:val="•"/>
      <w:lvlJc w:val="left"/>
      <w:pPr>
        <w:ind w:left="5628" w:hanging="264"/>
      </w:pPr>
      <w:rPr>
        <w:rFonts w:hint="default"/>
        <w:lang w:val="pt-PT" w:eastAsia="pt-PT" w:bidi="pt-PT"/>
      </w:rPr>
    </w:lvl>
    <w:lvl w:ilvl="7" w:tplc="CE680D4C">
      <w:numFmt w:val="bullet"/>
      <w:lvlText w:val="•"/>
      <w:lvlJc w:val="left"/>
      <w:pPr>
        <w:ind w:left="6546" w:hanging="264"/>
      </w:pPr>
      <w:rPr>
        <w:rFonts w:hint="default"/>
        <w:lang w:val="pt-PT" w:eastAsia="pt-PT" w:bidi="pt-PT"/>
      </w:rPr>
    </w:lvl>
    <w:lvl w:ilvl="8" w:tplc="A0428CD0">
      <w:numFmt w:val="bullet"/>
      <w:lvlText w:val="•"/>
      <w:lvlJc w:val="left"/>
      <w:pPr>
        <w:ind w:left="7464" w:hanging="264"/>
      </w:pPr>
      <w:rPr>
        <w:rFonts w:hint="default"/>
        <w:lang w:val="pt-PT" w:eastAsia="pt-PT" w:bidi="pt-PT"/>
      </w:rPr>
    </w:lvl>
  </w:abstractNum>
  <w:abstractNum w:abstractNumId="6">
    <w:nsid w:val="200D4FE4"/>
    <w:multiLevelType w:val="multilevel"/>
    <w:tmpl w:val="42C28B44"/>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nsid w:val="223F003D"/>
    <w:multiLevelType w:val="multilevel"/>
    <w:tmpl w:val="DE2E2994"/>
    <w:lvl w:ilvl="0">
      <w:start w:val="1"/>
      <w:numFmt w:val="decimal"/>
      <w:lvlText w:val="%1."/>
      <w:lvlJc w:val="left"/>
      <w:pPr>
        <w:ind w:left="720" w:hanging="360"/>
      </w:pPr>
    </w:lvl>
    <w:lvl w:ilvl="1">
      <w:start w:val="4"/>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nsid w:val="259915EA"/>
    <w:multiLevelType w:val="hybridMultilevel"/>
    <w:tmpl w:val="78D287A6"/>
    <w:lvl w:ilvl="0" w:tplc="29EEE86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91706F6"/>
    <w:multiLevelType w:val="multilevel"/>
    <w:tmpl w:val="5676623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3F19561A"/>
    <w:multiLevelType w:val="multilevel"/>
    <w:tmpl w:val="5D7CE386"/>
    <w:lvl w:ilvl="0">
      <w:start w:val="8"/>
      <w:numFmt w:val="decimal"/>
      <w:lvlText w:val="%1."/>
      <w:lvlJc w:val="left"/>
      <w:pPr>
        <w:ind w:left="360" w:hanging="360"/>
      </w:pPr>
      <w:rPr>
        <w:rFonts w:hint="default"/>
        <w:w w:val="105"/>
      </w:rPr>
    </w:lvl>
    <w:lvl w:ilvl="1">
      <w:start w:val="1"/>
      <w:numFmt w:val="decimal"/>
      <w:lvlText w:val="%1.%2."/>
      <w:lvlJc w:val="left"/>
      <w:pPr>
        <w:ind w:left="484" w:hanging="360"/>
      </w:pPr>
      <w:rPr>
        <w:rFonts w:hint="default"/>
        <w:b/>
        <w:w w:val="105"/>
      </w:rPr>
    </w:lvl>
    <w:lvl w:ilvl="2">
      <w:start w:val="1"/>
      <w:numFmt w:val="decimal"/>
      <w:lvlText w:val="%1.%2.%3."/>
      <w:lvlJc w:val="left"/>
      <w:pPr>
        <w:ind w:left="968" w:hanging="720"/>
      </w:pPr>
      <w:rPr>
        <w:rFonts w:hint="default"/>
        <w:w w:val="105"/>
      </w:rPr>
    </w:lvl>
    <w:lvl w:ilvl="3">
      <w:start w:val="1"/>
      <w:numFmt w:val="decimal"/>
      <w:lvlText w:val="%1.%2.%3.%4."/>
      <w:lvlJc w:val="left"/>
      <w:pPr>
        <w:ind w:left="1092" w:hanging="720"/>
      </w:pPr>
      <w:rPr>
        <w:rFonts w:hint="default"/>
        <w:w w:val="105"/>
      </w:rPr>
    </w:lvl>
    <w:lvl w:ilvl="4">
      <w:start w:val="1"/>
      <w:numFmt w:val="decimal"/>
      <w:lvlText w:val="%1.%2.%3.%4.%5."/>
      <w:lvlJc w:val="left"/>
      <w:pPr>
        <w:ind w:left="1576" w:hanging="1080"/>
      </w:pPr>
      <w:rPr>
        <w:rFonts w:hint="default"/>
        <w:w w:val="105"/>
      </w:rPr>
    </w:lvl>
    <w:lvl w:ilvl="5">
      <w:start w:val="1"/>
      <w:numFmt w:val="decimal"/>
      <w:lvlText w:val="%1.%2.%3.%4.%5.%6."/>
      <w:lvlJc w:val="left"/>
      <w:pPr>
        <w:ind w:left="1700" w:hanging="1080"/>
      </w:pPr>
      <w:rPr>
        <w:rFonts w:hint="default"/>
        <w:w w:val="105"/>
      </w:rPr>
    </w:lvl>
    <w:lvl w:ilvl="6">
      <w:start w:val="1"/>
      <w:numFmt w:val="decimal"/>
      <w:lvlText w:val="%1.%2.%3.%4.%5.%6.%7."/>
      <w:lvlJc w:val="left"/>
      <w:pPr>
        <w:ind w:left="2184" w:hanging="1440"/>
      </w:pPr>
      <w:rPr>
        <w:rFonts w:hint="default"/>
        <w:w w:val="105"/>
      </w:rPr>
    </w:lvl>
    <w:lvl w:ilvl="7">
      <w:start w:val="1"/>
      <w:numFmt w:val="decimal"/>
      <w:lvlText w:val="%1.%2.%3.%4.%5.%6.%7.%8."/>
      <w:lvlJc w:val="left"/>
      <w:pPr>
        <w:ind w:left="2308" w:hanging="1440"/>
      </w:pPr>
      <w:rPr>
        <w:rFonts w:hint="default"/>
        <w:w w:val="105"/>
      </w:rPr>
    </w:lvl>
    <w:lvl w:ilvl="8">
      <w:start w:val="1"/>
      <w:numFmt w:val="decimal"/>
      <w:lvlText w:val="%1.%2.%3.%4.%5.%6.%7.%8.%9."/>
      <w:lvlJc w:val="left"/>
      <w:pPr>
        <w:ind w:left="2792" w:hanging="1800"/>
      </w:pPr>
      <w:rPr>
        <w:rFonts w:hint="default"/>
        <w:w w:val="105"/>
      </w:rPr>
    </w:lvl>
  </w:abstractNum>
  <w:abstractNum w:abstractNumId="11">
    <w:nsid w:val="4CB22049"/>
    <w:multiLevelType w:val="multilevel"/>
    <w:tmpl w:val="B1E05A8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546C713D"/>
    <w:multiLevelType w:val="hybridMultilevel"/>
    <w:tmpl w:val="1C042E40"/>
    <w:lvl w:ilvl="0" w:tplc="9ADA4E14">
      <w:start w:val="1"/>
      <w:numFmt w:val="lowerLetter"/>
      <w:lvlText w:val="%1)"/>
      <w:lvlJc w:val="left"/>
      <w:pPr>
        <w:ind w:left="373" w:hanging="250"/>
      </w:pPr>
      <w:rPr>
        <w:rFonts w:ascii="Calibri" w:eastAsia="Bookman Old Style" w:hAnsi="Calibri" w:cs="Calibri" w:hint="default"/>
        <w:b/>
        <w:bCs/>
        <w:w w:val="103"/>
        <w:sz w:val="22"/>
        <w:szCs w:val="22"/>
        <w:lang w:val="pt-PT" w:eastAsia="pt-PT" w:bidi="pt-PT"/>
      </w:rPr>
    </w:lvl>
    <w:lvl w:ilvl="1" w:tplc="88A0D2B6">
      <w:numFmt w:val="bullet"/>
      <w:lvlText w:val="•"/>
      <w:lvlJc w:val="left"/>
      <w:pPr>
        <w:ind w:left="1272" w:hanging="250"/>
      </w:pPr>
      <w:rPr>
        <w:rFonts w:hint="default"/>
        <w:lang w:val="pt-PT" w:eastAsia="pt-PT" w:bidi="pt-PT"/>
      </w:rPr>
    </w:lvl>
    <w:lvl w:ilvl="2" w:tplc="4E7EA720">
      <w:numFmt w:val="bullet"/>
      <w:lvlText w:val="•"/>
      <w:lvlJc w:val="left"/>
      <w:pPr>
        <w:ind w:left="2164" w:hanging="250"/>
      </w:pPr>
      <w:rPr>
        <w:rFonts w:hint="default"/>
        <w:lang w:val="pt-PT" w:eastAsia="pt-PT" w:bidi="pt-PT"/>
      </w:rPr>
    </w:lvl>
    <w:lvl w:ilvl="3" w:tplc="192C22BA">
      <w:numFmt w:val="bullet"/>
      <w:lvlText w:val="•"/>
      <w:lvlJc w:val="left"/>
      <w:pPr>
        <w:ind w:left="3056" w:hanging="250"/>
      </w:pPr>
      <w:rPr>
        <w:rFonts w:hint="default"/>
        <w:lang w:val="pt-PT" w:eastAsia="pt-PT" w:bidi="pt-PT"/>
      </w:rPr>
    </w:lvl>
    <w:lvl w:ilvl="4" w:tplc="BD8C459A">
      <w:numFmt w:val="bullet"/>
      <w:lvlText w:val="•"/>
      <w:lvlJc w:val="left"/>
      <w:pPr>
        <w:ind w:left="3948" w:hanging="250"/>
      </w:pPr>
      <w:rPr>
        <w:rFonts w:hint="default"/>
        <w:lang w:val="pt-PT" w:eastAsia="pt-PT" w:bidi="pt-PT"/>
      </w:rPr>
    </w:lvl>
    <w:lvl w:ilvl="5" w:tplc="88B29D0A">
      <w:numFmt w:val="bullet"/>
      <w:lvlText w:val="•"/>
      <w:lvlJc w:val="left"/>
      <w:pPr>
        <w:ind w:left="4840" w:hanging="250"/>
      </w:pPr>
      <w:rPr>
        <w:rFonts w:hint="default"/>
        <w:lang w:val="pt-PT" w:eastAsia="pt-PT" w:bidi="pt-PT"/>
      </w:rPr>
    </w:lvl>
    <w:lvl w:ilvl="6" w:tplc="F052FFB8">
      <w:numFmt w:val="bullet"/>
      <w:lvlText w:val="•"/>
      <w:lvlJc w:val="left"/>
      <w:pPr>
        <w:ind w:left="5732" w:hanging="250"/>
      </w:pPr>
      <w:rPr>
        <w:rFonts w:hint="default"/>
        <w:lang w:val="pt-PT" w:eastAsia="pt-PT" w:bidi="pt-PT"/>
      </w:rPr>
    </w:lvl>
    <w:lvl w:ilvl="7" w:tplc="E2D485C8">
      <w:numFmt w:val="bullet"/>
      <w:lvlText w:val="•"/>
      <w:lvlJc w:val="left"/>
      <w:pPr>
        <w:ind w:left="6624" w:hanging="250"/>
      </w:pPr>
      <w:rPr>
        <w:rFonts w:hint="default"/>
        <w:lang w:val="pt-PT" w:eastAsia="pt-PT" w:bidi="pt-PT"/>
      </w:rPr>
    </w:lvl>
    <w:lvl w:ilvl="8" w:tplc="C1929830">
      <w:numFmt w:val="bullet"/>
      <w:lvlText w:val="•"/>
      <w:lvlJc w:val="left"/>
      <w:pPr>
        <w:ind w:left="7516" w:hanging="250"/>
      </w:pPr>
      <w:rPr>
        <w:rFonts w:hint="default"/>
        <w:lang w:val="pt-PT" w:eastAsia="pt-PT" w:bidi="pt-PT"/>
      </w:rPr>
    </w:lvl>
  </w:abstractNum>
  <w:abstractNum w:abstractNumId="13">
    <w:nsid w:val="5C237DD3"/>
    <w:multiLevelType w:val="hybridMultilevel"/>
    <w:tmpl w:val="260263AE"/>
    <w:lvl w:ilvl="0" w:tplc="CC0C8830">
      <w:start w:val="1"/>
      <w:numFmt w:val="lowerLetter"/>
      <w:lvlText w:val="%1)"/>
      <w:lvlJc w:val="left"/>
      <w:pPr>
        <w:ind w:left="124" w:hanging="245"/>
      </w:pPr>
      <w:rPr>
        <w:rFonts w:ascii="Calibri" w:eastAsia="Times New Roman" w:hAnsi="Calibri" w:cs="Calibri" w:hint="default"/>
        <w:b/>
        <w:bCs/>
        <w:spacing w:val="-3"/>
        <w:w w:val="103"/>
        <w:sz w:val="22"/>
        <w:szCs w:val="22"/>
        <w:lang w:val="pt-PT" w:eastAsia="pt-PT" w:bidi="pt-P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1413A29"/>
    <w:multiLevelType w:val="hybridMultilevel"/>
    <w:tmpl w:val="0EA05AB2"/>
    <w:lvl w:ilvl="0" w:tplc="DCA64DC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1CF7A9F"/>
    <w:multiLevelType w:val="hybridMultilevel"/>
    <w:tmpl w:val="9FC02ED6"/>
    <w:lvl w:ilvl="0" w:tplc="29EEE86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0C7400A"/>
    <w:multiLevelType w:val="multilevel"/>
    <w:tmpl w:val="5676623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73E313D7"/>
    <w:multiLevelType w:val="multilevel"/>
    <w:tmpl w:val="5676623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746E70D4"/>
    <w:multiLevelType w:val="multilevel"/>
    <w:tmpl w:val="B1E05A8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778D2405"/>
    <w:multiLevelType w:val="hybridMultilevel"/>
    <w:tmpl w:val="07105B74"/>
    <w:lvl w:ilvl="0" w:tplc="59603170">
      <w:start w:val="1"/>
      <w:numFmt w:val="lowerLetter"/>
      <w:lvlText w:val="%1)"/>
      <w:lvlJc w:val="left"/>
      <w:pPr>
        <w:ind w:left="349" w:hanging="360"/>
      </w:pPr>
      <w:rPr>
        <w:rFonts w:hint="default"/>
        <w:b/>
      </w:rPr>
    </w:lvl>
    <w:lvl w:ilvl="1" w:tplc="04160019" w:tentative="1">
      <w:start w:val="1"/>
      <w:numFmt w:val="lowerLetter"/>
      <w:lvlText w:val="%2."/>
      <w:lvlJc w:val="left"/>
      <w:pPr>
        <w:ind w:left="1069" w:hanging="360"/>
      </w:pPr>
    </w:lvl>
    <w:lvl w:ilvl="2" w:tplc="0416001B" w:tentative="1">
      <w:start w:val="1"/>
      <w:numFmt w:val="lowerRoman"/>
      <w:lvlText w:val="%3."/>
      <w:lvlJc w:val="right"/>
      <w:pPr>
        <w:ind w:left="1789" w:hanging="180"/>
      </w:pPr>
    </w:lvl>
    <w:lvl w:ilvl="3" w:tplc="0416000F" w:tentative="1">
      <w:start w:val="1"/>
      <w:numFmt w:val="decimal"/>
      <w:lvlText w:val="%4."/>
      <w:lvlJc w:val="left"/>
      <w:pPr>
        <w:ind w:left="2509" w:hanging="360"/>
      </w:pPr>
    </w:lvl>
    <w:lvl w:ilvl="4" w:tplc="04160019" w:tentative="1">
      <w:start w:val="1"/>
      <w:numFmt w:val="lowerLetter"/>
      <w:lvlText w:val="%5."/>
      <w:lvlJc w:val="left"/>
      <w:pPr>
        <w:ind w:left="3229" w:hanging="360"/>
      </w:pPr>
    </w:lvl>
    <w:lvl w:ilvl="5" w:tplc="0416001B" w:tentative="1">
      <w:start w:val="1"/>
      <w:numFmt w:val="lowerRoman"/>
      <w:lvlText w:val="%6."/>
      <w:lvlJc w:val="right"/>
      <w:pPr>
        <w:ind w:left="3949" w:hanging="180"/>
      </w:pPr>
    </w:lvl>
    <w:lvl w:ilvl="6" w:tplc="0416000F" w:tentative="1">
      <w:start w:val="1"/>
      <w:numFmt w:val="decimal"/>
      <w:lvlText w:val="%7."/>
      <w:lvlJc w:val="left"/>
      <w:pPr>
        <w:ind w:left="4669" w:hanging="360"/>
      </w:pPr>
    </w:lvl>
    <w:lvl w:ilvl="7" w:tplc="04160019" w:tentative="1">
      <w:start w:val="1"/>
      <w:numFmt w:val="lowerLetter"/>
      <w:lvlText w:val="%8."/>
      <w:lvlJc w:val="left"/>
      <w:pPr>
        <w:ind w:left="5389" w:hanging="360"/>
      </w:pPr>
    </w:lvl>
    <w:lvl w:ilvl="8" w:tplc="0416001B" w:tentative="1">
      <w:start w:val="1"/>
      <w:numFmt w:val="lowerRoman"/>
      <w:lvlText w:val="%9."/>
      <w:lvlJc w:val="right"/>
      <w:pPr>
        <w:ind w:left="6109" w:hanging="180"/>
      </w:pPr>
    </w:lvl>
  </w:abstractNum>
  <w:abstractNum w:abstractNumId="20">
    <w:nsid w:val="7E5E3C32"/>
    <w:multiLevelType w:val="hybridMultilevel"/>
    <w:tmpl w:val="42308BCA"/>
    <w:lvl w:ilvl="0" w:tplc="4920DC50">
      <w:start w:val="1"/>
      <w:numFmt w:val="lowerLetter"/>
      <w:lvlText w:val="%1)"/>
      <w:lvlJc w:val="left"/>
      <w:pPr>
        <w:ind w:left="236" w:hanging="236"/>
      </w:pPr>
      <w:rPr>
        <w:rFonts w:ascii="Calibri" w:eastAsia="Times New Roman" w:hAnsi="Calibri" w:cs="Calibri" w:hint="default"/>
        <w:b/>
        <w:bCs/>
        <w:spacing w:val="-3"/>
        <w:w w:val="103"/>
        <w:sz w:val="22"/>
        <w:szCs w:val="22"/>
        <w:lang w:val="pt-PT" w:eastAsia="pt-PT" w:bidi="pt-PT"/>
      </w:rPr>
    </w:lvl>
    <w:lvl w:ilvl="1" w:tplc="107224FA">
      <w:numFmt w:val="bullet"/>
      <w:lvlText w:val="•"/>
      <w:lvlJc w:val="left"/>
      <w:pPr>
        <w:ind w:left="1038" w:hanging="236"/>
      </w:pPr>
      <w:rPr>
        <w:rFonts w:hint="default"/>
        <w:lang w:val="pt-PT" w:eastAsia="pt-PT" w:bidi="pt-PT"/>
      </w:rPr>
    </w:lvl>
    <w:lvl w:ilvl="2" w:tplc="E0A2573E">
      <w:numFmt w:val="bullet"/>
      <w:lvlText w:val="•"/>
      <w:lvlJc w:val="left"/>
      <w:pPr>
        <w:ind w:left="1956" w:hanging="236"/>
      </w:pPr>
      <w:rPr>
        <w:rFonts w:hint="default"/>
        <w:lang w:val="pt-PT" w:eastAsia="pt-PT" w:bidi="pt-PT"/>
      </w:rPr>
    </w:lvl>
    <w:lvl w:ilvl="3" w:tplc="6BF02D0C">
      <w:numFmt w:val="bullet"/>
      <w:lvlText w:val="•"/>
      <w:lvlJc w:val="left"/>
      <w:pPr>
        <w:ind w:left="2874" w:hanging="236"/>
      </w:pPr>
      <w:rPr>
        <w:rFonts w:hint="default"/>
        <w:lang w:val="pt-PT" w:eastAsia="pt-PT" w:bidi="pt-PT"/>
      </w:rPr>
    </w:lvl>
    <w:lvl w:ilvl="4" w:tplc="B3382132">
      <w:numFmt w:val="bullet"/>
      <w:lvlText w:val="•"/>
      <w:lvlJc w:val="left"/>
      <w:pPr>
        <w:ind w:left="3792" w:hanging="236"/>
      </w:pPr>
      <w:rPr>
        <w:rFonts w:hint="default"/>
        <w:lang w:val="pt-PT" w:eastAsia="pt-PT" w:bidi="pt-PT"/>
      </w:rPr>
    </w:lvl>
    <w:lvl w:ilvl="5" w:tplc="F50C7594">
      <w:numFmt w:val="bullet"/>
      <w:lvlText w:val="•"/>
      <w:lvlJc w:val="left"/>
      <w:pPr>
        <w:ind w:left="4710" w:hanging="236"/>
      </w:pPr>
      <w:rPr>
        <w:rFonts w:hint="default"/>
        <w:lang w:val="pt-PT" w:eastAsia="pt-PT" w:bidi="pt-PT"/>
      </w:rPr>
    </w:lvl>
    <w:lvl w:ilvl="6" w:tplc="4964D350">
      <w:numFmt w:val="bullet"/>
      <w:lvlText w:val="•"/>
      <w:lvlJc w:val="left"/>
      <w:pPr>
        <w:ind w:left="5628" w:hanging="236"/>
      </w:pPr>
      <w:rPr>
        <w:rFonts w:hint="default"/>
        <w:lang w:val="pt-PT" w:eastAsia="pt-PT" w:bidi="pt-PT"/>
      </w:rPr>
    </w:lvl>
    <w:lvl w:ilvl="7" w:tplc="2ED88488">
      <w:numFmt w:val="bullet"/>
      <w:lvlText w:val="•"/>
      <w:lvlJc w:val="left"/>
      <w:pPr>
        <w:ind w:left="6546" w:hanging="236"/>
      </w:pPr>
      <w:rPr>
        <w:rFonts w:hint="default"/>
        <w:lang w:val="pt-PT" w:eastAsia="pt-PT" w:bidi="pt-PT"/>
      </w:rPr>
    </w:lvl>
    <w:lvl w:ilvl="8" w:tplc="FE3E4CB0">
      <w:numFmt w:val="bullet"/>
      <w:lvlText w:val="•"/>
      <w:lvlJc w:val="left"/>
      <w:pPr>
        <w:ind w:left="7464" w:hanging="236"/>
      </w:pPr>
      <w:rPr>
        <w:rFonts w:hint="default"/>
        <w:lang w:val="pt-PT" w:eastAsia="pt-PT" w:bidi="pt-PT"/>
      </w:rPr>
    </w:lvl>
  </w:abstractNum>
  <w:num w:numId="1">
    <w:abstractNumId w:val="5"/>
  </w:num>
  <w:num w:numId="2">
    <w:abstractNumId w:val="12"/>
  </w:num>
  <w:num w:numId="3">
    <w:abstractNumId w:val="20"/>
  </w:num>
  <w:num w:numId="4">
    <w:abstractNumId w:val="3"/>
  </w:num>
  <w:num w:numId="5">
    <w:abstractNumId w:val="13"/>
  </w:num>
  <w:num w:numId="6">
    <w:abstractNumId w:val="14"/>
  </w:num>
  <w:num w:numId="7">
    <w:abstractNumId w:val="19"/>
  </w:num>
  <w:num w:numId="8">
    <w:abstractNumId w:val="15"/>
  </w:num>
  <w:num w:numId="9">
    <w:abstractNumId w:val="8"/>
  </w:num>
  <w:num w:numId="10">
    <w:abstractNumId w:val="4"/>
  </w:num>
  <w:num w:numId="11">
    <w:abstractNumId w:val="1"/>
  </w:num>
  <w:num w:numId="12">
    <w:abstractNumId w:val="7"/>
  </w:num>
  <w:num w:numId="13">
    <w:abstractNumId w:val="11"/>
  </w:num>
  <w:num w:numId="14">
    <w:abstractNumId w:val="18"/>
  </w:num>
  <w:num w:numId="15">
    <w:abstractNumId w:val="0"/>
  </w:num>
  <w:num w:numId="16">
    <w:abstractNumId w:val="9"/>
  </w:num>
  <w:num w:numId="17">
    <w:abstractNumId w:val="2"/>
  </w:num>
  <w:num w:numId="18">
    <w:abstractNumId w:val="16"/>
  </w:num>
  <w:num w:numId="19">
    <w:abstractNumId w:val="17"/>
  </w:num>
  <w:num w:numId="20">
    <w:abstractNumId w:val="6"/>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hyphenationZone w:val="425"/>
  <w:characterSpacingControl w:val="doNotCompress"/>
  <w:footnotePr>
    <w:footnote w:id="0"/>
    <w:footnote w:id="1"/>
  </w:footnotePr>
  <w:endnotePr>
    <w:endnote w:id="0"/>
    <w:endnote w:id="1"/>
  </w:endnotePr>
  <w:compat/>
  <w:rsids>
    <w:rsidRoot w:val="00F3168B"/>
    <w:rsid w:val="00003967"/>
    <w:rsid w:val="00057764"/>
    <w:rsid w:val="000F7E67"/>
    <w:rsid w:val="001140F1"/>
    <w:rsid w:val="001549D9"/>
    <w:rsid w:val="00175CF1"/>
    <w:rsid w:val="001B0E98"/>
    <w:rsid w:val="001E01EB"/>
    <w:rsid w:val="0026058A"/>
    <w:rsid w:val="002B58BA"/>
    <w:rsid w:val="002C0B36"/>
    <w:rsid w:val="002E07E5"/>
    <w:rsid w:val="00303109"/>
    <w:rsid w:val="00343142"/>
    <w:rsid w:val="003D401E"/>
    <w:rsid w:val="00432BFD"/>
    <w:rsid w:val="0052370D"/>
    <w:rsid w:val="005C5C0F"/>
    <w:rsid w:val="00601436"/>
    <w:rsid w:val="006277FD"/>
    <w:rsid w:val="0074724B"/>
    <w:rsid w:val="007540A0"/>
    <w:rsid w:val="0078012F"/>
    <w:rsid w:val="00797EEB"/>
    <w:rsid w:val="007C302E"/>
    <w:rsid w:val="008079D3"/>
    <w:rsid w:val="008332BB"/>
    <w:rsid w:val="00847FF9"/>
    <w:rsid w:val="008933C9"/>
    <w:rsid w:val="00991622"/>
    <w:rsid w:val="00A67A91"/>
    <w:rsid w:val="00A76287"/>
    <w:rsid w:val="00B24BEE"/>
    <w:rsid w:val="00B4720A"/>
    <w:rsid w:val="00B536C6"/>
    <w:rsid w:val="00B77995"/>
    <w:rsid w:val="00B87782"/>
    <w:rsid w:val="00BA373E"/>
    <w:rsid w:val="00CD1242"/>
    <w:rsid w:val="00D14199"/>
    <w:rsid w:val="00D1447F"/>
    <w:rsid w:val="00D26B64"/>
    <w:rsid w:val="00D51D88"/>
    <w:rsid w:val="00D94437"/>
    <w:rsid w:val="00DF5192"/>
    <w:rsid w:val="00E25D38"/>
    <w:rsid w:val="00E31058"/>
    <w:rsid w:val="00E4088B"/>
    <w:rsid w:val="00EE6E45"/>
    <w:rsid w:val="00F3168B"/>
    <w:rsid w:val="00FA4AE2"/>
    <w:rsid w:val="00FF055E"/>
    <w:rsid w:val="00FF606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68B"/>
    <w:pPr>
      <w:spacing w:before="120" w:after="120"/>
      <w:ind w:hanging="11"/>
    </w:pPr>
    <w:rPr>
      <w:rFonts w:ascii="Arial" w:eastAsia="Times New Roman" w:hAnsi="Arial" w:cs="Times New Roman"/>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3168B"/>
    <w:pPr>
      <w:tabs>
        <w:tab w:val="center" w:pos="4419"/>
        <w:tab w:val="right" w:pos="8838"/>
      </w:tabs>
    </w:pPr>
  </w:style>
  <w:style w:type="character" w:customStyle="1" w:styleId="CabealhoChar">
    <w:name w:val="Cabeçalho Char"/>
    <w:basedOn w:val="Fontepargpadro"/>
    <w:link w:val="Cabealho"/>
    <w:uiPriority w:val="99"/>
    <w:qFormat/>
    <w:rsid w:val="00F3168B"/>
    <w:rPr>
      <w:rFonts w:ascii="Arial" w:eastAsia="Times New Roman" w:hAnsi="Arial" w:cs="Times New Roman"/>
      <w:szCs w:val="20"/>
      <w:lang w:eastAsia="pt-BR"/>
    </w:rPr>
  </w:style>
  <w:style w:type="character" w:styleId="Hyperlink">
    <w:name w:val="Hyperlink"/>
    <w:uiPriority w:val="99"/>
    <w:unhideWhenUsed/>
    <w:rsid w:val="00F3168B"/>
    <w:rPr>
      <w:color w:val="0000FF"/>
      <w:u w:val="single"/>
    </w:rPr>
  </w:style>
  <w:style w:type="paragraph" w:styleId="NormalWeb">
    <w:name w:val="Normal (Web)"/>
    <w:basedOn w:val="Normal"/>
    <w:uiPriority w:val="99"/>
    <w:qFormat/>
    <w:rsid w:val="00F3168B"/>
    <w:pPr>
      <w:spacing w:beforeAutospacing="1" w:after="200" w:afterAutospacing="1"/>
    </w:pPr>
    <w:rPr>
      <w:rFonts w:ascii="Times New Roman" w:hAnsi="Times New Roman"/>
      <w:sz w:val="24"/>
      <w:szCs w:val="24"/>
    </w:rPr>
  </w:style>
  <w:style w:type="paragraph" w:customStyle="1" w:styleId="Nivel2">
    <w:name w:val="Nivel 2"/>
    <w:basedOn w:val="Normal"/>
    <w:link w:val="Nivel2Char"/>
    <w:qFormat/>
    <w:rsid w:val="00F3168B"/>
    <w:rPr>
      <w:rFonts w:cs="Arial"/>
      <w:color w:val="000000"/>
      <w:sz w:val="20"/>
    </w:rPr>
  </w:style>
  <w:style w:type="paragraph" w:customStyle="1" w:styleId="Nivel3">
    <w:name w:val="Nivel 3"/>
    <w:basedOn w:val="Normal"/>
    <w:link w:val="Nivel3Char"/>
    <w:qFormat/>
    <w:rsid w:val="00F3168B"/>
    <w:pPr>
      <w:ind w:left="284"/>
    </w:pPr>
    <w:rPr>
      <w:rFonts w:cs="Arial"/>
      <w:color w:val="000000"/>
      <w:sz w:val="20"/>
    </w:rPr>
  </w:style>
  <w:style w:type="paragraph" w:customStyle="1" w:styleId="Nivel4">
    <w:name w:val="Nivel 4"/>
    <w:basedOn w:val="Nivel3"/>
    <w:link w:val="Nivel4Char"/>
    <w:qFormat/>
    <w:rsid w:val="00F3168B"/>
    <w:pPr>
      <w:ind w:left="567"/>
    </w:pPr>
    <w:rPr>
      <w:color w:val="auto"/>
    </w:rPr>
  </w:style>
  <w:style w:type="character" w:customStyle="1" w:styleId="Nivel2Char">
    <w:name w:val="Nivel 2 Char"/>
    <w:basedOn w:val="Fontepargpadro"/>
    <w:link w:val="Nivel2"/>
    <w:locked/>
    <w:rsid w:val="00F3168B"/>
    <w:rPr>
      <w:rFonts w:ascii="Arial" w:eastAsia="Times New Roman" w:hAnsi="Arial" w:cs="Arial"/>
      <w:color w:val="000000"/>
      <w:sz w:val="20"/>
      <w:szCs w:val="20"/>
      <w:lang w:eastAsia="pt-BR"/>
    </w:rPr>
  </w:style>
  <w:style w:type="character" w:customStyle="1" w:styleId="Nivel3Char">
    <w:name w:val="Nivel 3 Char"/>
    <w:basedOn w:val="Fontepargpadro"/>
    <w:link w:val="Nivel3"/>
    <w:rsid w:val="00F3168B"/>
    <w:rPr>
      <w:rFonts w:ascii="Arial" w:eastAsia="Times New Roman" w:hAnsi="Arial" w:cs="Arial"/>
      <w:color w:val="000000"/>
      <w:sz w:val="20"/>
      <w:szCs w:val="20"/>
      <w:lang w:eastAsia="pt-BR"/>
    </w:rPr>
  </w:style>
  <w:style w:type="character" w:customStyle="1" w:styleId="Nivel4Char">
    <w:name w:val="Nivel 4 Char"/>
    <w:basedOn w:val="Fontepargpadro"/>
    <w:link w:val="Nivel4"/>
    <w:rsid w:val="00F3168B"/>
    <w:rPr>
      <w:rFonts w:ascii="Arial" w:eastAsia="Times New Roman" w:hAnsi="Arial" w:cs="Arial"/>
      <w:sz w:val="20"/>
      <w:szCs w:val="20"/>
      <w:lang w:eastAsia="pt-BR"/>
    </w:rPr>
  </w:style>
  <w:style w:type="paragraph" w:styleId="PargrafodaLista">
    <w:name w:val="List Paragraph"/>
    <w:basedOn w:val="Normal"/>
    <w:uiPriority w:val="34"/>
    <w:qFormat/>
    <w:rsid w:val="00F3168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B8239-22E5-4C59-835A-A9F4B0ABD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2551</Words>
  <Characters>13776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4</cp:revision>
  <cp:lastPrinted>2024-07-24T14:33:00Z</cp:lastPrinted>
  <dcterms:created xsi:type="dcterms:W3CDTF">2024-07-24T14:34:00Z</dcterms:created>
  <dcterms:modified xsi:type="dcterms:W3CDTF">2024-07-29T11:03:00Z</dcterms:modified>
</cp:coreProperties>
</file>