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97F" w:rsidRDefault="0007197F" w:rsidP="0007197F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AVISO DE LICITAÇÃO</w:t>
      </w:r>
    </w:p>
    <w:p w:rsidR="0007197F" w:rsidRDefault="0007197F" w:rsidP="0007197F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Processo Licitatório nº </w:t>
      </w:r>
      <w:r w:rsidR="00CE6D5F">
        <w:rPr>
          <w:rFonts w:ascii="Times New Roman" w:hAnsi="Times New Roman"/>
          <w:b/>
          <w:bCs/>
          <w:color w:val="000000"/>
          <w:sz w:val="24"/>
          <w:szCs w:val="24"/>
        </w:rPr>
        <w:t>185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/2021</w:t>
      </w:r>
    </w:p>
    <w:p w:rsidR="0007197F" w:rsidRDefault="0007197F" w:rsidP="0007197F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Pregão Eletrônico SRP nº </w:t>
      </w:r>
      <w:r w:rsidR="00CE6D5F">
        <w:rPr>
          <w:rFonts w:ascii="Times New Roman" w:hAnsi="Times New Roman"/>
          <w:b/>
          <w:bCs/>
          <w:color w:val="000000"/>
          <w:sz w:val="24"/>
          <w:szCs w:val="24"/>
        </w:rPr>
        <w:t>71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/2021</w:t>
      </w:r>
    </w:p>
    <w:p w:rsidR="0007197F" w:rsidRDefault="0007197F" w:rsidP="0007197F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sz w:val="24"/>
          <w:szCs w:val="24"/>
        </w:rPr>
      </w:pPr>
    </w:p>
    <w:p w:rsidR="0007197F" w:rsidRDefault="0007197F" w:rsidP="0007197F">
      <w:pPr>
        <w:pStyle w:val="PargrafodaLista"/>
        <w:spacing w:line="36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O Município de Frederico </w:t>
      </w:r>
      <w:proofErr w:type="spellStart"/>
      <w:r>
        <w:rPr>
          <w:rFonts w:ascii="Times New Roman" w:hAnsi="Times New Roman" w:cs="Times New Roman"/>
          <w:color w:val="000000"/>
        </w:rPr>
        <w:t>Westphalen</w:t>
      </w:r>
      <w:proofErr w:type="spellEnd"/>
      <w:r>
        <w:rPr>
          <w:rFonts w:ascii="Times New Roman" w:hAnsi="Times New Roman" w:cs="Times New Roman"/>
          <w:color w:val="000000"/>
        </w:rPr>
        <w:t xml:space="preserve">/RS, torna público aos interessados </w:t>
      </w:r>
      <w:r>
        <w:rPr>
          <w:rFonts w:ascii="Times New Roman" w:hAnsi="Times New Roman" w:cs="Times New Roman"/>
        </w:rPr>
        <w:t xml:space="preserve">que será realizada licitação na modalidade Pregão Eletrônico/SRP, por meio da utilização de recursos da tecnologia da informação (internet), através do Portal de Compras Públicas </w:t>
      </w:r>
      <w:hyperlink r:id="rId4" w:history="1">
        <w:r>
          <w:rPr>
            <w:rStyle w:val="Hyperlink"/>
            <w:color w:val="0000FF"/>
          </w:rPr>
          <w:t>www.portaldecompraspublicas.com.br</w:t>
        </w:r>
        <w:r>
          <w:rPr>
            <w:rStyle w:val="Hyperlink"/>
            <w:color w:val="auto"/>
          </w:rPr>
          <w:t>,</w:t>
        </w:r>
        <w:r>
          <w:rPr>
            <w:rStyle w:val="Hyperlink"/>
            <w:color w:val="auto"/>
            <w:spacing w:val="-13"/>
          </w:rPr>
          <w:t xml:space="preserve"> </w:t>
        </w:r>
      </w:hyperlink>
      <w:r>
        <w:rPr>
          <w:rFonts w:ascii="Times New Roman" w:hAnsi="Times New Roman" w:cs="Times New Roman"/>
        </w:rPr>
        <w:t xml:space="preserve">para o </w:t>
      </w:r>
      <w:r w:rsidR="00CE6D5F" w:rsidRPr="00CE6D5F">
        <w:rPr>
          <w:rFonts w:ascii="Times New Roman" w:hAnsi="Times New Roman" w:cs="Times New Roman"/>
          <w:b/>
        </w:rPr>
        <w:t>r</w:t>
      </w:r>
      <w:r w:rsidR="00CE6D5F" w:rsidRPr="00CE6D5F">
        <w:rPr>
          <w:rFonts w:ascii="Times New Roman" w:hAnsi="Times New Roman" w:cs="Times New Roman"/>
          <w:b/>
          <w:bCs/>
          <w:color w:val="000000"/>
          <w:sz w:val="23"/>
          <w:szCs w:val="23"/>
        </w:rPr>
        <w:t>egistro de preços para futura aquisição de jogos</w:t>
      </w:r>
      <w:r w:rsidR="00CE6D5F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educativos</w:t>
      </w:r>
      <w:r w:rsidR="00CE6D5F" w:rsidRPr="00CE6D5F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e materiais esportivos destinados às Escolas da Rede Municipal de Ensino e Secretaria Municipal de Educação e Cultura.</w:t>
      </w:r>
      <w:r w:rsidR="00CE6D5F">
        <w:rPr>
          <w:rFonts w:ascii="Times New Roman" w:hAnsi="Times New Roman" w:cs="Times New Roman"/>
          <w:w w:val="105"/>
        </w:rPr>
        <w:t xml:space="preserve"> </w:t>
      </w:r>
      <w:r>
        <w:rPr>
          <w:rFonts w:ascii="Times New Roman" w:hAnsi="Times New Roman" w:cs="Times New Roman"/>
        </w:rPr>
        <w:t>As Propostas de Preços serão recebidas até</w:t>
      </w:r>
      <w:r w:rsidR="00CE6D5F">
        <w:rPr>
          <w:rFonts w:ascii="Times New Roman" w:hAnsi="Times New Roman" w:cs="Times New Roman"/>
        </w:rPr>
        <w:t xml:space="preserve"> </w:t>
      </w:r>
      <w:r w:rsidR="00CE6D5F" w:rsidRPr="00CE6D5F">
        <w:rPr>
          <w:rFonts w:ascii="Times New Roman" w:hAnsi="Times New Roman" w:cs="Times New Roman"/>
          <w:b/>
        </w:rPr>
        <w:t>21</w:t>
      </w:r>
      <w:r w:rsidR="00CE6D5F">
        <w:rPr>
          <w:rFonts w:ascii="Times New Roman" w:hAnsi="Times New Roman" w:cs="Times New Roman"/>
          <w:b/>
        </w:rPr>
        <w:t xml:space="preserve"> de outubro de 2021, até as 13</w:t>
      </w:r>
      <w:r>
        <w:rPr>
          <w:rFonts w:ascii="Times New Roman" w:hAnsi="Times New Roman" w:cs="Times New Roman"/>
          <w:b/>
        </w:rPr>
        <w:t xml:space="preserve">hs59min </w:t>
      </w:r>
      <w:r>
        <w:rPr>
          <w:rFonts w:ascii="Times New Roman" w:hAnsi="Times New Roman" w:cs="Times New Roman"/>
        </w:rPr>
        <w:t xml:space="preserve">(horário de Brasília), no site supramencionado. O início da Sessão de Disputa de Preços será no dia </w:t>
      </w:r>
      <w:r w:rsidR="00CE6D5F">
        <w:rPr>
          <w:rFonts w:ascii="Times New Roman" w:hAnsi="Times New Roman" w:cs="Times New Roman"/>
          <w:b/>
        </w:rPr>
        <w:t>21</w:t>
      </w:r>
      <w:r>
        <w:rPr>
          <w:rFonts w:ascii="Times New Roman" w:hAnsi="Times New Roman" w:cs="Times New Roman"/>
          <w:b/>
        </w:rPr>
        <w:t xml:space="preserve"> de outubro de 2021</w:t>
      </w:r>
      <w:r>
        <w:rPr>
          <w:rFonts w:ascii="Times New Roman" w:hAnsi="Times New Roman" w:cs="Times New Roman"/>
        </w:rPr>
        <w:t xml:space="preserve">, </w:t>
      </w:r>
      <w:r w:rsidR="00CE6D5F">
        <w:rPr>
          <w:rFonts w:ascii="Times New Roman" w:hAnsi="Times New Roman" w:cs="Times New Roman"/>
          <w:b/>
        </w:rPr>
        <w:t>às 14</w:t>
      </w:r>
      <w:r>
        <w:rPr>
          <w:rFonts w:ascii="Times New Roman" w:hAnsi="Times New Roman" w:cs="Times New Roman"/>
          <w:b/>
        </w:rPr>
        <w:t xml:space="preserve">hs </w:t>
      </w:r>
      <w:r>
        <w:rPr>
          <w:rFonts w:ascii="Times New Roman" w:hAnsi="Times New Roman" w:cs="Times New Roman"/>
        </w:rPr>
        <w:t>(horário de Brasília), no site supramencionado. O Edital e seus Anexos poderão ser obtidos no Portal de Compras Públicas</w:t>
      </w:r>
      <w:hyperlink r:id="rId5" w:history="1">
        <w:r>
          <w:rPr>
            <w:rStyle w:val="Hyperlink"/>
            <w:color w:val="0000FF"/>
          </w:rPr>
          <w:t xml:space="preserve"> www.portaldecompraspublicas.com.br</w:t>
        </w:r>
      </w:hyperlink>
      <w:r>
        <w:rPr>
          <w:rFonts w:ascii="Times New Roman" w:hAnsi="Times New Roman" w:cs="Times New Roman"/>
          <w:color w:val="0000FF"/>
        </w:rPr>
        <w:t xml:space="preserve"> </w:t>
      </w:r>
      <w:r>
        <w:rPr>
          <w:rFonts w:ascii="Times New Roman" w:hAnsi="Times New Roman" w:cs="Times New Roman"/>
        </w:rPr>
        <w:t xml:space="preserve">e no site do Município de Frederico </w:t>
      </w:r>
      <w:proofErr w:type="spellStart"/>
      <w:r>
        <w:rPr>
          <w:rFonts w:ascii="Times New Roman" w:hAnsi="Times New Roman" w:cs="Times New Roman"/>
        </w:rPr>
        <w:t>Westphalen</w:t>
      </w:r>
      <w:proofErr w:type="spellEnd"/>
      <w:r>
        <w:rPr>
          <w:rFonts w:ascii="Times New Roman" w:hAnsi="Times New Roman" w:cs="Times New Roman"/>
        </w:rPr>
        <w:t xml:space="preserve">, </w:t>
      </w:r>
      <w:hyperlink r:id="rId6" w:history="1">
        <w:r>
          <w:rPr>
            <w:rStyle w:val="Hyperlink"/>
            <w:color w:val="0000FF"/>
          </w:rPr>
          <w:t>www.fredericowestphalen-rs.com.br</w:t>
        </w:r>
      </w:hyperlink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color w:val="000000"/>
        </w:rPr>
        <w:t>Demais Informações e cópias do Edital poderão ser adquiridas na Secretaria Municipal da Fazenda</w:t>
      </w:r>
      <w:r>
        <w:rPr>
          <w:rFonts w:ascii="Times New Roman" w:hAnsi="Times New Roman" w:cs="Times New Roman"/>
        </w:rPr>
        <w:t xml:space="preserve"> de segunda a sexta-feira, no horário das 8h às 11h30min e das 13h30min às 17h, pelo telefone (55) 3744-5050.</w:t>
      </w:r>
    </w:p>
    <w:p w:rsidR="00CE6D5F" w:rsidRDefault="00CE6D5F" w:rsidP="0007197F">
      <w:pPr>
        <w:pStyle w:val="PargrafodaLista"/>
        <w:spacing w:line="360" w:lineRule="exact"/>
        <w:ind w:left="0"/>
        <w:jc w:val="both"/>
        <w:rPr>
          <w:rFonts w:ascii="Times New Roman" w:hAnsi="Times New Roman" w:cs="Times New Roman"/>
          <w:w w:val="105"/>
        </w:rPr>
      </w:pPr>
    </w:p>
    <w:p w:rsidR="0007197F" w:rsidRDefault="0007197F" w:rsidP="0007197F">
      <w:pPr>
        <w:widowControl w:val="0"/>
        <w:autoSpaceDE w:val="0"/>
        <w:autoSpaceDN w:val="0"/>
        <w:adjustRightInd w:val="0"/>
        <w:spacing w:after="0" w:line="360" w:lineRule="exact"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07197F" w:rsidRDefault="00CE6D5F" w:rsidP="0007197F">
      <w:pPr>
        <w:widowControl w:val="0"/>
        <w:autoSpaceDE w:val="0"/>
        <w:autoSpaceDN w:val="0"/>
        <w:adjustRightInd w:val="0"/>
        <w:spacing w:after="0" w:line="360" w:lineRule="exac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Frederico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Westphalen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- RS, 05 de outubro de 2021.</w:t>
      </w:r>
    </w:p>
    <w:p w:rsidR="00CE6D5F" w:rsidRDefault="00CE6D5F" w:rsidP="00CE6D5F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7197F" w:rsidRDefault="0007197F" w:rsidP="0007197F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sz w:val="24"/>
          <w:szCs w:val="24"/>
        </w:rPr>
      </w:pPr>
    </w:p>
    <w:p w:rsidR="0007197F" w:rsidRPr="00CE6D5F" w:rsidRDefault="0007197F" w:rsidP="0007197F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E6D5F">
        <w:rPr>
          <w:rFonts w:ascii="Times New Roman" w:hAnsi="Times New Roman"/>
          <w:b/>
          <w:color w:val="000000"/>
          <w:sz w:val="24"/>
          <w:szCs w:val="24"/>
        </w:rPr>
        <w:t xml:space="preserve">Simone T. </w:t>
      </w:r>
      <w:proofErr w:type="spellStart"/>
      <w:r w:rsidRPr="00CE6D5F">
        <w:rPr>
          <w:rFonts w:ascii="Times New Roman" w:hAnsi="Times New Roman"/>
          <w:b/>
          <w:color w:val="000000"/>
          <w:sz w:val="24"/>
          <w:szCs w:val="24"/>
        </w:rPr>
        <w:t>Duarti</w:t>
      </w:r>
      <w:proofErr w:type="spellEnd"/>
      <w:r w:rsidRPr="00CE6D5F">
        <w:rPr>
          <w:rFonts w:ascii="Times New Roman" w:hAnsi="Times New Roman"/>
          <w:b/>
          <w:color w:val="000000"/>
          <w:sz w:val="24"/>
          <w:szCs w:val="24"/>
        </w:rPr>
        <w:t xml:space="preserve"> da Silva</w:t>
      </w:r>
    </w:p>
    <w:p w:rsidR="0007197F" w:rsidRPr="00CE6D5F" w:rsidRDefault="0007197F" w:rsidP="0007197F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E6D5F">
        <w:rPr>
          <w:rFonts w:ascii="Times New Roman" w:hAnsi="Times New Roman"/>
          <w:b/>
          <w:color w:val="000000"/>
          <w:sz w:val="24"/>
          <w:szCs w:val="24"/>
        </w:rPr>
        <w:t>Secretária Municipal da Fazenda</w:t>
      </w:r>
    </w:p>
    <w:p w:rsidR="005209A8" w:rsidRDefault="005209A8"/>
    <w:sectPr w:rsidR="005209A8" w:rsidSect="00744E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7197F"/>
    <w:rsid w:val="00001F25"/>
    <w:rsid w:val="0007197F"/>
    <w:rsid w:val="0042650A"/>
    <w:rsid w:val="005209A8"/>
    <w:rsid w:val="00744E92"/>
    <w:rsid w:val="00CE6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E9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07197F"/>
    <w:rPr>
      <w:rFonts w:ascii="Times New Roman" w:hAnsi="Times New Roman" w:cs="Times New Roman" w:hint="default"/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7197F"/>
    <w:pPr>
      <w:spacing w:after="0" w:line="240" w:lineRule="auto"/>
      <w:ind w:left="720"/>
      <w:contextualSpacing/>
    </w:pPr>
    <w:rPr>
      <w:rFonts w:ascii="Ecofont_Spranq_eco_Sans" w:hAnsi="Ecofont_Spranq_eco_Sans" w:cs="Tahom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9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redericowestphalen-rs.com.br/" TargetMode="External"/><Relationship Id="rId5" Type="http://schemas.openxmlformats.org/officeDocument/2006/relationships/hyperlink" Target="http://www.portaldecompraspublicas.com.br/" TargetMode="External"/><Relationship Id="rId4" Type="http://schemas.openxmlformats.org/officeDocument/2006/relationships/hyperlink" Target="http://www.portaldecompraspublicas.com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2021-10-05T17:34:00Z</cp:lastPrinted>
  <dcterms:created xsi:type="dcterms:W3CDTF">2021-10-05T17:27:00Z</dcterms:created>
  <dcterms:modified xsi:type="dcterms:W3CDTF">2021-10-05T17:49:00Z</dcterms:modified>
</cp:coreProperties>
</file>