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E0D" w:rsidRPr="00DA1E0D" w:rsidRDefault="00DA1E0D" w:rsidP="00DA1E0D">
      <w:pPr>
        <w:jc w:val="both"/>
        <w:rPr>
          <w:b/>
          <w:sz w:val="22"/>
          <w:szCs w:val="22"/>
        </w:rPr>
      </w:pPr>
      <w:r w:rsidRPr="00DA1E0D">
        <w:rPr>
          <w:b/>
          <w:bCs/>
          <w:sz w:val="22"/>
          <w:szCs w:val="22"/>
        </w:rPr>
        <w:t>EXTRATO DE CONTRATO Nº 1</w:t>
      </w:r>
      <w:r w:rsidR="00025E7F">
        <w:rPr>
          <w:b/>
          <w:bCs/>
          <w:sz w:val="22"/>
          <w:szCs w:val="22"/>
        </w:rPr>
        <w:t>40</w:t>
      </w:r>
      <w:r w:rsidRPr="00DA1E0D">
        <w:rPr>
          <w:b/>
          <w:bCs/>
          <w:sz w:val="22"/>
          <w:szCs w:val="22"/>
        </w:rPr>
        <w:t>-202</w:t>
      </w:r>
      <w:r w:rsidR="00025E7F">
        <w:rPr>
          <w:b/>
          <w:bCs/>
          <w:sz w:val="22"/>
          <w:szCs w:val="22"/>
        </w:rPr>
        <w:t>2</w:t>
      </w:r>
      <w:r w:rsidRPr="00DA1E0D">
        <w:rPr>
          <w:b/>
          <w:bCs/>
          <w:sz w:val="22"/>
          <w:szCs w:val="22"/>
        </w:rPr>
        <w:t xml:space="preserve"> </w:t>
      </w:r>
      <w:r w:rsidRPr="00DA1E0D">
        <w:rPr>
          <w:b/>
          <w:sz w:val="22"/>
          <w:szCs w:val="22"/>
        </w:rPr>
        <w:t xml:space="preserve">VINCULADO A INEXIGIBILIDADE DE LICITAÇÃO Nº </w:t>
      </w:r>
      <w:r w:rsidR="00025E7F">
        <w:rPr>
          <w:b/>
          <w:sz w:val="22"/>
          <w:szCs w:val="22"/>
        </w:rPr>
        <w:t>44</w:t>
      </w:r>
      <w:r w:rsidRPr="00DA1E0D">
        <w:rPr>
          <w:b/>
          <w:sz w:val="22"/>
          <w:szCs w:val="22"/>
        </w:rPr>
        <w:t>-202</w:t>
      </w:r>
      <w:r w:rsidR="00025E7F">
        <w:rPr>
          <w:b/>
          <w:sz w:val="22"/>
          <w:szCs w:val="22"/>
        </w:rPr>
        <w:t>2</w:t>
      </w:r>
    </w:p>
    <w:p w:rsidR="00DA1E0D" w:rsidRPr="00DA1E0D" w:rsidRDefault="00DA1E0D" w:rsidP="00DA1E0D">
      <w:pPr>
        <w:jc w:val="both"/>
        <w:rPr>
          <w:sz w:val="22"/>
          <w:szCs w:val="22"/>
        </w:rPr>
      </w:pPr>
      <w:r w:rsidRPr="00DA1E0D">
        <w:rPr>
          <w:sz w:val="22"/>
          <w:szCs w:val="22"/>
        </w:rPr>
        <w:t>Contratante: Prefeitura Municipal de Ibirubá</w:t>
      </w:r>
    </w:p>
    <w:p w:rsidR="00DA1E0D" w:rsidRPr="00DA1E0D" w:rsidRDefault="00DA1E0D" w:rsidP="00DA1E0D">
      <w:pPr>
        <w:pStyle w:val="Ttulo1"/>
        <w:suppressAutoHyphens/>
        <w:jc w:val="both"/>
        <w:rPr>
          <w:b w:val="0"/>
          <w:sz w:val="22"/>
          <w:szCs w:val="22"/>
        </w:rPr>
      </w:pPr>
      <w:r w:rsidRPr="00DA1E0D">
        <w:rPr>
          <w:b w:val="0"/>
          <w:sz w:val="22"/>
          <w:szCs w:val="22"/>
        </w:rPr>
        <w:t xml:space="preserve">Objeto: </w:t>
      </w:r>
      <w:r w:rsidRPr="00DA1E0D">
        <w:rPr>
          <w:b w:val="0"/>
          <w:color w:val="000000"/>
          <w:sz w:val="22"/>
          <w:szCs w:val="22"/>
        </w:rPr>
        <w:t xml:space="preserve">Altera a Cláusula Segunda do contrato de prestação de serviços </w:t>
      </w:r>
      <w:r w:rsidRPr="00DA1E0D">
        <w:rPr>
          <w:b w:val="0"/>
          <w:sz w:val="22"/>
          <w:szCs w:val="22"/>
        </w:rPr>
        <w:t xml:space="preserve">técnicos especializados em gestão e controle de patrimônio público, sendo prorrogado o prazo de vigência do mesmo, até 25 de dezembro de 2026. </w:t>
      </w:r>
    </w:p>
    <w:p w:rsidR="00DA1E0D" w:rsidRPr="00DA1E0D" w:rsidRDefault="00DA1E0D" w:rsidP="00DA1E0D">
      <w:pPr>
        <w:jc w:val="both"/>
        <w:rPr>
          <w:bCs/>
          <w:sz w:val="22"/>
          <w:szCs w:val="22"/>
        </w:rPr>
      </w:pPr>
      <w:r w:rsidRPr="00DA1E0D">
        <w:rPr>
          <w:sz w:val="22"/>
          <w:szCs w:val="22"/>
        </w:rPr>
        <w:t xml:space="preserve">Contratada: </w:t>
      </w:r>
      <w:r w:rsidRPr="00DA1E0D">
        <w:rPr>
          <w:rStyle w:val="fontstyle01"/>
          <w:rFonts w:ascii="Times New Roman" w:hAnsi="Times New Roman"/>
          <w:b w:val="0"/>
          <w:bCs w:val="0"/>
        </w:rPr>
        <w:t>PAUSE E PERIN ADVOGADOS ASSOCIADOS</w:t>
      </w:r>
    </w:p>
    <w:p w:rsidR="00DA1E0D" w:rsidRPr="00DA1E0D" w:rsidRDefault="00DA1E0D" w:rsidP="00DA1E0D">
      <w:pPr>
        <w:jc w:val="both"/>
        <w:rPr>
          <w:sz w:val="22"/>
          <w:szCs w:val="22"/>
        </w:rPr>
      </w:pPr>
      <w:r w:rsidRPr="00DA1E0D">
        <w:rPr>
          <w:sz w:val="22"/>
          <w:szCs w:val="22"/>
        </w:rPr>
        <w:t>CNPJ 92.885.888/0001-05</w:t>
      </w:r>
    </w:p>
    <w:p w:rsidR="00DA1E0D" w:rsidRPr="00DA1E0D" w:rsidRDefault="00025E7F" w:rsidP="00DA1E0D">
      <w:pPr>
        <w:jc w:val="both"/>
        <w:rPr>
          <w:sz w:val="22"/>
          <w:szCs w:val="22"/>
        </w:rPr>
      </w:pPr>
      <w:r>
        <w:rPr>
          <w:sz w:val="22"/>
          <w:szCs w:val="22"/>
        </w:rPr>
        <w:t>Valor mensal: R$ 3.989</w:t>
      </w:r>
      <w:r w:rsidR="00DA1E0D" w:rsidRPr="00DA1E0D">
        <w:rPr>
          <w:sz w:val="22"/>
          <w:szCs w:val="22"/>
        </w:rPr>
        <w:t>,</w:t>
      </w:r>
      <w:r>
        <w:rPr>
          <w:sz w:val="22"/>
          <w:szCs w:val="22"/>
        </w:rPr>
        <w:t>96</w:t>
      </w:r>
    </w:p>
    <w:p w:rsidR="007435A2" w:rsidRDefault="007435A2"/>
    <w:p w:rsidR="00025E7F" w:rsidRPr="00DA1E0D" w:rsidRDefault="00025E7F" w:rsidP="00025E7F">
      <w:pPr>
        <w:jc w:val="both"/>
        <w:rPr>
          <w:b/>
          <w:sz w:val="22"/>
          <w:szCs w:val="22"/>
        </w:rPr>
      </w:pPr>
      <w:r w:rsidRPr="00DA1E0D">
        <w:rPr>
          <w:b/>
          <w:bCs/>
          <w:sz w:val="22"/>
          <w:szCs w:val="22"/>
        </w:rPr>
        <w:t>EXTRATO DE CONTRATO Nº 1</w:t>
      </w:r>
      <w:r>
        <w:rPr>
          <w:b/>
          <w:bCs/>
          <w:sz w:val="22"/>
          <w:szCs w:val="22"/>
        </w:rPr>
        <w:t>27</w:t>
      </w:r>
      <w:r w:rsidRPr="00DA1E0D">
        <w:rPr>
          <w:b/>
          <w:bCs/>
          <w:sz w:val="22"/>
          <w:szCs w:val="22"/>
        </w:rPr>
        <w:t>-202</w:t>
      </w:r>
      <w:r>
        <w:rPr>
          <w:b/>
          <w:bCs/>
          <w:sz w:val="22"/>
          <w:szCs w:val="22"/>
        </w:rPr>
        <w:t>3</w:t>
      </w:r>
      <w:r w:rsidRPr="00DA1E0D">
        <w:rPr>
          <w:b/>
          <w:bCs/>
          <w:sz w:val="22"/>
          <w:szCs w:val="22"/>
        </w:rPr>
        <w:t xml:space="preserve"> </w:t>
      </w:r>
      <w:r w:rsidRPr="00DA1E0D">
        <w:rPr>
          <w:b/>
          <w:sz w:val="22"/>
          <w:szCs w:val="22"/>
        </w:rPr>
        <w:t>VINCULADO A INEXIGIBILIDADE DE LICITAÇÃO Nº 36-2023</w:t>
      </w:r>
    </w:p>
    <w:p w:rsidR="00025E7F" w:rsidRPr="00DA1E0D" w:rsidRDefault="00025E7F" w:rsidP="00025E7F">
      <w:pPr>
        <w:jc w:val="both"/>
        <w:rPr>
          <w:sz w:val="22"/>
          <w:szCs w:val="22"/>
        </w:rPr>
      </w:pPr>
      <w:bookmarkStart w:id="0" w:name="_GoBack"/>
      <w:r w:rsidRPr="00DA1E0D">
        <w:rPr>
          <w:sz w:val="22"/>
          <w:szCs w:val="22"/>
        </w:rPr>
        <w:t>Contratante: Prefeitura Municipal de Ibirubá</w:t>
      </w:r>
    </w:p>
    <w:p w:rsidR="00025E7F" w:rsidRPr="00DA1E0D" w:rsidRDefault="00025E7F" w:rsidP="00025E7F">
      <w:pPr>
        <w:pStyle w:val="Ttulo1"/>
        <w:suppressAutoHyphens/>
        <w:jc w:val="both"/>
        <w:rPr>
          <w:b w:val="0"/>
          <w:sz w:val="22"/>
          <w:szCs w:val="22"/>
        </w:rPr>
      </w:pPr>
      <w:r w:rsidRPr="00DA1E0D">
        <w:rPr>
          <w:b w:val="0"/>
          <w:sz w:val="22"/>
          <w:szCs w:val="22"/>
        </w:rPr>
        <w:t xml:space="preserve">Objeto: </w:t>
      </w:r>
      <w:r w:rsidRPr="00DA1E0D">
        <w:rPr>
          <w:b w:val="0"/>
          <w:color w:val="000000"/>
          <w:sz w:val="22"/>
          <w:szCs w:val="22"/>
        </w:rPr>
        <w:t xml:space="preserve">Altera a Cláusula Segunda do contrato de prestação de serviços </w:t>
      </w:r>
      <w:r w:rsidRPr="00DA1E0D">
        <w:rPr>
          <w:b w:val="0"/>
          <w:sz w:val="22"/>
          <w:szCs w:val="22"/>
        </w:rPr>
        <w:t xml:space="preserve">técnicos especializados em gestão e controle de patrimônio público, sendo prorrogado o prazo de vigência do mesmo, até 25 de dezembro de 2026. </w:t>
      </w:r>
    </w:p>
    <w:p w:rsidR="00025E7F" w:rsidRPr="00DA1E0D" w:rsidRDefault="00025E7F" w:rsidP="00025E7F">
      <w:pPr>
        <w:jc w:val="both"/>
        <w:rPr>
          <w:bCs/>
          <w:sz w:val="22"/>
          <w:szCs w:val="22"/>
        </w:rPr>
      </w:pPr>
      <w:r w:rsidRPr="00DA1E0D">
        <w:rPr>
          <w:sz w:val="22"/>
          <w:szCs w:val="22"/>
        </w:rPr>
        <w:t xml:space="preserve">Contratada: </w:t>
      </w:r>
      <w:r>
        <w:rPr>
          <w:rStyle w:val="fontstyle01"/>
          <w:rFonts w:ascii="Times New Roman" w:hAnsi="Times New Roman"/>
          <w:b w:val="0"/>
          <w:bCs w:val="0"/>
        </w:rPr>
        <w:t>ASSET CONTROL CONTROLE INTELIGENTE DE ATIVOS LTDA</w:t>
      </w:r>
    </w:p>
    <w:p w:rsidR="00025E7F" w:rsidRPr="00DA1E0D" w:rsidRDefault="00025E7F" w:rsidP="00025E7F">
      <w:pPr>
        <w:jc w:val="both"/>
        <w:rPr>
          <w:sz w:val="22"/>
          <w:szCs w:val="22"/>
        </w:rPr>
      </w:pPr>
      <w:r w:rsidRPr="00DA1E0D">
        <w:rPr>
          <w:sz w:val="22"/>
          <w:szCs w:val="22"/>
        </w:rPr>
        <w:t xml:space="preserve">CNPJ </w:t>
      </w:r>
      <w:r>
        <w:rPr>
          <w:sz w:val="22"/>
          <w:szCs w:val="22"/>
        </w:rPr>
        <w:t>4</w:t>
      </w:r>
      <w:r w:rsidRPr="00DA1E0D">
        <w:rPr>
          <w:sz w:val="22"/>
          <w:szCs w:val="22"/>
        </w:rPr>
        <w:t>9.</w:t>
      </w:r>
      <w:r>
        <w:rPr>
          <w:sz w:val="22"/>
          <w:szCs w:val="22"/>
        </w:rPr>
        <w:t>740</w:t>
      </w:r>
      <w:r w:rsidRPr="00DA1E0D">
        <w:rPr>
          <w:sz w:val="22"/>
          <w:szCs w:val="22"/>
        </w:rPr>
        <w:t>.</w:t>
      </w:r>
      <w:r>
        <w:rPr>
          <w:sz w:val="22"/>
          <w:szCs w:val="22"/>
        </w:rPr>
        <w:t>367</w:t>
      </w:r>
      <w:r w:rsidRPr="00DA1E0D">
        <w:rPr>
          <w:sz w:val="22"/>
          <w:szCs w:val="22"/>
        </w:rPr>
        <w:t>/0001-</w:t>
      </w:r>
      <w:r>
        <w:rPr>
          <w:sz w:val="22"/>
          <w:szCs w:val="22"/>
        </w:rPr>
        <w:t>30</w:t>
      </w:r>
    </w:p>
    <w:p w:rsidR="00025E7F" w:rsidRPr="00DA1E0D" w:rsidRDefault="00025E7F" w:rsidP="00025E7F">
      <w:pPr>
        <w:jc w:val="both"/>
        <w:rPr>
          <w:sz w:val="22"/>
          <w:szCs w:val="22"/>
        </w:rPr>
      </w:pPr>
      <w:r>
        <w:rPr>
          <w:sz w:val="22"/>
          <w:szCs w:val="22"/>
        </w:rPr>
        <w:t>Valor mensal</w:t>
      </w:r>
      <w:r>
        <w:rPr>
          <w:sz w:val="22"/>
          <w:szCs w:val="22"/>
        </w:rPr>
        <w:t>: R$ 3.9</w:t>
      </w:r>
      <w:r>
        <w:rPr>
          <w:sz w:val="22"/>
          <w:szCs w:val="22"/>
        </w:rPr>
        <w:t>9</w:t>
      </w:r>
      <w:r>
        <w:rPr>
          <w:sz w:val="22"/>
          <w:szCs w:val="22"/>
        </w:rPr>
        <w:t>0</w:t>
      </w:r>
      <w:r w:rsidRPr="00DA1E0D">
        <w:rPr>
          <w:sz w:val="22"/>
          <w:szCs w:val="22"/>
        </w:rPr>
        <w:t>,</w:t>
      </w:r>
      <w:r>
        <w:rPr>
          <w:sz w:val="22"/>
          <w:szCs w:val="22"/>
        </w:rPr>
        <w:t>00</w:t>
      </w:r>
    </w:p>
    <w:p w:rsidR="00025E7F" w:rsidRPr="00DA1E0D" w:rsidRDefault="00025E7F" w:rsidP="00025E7F"/>
    <w:bookmarkEnd w:id="0"/>
    <w:p w:rsidR="00025E7F" w:rsidRPr="00DA1E0D" w:rsidRDefault="00025E7F"/>
    <w:sectPr w:rsidR="00025E7F" w:rsidRPr="00DA1E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E0D"/>
    <w:rsid w:val="00025E7F"/>
    <w:rsid w:val="00737922"/>
    <w:rsid w:val="007435A2"/>
    <w:rsid w:val="00DA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5952B"/>
  <w15:chartTrackingRefBased/>
  <w15:docId w15:val="{C6ADC4A6-2C3B-4C4F-B79A-DE6FDBEF4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A1E0D"/>
    <w:pPr>
      <w:keepNext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rsid w:val="00DA1E0D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character" w:customStyle="1" w:styleId="Ttulo1Char">
    <w:name w:val="Título 1 Char"/>
    <w:basedOn w:val="Fontepargpadro"/>
    <w:link w:val="Ttulo1"/>
    <w:rsid w:val="00DA1E0D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2025-12-10T20:41:00Z</dcterms:created>
  <dcterms:modified xsi:type="dcterms:W3CDTF">2025-12-11T16:53:00Z</dcterms:modified>
</cp:coreProperties>
</file>