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3B3401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3B3401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3B3401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3B3401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3B340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3B3401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3B340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3B3401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3B3401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3B340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3B3401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0E22791F" w:rsidR="00407125" w:rsidRPr="003B3401" w:rsidRDefault="00DE6AA3" w:rsidP="00CB3778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3B3401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da Agricultura e Meio Ambiente</w:t>
            </w:r>
          </w:p>
        </w:tc>
      </w:tr>
      <w:tr w:rsidR="00407125" w:rsidRPr="003B3401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3B340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3B3401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71E9E147" w:rsidR="00407125" w:rsidRPr="003B3401" w:rsidRDefault="00DE6AA3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3B3401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Marcos Malaquias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3B3401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3B3401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474AFD67" w:rsidR="00407125" w:rsidRPr="003B3401" w:rsidRDefault="00DE6AA3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3B3401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Secretário</w:t>
            </w:r>
          </w:p>
        </w:tc>
      </w:tr>
    </w:tbl>
    <w:p w14:paraId="2BE2EEC6" w14:textId="77777777" w:rsidR="00407125" w:rsidRPr="003B3401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7C250B7D" w:rsidR="00407125" w:rsidRPr="003B3401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  <w:r w:rsidR="00397B61"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71288E54" w14:textId="77777777" w:rsidR="00790656" w:rsidRPr="003B3401" w:rsidRDefault="00790656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hAnsi="Cambria" w:cstheme="minorHAnsi"/>
        </w:rPr>
      </w:pPr>
    </w:p>
    <w:p w14:paraId="3A8A00C8" w14:textId="77777777" w:rsidR="00DE6AA3" w:rsidRPr="003B3401" w:rsidRDefault="00DE6AA3" w:rsidP="00DE6A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demanda decorre da necessidade de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adequação técnica superveniente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na execução dos serviços de perfuração de poço tubular profundo destinados ao abastecimento de água para consumo humano no Município de Mormaço/RS.</w:t>
      </w:r>
    </w:p>
    <w:p w14:paraId="179496F4" w14:textId="77777777" w:rsidR="00DE6AA3" w:rsidRPr="003B3401" w:rsidRDefault="00DE6AA3" w:rsidP="00DE6A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B4CC276" w14:textId="77777777" w:rsidR="00DE6AA3" w:rsidRPr="003B3401" w:rsidRDefault="00DE6AA3" w:rsidP="00DE6A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Ressalta-se que o Município de Mormaço/RS é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o único responsável pela captação, tratamento e abastecimento de água potável de toda a população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>, não contando com concessionária estadual ou privada para a prestação desse serviço essencial, o que impõe à Administração Municipal o dever permanente de garantir a continuidade, a segurança e a qualidade do fornecimento de água.</w:t>
      </w:r>
    </w:p>
    <w:p w14:paraId="3A6FC69D" w14:textId="77777777" w:rsidR="00DE6AA3" w:rsidRPr="003B3401" w:rsidRDefault="00DE6AA3" w:rsidP="00DE6A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ACCFF7C" w14:textId="77777777" w:rsidR="00DE6AA3" w:rsidRPr="003B3401" w:rsidRDefault="00DE6AA3" w:rsidP="00DE6A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Durante a fase de execução da perfuração do poço, foram identificadas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condições geológicas adversas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caracterizadas por rocha basáltica intensamente fraturada, ocasionando instabilidade das paredes do poço e risco de desmoronamento, conforme constatado em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parecer técnico emitido pela empresa especializada responsável pela obra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6D2342CF" w14:textId="77777777" w:rsidR="00DE6AA3" w:rsidRPr="003B3401" w:rsidRDefault="00DE6AA3" w:rsidP="00DE6A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57210FD" w14:textId="77777777" w:rsidR="00DE6AA3" w:rsidRPr="003B3401" w:rsidRDefault="00DE6AA3" w:rsidP="00DE6A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Em razão dessas condições, verificou-se a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necessidade de reabertura do poço com diâmetro maior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bem como da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execução de revestimento total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como medidas indispensáveis para garantir a estabilidade estrutural, a segurança sanitária da captação e a qualidade da água subterrânea, em conformidade com as normas técnicas da ABNT e com as orientações do Departamento de Recursos Hídricos do Estado do Rio Grande do Sul.</w:t>
      </w:r>
    </w:p>
    <w:p w14:paraId="7CC6EDDD" w14:textId="77777777" w:rsidR="00DE6AA3" w:rsidRPr="003B3401" w:rsidRDefault="00DE6AA3" w:rsidP="00DE6A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40284B0" w14:textId="77777777" w:rsidR="00DE6AA3" w:rsidRPr="003B3401" w:rsidRDefault="00DE6AA3" w:rsidP="00DE6AA3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Destaca-se que a presente demanda não configura alteração do objeto principal originalmente contratado, mas sim uma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contratação suplementar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>, de caráter técnico e corretivo, motivada por fatos supervenientes e imprevisíveis na fase de planejamento, visando assegurar a adequada conclusão do poço tubular e sua efetiva operacionalização para atendimento do interesse público.</w:t>
      </w:r>
    </w:p>
    <w:p w14:paraId="51535A9B" w14:textId="77777777" w:rsidR="009F4D8B" w:rsidRPr="003B3401" w:rsidRDefault="009F4D8B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6919087" w14:textId="153C3525" w:rsidR="00407125" w:rsidRPr="003B3401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2. </w:t>
      </w:r>
      <w:r w:rsidRPr="003B3401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DESCRIÇÃO DA NECESSIDADE (JUSTIFICATIVA)</w:t>
      </w:r>
      <w:r w:rsidR="00397B61" w:rsidRPr="003B3401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ab/>
      </w:r>
    </w:p>
    <w:p w14:paraId="03C89B3E" w14:textId="77777777" w:rsidR="00DE6AA3" w:rsidRPr="003B3401" w:rsidRDefault="00DE6AA3" w:rsidP="00DE6AA3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A necessidade da presente contratação suplementar decorre da obrigação legal e constitucional do Município de Mormaço/RS de </w:t>
      </w:r>
      <w:r w:rsidRPr="003B3401">
        <w:rPr>
          <w:rFonts w:ascii="Cambria" w:hAnsi="Cambria"/>
          <w:b/>
          <w:bCs/>
          <w:sz w:val="22"/>
          <w:szCs w:val="22"/>
        </w:rPr>
        <w:t>assegurar a continuidade, a regularidade e a qualidade do abastecimento de água potável à população</w:t>
      </w:r>
      <w:r w:rsidRPr="003B3401">
        <w:rPr>
          <w:rFonts w:ascii="Cambria" w:hAnsi="Cambria"/>
          <w:sz w:val="22"/>
          <w:szCs w:val="22"/>
        </w:rPr>
        <w:t>, tratando-se de serviço público essencial, cuja interrupção ou precariedade acarreta riscos diretos à saúde pública, ao meio ambiente e ao bem-estar coletivo.</w:t>
      </w:r>
    </w:p>
    <w:p w14:paraId="41F84F79" w14:textId="77777777" w:rsidR="00DE6AA3" w:rsidRPr="003B3401" w:rsidRDefault="00DE6AA3" w:rsidP="00DE6AA3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O Município é o </w:t>
      </w:r>
      <w:r w:rsidRPr="003B3401">
        <w:rPr>
          <w:rFonts w:ascii="Cambria" w:hAnsi="Cambria"/>
          <w:b/>
          <w:bCs/>
          <w:sz w:val="22"/>
          <w:szCs w:val="22"/>
        </w:rPr>
        <w:t>responsável direto pela captação e distribuição de água</w:t>
      </w:r>
      <w:r w:rsidRPr="003B3401">
        <w:rPr>
          <w:rFonts w:ascii="Cambria" w:hAnsi="Cambria"/>
          <w:sz w:val="22"/>
          <w:szCs w:val="22"/>
        </w:rPr>
        <w:t xml:space="preserve">, operando sistema próprio de abastecimento, o que impõe à Administração Municipal a adoção de </w:t>
      </w:r>
      <w:r w:rsidRPr="003B3401">
        <w:rPr>
          <w:rFonts w:ascii="Cambria" w:hAnsi="Cambria"/>
          <w:sz w:val="22"/>
          <w:szCs w:val="22"/>
        </w:rPr>
        <w:lastRenderedPageBreak/>
        <w:t>todas as medidas técnicas necessárias para garantir a segurança hídrica da população, especialmente diante de situações que possam comprometer a operação dos poços existentes ou a ampliação da capacidade de fornecimento.</w:t>
      </w:r>
    </w:p>
    <w:p w14:paraId="6E0DA667" w14:textId="77777777" w:rsidR="00DE6AA3" w:rsidRPr="003B3401" w:rsidRDefault="00DE6AA3" w:rsidP="00DE6AA3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Durante a execução da perfuração do poço tubular profundo, verificaram-se </w:t>
      </w:r>
      <w:r w:rsidRPr="003B3401">
        <w:rPr>
          <w:rFonts w:ascii="Cambria" w:hAnsi="Cambria"/>
          <w:b/>
          <w:bCs/>
          <w:sz w:val="22"/>
          <w:szCs w:val="22"/>
        </w:rPr>
        <w:t>condições geológicas adversas e imprevisíveis</w:t>
      </w:r>
      <w:r w:rsidRPr="003B3401">
        <w:rPr>
          <w:rFonts w:ascii="Cambria" w:hAnsi="Cambria"/>
          <w:sz w:val="22"/>
          <w:szCs w:val="22"/>
        </w:rPr>
        <w:t>, caracterizadas por rocha basáltica intensamente fraturada, ocasionando instabilidade das paredes do poço, com risco de colapso estrutural, conforme atestado em parecer técnico especializado. Tal situação inviabiliza a conclusão do poço nas condições inicialmente previstas, sob pena de comprometimento da segurança da captação e da qualidade da água.</w:t>
      </w:r>
    </w:p>
    <w:p w14:paraId="1CB5A845" w14:textId="77777777" w:rsidR="00DE6AA3" w:rsidRPr="003B3401" w:rsidRDefault="00DE6AA3" w:rsidP="00DE6AA3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Diante desse cenário, tornou-se </w:t>
      </w:r>
      <w:r w:rsidRPr="003B3401">
        <w:rPr>
          <w:rFonts w:ascii="Cambria" w:hAnsi="Cambria"/>
          <w:b/>
          <w:bCs/>
          <w:sz w:val="22"/>
          <w:szCs w:val="22"/>
        </w:rPr>
        <w:t>tecnicamente imprescindível</w:t>
      </w:r>
      <w:r w:rsidRPr="003B3401">
        <w:rPr>
          <w:rFonts w:ascii="Cambria" w:hAnsi="Cambria"/>
          <w:sz w:val="22"/>
          <w:szCs w:val="22"/>
        </w:rPr>
        <w:t xml:space="preserve"> a adoção de medidas corretivas, consistentes na </w:t>
      </w:r>
      <w:r w:rsidRPr="003B3401">
        <w:rPr>
          <w:rFonts w:ascii="Cambria" w:hAnsi="Cambria"/>
          <w:b/>
          <w:bCs/>
          <w:sz w:val="22"/>
          <w:szCs w:val="22"/>
        </w:rPr>
        <w:t>reabertura do poço com diâmetro maior e na execução de revestimento total</w:t>
      </w:r>
      <w:r w:rsidRPr="003B3401">
        <w:rPr>
          <w:rFonts w:ascii="Cambria" w:hAnsi="Cambria"/>
          <w:sz w:val="22"/>
          <w:szCs w:val="22"/>
        </w:rPr>
        <w:t>, providências indispensáveis para estabilizar as paredes do poço, permitir o adequado selamento sanitário e atender às exigências das normas técnicas da ABNT (NBR 12.212/2017 e NBR 12.244/2006), bem como às orientações do Departamento de Recursos Hídricos do Estado do Rio Grande do Sul.</w:t>
      </w:r>
    </w:p>
    <w:p w14:paraId="00051372" w14:textId="77777777" w:rsidR="00DE6AA3" w:rsidRPr="003B3401" w:rsidRDefault="00DE6AA3" w:rsidP="00DE6AA3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A adoção dessas medidas configura </w:t>
      </w:r>
      <w:r w:rsidRPr="003B3401">
        <w:rPr>
          <w:rFonts w:ascii="Cambria" w:hAnsi="Cambria"/>
          <w:b/>
          <w:bCs/>
          <w:sz w:val="22"/>
          <w:szCs w:val="22"/>
        </w:rPr>
        <w:t>adequação técnica superveniente</w:t>
      </w:r>
      <w:r w:rsidRPr="003B3401">
        <w:rPr>
          <w:rFonts w:ascii="Cambria" w:hAnsi="Cambria"/>
          <w:sz w:val="22"/>
          <w:szCs w:val="22"/>
        </w:rPr>
        <w:t>, não representando ampliação indevida do objeto originalmente contratado, mas sim providência necessária para viabilizar sua correta execução e assegurar a funcionalidade, durabilidade e segurança do poço tubular profundo.</w:t>
      </w:r>
    </w:p>
    <w:p w14:paraId="51F72B28" w14:textId="7674D51B" w:rsidR="00500EAF" w:rsidRPr="003B3401" w:rsidRDefault="00DE6AA3" w:rsidP="009F4D8B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Assim, a presente contratação suplementar justifica-se pela necessidade de </w:t>
      </w:r>
      <w:r w:rsidRPr="003B3401">
        <w:rPr>
          <w:rFonts w:ascii="Cambria" w:hAnsi="Cambria"/>
          <w:b/>
          <w:bCs/>
          <w:sz w:val="22"/>
          <w:szCs w:val="22"/>
        </w:rPr>
        <w:t>preservar o interesse público, garantir a continuidade de serviço essencial e assegurar a correta aplicação dos recursos públicos</w:t>
      </w:r>
      <w:r w:rsidRPr="003B3401">
        <w:rPr>
          <w:rFonts w:ascii="Cambria" w:hAnsi="Cambria"/>
          <w:sz w:val="22"/>
          <w:szCs w:val="22"/>
        </w:rPr>
        <w:t>, evitando a inutilização de investimento já realizado e prevenindo riscos à saúde da população e ao sistema municipal de abastecimento de água.</w:t>
      </w:r>
    </w:p>
    <w:p w14:paraId="0798CB6F" w14:textId="1D23174B" w:rsidR="00407125" w:rsidRPr="003B3401" w:rsidRDefault="00407125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  <w:r w:rsidR="00397B61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BC10C69" w14:textId="77777777" w:rsidR="00407125" w:rsidRPr="003B3401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120454B" w14:textId="77777777" w:rsidR="00DE6AA3" w:rsidRPr="003B3401" w:rsidRDefault="00DE6AA3" w:rsidP="00DE6AA3">
      <w:pPr>
        <w:jc w:val="both"/>
        <w:rPr>
          <w:rFonts w:ascii="Cambria" w:hAnsi="Cambria"/>
          <w:lang w:eastAsia="zh-CN"/>
        </w:rPr>
      </w:pPr>
      <w:r w:rsidRPr="003B3401">
        <w:rPr>
          <w:rFonts w:ascii="Cambria" w:hAnsi="Cambria"/>
          <w:lang w:eastAsia="zh-CN"/>
        </w:rPr>
        <w:t xml:space="preserve">A contratação suplementar ora proposta, embora </w:t>
      </w:r>
      <w:r w:rsidRPr="003B3401">
        <w:rPr>
          <w:rFonts w:ascii="Cambria" w:hAnsi="Cambria"/>
          <w:b/>
          <w:bCs/>
          <w:lang w:eastAsia="zh-CN"/>
        </w:rPr>
        <w:t>não prevista de forma específica no planejamento inicial</w:t>
      </w:r>
      <w:r w:rsidRPr="003B3401">
        <w:rPr>
          <w:rFonts w:ascii="Cambria" w:hAnsi="Cambria"/>
          <w:lang w:eastAsia="zh-CN"/>
        </w:rPr>
        <w:t xml:space="preserve">, encontra-se devidamente alinhada aos objetivos e diretrizes do planejamento da Administração Municipal, uma vez que decorre de </w:t>
      </w:r>
      <w:r w:rsidRPr="003B3401">
        <w:rPr>
          <w:rFonts w:ascii="Cambria" w:hAnsi="Cambria"/>
          <w:b/>
          <w:bCs/>
          <w:lang w:eastAsia="zh-CN"/>
        </w:rPr>
        <w:t>demanda superveniente surgida durante a fase de execução da perfuração do poço tubular profundo</w:t>
      </w:r>
      <w:r w:rsidRPr="003B3401">
        <w:rPr>
          <w:rFonts w:ascii="Cambria" w:hAnsi="Cambria"/>
          <w:lang w:eastAsia="zh-CN"/>
        </w:rPr>
        <w:t>.</w:t>
      </w:r>
    </w:p>
    <w:p w14:paraId="0E0F173B" w14:textId="77777777" w:rsidR="00DE6AA3" w:rsidRPr="003B3401" w:rsidRDefault="00DE6AA3" w:rsidP="00DE6AA3">
      <w:pPr>
        <w:jc w:val="both"/>
        <w:rPr>
          <w:rFonts w:ascii="Cambria" w:hAnsi="Cambria"/>
          <w:lang w:eastAsia="zh-CN"/>
        </w:rPr>
      </w:pPr>
      <w:r w:rsidRPr="003B3401">
        <w:rPr>
          <w:rFonts w:ascii="Cambria" w:hAnsi="Cambria"/>
          <w:lang w:eastAsia="zh-CN"/>
        </w:rPr>
        <w:t xml:space="preserve">Ressalta-se que, previamente ao início da obra, foram realizados </w:t>
      </w:r>
      <w:r w:rsidRPr="003B3401">
        <w:rPr>
          <w:rFonts w:ascii="Cambria" w:hAnsi="Cambria"/>
          <w:b/>
          <w:bCs/>
          <w:lang w:eastAsia="zh-CN"/>
        </w:rPr>
        <w:t>estudos técnicos e geológicos</w:t>
      </w:r>
      <w:r w:rsidRPr="003B3401">
        <w:rPr>
          <w:rFonts w:ascii="Cambria" w:hAnsi="Cambria"/>
          <w:lang w:eastAsia="zh-CN"/>
        </w:rPr>
        <w:t xml:space="preserve">, elaborados por profissional habilitado, os quais orientaram a definição da locação e das características iniciais do poço. Todavia, em se tratando de obras de captação subterrânea, </w:t>
      </w:r>
      <w:r w:rsidRPr="003B3401">
        <w:rPr>
          <w:rFonts w:ascii="Cambria" w:hAnsi="Cambria"/>
          <w:b/>
          <w:bCs/>
          <w:lang w:eastAsia="zh-CN"/>
        </w:rPr>
        <w:t>determinadas condições geológicas somente podem ser efetivamente constatadas durante a execução da perfuração</w:t>
      </w:r>
      <w:r w:rsidRPr="003B3401">
        <w:rPr>
          <w:rFonts w:ascii="Cambria" w:hAnsi="Cambria"/>
          <w:lang w:eastAsia="zh-CN"/>
        </w:rPr>
        <w:t>, não sendo plenamente previsíveis na fase de planejamento.</w:t>
      </w:r>
    </w:p>
    <w:p w14:paraId="73FAE2C2" w14:textId="77777777" w:rsidR="00DE6AA3" w:rsidRPr="003B3401" w:rsidRDefault="00DE6AA3" w:rsidP="00DE6AA3">
      <w:pPr>
        <w:jc w:val="both"/>
        <w:rPr>
          <w:rFonts w:ascii="Cambria" w:hAnsi="Cambria"/>
          <w:lang w:eastAsia="zh-CN"/>
        </w:rPr>
      </w:pPr>
      <w:r w:rsidRPr="003B3401">
        <w:rPr>
          <w:rFonts w:ascii="Cambria" w:hAnsi="Cambria"/>
          <w:lang w:eastAsia="zh-CN"/>
        </w:rPr>
        <w:t xml:space="preserve">Nesse contexto, a necessidade de </w:t>
      </w:r>
      <w:r w:rsidRPr="003B3401">
        <w:rPr>
          <w:rFonts w:ascii="Cambria" w:hAnsi="Cambria"/>
          <w:b/>
          <w:bCs/>
          <w:lang w:eastAsia="zh-CN"/>
        </w:rPr>
        <w:t>reabertura do poço com diâmetro maior e de execução de revestimento total</w:t>
      </w:r>
      <w:r w:rsidRPr="003B3401">
        <w:rPr>
          <w:rFonts w:ascii="Cambria" w:hAnsi="Cambria"/>
          <w:lang w:eastAsia="zh-CN"/>
        </w:rPr>
        <w:t xml:space="preserve"> apresentou-se </w:t>
      </w:r>
      <w:r w:rsidRPr="003B3401">
        <w:rPr>
          <w:rFonts w:ascii="Cambria" w:hAnsi="Cambria"/>
          <w:b/>
          <w:bCs/>
          <w:lang w:eastAsia="zh-CN"/>
        </w:rPr>
        <w:t>após o avanço da perfuração</w:t>
      </w:r>
      <w:r w:rsidRPr="003B3401">
        <w:rPr>
          <w:rFonts w:ascii="Cambria" w:hAnsi="Cambria"/>
          <w:lang w:eastAsia="zh-CN"/>
        </w:rPr>
        <w:t>, em razão da identificação de rocha basáltica intensamente fraturada, ocasionando instabilidade estrutural das paredes do poço, conforme constatado em parecer técnico especializado.</w:t>
      </w:r>
    </w:p>
    <w:p w14:paraId="7ADA32BF" w14:textId="77777777" w:rsidR="00DE6AA3" w:rsidRPr="003B3401" w:rsidRDefault="00DE6AA3" w:rsidP="00DE6AA3">
      <w:pPr>
        <w:jc w:val="both"/>
        <w:rPr>
          <w:rFonts w:ascii="Cambria" w:hAnsi="Cambria"/>
          <w:lang w:eastAsia="zh-CN"/>
        </w:rPr>
      </w:pPr>
      <w:r w:rsidRPr="003B3401">
        <w:rPr>
          <w:rFonts w:ascii="Cambria" w:hAnsi="Cambria"/>
          <w:lang w:eastAsia="zh-CN"/>
        </w:rPr>
        <w:t xml:space="preserve">Assim, embora a medida não constasse originalmente no planejamento, a presente contratação suplementar está </w:t>
      </w:r>
      <w:r w:rsidRPr="003B3401">
        <w:rPr>
          <w:rFonts w:ascii="Cambria" w:hAnsi="Cambria"/>
          <w:b/>
          <w:bCs/>
          <w:lang w:eastAsia="zh-CN"/>
        </w:rPr>
        <w:t>diretamente vinculada ao objeto inicialmente planejado</w:t>
      </w:r>
      <w:r w:rsidRPr="003B3401">
        <w:rPr>
          <w:rFonts w:ascii="Cambria" w:hAnsi="Cambria"/>
          <w:lang w:eastAsia="zh-CN"/>
        </w:rPr>
        <w:t xml:space="preserve">, configurando-se como adequação técnica necessária para viabilizar a correta execução da </w:t>
      </w:r>
      <w:r w:rsidRPr="003B3401">
        <w:rPr>
          <w:rFonts w:ascii="Cambria" w:hAnsi="Cambria"/>
          <w:lang w:eastAsia="zh-CN"/>
        </w:rPr>
        <w:lastRenderedPageBreak/>
        <w:t>obra e o atendimento de sua finalidade pública, qual seja, o abastecimento de água potável à população.</w:t>
      </w:r>
    </w:p>
    <w:p w14:paraId="12CE1BC9" w14:textId="0599E382" w:rsidR="00805ACB" w:rsidRPr="003B3401" w:rsidRDefault="00DE6AA3" w:rsidP="009F4D8B">
      <w:pPr>
        <w:jc w:val="both"/>
        <w:rPr>
          <w:rFonts w:ascii="Cambria" w:hAnsi="Cambria"/>
          <w:lang w:eastAsia="zh-CN"/>
        </w:rPr>
      </w:pPr>
      <w:r w:rsidRPr="003B3401">
        <w:rPr>
          <w:rFonts w:ascii="Cambria" w:hAnsi="Cambria"/>
          <w:lang w:eastAsia="zh-CN"/>
        </w:rPr>
        <w:t>Dessa forma, a contratação mantém pleno alinhamento com o planejamento da Administração Municipal, ao buscar assegurar a continuidade de serviço público essencial, a eficiência na aplicação dos recursos públicos e a entrega de solução técnica adequada, diante de fatos supervenientes e imprevisíveis surgidos no curso da execução.</w:t>
      </w:r>
    </w:p>
    <w:p w14:paraId="2DDE9442" w14:textId="612BF19E" w:rsidR="00B02141" w:rsidRPr="003B3401" w:rsidRDefault="007E2A1D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</w:t>
      </w:r>
    </w:p>
    <w:p w14:paraId="38C6B4E5" w14:textId="6022FA11" w:rsidR="00407125" w:rsidRPr="003B3401" w:rsidRDefault="00711BBC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397B61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A168BBC" w14:textId="77777777" w:rsidR="00407125" w:rsidRPr="003B3401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587A9EF" w14:textId="77777777" w:rsidR="00303BB3" w:rsidRPr="003B3401" w:rsidRDefault="00303BB3" w:rsidP="00303BB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lang w:eastAsia="zh-CN"/>
          <w14:ligatures w14:val="none"/>
        </w:rPr>
        <w:t>A contratação suplementar deverá atender aos seguintes requisitos mínimos:</w:t>
      </w:r>
    </w:p>
    <w:p w14:paraId="6FF51DF1" w14:textId="77777777" w:rsidR="00303BB3" w:rsidRPr="003B3401" w:rsidRDefault="00303BB3" w:rsidP="00303BB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08F23E4" w14:textId="77777777" w:rsidR="00303BB3" w:rsidRPr="003B3401" w:rsidRDefault="00303BB3" w:rsidP="00303BB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Qualificação técnica e responsabilidade</w:t>
      </w:r>
    </w:p>
    <w:p w14:paraId="3E60DB96" w14:textId="77777777" w:rsidR="00303BB3" w:rsidRPr="003B3401" w:rsidRDefault="00303BB3" w:rsidP="00303BB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Empresa especializada em serviços de poços tubulares (reabertura, revestimento e </w:t>
      </w:r>
      <w:proofErr w:type="spellStart"/>
      <w:r w:rsidRPr="003B3401">
        <w:rPr>
          <w:rFonts w:ascii="Cambria" w:eastAsia="Times New Roman" w:hAnsi="Cambria" w:cstheme="minorHAnsi"/>
          <w:lang w:eastAsia="zh-CN"/>
          <w14:ligatures w14:val="none"/>
        </w:rPr>
        <w:t>completação</w:t>
      </w:r>
      <w:proofErr w:type="spellEnd"/>
      <w:r w:rsidRPr="003B3401">
        <w:rPr>
          <w:rFonts w:ascii="Cambria" w:eastAsia="Times New Roman" w:hAnsi="Cambria" w:cstheme="minorHAnsi"/>
          <w:lang w:eastAsia="zh-CN"/>
          <w14:ligatures w14:val="none"/>
        </w:rPr>
        <w:t>);</w:t>
      </w:r>
    </w:p>
    <w:p w14:paraId="24D4E9C7" w14:textId="77777777" w:rsidR="00303BB3" w:rsidRPr="003B3401" w:rsidRDefault="00303BB3" w:rsidP="00303BB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Responsável técnico habilitado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 e emissão de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ART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 para os serviços.</w:t>
      </w:r>
    </w:p>
    <w:p w14:paraId="298A8A0F" w14:textId="77777777" w:rsidR="00303BB3" w:rsidRPr="003B3401" w:rsidRDefault="00303BB3" w:rsidP="00303BB3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7193A6E" w14:textId="77777777" w:rsidR="00303BB3" w:rsidRPr="003B3401" w:rsidRDefault="00303BB3" w:rsidP="00303BB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Conformidade técnica</w:t>
      </w:r>
    </w:p>
    <w:p w14:paraId="3DE35E36" w14:textId="77777777" w:rsidR="00303BB3" w:rsidRPr="003B3401" w:rsidRDefault="00303BB3" w:rsidP="00303BB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Execução conforme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ABNT NBR 12.212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 e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ABNT NBR 12.244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>;</w:t>
      </w:r>
    </w:p>
    <w:p w14:paraId="56A205B2" w14:textId="77777777" w:rsidR="00303BB3" w:rsidRPr="003B3401" w:rsidRDefault="00303BB3" w:rsidP="00303BB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Garantia de condições para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estabilização do poço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, com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reabertura (quando necessária)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 e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revestimento total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>, incluindo:</w:t>
      </w:r>
    </w:p>
    <w:p w14:paraId="20C173D4" w14:textId="77777777" w:rsidR="00303BB3" w:rsidRPr="003B3401" w:rsidRDefault="00303BB3" w:rsidP="00303BB3">
      <w:pPr>
        <w:numPr>
          <w:ilvl w:val="1"/>
          <w:numId w:val="2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proofErr w:type="gramStart"/>
      <w:r w:rsidRPr="003B3401">
        <w:rPr>
          <w:rFonts w:ascii="Cambria" w:eastAsia="Times New Roman" w:hAnsi="Cambria" w:cstheme="minorHAnsi"/>
          <w:lang w:eastAsia="zh-CN"/>
          <w14:ligatures w14:val="none"/>
        </w:rPr>
        <w:t>fornecimento</w:t>
      </w:r>
      <w:proofErr w:type="gramEnd"/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/instalação de tubos </w:t>
      </w:r>
      <w:proofErr w:type="spellStart"/>
      <w:r w:rsidRPr="003B3401">
        <w:rPr>
          <w:rFonts w:ascii="Cambria" w:eastAsia="Times New Roman" w:hAnsi="Cambria" w:cstheme="minorHAnsi"/>
          <w:lang w:eastAsia="zh-CN"/>
          <w14:ligatures w14:val="none"/>
        </w:rPr>
        <w:t>geomecânicos</w:t>
      </w:r>
      <w:proofErr w:type="spellEnd"/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 (cegos e filtrantes, conforme definido tecnicamente),</w:t>
      </w:r>
    </w:p>
    <w:p w14:paraId="388550A7" w14:textId="77777777" w:rsidR="00303BB3" w:rsidRPr="003B3401" w:rsidRDefault="00303BB3" w:rsidP="00303BB3">
      <w:pPr>
        <w:numPr>
          <w:ilvl w:val="1"/>
          <w:numId w:val="26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proofErr w:type="gramStart"/>
      <w:r w:rsidRPr="003B3401">
        <w:rPr>
          <w:rFonts w:ascii="Cambria" w:eastAsia="Times New Roman" w:hAnsi="Cambria" w:cstheme="minorHAnsi"/>
          <w:lang w:eastAsia="zh-CN"/>
          <w14:ligatures w14:val="none"/>
        </w:rPr>
        <w:t>aplicação</w:t>
      </w:r>
      <w:proofErr w:type="gramEnd"/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 de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pré-filtro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 quando exigido.</w:t>
      </w:r>
    </w:p>
    <w:p w14:paraId="42DF1D51" w14:textId="77777777" w:rsidR="00303BB3" w:rsidRPr="003B3401" w:rsidRDefault="00303BB3" w:rsidP="00303BB3">
      <w:pPr>
        <w:suppressAutoHyphens/>
        <w:spacing w:after="0" w:line="240" w:lineRule="auto"/>
        <w:ind w:left="144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D73D8D4" w14:textId="77777777" w:rsidR="00303BB3" w:rsidRPr="003B3401" w:rsidRDefault="00303BB3" w:rsidP="00303BB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Registros e entrega técnica</w:t>
      </w:r>
    </w:p>
    <w:p w14:paraId="105225C5" w14:textId="77777777" w:rsidR="00303BB3" w:rsidRPr="003B3401" w:rsidRDefault="00303BB3" w:rsidP="00303BB3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Entrega de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relatório técnico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>/registro dos serviços executados e materiais empregados, com acompanhamento da fiscalização do Município.</w:t>
      </w:r>
    </w:p>
    <w:p w14:paraId="5F209363" w14:textId="77777777" w:rsidR="007E2A1D" w:rsidRPr="003B3401" w:rsidRDefault="007E2A1D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00BFD06" w14:textId="46049341" w:rsidR="00407125" w:rsidRPr="003B3401" w:rsidRDefault="00711BBC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397B61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69AA92D" w14:textId="77777777" w:rsidR="00303BB3" w:rsidRPr="003B3401" w:rsidRDefault="00303BB3" w:rsidP="00303BB3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A presente contratação suplementar decorre de </w:t>
      </w:r>
      <w:r w:rsidRPr="003B3401">
        <w:rPr>
          <w:rFonts w:ascii="Cambria" w:hAnsi="Cambria"/>
          <w:b/>
          <w:bCs/>
          <w:sz w:val="22"/>
          <w:szCs w:val="22"/>
        </w:rPr>
        <w:t>demanda superveniente</w:t>
      </w:r>
      <w:r w:rsidRPr="003B3401">
        <w:rPr>
          <w:rFonts w:ascii="Cambria" w:hAnsi="Cambria"/>
          <w:sz w:val="22"/>
          <w:szCs w:val="22"/>
        </w:rPr>
        <w:t>, identificada apenas durante a execução da perfuração do poço tubular profundo, em razão das condições geológicas constatadas em campo.</w:t>
      </w:r>
    </w:p>
    <w:p w14:paraId="1658F133" w14:textId="77777777" w:rsidR="00303BB3" w:rsidRPr="003B3401" w:rsidRDefault="00303BB3" w:rsidP="00303BB3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Ressalta-se que, </w:t>
      </w:r>
      <w:r w:rsidRPr="003B3401">
        <w:rPr>
          <w:rFonts w:ascii="Cambria" w:hAnsi="Cambria"/>
          <w:b/>
          <w:bCs/>
          <w:sz w:val="22"/>
          <w:szCs w:val="22"/>
        </w:rPr>
        <w:t>até a finalização da elaboração do presente Estudo Técnico Preliminar</w:t>
      </w:r>
      <w:r w:rsidRPr="003B3401">
        <w:rPr>
          <w:rFonts w:ascii="Cambria" w:hAnsi="Cambria"/>
          <w:sz w:val="22"/>
          <w:szCs w:val="22"/>
        </w:rPr>
        <w:t xml:space="preserve">, a empresa responsável pela execução </w:t>
      </w:r>
      <w:r w:rsidRPr="003B3401">
        <w:rPr>
          <w:rFonts w:ascii="Cambria" w:hAnsi="Cambria"/>
          <w:b/>
          <w:bCs/>
          <w:sz w:val="22"/>
          <w:szCs w:val="22"/>
        </w:rPr>
        <w:t>ainda não havia apresentado os valores finais</w:t>
      </w:r>
      <w:r w:rsidRPr="003B3401">
        <w:rPr>
          <w:rFonts w:ascii="Cambria" w:hAnsi="Cambria"/>
          <w:sz w:val="22"/>
          <w:szCs w:val="22"/>
        </w:rPr>
        <w:t xml:space="preserve"> referentes aos serviços e materiais necessários para a adequação técnica do poço, motivo pelo qual </w:t>
      </w:r>
      <w:r w:rsidRPr="003B3401">
        <w:rPr>
          <w:rFonts w:ascii="Cambria" w:hAnsi="Cambria"/>
          <w:b/>
          <w:bCs/>
          <w:sz w:val="22"/>
          <w:szCs w:val="22"/>
        </w:rPr>
        <w:t>não houve previsão prévia de quantitativos e custos no planejamento inicial</w:t>
      </w:r>
      <w:r w:rsidRPr="003B3401">
        <w:rPr>
          <w:rFonts w:ascii="Cambria" w:hAnsi="Cambria"/>
          <w:sz w:val="22"/>
          <w:szCs w:val="22"/>
        </w:rPr>
        <w:t>.</w:t>
      </w:r>
    </w:p>
    <w:p w14:paraId="6D2A00CD" w14:textId="77777777" w:rsidR="00303BB3" w:rsidRPr="003B3401" w:rsidRDefault="00303BB3" w:rsidP="00303BB3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Os quantitativos e o valor estimado da contratação suplementar serão definidos a partir de </w:t>
      </w:r>
      <w:r w:rsidRPr="003B3401">
        <w:rPr>
          <w:rFonts w:ascii="Cambria" w:hAnsi="Cambria"/>
          <w:b/>
          <w:bCs/>
          <w:sz w:val="22"/>
          <w:szCs w:val="22"/>
        </w:rPr>
        <w:t>orçamento técnico detalhado a ser formalmente apresentado</w:t>
      </w:r>
      <w:r w:rsidRPr="003B3401">
        <w:rPr>
          <w:rFonts w:ascii="Cambria" w:hAnsi="Cambria"/>
          <w:sz w:val="22"/>
          <w:szCs w:val="22"/>
        </w:rPr>
        <w:t xml:space="preserve">, considerando exclusivamente os serviços e materiais indispensáveis à execução do revestimento e à </w:t>
      </w:r>
      <w:proofErr w:type="spellStart"/>
      <w:r w:rsidRPr="003B3401">
        <w:rPr>
          <w:rFonts w:ascii="Cambria" w:hAnsi="Cambria"/>
          <w:sz w:val="22"/>
          <w:szCs w:val="22"/>
        </w:rPr>
        <w:t>completação</w:t>
      </w:r>
      <w:proofErr w:type="spellEnd"/>
      <w:r w:rsidRPr="003B3401">
        <w:rPr>
          <w:rFonts w:ascii="Cambria" w:hAnsi="Cambria"/>
          <w:sz w:val="22"/>
          <w:szCs w:val="22"/>
        </w:rPr>
        <w:t xml:space="preserve"> adequada do poço tubular, observadas as condições efetivamente encontradas durante a execução.</w:t>
      </w:r>
    </w:p>
    <w:p w14:paraId="7F6D990D" w14:textId="77777777" w:rsidR="00303BB3" w:rsidRPr="003B3401" w:rsidRDefault="00303BB3" w:rsidP="00303BB3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Registra-se, ainda, que a eventual necessidade de </w:t>
      </w:r>
      <w:r w:rsidRPr="003B3401">
        <w:rPr>
          <w:rFonts w:ascii="Cambria" w:hAnsi="Cambria"/>
          <w:b/>
          <w:bCs/>
          <w:sz w:val="22"/>
          <w:szCs w:val="22"/>
        </w:rPr>
        <w:t>reabertura do poço com diâmetro maior</w:t>
      </w:r>
      <w:r w:rsidRPr="003B3401">
        <w:rPr>
          <w:rFonts w:ascii="Cambria" w:hAnsi="Cambria"/>
          <w:sz w:val="22"/>
          <w:szCs w:val="22"/>
        </w:rPr>
        <w:t xml:space="preserve">, embora tecnicamente indispensável, </w:t>
      </w:r>
      <w:r w:rsidRPr="003B3401">
        <w:rPr>
          <w:rFonts w:ascii="Cambria" w:hAnsi="Cambria"/>
          <w:b/>
          <w:bCs/>
          <w:sz w:val="22"/>
          <w:szCs w:val="22"/>
        </w:rPr>
        <w:t>não implicará custo adicional ao Município</w:t>
      </w:r>
      <w:r w:rsidRPr="003B3401">
        <w:rPr>
          <w:rFonts w:ascii="Cambria" w:hAnsi="Cambria"/>
          <w:sz w:val="22"/>
          <w:szCs w:val="22"/>
        </w:rPr>
        <w:t>, conforme informado pela empresa executora, devendo tal etapa ser registrada apenas para fins técnicos e descritivos.</w:t>
      </w:r>
    </w:p>
    <w:p w14:paraId="154DD1AB" w14:textId="61EB8BB5" w:rsidR="0030593C" w:rsidRPr="003B3401" w:rsidRDefault="00303BB3" w:rsidP="00303BB3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lastRenderedPageBreak/>
        <w:t>Assim, a estimativa de quantidades e valores será consolidada na fase subsequente do processo administrativo, com a devida justificativa técnica, observância da legislação vigente e acompanhamento da fiscalização municipal.</w:t>
      </w:r>
    </w:p>
    <w:p w14:paraId="2AE2671A" w14:textId="44EFCFD4" w:rsidR="00407125" w:rsidRPr="003B3401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397B61"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897E08E" w14:textId="77777777" w:rsidR="00407125" w:rsidRPr="003B3401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E9CBF7F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O levantamento de mercado para a presente contratação suplementar foi realizado por meio de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consulta ao sistema </w:t>
      </w:r>
      <w:proofErr w:type="spellStart"/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LicitaCon</w:t>
      </w:r>
      <w:proofErr w:type="spellEnd"/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, bem como mediante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contato direto com fornecedores especializados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 na execução de serviços de perfuração, reabertura, revestimento e </w:t>
      </w:r>
      <w:proofErr w:type="spellStart"/>
      <w:r w:rsidRPr="003B3401">
        <w:rPr>
          <w:rFonts w:ascii="Cambria" w:eastAsia="Times New Roman" w:hAnsi="Cambria" w:cstheme="minorHAnsi"/>
          <w:lang w:eastAsia="zh-CN"/>
          <w14:ligatures w14:val="none"/>
        </w:rPr>
        <w:t>completação</w:t>
      </w:r>
      <w:proofErr w:type="spellEnd"/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 de poços tubulares profundos.</w:t>
      </w:r>
    </w:p>
    <w:p w14:paraId="3E6B4128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A pesquisa teve por objetivo identificar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práticas usuais de mercado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>, parâmetros de preços e a viabilidade técnica da execução dos serviços demandados, considerando a natureza específica da intervenção, que envolve adequação técnica superveniente decorrente de condições geológicas identificadas durante a execução da obra.</w:t>
      </w:r>
    </w:p>
    <w:p w14:paraId="2950C93E" w14:textId="5CDF1438" w:rsidR="00DA4EDB" w:rsidRPr="003B3401" w:rsidRDefault="003C5D5A" w:rsidP="00303BB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Os valores obtidos a partir do levantamento servirão de </w:t>
      </w:r>
      <w:r w:rsidRPr="003B3401">
        <w:rPr>
          <w:rFonts w:ascii="Cambria" w:eastAsia="Times New Roman" w:hAnsi="Cambria" w:cstheme="minorHAnsi"/>
          <w:b/>
          <w:bCs/>
          <w:lang w:eastAsia="zh-CN"/>
          <w14:ligatures w14:val="none"/>
        </w:rPr>
        <w:t>referência para a estimativa de custos</w:t>
      </w:r>
      <w:r w:rsidRPr="003B3401">
        <w:rPr>
          <w:rFonts w:ascii="Cambria" w:eastAsia="Times New Roman" w:hAnsi="Cambria" w:cstheme="minorHAnsi"/>
          <w:lang w:eastAsia="zh-CN"/>
          <w14:ligatures w14:val="none"/>
        </w:rPr>
        <w:t xml:space="preserve"> da contratação suplementar, observadas as particularidades do objeto, os quantitativos efetivamente necessários e as condições encontradas em campo, sempre com foco na economicidade e na adequada aplicação dos recursos públicos.</w:t>
      </w:r>
    </w:p>
    <w:p w14:paraId="235191F3" w14:textId="77777777" w:rsidR="004934C4" w:rsidRPr="003B3401" w:rsidRDefault="004934C4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37A5D06B" w:rsidR="00407125" w:rsidRPr="003B3401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397B61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368C492" w14:textId="2CA0D62F" w:rsidR="0030593C" w:rsidRPr="003B3401" w:rsidRDefault="0040712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97085D8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Para atendimento da demanda identificada, foram analisadas as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possíveis soluções técnicas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aplicáveis à situação encontrada durante a perfuração do poço tubular profundo, considerando as condições geológicas constatadas em campo, a necessidade de garantir a segurança estrutural do poço e a continuidade do abastecimento de água à população.</w:t>
      </w:r>
    </w:p>
    <w:p w14:paraId="6CCBBA4F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>As alternativas avaliadas foram as seguintes:</w:t>
      </w:r>
    </w:p>
    <w:p w14:paraId="51E2CD17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EB758DE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a) Prosseguir</w:t>
      </w:r>
      <w:proofErr w:type="gramEnd"/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a obra sem a adoção de medidas corretivas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br/>
        <w:t>Alternativa descartada, uma vez que a instabilidade das paredes do poço, decorrente da rocha basáltica intensamente fraturada, poderia ocasionar colapso estrutural, comprometimento da qualidade da água e inviabilização da captação, configurando risco à saúde pública e ao investimento já realizado.</w:t>
      </w:r>
    </w:p>
    <w:p w14:paraId="04E2DF0C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AD91357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b) Abandonar</w:t>
      </w:r>
      <w:proofErr w:type="gramEnd"/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o poço e executar nova perfuração em outro local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br/>
        <w:t xml:space="preserve">Alternativa considerada tecnicamente possível, porém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economicamente desvantajosa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>, além de implicar atraso significativo na ampliação da capacidade de abastecimento de água, com desperdício dos recursos já investidos na perfuração em andamento.</w:t>
      </w:r>
    </w:p>
    <w:p w14:paraId="0DE5739E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4C7D084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c) Executar</w:t>
      </w:r>
      <w:proofErr w:type="gramEnd"/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a reabertura do poço com diâmetro maior e proceder ao revestimento total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br/>
        <w:t>Alternativa tecnicamente mais adequada e eficiente, por permitir a estabilização das paredes do poço, o adequado selamento sanitário e a preservação da qualidade da água, atendendo às normas técnicas aplicáveis e viabilizando a conclusão do poço em condições seguras e operacionais.</w:t>
      </w:r>
    </w:p>
    <w:p w14:paraId="36913609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71E9C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Diante da análise realizada, optou-se pela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alternativa “c”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consistente na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reabertura do poço com diâmetro maior, quando necessário, e na execução de revestimento total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configurando solução técnica adequada, economicamente vantajosa e compatível com o objeto originalmente contratado.</w:t>
      </w:r>
    </w:p>
    <w:p w14:paraId="7BD2D59A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7E2B86" w14:textId="77777777" w:rsidR="003C5D5A" w:rsidRPr="003B3401" w:rsidRDefault="003C5D5A" w:rsidP="003C5D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solução adotada caracteriza-se como </w:t>
      </w:r>
      <w:r w:rsidRPr="003B340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contratação suplementar de natureza técnica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decorrente de fato superveniente, imprescindível para assegurar a funcionalidade, a </w:t>
      </w: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durabilidade e a segurança do poço tubular profundo, bem como a continuidade do serviço público essencial de abastecimento de água.</w:t>
      </w:r>
    </w:p>
    <w:p w14:paraId="31458624" w14:textId="77777777" w:rsidR="001A7EB5" w:rsidRPr="003B3401" w:rsidRDefault="001A7EB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28EFF91" w14:textId="3C6D61A3" w:rsidR="00407125" w:rsidRPr="003B3401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  <w:r w:rsidR="00397B61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6B4CB94" w14:textId="77777777" w:rsidR="003C5D5A" w:rsidRPr="003B3401" w:rsidRDefault="003C5D5A" w:rsidP="003C5D5A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A contratação suplementar em questão </w:t>
      </w:r>
      <w:r w:rsidRPr="003B3401">
        <w:rPr>
          <w:rFonts w:ascii="Cambria" w:hAnsi="Cambria"/>
          <w:b/>
          <w:bCs/>
          <w:sz w:val="22"/>
          <w:szCs w:val="22"/>
        </w:rPr>
        <w:t>não se mostra passível de parcelamento</w:t>
      </w:r>
      <w:r w:rsidRPr="003B3401">
        <w:rPr>
          <w:rFonts w:ascii="Cambria" w:hAnsi="Cambria"/>
          <w:sz w:val="22"/>
          <w:szCs w:val="22"/>
        </w:rPr>
        <w:t xml:space="preserve">, tendo em vista que os serviços e materiais necessários à reabertura e ao revestimento do poço tubular profundo </w:t>
      </w:r>
      <w:r w:rsidRPr="003B3401">
        <w:rPr>
          <w:rFonts w:ascii="Cambria" w:hAnsi="Cambria"/>
          <w:b/>
          <w:bCs/>
          <w:sz w:val="22"/>
          <w:szCs w:val="22"/>
        </w:rPr>
        <w:t>possuem natureza técnica integrada e interdependente</w:t>
      </w:r>
      <w:r w:rsidRPr="003B3401">
        <w:rPr>
          <w:rFonts w:ascii="Cambria" w:hAnsi="Cambria"/>
          <w:sz w:val="22"/>
          <w:szCs w:val="22"/>
        </w:rPr>
        <w:t>, devendo ser executados de forma contínua e coordenada.</w:t>
      </w:r>
    </w:p>
    <w:p w14:paraId="40F2D3DE" w14:textId="77777777" w:rsidR="003C5D5A" w:rsidRPr="003B3401" w:rsidRDefault="003C5D5A" w:rsidP="003C5D5A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O parcelamento da contratação poderia comprometer a </w:t>
      </w:r>
      <w:r w:rsidRPr="003B3401">
        <w:rPr>
          <w:rFonts w:ascii="Cambria" w:hAnsi="Cambria"/>
          <w:b/>
          <w:bCs/>
          <w:sz w:val="22"/>
          <w:szCs w:val="22"/>
        </w:rPr>
        <w:t>qualidade técnica da execução</w:t>
      </w:r>
      <w:r w:rsidRPr="003B3401">
        <w:rPr>
          <w:rFonts w:ascii="Cambria" w:hAnsi="Cambria"/>
          <w:sz w:val="22"/>
          <w:szCs w:val="22"/>
        </w:rPr>
        <w:t>, a compatibilidade entre os serviços e materiais empregados e a responsabilização técnica pelos resultados obtidos, além de aumentar os riscos de incompatibilidades operacionais e dificuldades de fiscalização.</w:t>
      </w:r>
    </w:p>
    <w:p w14:paraId="3EB6C317" w14:textId="77777777" w:rsidR="003C5D5A" w:rsidRPr="003B3401" w:rsidRDefault="003C5D5A" w:rsidP="003C5D5A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Ademais, trata-se de intervenção técnica específica, decorrente de adequação superveniente da obra em execução, cuja fragmentação não se revela vantajosa sob o ponto de vista </w:t>
      </w:r>
      <w:r w:rsidRPr="003B3401">
        <w:rPr>
          <w:rFonts w:ascii="Cambria" w:hAnsi="Cambria"/>
          <w:b/>
          <w:bCs/>
          <w:sz w:val="22"/>
          <w:szCs w:val="22"/>
        </w:rPr>
        <w:t>técnico, econômico ou operacional</w:t>
      </w:r>
      <w:r w:rsidRPr="003B3401">
        <w:rPr>
          <w:rFonts w:ascii="Cambria" w:hAnsi="Cambria"/>
          <w:sz w:val="22"/>
          <w:szCs w:val="22"/>
        </w:rPr>
        <w:t>.</w:t>
      </w:r>
    </w:p>
    <w:p w14:paraId="1680856F" w14:textId="1F7ADC83" w:rsidR="001321C0" w:rsidRPr="003B3401" w:rsidRDefault="003C5D5A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Dessa forma, a opção pela contratação de forma </w:t>
      </w:r>
      <w:r w:rsidRPr="003B3401">
        <w:rPr>
          <w:rFonts w:ascii="Cambria" w:hAnsi="Cambria"/>
          <w:b/>
          <w:bCs/>
          <w:sz w:val="22"/>
          <w:szCs w:val="22"/>
        </w:rPr>
        <w:t>não parcelada</w:t>
      </w:r>
      <w:r w:rsidRPr="003B3401">
        <w:rPr>
          <w:rFonts w:ascii="Cambria" w:hAnsi="Cambria"/>
          <w:sz w:val="22"/>
          <w:szCs w:val="22"/>
        </w:rPr>
        <w:t xml:space="preserve"> mostra-se a mais adequada para assegurar a eficiência da execução, a segurança da captação e a adequada aplicação dos recursos públicos.</w:t>
      </w:r>
    </w:p>
    <w:p w14:paraId="07EB9D3C" w14:textId="0EB2641D" w:rsidR="00407125" w:rsidRPr="003B3401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397B61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CD4941F" w14:textId="77777777" w:rsidR="003C5D5A" w:rsidRPr="003B3401" w:rsidRDefault="003C5D5A" w:rsidP="003C5D5A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>Com a contratação suplementar proposta, o Município de Mormaço/RS pretende alcançar os seguintes resultados:</w:t>
      </w:r>
    </w:p>
    <w:p w14:paraId="124339F6" w14:textId="77777777" w:rsidR="003C5D5A" w:rsidRPr="003B3401" w:rsidRDefault="003C5D5A" w:rsidP="003C5D5A">
      <w:pPr>
        <w:pStyle w:val="NormalWeb"/>
        <w:numPr>
          <w:ilvl w:val="0"/>
          <w:numId w:val="29"/>
        </w:numPr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b/>
          <w:bCs/>
          <w:sz w:val="22"/>
          <w:szCs w:val="22"/>
        </w:rPr>
        <w:t>Conclusão segura e tecnicamente adequada do poço tubular profundo</w:t>
      </w:r>
      <w:r w:rsidRPr="003B3401">
        <w:rPr>
          <w:rFonts w:ascii="Cambria" w:hAnsi="Cambria"/>
          <w:sz w:val="22"/>
          <w:szCs w:val="22"/>
        </w:rPr>
        <w:t>, mediante estabilização das paredes e execução do revestimento total;</w:t>
      </w:r>
    </w:p>
    <w:p w14:paraId="38135DE5" w14:textId="77777777" w:rsidR="003C5D5A" w:rsidRPr="003B3401" w:rsidRDefault="003C5D5A" w:rsidP="003C5D5A">
      <w:pPr>
        <w:pStyle w:val="NormalWeb"/>
        <w:numPr>
          <w:ilvl w:val="0"/>
          <w:numId w:val="29"/>
        </w:numPr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b/>
          <w:bCs/>
          <w:sz w:val="22"/>
          <w:szCs w:val="22"/>
        </w:rPr>
        <w:t>Garantia da qualidade da água captada</w:t>
      </w:r>
      <w:r w:rsidRPr="003B3401">
        <w:rPr>
          <w:rFonts w:ascii="Cambria" w:hAnsi="Cambria"/>
          <w:sz w:val="22"/>
          <w:szCs w:val="22"/>
        </w:rPr>
        <w:t>, com proteção sanitária da captação e redução de riscos de contaminação;</w:t>
      </w:r>
    </w:p>
    <w:p w14:paraId="5A05F7A0" w14:textId="77777777" w:rsidR="003C5D5A" w:rsidRPr="003B3401" w:rsidRDefault="003C5D5A" w:rsidP="003C5D5A">
      <w:pPr>
        <w:pStyle w:val="NormalWeb"/>
        <w:numPr>
          <w:ilvl w:val="0"/>
          <w:numId w:val="29"/>
        </w:numPr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b/>
          <w:bCs/>
          <w:sz w:val="22"/>
          <w:szCs w:val="22"/>
        </w:rPr>
        <w:t>Ampliação e reforço da capacidade de abastecimento de água potável</w:t>
      </w:r>
      <w:r w:rsidRPr="003B3401">
        <w:rPr>
          <w:rFonts w:ascii="Cambria" w:hAnsi="Cambria"/>
          <w:sz w:val="22"/>
          <w:szCs w:val="22"/>
        </w:rPr>
        <w:t>, assegurando maior segurança hídrica à população;</w:t>
      </w:r>
    </w:p>
    <w:p w14:paraId="31F9A25F" w14:textId="77777777" w:rsidR="003C5D5A" w:rsidRPr="003B3401" w:rsidRDefault="003C5D5A" w:rsidP="003C5D5A">
      <w:pPr>
        <w:pStyle w:val="NormalWeb"/>
        <w:numPr>
          <w:ilvl w:val="0"/>
          <w:numId w:val="29"/>
        </w:numPr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b/>
          <w:bCs/>
          <w:sz w:val="22"/>
          <w:szCs w:val="22"/>
        </w:rPr>
        <w:t>Continuidade do serviço público essencial de abastecimento de água</w:t>
      </w:r>
      <w:r w:rsidRPr="003B3401">
        <w:rPr>
          <w:rFonts w:ascii="Cambria" w:hAnsi="Cambria"/>
          <w:sz w:val="22"/>
          <w:szCs w:val="22"/>
        </w:rPr>
        <w:t>, cuja responsabilidade é integralmente do Município;</w:t>
      </w:r>
    </w:p>
    <w:p w14:paraId="50D6E9E8" w14:textId="77777777" w:rsidR="003C5D5A" w:rsidRPr="003B3401" w:rsidRDefault="003C5D5A" w:rsidP="003C5D5A">
      <w:pPr>
        <w:pStyle w:val="NormalWeb"/>
        <w:numPr>
          <w:ilvl w:val="0"/>
          <w:numId w:val="29"/>
        </w:numPr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b/>
          <w:bCs/>
          <w:sz w:val="22"/>
          <w:szCs w:val="22"/>
        </w:rPr>
        <w:t>Preservação do investimento público já realizado</w:t>
      </w:r>
      <w:r w:rsidRPr="003B3401">
        <w:rPr>
          <w:rFonts w:ascii="Cambria" w:hAnsi="Cambria"/>
          <w:sz w:val="22"/>
          <w:szCs w:val="22"/>
        </w:rPr>
        <w:t>, evitando o abandono do poço e a necessidade de nova perfuração;</w:t>
      </w:r>
    </w:p>
    <w:p w14:paraId="5FD8497D" w14:textId="77777777" w:rsidR="003C5D5A" w:rsidRPr="003B3401" w:rsidRDefault="003C5D5A" w:rsidP="003C5D5A">
      <w:pPr>
        <w:pStyle w:val="NormalWeb"/>
        <w:numPr>
          <w:ilvl w:val="0"/>
          <w:numId w:val="29"/>
        </w:numPr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b/>
          <w:bCs/>
          <w:sz w:val="22"/>
          <w:szCs w:val="22"/>
        </w:rPr>
        <w:t>Conformidade com as normas técnicas aplicáveis</w:t>
      </w:r>
      <w:r w:rsidRPr="003B3401">
        <w:rPr>
          <w:rFonts w:ascii="Cambria" w:hAnsi="Cambria"/>
          <w:sz w:val="22"/>
          <w:szCs w:val="22"/>
        </w:rPr>
        <w:t>, assegurando durabilidade, funcionalidade e segurança da obra;</w:t>
      </w:r>
    </w:p>
    <w:p w14:paraId="16B2FCC5" w14:textId="0D25FBFA" w:rsidR="00922C1B" w:rsidRPr="003B3401" w:rsidRDefault="003C5D5A" w:rsidP="003C5D5A">
      <w:pPr>
        <w:pStyle w:val="NormalWeb"/>
        <w:numPr>
          <w:ilvl w:val="0"/>
          <w:numId w:val="29"/>
        </w:numPr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b/>
          <w:bCs/>
          <w:sz w:val="22"/>
          <w:szCs w:val="22"/>
        </w:rPr>
        <w:t>Melhoria das condições operacionais do sistema municipal de abastecimento de água</w:t>
      </w:r>
      <w:r w:rsidRPr="003B3401">
        <w:rPr>
          <w:rFonts w:ascii="Cambria" w:hAnsi="Cambria"/>
          <w:sz w:val="22"/>
          <w:szCs w:val="22"/>
        </w:rPr>
        <w:t>, com impacto positivo direto na saúde pública e no bem-estar da população.</w:t>
      </w:r>
    </w:p>
    <w:p w14:paraId="709193F1" w14:textId="55BE0E7C" w:rsidR="00407125" w:rsidRPr="003B3401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397B61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3CB7257" w14:textId="77777777" w:rsidR="00E858C0" w:rsidRPr="003B3401" w:rsidRDefault="00E858C0" w:rsidP="00E858C0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Previamente à formalização da contratação suplementar, serão adotadas as providências administrativas necessárias, com a </w:t>
      </w:r>
      <w:r w:rsidRPr="003B3401">
        <w:rPr>
          <w:rFonts w:ascii="Cambria" w:hAnsi="Cambria"/>
          <w:b/>
          <w:bCs/>
          <w:sz w:val="22"/>
          <w:szCs w:val="22"/>
        </w:rPr>
        <w:t>juntada ao processo dos documentos técnicos que comprovam a real necessidade da contratação</w:t>
      </w:r>
      <w:r w:rsidRPr="003B3401">
        <w:rPr>
          <w:rFonts w:ascii="Cambria" w:hAnsi="Cambria"/>
          <w:sz w:val="22"/>
          <w:szCs w:val="22"/>
        </w:rPr>
        <w:t>, tais como parecer técnico, registros da execução da perfuração e demais elementos que evidenciem as condições geológicas constatadas em campo.</w:t>
      </w:r>
    </w:p>
    <w:p w14:paraId="0F450499" w14:textId="14CF5E6C" w:rsidR="00922C1B" w:rsidRPr="003B3401" w:rsidRDefault="00E858C0" w:rsidP="00397B61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lastRenderedPageBreak/>
        <w:t>Serão, ainda, verificados a compatibilidade dos valores com os parâmetros de mercado, a disponibilidade orçamentária e a regularidade da empresa a ser contratada, bem como designados os responsáveis pela gestão e fiscalização da execução contratual.</w:t>
      </w:r>
    </w:p>
    <w:p w14:paraId="3A64AA4E" w14:textId="6E61596A" w:rsidR="00407125" w:rsidRPr="003B3401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397B61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5F440A6C" w14:textId="77777777" w:rsidR="00E858C0" w:rsidRPr="003B3401" w:rsidRDefault="00E858C0" w:rsidP="00E858C0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>Não há, no momento, contratações correlatas ou interdependentes à presente contratação suplementar.</w:t>
      </w:r>
    </w:p>
    <w:p w14:paraId="27A09D67" w14:textId="34AB5FBB" w:rsidR="00407125" w:rsidRPr="003B3401" w:rsidRDefault="00E858C0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3B3401">
        <w:rPr>
          <w:rFonts w:ascii="Cambria" w:hAnsi="Cambria"/>
          <w:sz w:val="22"/>
          <w:szCs w:val="22"/>
        </w:rPr>
        <w:t xml:space="preserve">A execução dos serviços de reabertura, revestimento e </w:t>
      </w:r>
      <w:proofErr w:type="spellStart"/>
      <w:r w:rsidRPr="003B3401">
        <w:rPr>
          <w:rFonts w:ascii="Cambria" w:hAnsi="Cambria"/>
          <w:sz w:val="22"/>
          <w:szCs w:val="22"/>
        </w:rPr>
        <w:t>completação</w:t>
      </w:r>
      <w:proofErr w:type="spellEnd"/>
      <w:r w:rsidRPr="003B3401">
        <w:rPr>
          <w:rFonts w:ascii="Cambria" w:hAnsi="Cambria"/>
          <w:sz w:val="22"/>
          <w:szCs w:val="22"/>
        </w:rPr>
        <w:t xml:space="preserve"> do poço tubular profundo está diretamente vinculada ao objeto originalmente contratado, não demandando a celebração de novos contratos ou ajustes paralelos para sua efetivação.</w:t>
      </w:r>
    </w:p>
    <w:p w14:paraId="57C34751" w14:textId="573927DE" w:rsidR="00407125" w:rsidRPr="003B3401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397B61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993D287" w14:textId="77777777" w:rsidR="00407125" w:rsidRPr="003B3401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4289E6B" w14:textId="77777777" w:rsidR="00E858C0" w:rsidRPr="003B3401" w:rsidRDefault="00E858C0" w:rsidP="00E858C0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3B3401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A execução dos serviços de reabertura, revestimento e </w:t>
      </w:r>
      <w:proofErr w:type="spellStart"/>
      <w:r w:rsidRPr="003B3401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completação</w:t>
      </w:r>
      <w:proofErr w:type="spellEnd"/>
      <w:r w:rsidRPr="003B3401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 do poço tubular profundo poderá gerar </w:t>
      </w:r>
      <w:r w:rsidRPr="003B3401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impactos ambientais pontuais e temporários</w:t>
      </w:r>
      <w:r w:rsidRPr="003B3401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, inerentes à atividade, tais como movimentação de equipamentos, geração de resíduos de perfuração e alteração momentânea do solo no local da intervenção.</w:t>
      </w:r>
    </w:p>
    <w:p w14:paraId="34171843" w14:textId="77777777" w:rsidR="00E858C0" w:rsidRPr="003B3401" w:rsidRDefault="00E858C0" w:rsidP="00E858C0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</w:p>
    <w:p w14:paraId="45522FFC" w14:textId="77777777" w:rsidR="00E858C0" w:rsidRPr="003B3401" w:rsidRDefault="00E858C0" w:rsidP="00E858C0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3B3401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Tais impactos, contudo, são </w:t>
      </w:r>
      <w:r w:rsidRPr="003B3401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de baixa magnitude e plenamente controláveis</w:t>
      </w:r>
      <w:r w:rsidRPr="003B3401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, devendo ser mitigados por meio da adoção de boas práticas técnicas, do correto manejo e destinação dos resíduos gerados e da execução dos serviços em conformidade com as normas ambientais e técnicas aplicáveis.</w:t>
      </w:r>
    </w:p>
    <w:p w14:paraId="750A9F3F" w14:textId="77777777" w:rsidR="00E858C0" w:rsidRPr="003B3401" w:rsidRDefault="00E858C0" w:rsidP="00E858C0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</w:p>
    <w:p w14:paraId="7D07AA77" w14:textId="77777777" w:rsidR="00E858C0" w:rsidRPr="003B3401" w:rsidRDefault="00E858C0" w:rsidP="00E858C0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3B3401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A contratação suplementar visa, ao final, </w:t>
      </w:r>
      <w:r w:rsidRPr="003B3401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impacto ambiental positivo</w:t>
      </w:r>
      <w:r w:rsidRPr="003B3401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, ao contribuir para a segurança hídrica da população, a proteção do aquífero e a adequada captação de água subterrânea, assegurando o uso racional e sustentável dos recursos naturais.</w:t>
      </w:r>
    </w:p>
    <w:p w14:paraId="4C995670" w14:textId="77777777" w:rsidR="001321C0" w:rsidRPr="003B3401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E6B1094" w14:textId="491877D9" w:rsidR="00407125" w:rsidRPr="003B3401" w:rsidRDefault="00407125" w:rsidP="00397B61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397B61"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C4DFEFD" w14:textId="77777777" w:rsidR="00922C1B" w:rsidRPr="003B3401" w:rsidRDefault="00922C1B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26E2A2C" w14:textId="77777777" w:rsidR="00AC6A1E" w:rsidRPr="003B3401" w:rsidRDefault="00AC6A1E" w:rsidP="00AC6A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Diante das informações técnicas apresentadas, dos documentos acostados ao processo e das análises realizadas ao longo do presente Estudo Técnico Preliminar, conclui-se que a </w:t>
      </w:r>
      <w:r w:rsidRPr="003B3401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 xml:space="preserve">contratação suplementar destinada à reabertura, revestimento e </w:t>
      </w:r>
      <w:proofErr w:type="spellStart"/>
      <w:r w:rsidRPr="003B3401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completação</w:t>
      </w:r>
      <w:proofErr w:type="spellEnd"/>
      <w:r w:rsidRPr="003B3401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 xml:space="preserve"> do poço tubular profundo é tecnicamente viável, economicamente justificável e ambientalmente adequada</w:t>
      </w: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.</w:t>
      </w:r>
    </w:p>
    <w:p w14:paraId="0F2BFA40" w14:textId="77777777" w:rsidR="00AC6A1E" w:rsidRPr="003B3401" w:rsidRDefault="00AC6A1E" w:rsidP="00AC6A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754BE51" w14:textId="77777777" w:rsidR="00AC6A1E" w:rsidRPr="003B3401" w:rsidRDefault="00AC6A1E" w:rsidP="00AC6A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solução proposta atende às normas técnicas aplicáveis, às exigências legais vigentes e às necessidades do Município de Mormaço/RS, especialmente no que se refere à garantia da continuidade e da qualidade do serviço público essencial de abastecimento de água, cuja responsabilidade é integralmente municipal.</w:t>
      </w:r>
    </w:p>
    <w:p w14:paraId="252C1D7A" w14:textId="77777777" w:rsidR="00AC6A1E" w:rsidRPr="003B3401" w:rsidRDefault="00AC6A1E" w:rsidP="00AC6A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915E538" w14:textId="77777777" w:rsidR="00AC6A1E" w:rsidRPr="003B3401" w:rsidRDefault="00AC6A1E" w:rsidP="00AC6A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Assim, declara-se a </w:t>
      </w:r>
      <w:r w:rsidRPr="003B3401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viabilidade da contratação</w:t>
      </w: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por representar a alternativa mais adequada para assegurar a funcionalidade, a segurança e a durabilidade do poço tubular profundo, bem como a correta aplicação dos recursos públicos, em atendimento ao interesse público.</w:t>
      </w:r>
    </w:p>
    <w:p w14:paraId="2C6CD3B3" w14:textId="77777777" w:rsidR="00DA4EDB" w:rsidRPr="003B3401" w:rsidRDefault="00DA4EDB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9ED3BA1" w14:textId="4158CC24" w:rsidR="00087AE0" w:rsidRPr="003B3401" w:rsidRDefault="00087AE0" w:rsidP="00087AE0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FINAIS:</w:t>
      </w:r>
      <w:r w:rsidRPr="003B340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D07368D" w14:textId="77777777" w:rsidR="0092604B" w:rsidRPr="003B3401" w:rsidRDefault="0092604B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A926E1F" w14:textId="77777777" w:rsidR="00AC6A1E" w:rsidRPr="003B3401" w:rsidRDefault="00AC6A1E" w:rsidP="00AC6A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O presente Estudo Técnico Preliminar foi elaborado pela </w:t>
      </w:r>
      <w:r w:rsidRPr="003B3401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Administração Municipal de Mormaço/RS</w:t>
      </w: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por meio da Secretaria Municipal da Administração, com base nas </w:t>
      </w: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lastRenderedPageBreak/>
        <w:t>informações técnicas disponíveis, nos documentos juntados ao processo e nas condições verificadas durante a execução da perfuração do poço tubular profundo.</w:t>
      </w:r>
    </w:p>
    <w:p w14:paraId="13204BD3" w14:textId="77777777" w:rsidR="00AC6A1E" w:rsidRPr="003B3401" w:rsidRDefault="00AC6A1E" w:rsidP="00AC6A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E974E11" w14:textId="77777777" w:rsidR="00AC6A1E" w:rsidRPr="003B3401" w:rsidRDefault="00AC6A1E" w:rsidP="00AC6A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Ressalta-se que a elaboração do ETP pela Administração Municipal deu-se em razão da </w:t>
      </w:r>
      <w:r w:rsidRPr="003B3401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inexistência, no momento, de equipe técnica disponível na Secretaria Municipal da Agricultura e Meio Ambiente para a elaboração do referido documento</w:t>
      </w: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não havendo prejuízo à análise técnica, à legalidade do procedimento ou à adequada instrução do processo administrativo.</w:t>
      </w:r>
    </w:p>
    <w:p w14:paraId="59098750" w14:textId="77777777" w:rsidR="00AC6A1E" w:rsidRPr="003B3401" w:rsidRDefault="00AC6A1E" w:rsidP="00AC6A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D9A9B7E" w14:textId="77777777" w:rsidR="00AC6A1E" w:rsidRPr="003B3401" w:rsidRDefault="00AC6A1E" w:rsidP="00AC6A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3B3401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O presente estudo fundamenta-se nos princípios da legalidade, da eficiência, do interesse público e da continuidade dos serviços essenciais, servindo como subsídio técnico e administrativo para a tomada de decisão quanto à contratação suplementar necessária à adequada conclusão do poço tubular profundo.</w:t>
      </w:r>
    </w:p>
    <w:p w14:paraId="28C4AECB" w14:textId="0069D392" w:rsidR="0092604B" w:rsidRPr="003B3401" w:rsidRDefault="0092604B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564D1A5" w14:textId="77777777" w:rsidR="00407125" w:rsidRPr="003B3401" w:rsidRDefault="00407125" w:rsidP="00DA4ED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5D98E19A" w14:textId="77777777" w:rsidR="00AC6A1E" w:rsidRPr="003B3401" w:rsidRDefault="00AC6A1E" w:rsidP="00DA4ED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4D13AD1B" w14:textId="77777777" w:rsidR="00AC6A1E" w:rsidRPr="003B3401" w:rsidRDefault="00AC6A1E" w:rsidP="00DA4ED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06E4CEB0" w14:textId="77777777" w:rsidR="00AC6A1E" w:rsidRPr="003B3401" w:rsidRDefault="00AC6A1E" w:rsidP="00DA4ED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5C466C70" w:rsidR="00407125" w:rsidRPr="003B3401" w:rsidRDefault="00AC6A1E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Mormaço, 22 </w:t>
      </w:r>
      <w:r w:rsidR="00407125"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de </w:t>
      </w:r>
      <w:r w:rsidR="00CD7794"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janeiro </w:t>
      </w:r>
      <w:r w:rsidR="00407125"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>de 202</w:t>
      </w:r>
      <w:r w:rsidR="00CD7794"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>6</w:t>
      </w:r>
      <w:r w:rsidR="00407125" w:rsidRPr="003B3401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D340A07" w14:textId="77777777" w:rsidR="00087AE0" w:rsidRPr="003B3401" w:rsidRDefault="00087AE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12D9DC4E" w14:textId="77777777" w:rsidR="00AC6A1E" w:rsidRPr="003B3401" w:rsidRDefault="00AC6A1E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AE54FD0" w14:textId="77777777" w:rsidR="00AC6A1E" w:rsidRPr="003B3401" w:rsidRDefault="00AC6A1E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A33B03C" w14:textId="77777777" w:rsidR="00AC6A1E" w:rsidRPr="003B3401" w:rsidRDefault="00AC6A1E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0BFCC731" w14:textId="77777777" w:rsidR="00AC6A1E" w:rsidRPr="003B3401" w:rsidRDefault="00AC6A1E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  <w:bookmarkStart w:id="0" w:name="_GoBack"/>
      <w:bookmarkEnd w:id="0"/>
    </w:p>
    <w:p w14:paraId="52D2D129" w14:textId="77777777" w:rsidR="001321C0" w:rsidRPr="003B3401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3B3401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3B3401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3B3401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sectPr w:rsidR="001826A4" w:rsidRPr="003B3401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C0AD13" w14:textId="77777777" w:rsidR="006664EA" w:rsidRDefault="006664EA" w:rsidP="00FE7AFD">
      <w:pPr>
        <w:spacing w:after="0" w:line="240" w:lineRule="auto"/>
      </w:pPr>
      <w:r>
        <w:separator/>
      </w:r>
    </w:p>
  </w:endnote>
  <w:endnote w:type="continuationSeparator" w:id="0">
    <w:p w14:paraId="28B704C8" w14:textId="77777777" w:rsidR="006664EA" w:rsidRDefault="006664EA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47D4C7" w14:textId="77777777" w:rsidR="006664EA" w:rsidRDefault="006664EA" w:rsidP="00FE7AFD">
      <w:pPr>
        <w:spacing w:after="0" w:line="240" w:lineRule="auto"/>
      </w:pPr>
      <w:r>
        <w:separator/>
      </w:r>
    </w:p>
  </w:footnote>
  <w:footnote w:type="continuationSeparator" w:id="0">
    <w:p w14:paraId="1E85E23F" w14:textId="77777777" w:rsidR="006664EA" w:rsidRDefault="006664EA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E7517"/>
    <w:multiLevelType w:val="multilevel"/>
    <w:tmpl w:val="9D94E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00AAD"/>
    <w:multiLevelType w:val="multilevel"/>
    <w:tmpl w:val="87C6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7508C1"/>
    <w:multiLevelType w:val="multilevel"/>
    <w:tmpl w:val="E4343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0C2242"/>
    <w:multiLevelType w:val="multilevel"/>
    <w:tmpl w:val="FFDA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3D796F"/>
    <w:multiLevelType w:val="multilevel"/>
    <w:tmpl w:val="BDD2C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5900CB"/>
    <w:multiLevelType w:val="multilevel"/>
    <w:tmpl w:val="57E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317C42"/>
    <w:multiLevelType w:val="multilevel"/>
    <w:tmpl w:val="6C2A1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9D50AA"/>
    <w:multiLevelType w:val="multilevel"/>
    <w:tmpl w:val="9806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367960"/>
    <w:multiLevelType w:val="multilevel"/>
    <w:tmpl w:val="45D69A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434620"/>
    <w:multiLevelType w:val="multilevel"/>
    <w:tmpl w:val="F4C26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D3712C"/>
    <w:multiLevelType w:val="multilevel"/>
    <w:tmpl w:val="0662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F60D0D"/>
    <w:multiLevelType w:val="multilevel"/>
    <w:tmpl w:val="9A44B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6E14E8"/>
    <w:multiLevelType w:val="multilevel"/>
    <w:tmpl w:val="6E646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3C3D7B"/>
    <w:multiLevelType w:val="multilevel"/>
    <w:tmpl w:val="C24A2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316B35"/>
    <w:multiLevelType w:val="multilevel"/>
    <w:tmpl w:val="344EF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6D5FCB"/>
    <w:multiLevelType w:val="multilevel"/>
    <w:tmpl w:val="52EA6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10074D"/>
    <w:multiLevelType w:val="multilevel"/>
    <w:tmpl w:val="75D867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9E6D76"/>
    <w:multiLevelType w:val="multilevel"/>
    <w:tmpl w:val="45F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981867"/>
    <w:multiLevelType w:val="multilevel"/>
    <w:tmpl w:val="DB8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CD2F53"/>
    <w:multiLevelType w:val="multilevel"/>
    <w:tmpl w:val="5938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EB4102A"/>
    <w:multiLevelType w:val="multilevel"/>
    <w:tmpl w:val="C1DC8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9D7A4F"/>
    <w:multiLevelType w:val="multilevel"/>
    <w:tmpl w:val="FC3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22"/>
  </w:num>
  <w:num w:numId="5">
    <w:abstractNumId w:val="16"/>
  </w:num>
  <w:num w:numId="6">
    <w:abstractNumId w:val="20"/>
  </w:num>
  <w:num w:numId="7">
    <w:abstractNumId w:val="27"/>
  </w:num>
  <w:num w:numId="8">
    <w:abstractNumId w:val="28"/>
  </w:num>
  <w:num w:numId="9">
    <w:abstractNumId w:val="6"/>
  </w:num>
  <w:num w:numId="10">
    <w:abstractNumId w:val="13"/>
  </w:num>
  <w:num w:numId="11">
    <w:abstractNumId w:val="4"/>
  </w:num>
  <w:num w:numId="12">
    <w:abstractNumId w:val="23"/>
  </w:num>
  <w:num w:numId="13">
    <w:abstractNumId w:val="2"/>
  </w:num>
  <w:num w:numId="14">
    <w:abstractNumId w:val="25"/>
  </w:num>
  <w:num w:numId="15">
    <w:abstractNumId w:val="12"/>
  </w:num>
  <w:num w:numId="16">
    <w:abstractNumId w:val="24"/>
  </w:num>
  <w:num w:numId="17">
    <w:abstractNumId w:val="5"/>
  </w:num>
  <w:num w:numId="18">
    <w:abstractNumId w:val="15"/>
  </w:num>
  <w:num w:numId="19">
    <w:abstractNumId w:val="8"/>
  </w:num>
  <w:num w:numId="20">
    <w:abstractNumId w:val="17"/>
  </w:num>
  <w:num w:numId="21">
    <w:abstractNumId w:val="7"/>
  </w:num>
  <w:num w:numId="22">
    <w:abstractNumId w:val="18"/>
  </w:num>
  <w:num w:numId="23">
    <w:abstractNumId w:val="26"/>
  </w:num>
  <w:num w:numId="24">
    <w:abstractNumId w:val="1"/>
  </w:num>
  <w:num w:numId="25">
    <w:abstractNumId w:val="21"/>
  </w:num>
  <w:num w:numId="26">
    <w:abstractNumId w:val="19"/>
  </w:num>
  <w:num w:numId="27">
    <w:abstractNumId w:val="9"/>
  </w:num>
  <w:num w:numId="28">
    <w:abstractNumId w:val="3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2578B"/>
    <w:rsid w:val="00043EB4"/>
    <w:rsid w:val="00087AE0"/>
    <w:rsid w:val="000B5993"/>
    <w:rsid w:val="001321C0"/>
    <w:rsid w:val="00177C78"/>
    <w:rsid w:val="001826A4"/>
    <w:rsid w:val="001968B8"/>
    <w:rsid w:val="001A32C2"/>
    <w:rsid w:val="001A7EB5"/>
    <w:rsid w:val="00287079"/>
    <w:rsid w:val="00293436"/>
    <w:rsid w:val="00293B3C"/>
    <w:rsid w:val="0029442B"/>
    <w:rsid w:val="002B654D"/>
    <w:rsid w:val="00303BB3"/>
    <w:rsid w:val="0030593C"/>
    <w:rsid w:val="00397B61"/>
    <w:rsid w:val="003B3401"/>
    <w:rsid w:val="003B5377"/>
    <w:rsid w:val="003C5D5A"/>
    <w:rsid w:val="00407125"/>
    <w:rsid w:val="00425174"/>
    <w:rsid w:val="0044473C"/>
    <w:rsid w:val="004934C4"/>
    <w:rsid w:val="00497E02"/>
    <w:rsid w:val="00500EAF"/>
    <w:rsid w:val="006664EA"/>
    <w:rsid w:val="006D0E55"/>
    <w:rsid w:val="006E0D93"/>
    <w:rsid w:val="00711BBC"/>
    <w:rsid w:val="0072517B"/>
    <w:rsid w:val="00764D41"/>
    <w:rsid w:val="0076535E"/>
    <w:rsid w:val="00790656"/>
    <w:rsid w:val="007E2A1D"/>
    <w:rsid w:val="008056FF"/>
    <w:rsid w:val="00805ACB"/>
    <w:rsid w:val="00885F5D"/>
    <w:rsid w:val="008A4A86"/>
    <w:rsid w:val="008D1154"/>
    <w:rsid w:val="00922C1B"/>
    <w:rsid w:val="0092604B"/>
    <w:rsid w:val="00954074"/>
    <w:rsid w:val="00954A2D"/>
    <w:rsid w:val="00960BD7"/>
    <w:rsid w:val="0099477A"/>
    <w:rsid w:val="009F4D8B"/>
    <w:rsid w:val="00A620AC"/>
    <w:rsid w:val="00AC6A1E"/>
    <w:rsid w:val="00B02141"/>
    <w:rsid w:val="00B44672"/>
    <w:rsid w:val="00BD680E"/>
    <w:rsid w:val="00BE13A9"/>
    <w:rsid w:val="00C558B1"/>
    <w:rsid w:val="00C8464C"/>
    <w:rsid w:val="00CB3778"/>
    <w:rsid w:val="00CD7794"/>
    <w:rsid w:val="00D63124"/>
    <w:rsid w:val="00D83165"/>
    <w:rsid w:val="00DA4EDB"/>
    <w:rsid w:val="00DE6AA3"/>
    <w:rsid w:val="00E5216D"/>
    <w:rsid w:val="00E858C0"/>
    <w:rsid w:val="00EF5042"/>
    <w:rsid w:val="00F07FD9"/>
    <w:rsid w:val="00F37A9B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067C8F7D-0D33-4C28-86AB-2E991807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50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3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3124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F4D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1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2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5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8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69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04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8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58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3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4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2745</Words>
  <Characters>14823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3</cp:revision>
  <cp:lastPrinted>2026-01-26T12:40:00Z</cp:lastPrinted>
  <dcterms:created xsi:type="dcterms:W3CDTF">2026-01-26T12:39:00Z</dcterms:created>
  <dcterms:modified xsi:type="dcterms:W3CDTF">2026-01-27T11:04:00Z</dcterms:modified>
</cp:coreProperties>
</file>