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B33E3" w14:textId="77777777" w:rsidR="0003786A" w:rsidRPr="007142F5" w:rsidRDefault="0003786A" w:rsidP="0003786A">
      <w:pPr>
        <w:jc w:val="center"/>
        <w:rPr>
          <w:rFonts w:cstheme="minorHAnsi"/>
          <w:b/>
          <w:bCs/>
          <w:sz w:val="24"/>
          <w:szCs w:val="24"/>
        </w:rPr>
      </w:pPr>
      <w:r w:rsidRPr="007142F5">
        <w:rPr>
          <w:rFonts w:cstheme="minorHAnsi"/>
          <w:b/>
          <w:bCs/>
          <w:sz w:val="24"/>
          <w:szCs w:val="24"/>
        </w:rPr>
        <w:t>ESTUDO TÉCNICO PRELIMINAR – ETP</w:t>
      </w:r>
    </w:p>
    <w:p w14:paraId="5ADFCE1B" w14:textId="77777777" w:rsidR="00A81B92" w:rsidRPr="00A81B92" w:rsidRDefault="00A81B92" w:rsidP="00A81B92">
      <w:pPr>
        <w:autoSpaceDN w:val="0"/>
        <w:spacing w:after="0" w:line="120" w:lineRule="auto"/>
        <w:jc w:val="center"/>
        <w:rPr>
          <w:rFonts w:ascii="Cambria" w:eastAsia="Times New Roman" w:hAnsi="Cambria" w:cs="Calibr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97"/>
      </w:tblGrid>
      <w:tr w:rsidR="00A81B92" w:rsidRPr="00A81B92" w14:paraId="2EBE26D5" w14:textId="77777777">
        <w:trPr>
          <w:trHeight w:val="7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2D127" w14:textId="0DC4B429" w:rsidR="00A81B92" w:rsidRPr="00A81B92" w:rsidRDefault="00A81B92" w:rsidP="00A81B92">
            <w:pPr>
              <w:autoSpaceDN w:val="0"/>
              <w:spacing w:after="0" w:line="254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zh-CN"/>
              </w:rPr>
            </w:pPr>
            <w:r w:rsidRPr="00A81B92">
              <w:rPr>
                <w:rFonts w:eastAsia="Times New Roman" w:cstheme="minorHAnsi"/>
                <w:b/>
                <w:bCs/>
                <w:sz w:val="24"/>
                <w:szCs w:val="24"/>
                <w:lang w:eastAsia="zh-CN"/>
              </w:rPr>
              <w:t>Elaboração</w:t>
            </w:r>
            <w:r w:rsidR="009660BA">
              <w:rPr>
                <w:rFonts w:eastAsia="Times New Roman" w:cstheme="minorHAnsi"/>
                <w:b/>
                <w:bCs/>
                <w:sz w:val="24"/>
                <w:szCs w:val="24"/>
                <w:lang w:eastAsia="zh-CN"/>
              </w:rPr>
              <w:t>:</w:t>
            </w:r>
          </w:p>
          <w:p w14:paraId="3C4E9BDC" w14:textId="649B9152" w:rsidR="00A81B92" w:rsidRPr="00A81B92" w:rsidRDefault="00A81B92" w:rsidP="00A81B92">
            <w:pPr>
              <w:autoSpaceDN w:val="0"/>
              <w:spacing w:after="0" w:line="254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Setor de Compras</w:t>
            </w:r>
          </w:p>
        </w:tc>
      </w:tr>
      <w:tr w:rsidR="00A81B92" w:rsidRPr="00A81B92" w14:paraId="795A97D4" w14:textId="77777777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48009" w14:textId="77777777" w:rsidR="00A81B92" w:rsidRPr="00A81B92" w:rsidRDefault="00A81B92" w:rsidP="00A81B92">
            <w:pPr>
              <w:autoSpaceDN w:val="0"/>
              <w:spacing w:after="0" w:line="254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zh-CN"/>
              </w:rPr>
            </w:pPr>
            <w:r w:rsidRPr="00A81B92">
              <w:rPr>
                <w:rFonts w:eastAsia="Times New Roman" w:cstheme="minorHAnsi"/>
                <w:b/>
                <w:bCs/>
                <w:sz w:val="24"/>
                <w:szCs w:val="24"/>
                <w:lang w:eastAsia="zh-CN"/>
              </w:rPr>
              <w:t>Setor Requisitante (Unidade/Setor/Depto):</w:t>
            </w:r>
          </w:p>
          <w:p w14:paraId="0C10BE20" w14:textId="7DB16961" w:rsidR="00A81B92" w:rsidRPr="00A81B92" w:rsidRDefault="00A81B92" w:rsidP="00A81B92">
            <w:pPr>
              <w:autoSpaceDN w:val="0"/>
              <w:spacing w:after="0" w:line="254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81B92">
              <w:rPr>
                <w:rFonts w:eastAsia="Times New Roman" w:cstheme="minorHAnsi"/>
                <w:sz w:val="24"/>
                <w:szCs w:val="24"/>
                <w:lang w:eastAsia="zh-CN"/>
              </w:rPr>
              <w:t xml:space="preserve">Secretaria Municipal da </w:t>
            </w:r>
            <w:r w:rsidR="00C515C1">
              <w:rPr>
                <w:rFonts w:eastAsia="Times New Roman" w:cstheme="minorHAnsi"/>
                <w:sz w:val="24"/>
                <w:szCs w:val="24"/>
                <w:lang w:eastAsia="zh-CN"/>
              </w:rPr>
              <w:t>Educação</w:t>
            </w:r>
          </w:p>
        </w:tc>
      </w:tr>
      <w:tr w:rsidR="00A81B92" w:rsidRPr="00A81B92" w14:paraId="11E277CD" w14:textId="77777777">
        <w:trPr>
          <w:trHeight w:val="692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FA7CA" w14:textId="77777777" w:rsidR="00A81B92" w:rsidRPr="00A81B92" w:rsidRDefault="00A81B92" w:rsidP="00A81B92">
            <w:pPr>
              <w:autoSpaceDN w:val="0"/>
              <w:spacing w:after="0" w:line="254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zh-CN"/>
              </w:rPr>
            </w:pPr>
            <w:r w:rsidRPr="00A81B92">
              <w:rPr>
                <w:rFonts w:eastAsia="Times New Roman" w:cstheme="minorHAnsi"/>
                <w:b/>
                <w:bCs/>
                <w:sz w:val="24"/>
                <w:szCs w:val="24"/>
                <w:lang w:eastAsia="zh-CN"/>
              </w:rPr>
              <w:t>Objeto da Contratação/Aquisição:</w:t>
            </w:r>
          </w:p>
          <w:p w14:paraId="7354A8F3" w14:textId="45A63C4B" w:rsidR="00A81B92" w:rsidRPr="00A81B92" w:rsidRDefault="00A81B92" w:rsidP="00A81B92">
            <w:pPr>
              <w:autoSpaceDN w:val="0"/>
              <w:spacing w:after="0" w:line="254" w:lineRule="auto"/>
              <w:jc w:val="both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 w:rsidRPr="00A81B92">
              <w:rPr>
                <w:rFonts w:cstheme="minorHAnsi"/>
                <w:sz w:val="24"/>
                <w:szCs w:val="24"/>
              </w:rPr>
              <w:t>Contratação de Empresa Especializada para Prestação de Serviços de Arbitragem Esportiva, Sonorização, Divulgação em Mídia e Fornecimento de Troféus e Medalhas para os Campeonatos Municipais de Mormaço</w:t>
            </w:r>
            <w:r w:rsidRPr="00A81B92">
              <w:rPr>
                <w:rFonts w:eastAsia="Times New Roman" w:cstheme="minorHAnsi"/>
                <w:sz w:val="24"/>
                <w:szCs w:val="24"/>
                <w:lang w:val="pt-PT" w:eastAsia="zh-CN"/>
              </w:rPr>
              <w:t>.</w:t>
            </w:r>
          </w:p>
        </w:tc>
      </w:tr>
    </w:tbl>
    <w:p w14:paraId="396906F5" w14:textId="77777777" w:rsidR="001C63CF" w:rsidRPr="00A81B92" w:rsidRDefault="001C63CF" w:rsidP="00E74316">
      <w:pPr>
        <w:keepNext/>
        <w:tabs>
          <w:tab w:val="left" w:pos="0"/>
        </w:tabs>
        <w:suppressAutoHyphens/>
        <w:autoSpaceDN w:val="0"/>
        <w:spacing w:after="0" w:line="240" w:lineRule="auto"/>
        <w:outlineLvl w:val="4"/>
        <w:rPr>
          <w:rFonts w:ascii="Cambria" w:eastAsia="Times New Roman" w:hAnsi="Cambria" w:cs="Calibri"/>
          <w:b/>
          <w:color w:val="000000"/>
          <w:kern w:val="0"/>
          <w:lang w:eastAsia="zh-CN"/>
          <w14:ligatures w14:val="none"/>
        </w:rPr>
      </w:pPr>
    </w:p>
    <w:p w14:paraId="567B17C9" w14:textId="5552A4C6" w:rsidR="00A63A98" w:rsidRPr="00FE28BE" w:rsidRDefault="00A81B92" w:rsidP="00AC4AE2">
      <w:pPr>
        <w:shd w:val="clear" w:color="auto" w:fill="B4C6E7"/>
        <w:suppressAutoHyphens/>
        <w:autoSpaceDN w:val="0"/>
        <w:spacing w:afterLines="120" w:after="288" w:line="240" w:lineRule="auto"/>
        <w:jc w:val="both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81B9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1. </w:t>
      </w:r>
      <w:r w:rsidRPr="00A81B92">
        <w:rPr>
          <w:rFonts w:eastAsia="Times New Roman" w:cstheme="minorHAnsi"/>
          <w:b/>
          <w:bCs/>
          <w:color w:val="000000"/>
          <w:kern w:val="0"/>
          <w:sz w:val="24"/>
          <w:szCs w:val="24"/>
          <w:shd w:val="clear" w:color="auto" w:fill="B4C6E7"/>
          <w:lang w:eastAsia="zh-CN"/>
          <w14:ligatures w14:val="none"/>
        </w:rPr>
        <w:t>DESCRIÇÃO DA NECESSIDADE (JUSTIFICATIVA)</w:t>
      </w:r>
    </w:p>
    <w:p w14:paraId="07EF0BB2" w14:textId="7A10106A" w:rsidR="0003786A" w:rsidRPr="00FE28BE" w:rsidRDefault="0003786A" w:rsidP="00FE28BE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A Secretaria Municipal de Educação, Cultura e Desporto de Mormaço promove anualmente competições esportivas municipais com o objetivo de incentivar a prática esportiva, promover integração comunitária, lazer</w:t>
      </w:r>
      <w:r w:rsidR="00A63A98" w:rsidRPr="00FE28BE">
        <w:rPr>
          <w:rFonts w:cstheme="minorHAnsi"/>
          <w:sz w:val="24"/>
          <w:szCs w:val="24"/>
        </w:rPr>
        <w:t>, inclusão social</w:t>
      </w:r>
      <w:r w:rsidRPr="00FE28BE">
        <w:rPr>
          <w:rFonts w:cstheme="minorHAnsi"/>
          <w:sz w:val="24"/>
          <w:szCs w:val="24"/>
        </w:rPr>
        <w:t xml:space="preserve"> e fortalecimento das modalidades esportivas no Município.</w:t>
      </w:r>
    </w:p>
    <w:p w14:paraId="5D544BE3" w14:textId="5A11A1EB" w:rsidR="00A63A98" w:rsidRPr="00FE28BE" w:rsidRDefault="0003786A" w:rsidP="00FE28BE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 xml:space="preserve">Para a </w:t>
      </w:r>
      <w:r w:rsidR="00A63A98" w:rsidRPr="00FE28BE">
        <w:rPr>
          <w:rFonts w:cstheme="minorHAnsi"/>
          <w:sz w:val="24"/>
          <w:szCs w:val="24"/>
        </w:rPr>
        <w:t xml:space="preserve">adequada </w:t>
      </w:r>
      <w:r w:rsidRPr="00FE28BE">
        <w:rPr>
          <w:rFonts w:cstheme="minorHAnsi"/>
          <w:sz w:val="24"/>
          <w:szCs w:val="24"/>
        </w:rPr>
        <w:t>realização d</w:t>
      </w:r>
      <w:r w:rsidR="00A63A98" w:rsidRPr="00FE28BE">
        <w:rPr>
          <w:rFonts w:cstheme="minorHAnsi"/>
          <w:sz w:val="24"/>
          <w:szCs w:val="24"/>
        </w:rPr>
        <w:t>o</w:t>
      </w:r>
      <w:r w:rsidRPr="00FE28BE">
        <w:rPr>
          <w:rFonts w:cstheme="minorHAnsi"/>
          <w:sz w:val="24"/>
          <w:szCs w:val="24"/>
        </w:rPr>
        <w:t>s c</w:t>
      </w:r>
      <w:r w:rsidR="00A63A98" w:rsidRPr="00FE28BE">
        <w:rPr>
          <w:rFonts w:cstheme="minorHAnsi"/>
          <w:sz w:val="24"/>
          <w:szCs w:val="24"/>
        </w:rPr>
        <w:t xml:space="preserve">ampeonatos municipais, </w:t>
      </w:r>
      <w:r w:rsidRPr="00FE28BE">
        <w:rPr>
          <w:rFonts w:cstheme="minorHAnsi"/>
          <w:sz w:val="24"/>
          <w:szCs w:val="24"/>
        </w:rPr>
        <w:t xml:space="preserve">faz-se necessária a contratação de empresa especializada </w:t>
      </w:r>
      <w:r w:rsidR="00A63A98" w:rsidRPr="00FE28BE">
        <w:rPr>
          <w:rFonts w:cstheme="minorHAnsi"/>
          <w:sz w:val="24"/>
          <w:szCs w:val="24"/>
        </w:rPr>
        <w:t>par</w:t>
      </w:r>
      <w:r w:rsidRPr="00FE28BE">
        <w:rPr>
          <w:rFonts w:cstheme="minorHAnsi"/>
          <w:sz w:val="24"/>
          <w:szCs w:val="24"/>
        </w:rPr>
        <w:t>a prestação de serviços de arbitragem esportiva</w:t>
      </w:r>
      <w:r w:rsidR="00A63A98" w:rsidRPr="00FE28BE">
        <w:rPr>
          <w:rFonts w:cstheme="minorHAnsi"/>
          <w:sz w:val="24"/>
          <w:szCs w:val="24"/>
        </w:rPr>
        <w:t>, sonorização, divulgação em mídia e fornecimento de troféus e medalhas, garantindo estrutura adequada, organização, imparcialidade, segurança e valorização das competições esportivas promovidas pela Administração Municipal.</w:t>
      </w:r>
    </w:p>
    <w:p w14:paraId="3F23698D" w14:textId="36072E36" w:rsidR="0003786A" w:rsidRPr="00FE28BE" w:rsidRDefault="0003786A" w:rsidP="00FE28BE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As competições contempladas</w:t>
      </w:r>
      <w:r w:rsidR="00A63A98" w:rsidRPr="00FE28BE">
        <w:rPr>
          <w:rFonts w:cstheme="minorHAnsi"/>
          <w:sz w:val="24"/>
          <w:szCs w:val="24"/>
        </w:rPr>
        <w:t xml:space="preserve"> abrangem as seguintes modalidades</w:t>
      </w:r>
      <w:r w:rsidRPr="00FE28BE">
        <w:rPr>
          <w:rFonts w:cstheme="minorHAnsi"/>
          <w:sz w:val="24"/>
          <w:szCs w:val="24"/>
        </w:rPr>
        <w:t>:</w:t>
      </w:r>
    </w:p>
    <w:p w14:paraId="4C952E4C" w14:textId="7775DDA0" w:rsidR="0003786A" w:rsidRPr="00FE28BE" w:rsidRDefault="0003786A" w:rsidP="00FE28BE">
      <w:pPr>
        <w:pStyle w:val="PargrafodaLista"/>
        <w:numPr>
          <w:ilvl w:val="0"/>
          <w:numId w:val="2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Campeonato Municipal de Bocha;</w:t>
      </w:r>
    </w:p>
    <w:p w14:paraId="121DFEEA" w14:textId="617598DA" w:rsidR="0003786A" w:rsidRPr="00FE28BE" w:rsidRDefault="0003786A" w:rsidP="00FE28BE">
      <w:pPr>
        <w:pStyle w:val="PargrafodaLista"/>
        <w:numPr>
          <w:ilvl w:val="0"/>
          <w:numId w:val="2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Campeonato Municipal de Futebol de Campo;</w:t>
      </w:r>
    </w:p>
    <w:p w14:paraId="23C920AA" w14:textId="62E760B3" w:rsidR="0003786A" w:rsidRPr="00FE28BE" w:rsidRDefault="0003786A" w:rsidP="00FE28BE">
      <w:pPr>
        <w:pStyle w:val="PargrafodaLista"/>
        <w:numPr>
          <w:ilvl w:val="0"/>
          <w:numId w:val="2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Campeonato Municipal de Futebol Sete;</w:t>
      </w:r>
    </w:p>
    <w:p w14:paraId="38EF2B26" w14:textId="5E52EB99" w:rsidR="00A63A98" w:rsidRPr="00FE28BE" w:rsidRDefault="0003786A" w:rsidP="00FE28BE">
      <w:pPr>
        <w:pStyle w:val="PargrafodaLista"/>
        <w:numPr>
          <w:ilvl w:val="0"/>
          <w:numId w:val="2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Campeonato Municipal de Futsal.</w:t>
      </w:r>
    </w:p>
    <w:p w14:paraId="48FF1FCD" w14:textId="0D3CC2E4" w:rsidR="00FE28BE" w:rsidRDefault="00A63A98" w:rsidP="001C63CF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A contratação busca assegurar melhores condições de execução dos campeonatos, possibilitando ampla participação da comunidade, adequada divulgação dos eventos, organização técnica das partidas e premiação dos atletas e equipes participantes.</w:t>
      </w:r>
      <w:r w:rsidR="00FE28BE">
        <w:rPr>
          <w:rFonts w:cstheme="minorHAnsi"/>
          <w:sz w:val="24"/>
          <w:szCs w:val="24"/>
        </w:rPr>
        <w:br w:type="page"/>
      </w:r>
    </w:p>
    <w:p w14:paraId="18B04C48" w14:textId="26572BFB" w:rsidR="0003786A" w:rsidRPr="00FE28BE" w:rsidRDefault="00A81B92" w:rsidP="00781F87">
      <w:pPr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N w:val="0"/>
        <w:spacing w:after="120" w:line="240" w:lineRule="auto"/>
        <w:jc w:val="both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81B92">
        <w:rPr>
          <w:rFonts w:eastAsia="Times New Roman" w:cstheme="minorHAnsi"/>
          <w:b/>
          <w:color w:val="000000"/>
          <w:kern w:val="0"/>
          <w:sz w:val="24"/>
          <w:szCs w:val="24"/>
          <w:lang w:eastAsia="zh-CN"/>
          <w14:ligatures w14:val="none"/>
        </w:rPr>
        <w:lastRenderedPageBreak/>
        <w:t>2. ALINHAMENTO ENTRE A CONTRATAÇÃO/AQUISIÇÃO E O PLANEJAMENTO</w:t>
      </w:r>
    </w:p>
    <w:p w14:paraId="67EE971E" w14:textId="5E8819EB" w:rsidR="00A81B92" w:rsidRPr="00FE28BE" w:rsidRDefault="00A63A98" w:rsidP="00AA73F7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A contratação está prevista no planejamento anual da Secretaria Municipal de Educação, Cultura e Desporto, considerando o calendário esportivo municipal do exercício de 2026, estando alinhada às ações de incentivo ao esporte, lazer e integração comunitária desenvolvidas pelo Município.</w:t>
      </w:r>
    </w:p>
    <w:p w14:paraId="49F933E8" w14:textId="717D96D3" w:rsidR="00A63A98" w:rsidRPr="00FE28BE" w:rsidRDefault="00A81B92" w:rsidP="00AC4AE2">
      <w:pPr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N w:val="0"/>
        <w:spacing w:after="120" w:line="240" w:lineRule="auto"/>
        <w:jc w:val="both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81B92">
        <w:rPr>
          <w:rFonts w:eastAsia="Times New Roman" w:cstheme="minorHAnsi"/>
          <w:b/>
          <w:color w:val="000000"/>
          <w:kern w:val="0"/>
          <w:sz w:val="24"/>
          <w:szCs w:val="24"/>
          <w:lang w:eastAsia="zh-CN"/>
          <w14:ligatures w14:val="none"/>
        </w:rPr>
        <w:t>3</w:t>
      </w:r>
      <w:r w:rsidRPr="00A81B92">
        <w:rPr>
          <w:rFonts w:eastAsia="Times New Roman" w:cstheme="minorHAnsi"/>
          <w:b/>
          <w:color w:val="000000"/>
          <w:kern w:val="0"/>
          <w:sz w:val="24"/>
          <w:szCs w:val="24"/>
          <w:shd w:val="clear" w:color="auto" w:fill="B4C6E7"/>
          <w:lang w:eastAsia="zh-CN"/>
          <w14:ligatures w14:val="none"/>
        </w:rPr>
        <w:t>. DESCRIÇÃO DOS REQUISITOS DE CONTRATAÇÃO/AQUISIÇÃO</w:t>
      </w:r>
    </w:p>
    <w:p w14:paraId="4BD1333B" w14:textId="716E3290" w:rsidR="0003786A" w:rsidRPr="00FE28BE" w:rsidRDefault="00710133" w:rsidP="00FE28BE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ab/>
      </w:r>
      <w:r w:rsidR="0003786A" w:rsidRPr="00FE28BE">
        <w:rPr>
          <w:rFonts w:cstheme="minorHAnsi"/>
          <w:sz w:val="24"/>
          <w:szCs w:val="24"/>
        </w:rPr>
        <w:t>A</w:t>
      </w:r>
      <w:r w:rsidR="00FE28BE">
        <w:rPr>
          <w:rFonts w:cstheme="minorHAnsi"/>
          <w:sz w:val="24"/>
          <w:szCs w:val="24"/>
        </w:rPr>
        <w:t>s</w:t>
      </w:r>
      <w:r w:rsidR="0003786A" w:rsidRPr="00FE28BE">
        <w:rPr>
          <w:rFonts w:cstheme="minorHAnsi"/>
          <w:sz w:val="24"/>
          <w:szCs w:val="24"/>
        </w:rPr>
        <w:t xml:space="preserve"> empresa</w:t>
      </w:r>
      <w:r w:rsidR="00FE28BE">
        <w:rPr>
          <w:rFonts w:cstheme="minorHAnsi"/>
          <w:sz w:val="24"/>
          <w:szCs w:val="24"/>
        </w:rPr>
        <w:t>s</w:t>
      </w:r>
      <w:r w:rsidR="0003786A" w:rsidRPr="00FE28BE">
        <w:rPr>
          <w:rFonts w:cstheme="minorHAnsi"/>
          <w:sz w:val="24"/>
          <w:szCs w:val="24"/>
        </w:rPr>
        <w:t xml:space="preserve"> contratada</w:t>
      </w:r>
      <w:r w:rsidR="00FE28BE">
        <w:rPr>
          <w:rFonts w:cstheme="minorHAnsi"/>
          <w:sz w:val="24"/>
          <w:szCs w:val="24"/>
        </w:rPr>
        <w:t>s</w:t>
      </w:r>
      <w:r w:rsidR="0003786A" w:rsidRPr="00FE28BE">
        <w:rPr>
          <w:rFonts w:cstheme="minorHAnsi"/>
          <w:sz w:val="24"/>
          <w:szCs w:val="24"/>
        </w:rPr>
        <w:t xml:space="preserve"> deve</w:t>
      </w:r>
      <w:r w:rsidR="00FE28BE">
        <w:rPr>
          <w:rFonts w:cstheme="minorHAnsi"/>
          <w:sz w:val="24"/>
          <w:szCs w:val="24"/>
        </w:rPr>
        <w:t>rão</w:t>
      </w:r>
      <w:r w:rsidR="0003786A" w:rsidRPr="00FE28BE">
        <w:rPr>
          <w:rFonts w:cstheme="minorHAnsi"/>
          <w:sz w:val="24"/>
          <w:szCs w:val="24"/>
        </w:rPr>
        <w:t>:</w:t>
      </w:r>
    </w:p>
    <w:p w14:paraId="08EB49ED" w14:textId="77777777" w:rsidR="00A63A98" w:rsidRPr="00FE28BE" w:rsidRDefault="00A63A98" w:rsidP="00FE28BE">
      <w:pPr>
        <w:pStyle w:val="PargrafodaLista"/>
        <w:numPr>
          <w:ilvl w:val="0"/>
          <w:numId w:val="3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Possuir experiência compatível com o objeto da contratação;</w:t>
      </w:r>
    </w:p>
    <w:p w14:paraId="457FCB2F" w14:textId="77777777" w:rsidR="00A63A98" w:rsidRPr="00FE28BE" w:rsidRDefault="00A63A98" w:rsidP="00FE28BE">
      <w:pPr>
        <w:pStyle w:val="PargrafodaLista"/>
        <w:numPr>
          <w:ilvl w:val="0"/>
          <w:numId w:val="3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Disponibilizar equipe técnica capacitada para prestação dos serviços de arbitragem esportiva;</w:t>
      </w:r>
    </w:p>
    <w:p w14:paraId="52A2ABDB" w14:textId="77777777" w:rsidR="00A63A98" w:rsidRPr="00FE28BE" w:rsidRDefault="00A63A98" w:rsidP="00FE28BE">
      <w:pPr>
        <w:pStyle w:val="PargrafodaLista"/>
        <w:numPr>
          <w:ilvl w:val="0"/>
          <w:numId w:val="3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Disponibilizar estrutura adequada para execução dos serviços de sonorização;</w:t>
      </w:r>
    </w:p>
    <w:p w14:paraId="45A7CBF9" w14:textId="77777777" w:rsidR="00A63A98" w:rsidRPr="00FE28BE" w:rsidRDefault="00A63A98" w:rsidP="00FE28BE">
      <w:pPr>
        <w:pStyle w:val="PargrafodaLista"/>
        <w:numPr>
          <w:ilvl w:val="0"/>
          <w:numId w:val="3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Realizar divulgação dos campeonatos em meios de comunicação e mídias locais e/ou regionais;</w:t>
      </w:r>
    </w:p>
    <w:p w14:paraId="5148DA03" w14:textId="77777777" w:rsidR="00A63A98" w:rsidRPr="00FE28BE" w:rsidRDefault="00A63A98" w:rsidP="00FE28BE">
      <w:pPr>
        <w:pStyle w:val="PargrafodaLista"/>
        <w:numPr>
          <w:ilvl w:val="0"/>
          <w:numId w:val="3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Fornecer troféus e medalhas de boa qualidade, adequados às premiações esportivas;</w:t>
      </w:r>
    </w:p>
    <w:p w14:paraId="72E074A9" w14:textId="77777777" w:rsidR="00A63A98" w:rsidRPr="00FE28BE" w:rsidRDefault="00A63A98" w:rsidP="00FE28BE">
      <w:pPr>
        <w:pStyle w:val="PargrafodaLista"/>
        <w:numPr>
          <w:ilvl w:val="0"/>
          <w:numId w:val="3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Cumprir os regulamentos das competições esportivas promovidas pelo Município;</w:t>
      </w:r>
    </w:p>
    <w:p w14:paraId="27E873DA" w14:textId="77777777" w:rsidR="00A63A98" w:rsidRPr="00FE28BE" w:rsidRDefault="00A63A98" w:rsidP="00FE28BE">
      <w:pPr>
        <w:pStyle w:val="PargrafodaLista"/>
        <w:numPr>
          <w:ilvl w:val="0"/>
          <w:numId w:val="3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Responsabilizar-se integralmente pelas despesas decorrentes da execução contratual, incluindo deslocamento, alimentação, equipamentos, materiais e demais custos necessários;</w:t>
      </w:r>
    </w:p>
    <w:p w14:paraId="254230A2" w14:textId="396248E7" w:rsidR="00A81B92" w:rsidRPr="00FE28BE" w:rsidRDefault="00A63A98" w:rsidP="00FE28BE">
      <w:pPr>
        <w:pStyle w:val="PargrafodaLista"/>
        <w:numPr>
          <w:ilvl w:val="0"/>
          <w:numId w:val="3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Garantir a prestação dos serviços nos locais, datas e horários definidos pela Secretaria Municipal de Educação, Cultura e Desporto.</w:t>
      </w:r>
    </w:p>
    <w:p w14:paraId="78C9A610" w14:textId="0A939040" w:rsidR="0003786A" w:rsidRPr="00FE28BE" w:rsidRDefault="00A81B92" w:rsidP="00AC4AE2">
      <w:pPr>
        <w:shd w:val="clear" w:color="auto" w:fill="B4C6E7"/>
        <w:suppressAutoHyphens/>
        <w:autoSpaceDN w:val="0"/>
        <w:spacing w:after="120" w:line="240" w:lineRule="auto"/>
        <w:jc w:val="both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FE28B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zh-CN"/>
          <w14:ligatures w14:val="none"/>
        </w:rPr>
        <w:t>4</w:t>
      </w:r>
      <w:r w:rsidRPr="00A81B92">
        <w:rPr>
          <w:rFonts w:eastAsia="Times New Roman" w:cstheme="minorHAnsi"/>
          <w:b/>
          <w:bCs/>
          <w:color w:val="000000"/>
          <w:kern w:val="0"/>
          <w:sz w:val="24"/>
          <w:szCs w:val="24"/>
          <w:shd w:val="clear" w:color="auto" w:fill="B4C6E7"/>
          <w:lang w:eastAsia="zh-CN"/>
          <w14:ligatures w14:val="none"/>
        </w:rPr>
        <w:t>. LEVANTAMENTO DE MERCADO</w:t>
      </w:r>
    </w:p>
    <w:p w14:paraId="4D725493" w14:textId="723D861A" w:rsidR="00A63A98" w:rsidRPr="00FE28BE" w:rsidRDefault="00A63A98" w:rsidP="00FE28BE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Foi realizado levantamento preliminar junto a empresas da região especializadas na prestação de serviços esportivos, arbitragem, sonorização e fornecimento de premiações esportivas para eventos municipais e regionais.</w:t>
      </w:r>
    </w:p>
    <w:p w14:paraId="0873DBBD" w14:textId="7EB1453E" w:rsidR="00A63A98" w:rsidRPr="00FE28BE" w:rsidRDefault="00A63A98" w:rsidP="00FE28BE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Verificou-se que a contratação de empresa especializada se mostra a alternativa mais vantajosa e adequada para atendimento da necessidade administrativa, considerando:</w:t>
      </w:r>
    </w:p>
    <w:p w14:paraId="234EF130" w14:textId="77777777" w:rsidR="00A63A98" w:rsidRPr="00FE28BE" w:rsidRDefault="00A63A98" w:rsidP="00FE28BE">
      <w:pPr>
        <w:pStyle w:val="PargrafodaLista"/>
        <w:numPr>
          <w:ilvl w:val="0"/>
          <w:numId w:val="4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lastRenderedPageBreak/>
        <w:t>Disponibilidade de equipe técnica qualificada;</w:t>
      </w:r>
    </w:p>
    <w:p w14:paraId="26877B22" w14:textId="77777777" w:rsidR="00A63A98" w:rsidRPr="00FE28BE" w:rsidRDefault="00A63A98" w:rsidP="00FE28BE">
      <w:pPr>
        <w:pStyle w:val="PargrafodaLista"/>
        <w:numPr>
          <w:ilvl w:val="0"/>
          <w:numId w:val="4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Melhor organização operacional dos eventos;</w:t>
      </w:r>
    </w:p>
    <w:p w14:paraId="368B7FC6" w14:textId="77777777" w:rsidR="00A63A98" w:rsidRPr="00FE28BE" w:rsidRDefault="00A63A98" w:rsidP="00FE28BE">
      <w:pPr>
        <w:pStyle w:val="PargrafodaLista"/>
        <w:numPr>
          <w:ilvl w:val="0"/>
          <w:numId w:val="4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Centralização da execução contratual;</w:t>
      </w:r>
    </w:p>
    <w:p w14:paraId="20B1A027" w14:textId="77777777" w:rsidR="00A63A98" w:rsidRPr="00FE28BE" w:rsidRDefault="00A63A98" w:rsidP="00FE28BE">
      <w:pPr>
        <w:pStyle w:val="PargrafodaLista"/>
        <w:numPr>
          <w:ilvl w:val="0"/>
          <w:numId w:val="4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Maior eficiência na coordenação das competições;</w:t>
      </w:r>
    </w:p>
    <w:p w14:paraId="5959CE1C" w14:textId="77777777" w:rsidR="00A63A98" w:rsidRPr="00FE28BE" w:rsidRDefault="00A63A98" w:rsidP="00FE28BE">
      <w:pPr>
        <w:pStyle w:val="PargrafodaLista"/>
        <w:numPr>
          <w:ilvl w:val="0"/>
          <w:numId w:val="4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Redução de problemas operacionais durante os campeonatos;</w:t>
      </w:r>
    </w:p>
    <w:p w14:paraId="6544EF1F" w14:textId="77777777" w:rsidR="00A63A98" w:rsidRPr="00FE28BE" w:rsidRDefault="00A63A98" w:rsidP="00FE28BE">
      <w:pPr>
        <w:pStyle w:val="PargrafodaLista"/>
        <w:numPr>
          <w:ilvl w:val="0"/>
          <w:numId w:val="4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Maior economicidade administrativa na gestão contratual.</w:t>
      </w:r>
    </w:p>
    <w:p w14:paraId="19D17EF3" w14:textId="7137CE9F" w:rsidR="00A63A98" w:rsidRPr="00FE28BE" w:rsidRDefault="00A63A98" w:rsidP="00FE28BE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A solução integrada possibilita maior eficiência na execução dos serviços relacionados aos campeonatos municipais, evitando contratações fragmentadas e dificuldades de gerenciamento.</w:t>
      </w:r>
    </w:p>
    <w:p w14:paraId="52E4AE9C" w14:textId="40407401" w:rsidR="0003786A" w:rsidRPr="00FE28BE" w:rsidRDefault="00A81B92" w:rsidP="00AC4AE2">
      <w:pPr>
        <w:shd w:val="clear" w:color="auto" w:fill="B4C6E7"/>
        <w:suppressAutoHyphens/>
        <w:autoSpaceDN w:val="0"/>
        <w:spacing w:after="120" w:line="240" w:lineRule="auto"/>
        <w:jc w:val="both"/>
        <w:rPr>
          <w:rFonts w:eastAsia="Times New Roman" w:cstheme="minorHAnsi"/>
          <w:b/>
          <w:color w:val="000000"/>
          <w:kern w:val="0"/>
          <w:sz w:val="24"/>
          <w:szCs w:val="24"/>
          <w:lang w:eastAsia="zh-CN"/>
          <w14:ligatures w14:val="none"/>
        </w:rPr>
      </w:pPr>
      <w:r w:rsidRPr="00FE28BE">
        <w:rPr>
          <w:rFonts w:eastAsia="Times New Roman" w:cstheme="minorHAnsi"/>
          <w:b/>
          <w:color w:val="000000"/>
          <w:kern w:val="0"/>
          <w:sz w:val="24"/>
          <w:szCs w:val="24"/>
          <w:lang w:eastAsia="zh-CN"/>
          <w14:ligatures w14:val="none"/>
        </w:rPr>
        <w:t>5</w:t>
      </w:r>
      <w:r w:rsidRPr="00A81B92">
        <w:rPr>
          <w:rFonts w:eastAsia="Times New Roman" w:cstheme="minorHAnsi"/>
          <w:b/>
          <w:color w:val="000000"/>
          <w:kern w:val="0"/>
          <w:sz w:val="24"/>
          <w:szCs w:val="24"/>
          <w:lang w:eastAsia="zh-CN"/>
          <w14:ligatures w14:val="none"/>
        </w:rPr>
        <w:t>. DESCRIÇÃO DA SOLUÇÃO COMO UM TODO</w:t>
      </w:r>
    </w:p>
    <w:p w14:paraId="1FC971FE" w14:textId="03AF2555" w:rsidR="00A63A98" w:rsidRPr="00FE28BE" w:rsidRDefault="00A63A98" w:rsidP="00FE28BE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A solução consiste na contratação de empresa especializada para prestação dos seguintes serviços:</w:t>
      </w:r>
    </w:p>
    <w:p w14:paraId="0E26D014" w14:textId="77777777" w:rsidR="00A63A98" w:rsidRPr="00FE28BE" w:rsidRDefault="00A63A98" w:rsidP="00FE28BE">
      <w:pPr>
        <w:pStyle w:val="PargrafodaLista"/>
        <w:numPr>
          <w:ilvl w:val="0"/>
          <w:numId w:val="5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Arbitragem esportiva para os campeonatos municipais;</w:t>
      </w:r>
    </w:p>
    <w:p w14:paraId="02094897" w14:textId="77777777" w:rsidR="00A63A98" w:rsidRPr="00FE28BE" w:rsidRDefault="00A63A98" w:rsidP="00FE28BE">
      <w:pPr>
        <w:pStyle w:val="PargrafodaLista"/>
        <w:numPr>
          <w:ilvl w:val="0"/>
          <w:numId w:val="5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Fornecimento de troféus e medalhas destinados às premiações;</w:t>
      </w:r>
    </w:p>
    <w:p w14:paraId="39327A9C" w14:textId="77777777" w:rsidR="00A63A98" w:rsidRPr="00FE28BE" w:rsidRDefault="00A63A98" w:rsidP="00FE28BE">
      <w:pPr>
        <w:pStyle w:val="PargrafodaLista"/>
        <w:numPr>
          <w:ilvl w:val="0"/>
          <w:numId w:val="5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Serviços de sonorização dos eventos esportivos;</w:t>
      </w:r>
    </w:p>
    <w:p w14:paraId="60967D87" w14:textId="77777777" w:rsidR="00A63A98" w:rsidRPr="00FE28BE" w:rsidRDefault="00A63A98" w:rsidP="00FE28BE">
      <w:pPr>
        <w:pStyle w:val="PargrafodaLista"/>
        <w:numPr>
          <w:ilvl w:val="0"/>
          <w:numId w:val="5"/>
        </w:num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Serviços de divulgação institucional e promocional em mídia.</w:t>
      </w:r>
    </w:p>
    <w:p w14:paraId="24664275" w14:textId="4CA552EA" w:rsidR="00FE28BE" w:rsidRDefault="00A63A98" w:rsidP="001C63CF">
      <w:pPr>
        <w:spacing w:afterLines="120" w:after="288" w:line="360" w:lineRule="auto"/>
        <w:jc w:val="both"/>
        <w:rPr>
          <w:rFonts w:cstheme="minorHAnsi"/>
          <w:sz w:val="24"/>
          <w:szCs w:val="24"/>
        </w:rPr>
      </w:pPr>
      <w:r w:rsidRPr="00FE28BE">
        <w:rPr>
          <w:rFonts w:cstheme="minorHAnsi"/>
          <w:sz w:val="24"/>
          <w:szCs w:val="24"/>
        </w:rPr>
        <w:t>Os serviços deverão abranger todas as partidas, eventos e atividades relacionadas aos campeonatos municipais promovidos pela Administração Municipal, conforme calendário esportivo elaborado pela Secretaria Municipal de Educação, Cultura e Desporto.</w:t>
      </w:r>
    </w:p>
    <w:p w14:paraId="5008C14D" w14:textId="440D632E" w:rsidR="00A63A98" w:rsidRPr="00FE28BE" w:rsidRDefault="00FE28BE" w:rsidP="00AC4AE2">
      <w:pPr>
        <w:shd w:val="clear" w:color="auto" w:fill="B4C6E7"/>
        <w:suppressAutoHyphens/>
        <w:spacing w:after="120" w:line="240" w:lineRule="auto"/>
        <w:jc w:val="both"/>
        <w:rPr>
          <w:rFonts w:cstheme="minorHAnsi"/>
          <w:sz w:val="24"/>
          <w:szCs w:val="24"/>
          <w:lang w:eastAsia="zh-CN"/>
        </w:rPr>
      </w:pPr>
      <w:r>
        <w:rPr>
          <w:rFonts w:cstheme="minorHAnsi"/>
          <w:b/>
          <w:bCs/>
          <w:color w:val="000000"/>
          <w:sz w:val="24"/>
          <w:szCs w:val="24"/>
          <w:shd w:val="clear" w:color="auto" w:fill="B4C6E7"/>
          <w:lang w:eastAsia="zh-CN"/>
        </w:rPr>
        <w:t>6</w:t>
      </w:r>
      <w:r w:rsidR="00A81B92" w:rsidRPr="00FE28BE">
        <w:rPr>
          <w:rFonts w:cstheme="minorHAnsi"/>
          <w:b/>
          <w:bCs/>
          <w:color w:val="000000"/>
          <w:sz w:val="24"/>
          <w:szCs w:val="24"/>
          <w:shd w:val="clear" w:color="auto" w:fill="B4C6E7"/>
          <w:lang w:eastAsia="zh-CN"/>
        </w:rPr>
        <w:t>. ESTIMATIVA DE QUANTIDADES E VALOR DA CONTRATAÇÃO/AQUISIÇÃO</w:t>
      </w:r>
    </w:p>
    <w:p w14:paraId="5D9DC2AA" w14:textId="7A4E6F65" w:rsidR="00A63A98" w:rsidRDefault="00A63A98" w:rsidP="00FE28BE">
      <w:pPr>
        <w:spacing w:afterLines="120" w:after="288" w:line="360" w:lineRule="auto"/>
        <w:jc w:val="both"/>
        <w:rPr>
          <w:rFonts w:cstheme="minorHAnsi"/>
          <w:b/>
          <w:bCs/>
          <w:sz w:val="24"/>
          <w:szCs w:val="24"/>
        </w:rPr>
      </w:pPr>
      <w:r w:rsidRPr="00FE28BE">
        <w:rPr>
          <w:rFonts w:cstheme="minorHAnsi"/>
          <w:b/>
          <w:bCs/>
          <w:sz w:val="24"/>
          <w:szCs w:val="24"/>
        </w:rPr>
        <w:t>6.1 – Quanto ao Serviço de Arbitragem Esportiva:</w:t>
      </w:r>
    </w:p>
    <w:p w14:paraId="3884C9FB" w14:textId="77777777" w:rsidR="009660BA" w:rsidRPr="00042781" w:rsidRDefault="009660BA" w:rsidP="009660BA">
      <w:pPr>
        <w:pStyle w:val="NormalWeb"/>
        <w:jc w:val="both"/>
        <w:rPr>
          <w:rFonts w:asciiTheme="minorHAnsi" w:hAnsiTheme="minorHAnsi" w:cstheme="minorHAnsi"/>
          <w:b/>
          <w:color w:val="000000"/>
        </w:rPr>
      </w:pPr>
      <w:r w:rsidRPr="00042781">
        <w:rPr>
          <w:rFonts w:asciiTheme="minorHAnsi" w:hAnsiTheme="minorHAnsi" w:cstheme="minorHAnsi"/>
          <w:b/>
          <w:bCs/>
          <w:color w:val="000000"/>
          <w:lang w:val="pt-PT"/>
        </w:rPr>
        <w:t>BOCHA</w:t>
      </w:r>
    </w:p>
    <w:tbl>
      <w:tblPr>
        <w:tblW w:w="850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5811"/>
      </w:tblGrid>
      <w:tr w:rsidR="006252C6" w:rsidRPr="00042781" w14:paraId="221AD4C8" w14:textId="04465CA4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9458277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42781">
              <w:rPr>
                <w:rFonts w:asciiTheme="minorHAnsi" w:hAnsiTheme="minorHAnsi" w:cstheme="minorHAnsi"/>
                <w:b/>
                <w:color w:val="000000"/>
              </w:rPr>
              <w:t>Item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4B3C05C0" w14:textId="3C35275E" w:rsidR="006252C6" w:rsidRPr="00042781" w:rsidRDefault="006252C6" w:rsidP="006252C6">
            <w:pPr>
              <w:pStyle w:val="Default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  <w14:ligatures w14:val="none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Unidades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8B581AC" w14:textId="0319C6D5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42781">
              <w:rPr>
                <w:rFonts w:asciiTheme="minorHAnsi" w:hAnsiTheme="minorHAnsi" w:cstheme="minorHAnsi"/>
                <w:b/>
                <w:color w:val="000000"/>
              </w:rPr>
              <w:t>D</w:t>
            </w:r>
            <w:r>
              <w:rPr>
                <w:rFonts w:asciiTheme="minorHAnsi" w:hAnsiTheme="minorHAnsi" w:cstheme="minorHAnsi"/>
                <w:b/>
                <w:color w:val="000000"/>
              </w:rPr>
              <w:t>escri</w:t>
            </w:r>
            <w:r w:rsidRPr="00042781">
              <w:rPr>
                <w:rFonts w:asciiTheme="minorHAnsi" w:hAnsiTheme="minorHAnsi" w:cstheme="minorHAnsi"/>
                <w:b/>
                <w:color w:val="000000"/>
              </w:rPr>
              <w:t>ção</w:t>
            </w:r>
          </w:p>
        </w:tc>
      </w:tr>
      <w:tr w:rsidR="006252C6" w:rsidRPr="00042781" w14:paraId="31AFBB50" w14:textId="6FBE63BB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66A5" w14:textId="7CFBCD8B" w:rsidR="006252C6" w:rsidRPr="009660BA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</w:rPr>
            </w:pPr>
            <w:r w:rsidRPr="009660BA"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6B25" w14:textId="77777777" w:rsidR="006252C6" w:rsidRDefault="006252C6" w:rsidP="006252C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</w:p>
          <w:p w14:paraId="4CBBB1E4" w14:textId="2C3ECB7D" w:rsidR="006252C6" w:rsidRPr="009660BA" w:rsidRDefault="006252C6" w:rsidP="006252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9660BA">
              <w:rPr>
                <w:rFonts w:asciiTheme="minorHAnsi" w:hAnsiTheme="minorHAnsi" w:cstheme="minorHAnsi"/>
                <w:bCs/>
                <w:color w:val="auto"/>
              </w:rPr>
              <w:t>Jogos/04 partidas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44B86" w14:textId="31211E54" w:rsidR="006252C6" w:rsidRPr="009660BA" w:rsidRDefault="006252C6" w:rsidP="00F476EF">
            <w:pPr>
              <w:pStyle w:val="NormalWeb"/>
              <w:jc w:val="both"/>
              <w:rPr>
                <w:rFonts w:asciiTheme="minorHAnsi" w:hAnsiTheme="minorHAnsi" w:cstheme="minorHAnsi"/>
                <w:b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Serviço de arbitragem para a semifinal e final de Campeonato Municipal de Bocha, composto com 02 árbitros, incluindo despesas de deslocamento e alimentação.</w:t>
            </w:r>
          </w:p>
        </w:tc>
      </w:tr>
      <w:tr w:rsidR="006252C6" w:rsidRPr="00042781" w14:paraId="255971A1" w14:textId="37FA1ED7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D690E" w14:textId="1A0C8F96" w:rsidR="006252C6" w:rsidRPr="009660BA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</w:rPr>
            </w:pPr>
            <w:r w:rsidRPr="009660BA">
              <w:rPr>
                <w:rFonts w:asciiTheme="minorHAnsi" w:hAnsiTheme="minorHAnsi" w:cstheme="minorHAnsi"/>
                <w:bCs/>
              </w:rPr>
              <w:lastRenderedPageBreak/>
              <w:t>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83F9" w14:textId="77777777" w:rsidR="006252C6" w:rsidRDefault="006252C6" w:rsidP="006252C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</w:p>
          <w:p w14:paraId="674429D5" w14:textId="747FD050" w:rsidR="006252C6" w:rsidRPr="009660BA" w:rsidRDefault="006252C6" w:rsidP="006252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9660BA">
              <w:rPr>
                <w:rFonts w:asciiTheme="minorHAnsi" w:hAnsiTheme="minorHAnsi" w:cstheme="minorHAnsi"/>
                <w:bCs/>
                <w:color w:val="auto"/>
              </w:rPr>
              <w:t>Jogos/20 partidas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5C8DD" w14:textId="7D3F99C3" w:rsidR="006252C6" w:rsidRPr="009660BA" w:rsidRDefault="006252C6" w:rsidP="00F476EF">
            <w:pPr>
              <w:pStyle w:val="NormalWeb"/>
              <w:jc w:val="both"/>
              <w:rPr>
                <w:rFonts w:asciiTheme="minorHAnsi" w:hAnsiTheme="minorHAnsi" w:cstheme="minorHAnsi"/>
                <w:b/>
              </w:rPr>
            </w:pPr>
            <w:r w:rsidRPr="007142F5">
              <w:rPr>
                <w:rFonts w:asciiTheme="minorHAnsi" w:hAnsiTheme="minorHAnsi" w:cstheme="minorHAnsi"/>
                <w:lang w:eastAsia="en-US"/>
              </w:rPr>
              <w:t>Serviço de arbitragem para o Campeonato Municipal de Futebol de Campo, composto com 04 árbitros, incluindo todas as despesas de deslocamento e alimentação.</w:t>
            </w:r>
          </w:p>
        </w:tc>
      </w:tr>
      <w:tr w:rsidR="006252C6" w:rsidRPr="00042781" w14:paraId="659D6831" w14:textId="273960A0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71CA5" w14:textId="1AFC916C" w:rsidR="006252C6" w:rsidRPr="009660BA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</w:rPr>
            </w:pPr>
            <w:r w:rsidRPr="009660BA">
              <w:rPr>
                <w:rFonts w:asciiTheme="minorHAnsi" w:hAnsiTheme="minorHAnsi" w:cstheme="minorHAnsi"/>
                <w:bCs/>
              </w:rPr>
              <w:t>03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BC686" w14:textId="77777777" w:rsidR="006252C6" w:rsidRDefault="006252C6" w:rsidP="006252C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</w:p>
          <w:p w14:paraId="2962ABED" w14:textId="130A2FE3" w:rsidR="006252C6" w:rsidRPr="009660BA" w:rsidRDefault="006252C6" w:rsidP="006252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9660BA">
              <w:rPr>
                <w:rFonts w:asciiTheme="minorHAnsi" w:hAnsiTheme="minorHAnsi" w:cstheme="minorHAnsi"/>
                <w:bCs/>
                <w:color w:val="auto"/>
              </w:rPr>
              <w:t>Jogos/50 Partidas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A6F99" w14:textId="3B41A443" w:rsidR="006252C6" w:rsidRPr="009660BA" w:rsidRDefault="006252C6" w:rsidP="00F476EF">
            <w:pPr>
              <w:pStyle w:val="NormalWeb"/>
              <w:jc w:val="both"/>
              <w:rPr>
                <w:rFonts w:asciiTheme="minorHAnsi" w:hAnsiTheme="minorHAnsi" w:cstheme="minorHAnsi"/>
                <w:b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Serviço de arbitragem para o Campeonato Municipal de Futebol Sete, composto 04 árbitros, incluindo as despesas de deslocamento e alimentação.</w:t>
            </w:r>
          </w:p>
        </w:tc>
      </w:tr>
      <w:tr w:rsidR="006252C6" w:rsidRPr="00042781" w14:paraId="1931F33B" w14:textId="32D74A2F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23104" w14:textId="16D77069" w:rsidR="006252C6" w:rsidRPr="009660BA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</w:rPr>
            </w:pPr>
            <w:r w:rsidRPr="009660BA">
              <w:rPr>
                <w:rFonts w:asciiTheme="minorHAnsi" w:hAnsiTheme="minorHAnsi" w:cstheme="minorHAnsi"/>
                <w:bCs/>
              </w:rPr>
              <w:t>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0116C" w14:textId="77777777" w:rsidR="006252C6" w:rsidRDefault="006252C6" w:rsidP="006252C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</w:p>
          <w:p w14:paraId="4DAF3DA2" w14:textId="0710FE7F" w:rsidR="006252C6" w:rsidRPr="009660BA" w:rsidRDefault="006252C6" w:rsidP="006252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9660BA">
              <w:rPr>
                <w:rFonts w:asciiTheme="minorHAnsi" w:hAnsiTheme="minorHAnsi" w:cstheme="minorHAnsi"/>
                <w:bCs/>
                <w:color w:val="auto"/>
              </w:rPr>
              <w:t>Jogos/70 Partidas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C4378" w14:textId="0D2ABDCD" w:rsidR="006252C6" w:rsidRPr="009660BA" w:rsidRDefault="006252C6" w:rsidP="00F476EF">
            <w:pPr>
              <w:pStyle w:val="NormalWeb"/>
              <w:jc w:val="both"/>
              <w:rPr>
                <w:rFonts w:asciiTheme="minorHAnsi" w:hAnsiTheme="minorHAnsi" w:cstheme="minorHAnsi"/>
                <w:b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Serviço de arbitragem para o campeonato de Futsal, composto por 04 árbitros, incluindo as despesas de deslocamento e alimentação.</w:t>
            </w:r>
          </w:p>
        </w:tc>
      </w:tr>
    </w:tbl>
    <w:p w14:paraId="2F60C5A1" w14:textId="201F49A8" w:rsidR="00FE28BE" w:rsidRPr="00996EFA" w:rsidRDefault="00A63A98" w:rsidP="008B6999">
      <w:pPr>
        <w:pStyle w:val="NormalWeb"/>
        <w:jc w:val="both"/>
        <w:rPr>
          <w:rFonts w:asciiTheme="minorHAnsi" w:hAnsiTheme="minorHAnsi" w:cstheme="minorHAnsi"/>
          <w:b/>
          <w:color w:val="EE0000"/>
        </w:rPr>
      </w:pPr>
      <w:r w:rsidRPr="007142F5">
        <w:rPr>
          <w:rFonts w:asciiTheme="minorHAnsi" w:hAnsiTheme="minorHAnsi" w:cstheme="minorHAnsi"/>
          <w:b/>
          <w:color w:val="000000"/>
        </w:rPr>
        <w:t xml:space="preserve">6.2 – Quanto ao </w:t>
      </w:r>
      <w:r w:rsidR="00D521BE" w:rsidRPr="007142F5">
        <w:rPr>
          <w:rFonts w:asciiTheme="minorHAnsi" w:hAnsiTheme="minorHAnsi" w:cstheme="minorHAnsi"/>
          <w:b/>
          <w:color w:val="000000"/>
        </w:rPr>
        <w:t>Fornecimento de Troféus e Medalhas:</w:t>
      </w:r>
      <w:r w:rsidR="00996EFA">
        <w:rPr>
          <w:rFonts w:asciiTheme="minorHAnsi" w:hAnsiTheme="minorHAnsi" w:cstheme="minorHAnsi"/>
          <w:b/>
          <w:color w:val="000000"/>
        </w:rPr>
        <w:t xml:space="preserve"> </w:t>
      </w:r>
    </w:p>
    <w:p w14:paraId="354E87B3" w14:textId="2E8A8855" w:rsidR="00042781" w:rsidRPr="00042781" w:rsidRDefault="00FE28BE" w:rsidP="008B6999">
      <w:pPr>
        <w:pStyle w:val="NormalWeb"/>
        <w:jc w:val="both"/>
        <w:rPr>
          <w:rFonts w:asciiTheme="minorHAnsi" w:hAnsiTheme="minorHAnsi" w:cstheme="minorHAnsi"/>
          <w:b/>
          <w:color w:val="000000"/>
        </w:rPr>
      </w:pPr>
      <w:r w:rsidRPr="00042781">
        <w:rPr>
          <w:rFonts w:asciiTheme="minorHAnsi" w:hAnsiTheme="minorHAnsi" w:cstheme="minorHAnsi"/>
          <w:b/>
          <w:bCs/>
          <w:color w:val="000000"/>
          <w:lang w:val="pt-PT"/>
        </w:rPr>
        <w:t>BOCHA</w:t>
      </w:r>
    </w:p>
    <w:tbl>
      <w:tblPr>
        <w:tblW w:w="8382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1295"/>
        <w:gridCol w:w="1417"/>
        <w:gridCol w:w="5670"/>
      </w:tblGrid>
      <w:tr w:rsidR="006252C6" w:rsidRPr="00042781" w14:paraId="6C0AE0DE" w14:textId="7E6BD4E9" w:rsidTr="006252C6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73C4ACC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42781">
              <w:rPr>
                <w:rFonts w:asciiTheme="minorHAnsi" w:hAnsiTheme="minorHAnsi" w:cstheme="minorHAnsi"/>
                <w:b/>
                <w:color w:val="000000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4A17013F" w14:textId="36828294" w:rsidR="006252C6" w:rsidRPr="00042781" w:rsidRDefault="006252C6" w:rsidP="006252C6">
            <w:pPr>
              <w:pStyle w:val="Default"/>
              <w:jc w:val="center"/>
              <w:rPr>
                <w:rFonts w:asciiTheme="minorHAnsi" w:eastAsia="Times New Roman" w:hAnsiTheme="minorHAnsi" w:cstheme="minorHAnsi"/>
                <w:b/>
                <w:bCs/>
                <w:lang w:eastAsia="pt-BR"/>
                <w14:ligatures w14:val="none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Quantidade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6F97B8F5" w14:textId="119B8C20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42781">
              <w:rPr>
                <w:rFonts w:asciiTheme="minorHAnsi" w:hAnsiTheme="minorHAnsi" w:cstheme="minorHAnsi"/>
                <w:b/>
                <w:color w:val="000000"/>
              </w:rPr>
              <w:t>D</w:t>
            </w:r>
            <w:r>
              <w:rPr>
                <w:rFonts w:asciiTheme="minorHAnsi" w:hAnsiTheme="minorHAnsi" w:cstheme="minorHAnsi"/>
                <w:b/>
                <w:color w:val="000000"/>
              </w:rPr>
              <w:t>escri</w:t>
            </w:r>
            <w:r w:rsidRPr="00042781">
              <w:rPr>
                <w:rFonts w:asciiTheme="minorHAnsi" w:hAnsiTheme="minorHAnsi" w:cstheme="minorHAnsi"/>
                <w:b/>
                <w:color w:val="000000"/>
              </w:rPr>
              <w:t>ção</w:t>
            </w:r>
          </w:p>
        </w:tc>
      </w:tr>
      <w:tr w:rsidR="006252C6" w:rsidRPr="00042781" w14:paraId="62A68769" w14:textId="206DE461" w:rsidTr="006252C6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61926A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AF0C1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330CE2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Troféu 1º. Lugar dourado 1</w:t>
            </w:r>
          </w:p>
        </w:tc>
      </w:tr>
      <w:tr w:rsidR="006252C6" w:rsidRPr="00042781" w14:paraId="143FB64C" w14:textId="3232326C" w:rsidTr="006252C6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A5B5D1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CD144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4FC57" w14:textId="129564EC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</w:rPr>
              <w:t>Troféu</w:t>
            </w:r>
            <w:r w:rsidRPr="00042781">
              <w:rPr>
                <w:rFonts w:asciiTheme="minorHAnsi" w:hAnsiTheme="minorHAnsi" w:cstheme="minorHAnsi"/>
                <w:bCs/>
                <w:color w:val="000000"/>
              </w:rPr>
              <w:t xml:space="preserve"> 2º. Lugar dourado</w:t>
            </w:r>
          </w:p>
        </w:tc>
      </w:tr>
      <w:tr w:rsidR="006252C6" w:rsidRPr="00042781" w14:paraId="2BBA7A61" w14:textId="0796307D" w:rsidTr="006252C6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412BCB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39EEB3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72EDB" w14:textId="084D6058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T</w:t>
            </w:r>
            <w:r w:rsidRPr="007142F5">
              <w:rPr>
                <w:rFonts w:asciiTheme="minorHAnsi" w:hAnsiTheme="minorHAnsi" w:cstheme="minorHAnsi"/>
                <w:bCs/>
                <w:color w:val="000000"/>
              </w:rPr>
              <w:t>r</w:t>
            </w:r>
            <w:r w:rsidRPr="00042781">
              <w:rPr>
                <w:rFonts w:asciiTheme="minorHAnsi" w:hAnsiTheme="minorHAnsi" w:cstheme="minorHAnsi"/>
                <w:bCs/>
                <w:color w:val="000000"/>
              </w:rPr>
              <w:t>oféu 3º. Lugar dourado</w:t>
            </w:r>
          </w:p>
        </w:tc>
      </w:tr>
      <w:tr w:rsidR="006252C6" w:rsidRPr="00042781" w14:paraId="3D37F737" w14:textId="44583283" w:rsidTr="006252C6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F5B2FB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E01590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A7E8A4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Troféu Ponteiro</w:t>
            </w:r>
          </w:p>
        </w:tc>
      </w:tr>
      <w:tr w:rsidR="006252C6" w:rsidRPr="00042781" w14:paraId="6DDE1683" w14:textId="59DFBAF4" w:rsidTr="006252C6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13D2BF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88B417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71B3DE" w14:textId="77777777" w:rsidR="006252C6" w:rsidRPr="00042781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042781">
              <w:rPr>
                <w:rFonts w:asciiTheme="minorHAnsi" w:hAnsiTheme="minorHAnsi" w:cstheme="minorHAnsi"/>
                <w:bCs/>
                <w:color w:val="000000"/>
              </w:rPr>
              <w:t>Troféu Batedor</w:t>
            </w:r>
          </w:p>
        </w:tc>
      </w:tr>
    </w:tbl>
    <w:p w14:paraId="285903E5" w14:textId="272D4813" w:rsidR="00156AF3" w:rsidRPr="00156AF3" w:rsidRDefault="00FE28BE" w:rsidP="008B6999">
      <w:pPr>
        <w:pStyle w:val="NormalWeb"/>
        <w:jc w:val="both"/>
        <w:rPr>
          <w:rFonts w:asciiTheme="minorHAnsi" w:hAnsiTheme="minorHAnsi" w:cstheme="minorHAnsi"/>
          <w:b/>
          <w:bCs/>
          <w:color w:val="000000"/>
        </w:rPr>
      </w:pPr>
      <w:r w:rsidRPr="00156AF3">
        <w:rPr>
          <w:rFonts w:asciiTheme="minorHAnsi" w:hAnsiTheme="minorHAnsi" w:cstheme="minorHAnsi"/>
          <w:b/>
          <w:bCs/>
          <w:color w:val="000000"/>
        </w:rPr>
        <w:t>FUTEBOL DE CAMPO</w:t>
      </w:r>
    </w:p>
    <w:tbl>
      <w:tblPr>
        <w:tblW w:w="836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6237"/>
      </w:tblGrid>
      <w:tr w:rsidR="006252C6" w:rsidRPr="00E5765F" w14:paraId="13E365E3" w14:textId="77777777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4962497B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E5765F">
              <w:rPr>
                <w:rFonts w:asciiTheme="minorHAnsi" w:hAnsiTheme="minorHAnsi" w:cstheme="minorHAnsi"/>
                <w:b/>
                <w:color w:val="000000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5AA9CE58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Quantidade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F5DFDEE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E5765F">
              <w:rPr>
                <w:rFonts w:asciiTheme="minorHAnsi" w:hAnsiTheme="minorHAnsi" w:cstheme="minorHAnsi"/>
                <w:b/>
                <w:color w:val="000000"/>
              </w:rPr>
              <w:t>D</w:t>
            </w:r>
            <w:r>
              <w:rPr>
                <w:rFonts w:asciiTheme="minorHAnsi" w:hAnsiTheme="minorHAnsi" w:cstheme="minorHAnsi"/>
                <w:b/>
                <w:color w:val="000000"/>
              </w:rPr>
              <w:t>escri</w:t>
            </w:r>
            <w:r w:rsidRPr="00E5765F">
              <w:rPr>
                <w:rFonts w:asciiTheme="minorHAnsi" w:hAnsiTheme="minorHAnsi" w:cstheme="minorHAnsi"/>
                <w:b/>
                <w:color w:val="000000"/>
              </w:rPr>
              <w:t>ção</w:t>
            </w:r>
          </w:p>
        </w:tc>
      </w:tr>
      <w:tr w:rsidR="006252C6" w:rsidRPr="00156AF3" w14:paraId="5E2F7769" w14:textId="60FD64E7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65F3A47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B9B18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89D7BD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Troféu 1º. Lugar dourado 1,47 cm</w:t>
            </w:r>
          </w:p>
        </w:tc>
      </w:tr>
      <w:tr w:rsidR="006252C6" w:rsidRPr="00156AF3" w14:paraId="251E961D" w14:textId="5E29F404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E04E2AA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886B2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44CEE" w14:textId="36C81145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</w:rPr>
              <w:t>Troféu</w:t>
            </w:r>
            <w:r w:rsidRPr="00156AF3">
              <w:rPr>
                <w:rFonts w:asciiTheme="minorHAnsi" w:hAnsiTheme="minorHAnsi" w:cstheme="minorHAnsi"/>
                <w:bCs/>
                <w:color w:val="000000"/>
              </w:rPr>
              <w:t xml:space="preserve"> 2º. Lugar dourado 1,37 cm</w:t>
            </w:r>
          </w:p>
        </w:tc>
      </w:tr>
      <w:tr w:rsidR="006252C6" w:rsidRPr="00156AF3" w14:paraId="1076D873" w14:textId="648E4DFB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71A583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7574D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0CEE1B" w14:textId="7A0D7E93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</w:rPr>
              <w:t>Troféu</w:t>
            </w:r>
            <w:r w:rsidRPr="00156AF3">
              <w:rPr>
                <w:rFonts w:asciiTheme="minorHAnsi" w:hAnsiTheme="minorHAnsi" w:cstheme="minorHAnsi"/>
                <w:bCs/>
                <w:color w:val="000000"/>
              </w:rPr>
              <w:t xml:space="preserve"> 3º. Lugar dourado 1,30 cm</w:t>
            </w:r>
          </w:p>
        </w:tc>
      </w:tr>
      <w:tr w:rsidR="006252C6" w:rsidRPr="00156AF3" w14:paraId="733B2238" w14:textId="7423F3DC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5A6B3A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0536E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1D881E" w14:textId="74801C55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</w:rPr>
              <w:t>Troféu artilheiro</w:t>
            </w:r>
            <w:r w:rsidRPr="00156AF3">
              <w:rPr>
                <w:rFonts w:asciiTheme="minorHAnsi" w:hAnsiTheme="minorHAnsi" w:cstheme="minorHAnsi"/>
                <w:bCs/>
                <w:color w:val="000000"/>
              </w:rPr>
              <w:t xml:space="preserve"> dourado</w:t>
            </w:r>
          </w:p>
        </w:tc>
      </w:tr>
      <w:tr w:rsidR="006252C6" w:rsidRPr="00156AF3" w14:paraId="7614474C" w14:textId="54160D4E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9CB5C8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681D1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DEDF55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Troféu goleiro menos vazado com luva, dourado</w:t>
            </w:r>
          </w:p>
        </w:tc>
      </w:tr>
      <w:tr w:rsidR="006252C6" w:rsidRPr="00156AF3" w14:paraId="508BF4A6" w14:textId="16E18CD8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0017AA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87B59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C0CDB7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Placa de homenagem gravada a laser com estojo</w:t>
            </w:r>
          </w:p>
        </w:tc>
      </w:tr>
      <w:tr w:rsidR="006252C6" w:rsidRPr="00156AF3" w14:paraId="5AD86C22" w14:textId="19867A3A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355F0B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8C0190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27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C24BF9D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Medalhas com cordão 1º. lugar</w:t>
            </w:r>
          </w:p>
        </w:tc>
      </w:tr>
      <w:tr w:rsidR="006252C6" w:rsidRPr="00156AF3" w14:paraId="6968AD81" w14:textId="7B2CBF13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B94BB7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A6C85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27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41F745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Medalhas com cordão 2º. lugar</w:t>
            </w:r>
          </w:p>
        </w:tc>
      </w:tr>
      <w:tr w:rsidR="006252C6" w:rsidRPr="00156AF3" w14:paraId="64755AD7" w14:textId="0992708B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D517E2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23A20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27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97CD5BC" w14:textId="77777777" w:rsidR="006252C6" w:rsidRPr="00156AF3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156AF3">
              <w:rPr>
                <w:rFonts w:asciiTheme="minorHAnsi" w:hAnsiTheme="minorHAnsi" w:cstheme="minorHAnsi"/>
                <w:bCs/>
                <w:color w:val="000000"/>
              </w:rPr>
              <w:t>Medalhas com cordão 3º. lugar</w:t>
            </w:r>
          </w:p>
        </w:tc>
      </w:tr>
    </w:tbl>
    <w:p w14:paraId="7932FFAE" w14:textId="5FF4DD45" w:rsidR="00E5765F" w:rsidRPr="00E5765F" w:rsidRDefault="00FE28BE" w:rsidP="008B6999">
      <w:pPr>
        <w:pStyle w:val="NormalWeb"/>
        <w:jc w:val="both"/>
        <w:rPr>
          <w:rFonts w:asciiTheme="minorHAnsi" w:hAnsiTheme="minorHAnsi" w:cstheme="minorHAnsi"/>
          <w:b/>
          <w:bCs/>
          <w:color w:val="000000"/>
        </w:rPr>
      </w:pPr>
      <w:r w:rsidRPr="00E5765F">
        <w:rPr>
          <w:rFonts w:asciiTheme="minorHAnsi" w:hAnsiTheme="minorHAnsi" w:cstheme="minorHAnsi"/>
          <w:b/>
          <w:bCs/>
          <w:color w:val="000000"/>
        </w:rPr>
        <w:t>FUTEBOL SETE</w:t>
      </w:r>
    </w:p>
    <w:tbl>
      <w:tblPr>
        <w:tblW w:w="8382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728"/>
        <w:gridCol w:w="1417"/>
        <w:gridCol w:w="6237"/>
      </w:tblGrid>
      <w:tr w:rsidR="006252C6" w:rsidRPr="00E5765F" w14:paraId="051C278B" w14:textId="1047C518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5503771D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E5765F">
              <w:rPr>
                <w:rFonts w:asciiTheme="minorHAnsi" w:hAnsiTheme="minorHAnsi" w:cstheme="minorHAnsi"/>
                <w:b/>
                <w:color w:val="000000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211E60FE" w14:textId="706A3409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Quantidade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257BBBD7" w14:textId="37C68210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E5765F">
              <w:rPr>
                <w:rFonts w:asciiTheme="minorHAnsi" w:hAnsiTheme="minorHAnsi" w:cstheme="minorHAnsi"/>
                <w:b/>
                <w:color w:val="000000"/>
              </w:rPr>
              <w:t>D</w:t>
            </w:r>
            <w:r>
              <w:rPr>
                <w:rFonts w:asciiTheme="minorHAnsi" w:hAnsiTheme="minorHAnsi" w:cstheme="minorHAnsi"/>
                <w:b/>
                <w:color w:val="000000"/>
              </w:rPr>
              <w:t>escri</w:t>
            </w:r>
            <w:r w:rsidRPr="00E5765F">
              <w:rPr>
                <w:rFonts w:asciiTheme="minorHAnsi" w:hAnsiTheme="minorHAnsi" w:cstheme="minorHAnsi"/>
                <w:b/>
                <w:color w:val="000000"/>
              </w:rPr>
              <w:t>ção</w:t>
            </w:r>
          </w:p>
        </w:tc>
      </w:tr>
      <w:tr w:rsidR="006252C6" w:rsidRPr="00E5765F" w14:paraId="6AB3B5CC" w14:textId="1C68A973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25B79F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02041C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6648C9A" w14:textId="5BBB78A0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1º. Lugar masculino, azul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1,18 cm</w:t>
            </w:r>
          </w:p>
        </w:tc>
      </w:tr>
      <w:tr w:rsidR="006252C6" w:rsidRPr="00E5765F" w14:paraId="267361F3" w14:textId="118FE5B6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523C03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4FDF4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F62B1" w14:textId="420F68D1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1º. Lugar feminino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vermelho 1,18 cm</w:t>
            </w:r>
          </w:p>
        </w:tc>
      </w:tr>
      <w:tr w:rsidR="006252C6" w:rsidRPr="00E5765F" w14:paraId="396B561F" w14:textId="47016E08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3815B6E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D65A1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507CB9" w14:textId="795D7BB9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1º. Lugar veterano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azul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1,18 cm</w:t>
            </w:r>
          </w:p>
        </w:tc>
      </w:tr>
      <w:tr w:rsidR="006252C6" w:rsidRPr="00E5765F" w14:paraId="3BCD0CFD" w14:textId="64BA728F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5D3B2C2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DB1F8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12360" w14:textId="32E326E9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2º. Lugar masculino, azul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1,12 cm</w:t>
            </w:r>
          </w:p>
        </w:tc>
      </w:tr>
      <w:tr w:rsidR="006252C6" w:rsidRPr="00E5765F" w14:paraId="7110D7C7" w14:textId="58F85592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780A79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68A9D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708DE3" w14:textId="60F8BCE1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2º. Lugar feminino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vermelho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1,12 cm</w:t>
            </w:r>
          </w:p>
        </w:tc>
      </w:tr>
      <w:tr w:rsidR="006252C6" w:rsidRPr="00E5765F" w14:paraId="326B0854" w14:textId="3AE49B42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32F2D1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A09C6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75E690" w14:textId="12605561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2º. Lugar veterano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azul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1,12 cm</w:t>
            </w:r>
          </w:p>
        </w:tc>
      </w:tr>
      <w:tr w:rsidR="006252C6" w:rsidRPr="00E5765F" w14:paraId="353EF1AC" w14:textId="77AF2A88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2B5039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18AC3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253A25" w14:textId="26BB240A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3º. Lugar masculino, azul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99 cm</w:t>
            </w:r>
          </w:p>
        </w:tc>
      </w:tr>
      <w:tr w:rsidR="006252C6" w:rsidRPr="00E5765F" w14:paraId="1213DF15" w14:textId="093A802F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CA26BB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CA634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103AA" w14:textId="7ED50F36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3º. Lugar feminino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vermelho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99 cm</w:t>
            </w:r>
          </w:p>
        </w:tc>
      </w:tr>
      <w:tr w:rsidR="006252C6" w:rsidRPr="00E5765F" w14:paraId="56CD252B" w14:textId="4F6093DA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61D7C3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lastRenderedPageBreak/>
              <w:t>09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F10FC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B4F69" w14:textId="39AE84C8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3º. Lugar veterano azul</w:t>
            </w:r>
            <w:r>
              <w:rPr>
                <w:rFonts w:asciiTheme="minorHAnsi" w:hAnsiTheme="minorHAnsi" w:cstheme="minorHAnsi"/>
                <w:bCs/>
                <w:color w:val="000000"/>
              </w:rPr>
              <w:t>,</w:t>
            </w:r>
            <w:r w:rsidRPr="00E5765F">
              <w:rPr>
                <w:rFonts w:asciiTheme="minorHAnsi" w:hAnsiTheme="minorHAnsi" w:cstheme="minorHAnsi"/>
                <w:bCs/>
                <w:color w:val="000000"/>
              </w:rPr>
              <w:t xml:space="preserve"> 99 cm</w:t>
            </w:r>
          </w:p>
        </w:tc>
      </w:tr>
      <w:tr w:rsidR="006252C6" w:rsidRPr="00E5765F" w14:paraId="06E661B4" w14:textId="0787D444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17C1B5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F037D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E597DF" w14:textId="7F448615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artilheiro dourado, Masculino, feminino e veterano</w:t>
            </w:r>
          </w:p>
        </w:tc>
      </w:tr>
      <w:tr w:rsidR="006252C6" w:rsidRPr="00E5765F" w14:paraId="0FC02E9E" w14:textId="35B39AE4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3EDA95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455B4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68B07B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Troféu goleiro menos vazado com luva, dourado, masculino, feminino e veterano</w:t>
            </w:r>
          </w:p>
        </w:tc>
      </w:tr>
      <w:tr w:rsidR="006252C6" w:rsidRPr="00E5765F" w14:paraId="2E62D79B" w14:textId="1F0A3571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C91F6A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C7124D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160A49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Placa de homenagem gravada a laser com estojo</w:t>
            </w:r>
          </w:p>
        </w:tc>
      </w:tr>
      <w:tr w:rsidR="006252C6" w:rsidRPr="00E5765F" w14:paraId="14975DB2" w14:textId="4DC50756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F625EF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A0663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73BF28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Medalhas com cordão 1º. Lugar masculino</w:t>
            </w:r>
          </w:p>
        </w:tc>
      </w:tr>
      <w:tr w:rsidR="006252C6" w:rsidRPr="00E5765F" w14:paraId="3BFA86BA" w14:textId="044F5F90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F23009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298FDB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807C15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Medalhas com cordão 1º. Lugar feminino</w:t>
            </w:r>
          </w:p>
        </w:tc>
      </w:tr>
      <w:tr w:rsidR="006252C6" w:rsidRPr="00E5765F" w14:paraId="2CA42A7C" w14:textId="6AC86B9A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0F5AF9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1CE4A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F39976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Medalhas com cordão 1º. Lugar veterano</w:t>
            </w:r>
          </w:p>
        </w:tc>
      </w:tr>
      <w:tr w:rsidR="006252C6" w:rsidRPr="00E5765F" w14:paraId="54601FB5" w14:textId="74785672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0FEABA4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B8F31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8111C3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Medalhas com cordão 2º. Lugar masculino</w:t>
            </w:r>
          </w:p>
        </w:tc>
      </w:tr>
      <w:tr w:rsidR="006252C6" w:rsidRPr="00E5765F" w14:paraId="1B9D50F4" w14:textId="607742BA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AD339B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17469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FBB556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Medalhas com cordão 2º. Lugar feminino</w:t>
            </w:r>
          </w:p>
        </w:tc>
      </w:tr>
      <w:tr w:rsidR="006252C6" w:rsidRPr="00E5765F" w14:paraId="280E3F40" w14:textId="0E5296F2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37608D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FFF1A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6A6847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Medalhas com cordão 2º. Lugar veterano</w:t>
            </w:r>
          </w:p>
        </w:tc>
      </w:tr>
      <w:tr w:rsidR="006252C6" w:rsidRPr="00E5765F" w14:paraId="66FE905A" w14:textId="6325237D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9D38D1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9771A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7AFDBC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Medalhas com cordão 3º. Lugar masculino</w:t>
            </w:r>
          </w:p>
        </w:tc>
      </w:tr>
      <w:tr w:rsidR="006252C6" w:rsidRPr="00E5765F" w14:paraId="7E27A030" w14:textId="0822889A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F4B645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014C49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D8507A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Medalhas com cordão 3º. Lugar feminino</w:t>
            </w:r>
          </w:p>
        </w:tc>
      </w:tr>
      <w:tr w:rsidR="006252C6" w:rsidRPr="00E5765F" w14:paraId="5C716C04" w14:textId="22D45542" w:rsidTr="006252C6"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1393C0F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val="pt-PT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1F793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20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4379FF" w14:textId="77777777" w:rsidR="006252C6" w:rsidRPr="00E5765F" w:rsidRDefault="006252C6" w:rsidP="006252C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E5765F">
              <w:rPr>
                <w:rFonts w:asciiTheme="minorHAnsi" w:hAnsiTheme="minorHAnsi" w:cstheme="minorHAnsi"/>
                <w:bCs/>
                <w:color w:val="000000"/>
              </w:rPr>
              <w:t>Medalhas com cordão 3º. Lugar veterano</w:t>
            </w:r>
          </w:p>
        </w:tc>
      </w:tr>
    </w:tbl>
    <w:p w14:paraId="243AB7DF" w14:textId="6B598593" w:rsidR="00E74316" w:rsidRDefault="00E74316">
      <w:pPr>
        <w:rPr>
          <w:rFonts w:eastAsia="Times New Roman" w:cstheme="minorHAnsi"/>
          <w:b/>
          <w:color w:val="000000"/>
          <w:kern w:val="0"/>
          <w:sz w:val="24"/>
          <w:szCs w:val="24"/>
          <w:lang w:eastAsia="pt-BR"/>
          <w14:ligatures w14:val="none"/>
        </w:rPr>
      </w:pPr>
    </w:p>
    <w:p w14:paraId="4E3658DF" w14:textId="203B766B" w:rsidR="00F04F8B" w:rsidRDefault="00D521BE" w:rsidP="008B6999">
      <w:pPr>
        <w:pStyle w:val="NormalWeb"/>
        <w:jc w:val="both"/>
        <w:rPr>
          <w:rFonts w:asciiTheme="minorHAnsi" w:hAnsiTheme="minorHAnsi" w:cstheme="minorHAnsi"/>
          <w:b/>
          <w:color w:val="000000"/>
        </w:rPr>
      </w:pPr>
      <w:r w:rsidRPr="007142F5">
        <w:rPr>
          <w:rFonts w:asciiTheme="minorHAnsi" w:hAnsiTheme="minorHAnsi" w:cstheme="minorHAnsi"/>
          <w:b/>
          <w:color w:val="000000"/>
        </w:rPr>
        <w:t xml:space="preserve">6.3 – Quanto ao Serviço de Sonorização: </w:t>
      </w:r>
    </w:p>
    <w:tbl>
      <w:tblPr>
        <w:tblW w:w="836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6237"/>
      </w:tblGrid>
      <w:tr w:rsidR="006252C6" w:rsidRPr="00E5765F" w14:paraId="1A25B4D5" w14:textId="123BEA7D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16C308EB" w14:textId="77777777" w:rsidR="006252C6" w:rsidRPr="00E5765F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E5765F">
              <w:rPr>
                <w:rFonts w:asciiTheme="minorHAnsi" w:hAnsiTheme="minorHAnsi" w:cstheme="minorHAnsi"/>
                <w:b/>
                <w:color w:val="000000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448B59E8" w14:textId="6EAB6C1F" w:rsidR="006252C6" w:rsidRPr="00E5765F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Quantidade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  <w:hideMark/>
          </w:tcPr>
          <w:p w14:paraId="3104F3B9" w14:textId="77777777" w:rsidR="006252C6" w:rsidRPr="00E5765F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E5765F">
              <w:rPr>
                <w:rFonts w:asciiTheme="minorHAnsi" w:hAnsiTheme="minorHAnsi" w:cstheme="minorHAnsi"/>
                <w:b/>
                <w:color w:val="000000"/>
              </w:rPr>
              <w:t>D</w:t>
            </w:r>
            <w:r>
              <w:rPr>
                <w:rFonts w:asciiTheme="minorHAnsi" w:hAnsiTheme="minorHAnsi" w:cstheme="minorHAnsi"/>
                <w:b/>
                <w:color w:val="000000"/>
              </w:rPr>
              <w:t>escri</w:t>
            </w:r>
            <w:r w:rsidRPr="00E5765F">
              <w:rPr>
                <w:rFonts w:asciiTheme="minorHAnsi" w:hAnsiTheme="minorHAnsi" w:cstheme="minorHAnsi"/>
                <w:b/>
                <w:color w:val="000000"/>
              </w:rPr>
              <w:t>ção</w:t>
            </w:r>
          </w:p>
        </w:tc>
      </w:tr>
      <w:tr w:rsidR="006252C6" w:rsidRPr="00E5765F" w14:paraId="305CEA59" w14:textId="447AF1F6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6D1AB" w14:textId="46B13053" w:rsidR="006252C6" w:rsidRPr="00E5765F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67114" w14:textId="60E1AE29" w:rsidR="006252C6" w:rsidRPr="002D31F1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2D31F1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CCB95" w14:textId="2A954969" w:rsidR="006252C6" w:rsidRPr="00E5765F" w:rsidRDefault="006252C6" w:rsidP="00996EFA">
            <w:pPr>
              <w:pStyle w:val="NormalWeb"/>
              <w:jc w:val="both"/>
              <w:rPr>
                <w:rFonts w:asciiTheme="minorHAnsi" w:hAnsiTheme="minorHAnsi" w:cstheme="minorHAnsi"/>
                <w:b/>
                <w:color w:val="000000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Transmissão da Abertura</w:t>
            </w:r>
            <w:r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 </w:t>
            </w: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e Final dos jogos do Campeonato Municipal de Bocha</w:t>
            </w:r>
            <w:r w:rsidR="00996EFA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, sendo que deverá disponibilizar 02 (dois) microfones e 02 (duas) caixas de som.</w:t>
            </w:r>
          </w:p>
        </w:tc>
      </w:tr>
      <w:tr w:rsidR="006252C6" w:rsidRPr="00E5765F" w14:paraId="4A9C1E6D" w14:textId="3615A7AB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961AB" w14:textId="545447A1" w:rsidR="006252C6" w:rsidRPr="002D31F1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2D31F1">
              <w:rPr>
                <w:rFonts w:asciiTheme="minorHAnsi" w:hAnsiTheme="minorHAnsi" w:cstheme="minorHAnsi"/>
                <w:bCs/>
                <w:color w:val="000000"/>
              </w:rPr>
              <w:t>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4CB0A" w14:textId="458C7522" w:rsidR="006252C6" w:rsidRPr="002D31F1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E2A61" w14:textId="57A242DF" w:rsidR="006252C6" w:rsidRPr="00E5765F" w:rsidRDefault="006252C6" w:rsidP="00996EFA">
            <w:pPr>
              <w:pStyle w:val="NormalWeb"/>
              <w:jc w:val="both"/>
              <w:rPr>
                <w:rFonts w:asciiTheme="minorHAnsi" w:hAnsiTheme="minorHAnsi" w:cstheme="minorHAnsi"/>
                <w:b/>
                <w:color w:val="000000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Transmissão da Abertura e Final dos jogos do </w:t>
            </w:r>
            <w:r w:rsidRPr="007142F5">
              <w:rPr>
                <w:rFonts w:asciiTheme="minorHAnsi" w:hAnsiTheme="minorHAnsi" w:cstheme="minorHAnsi"/>
                <w:lang w:eastAsia="en-US"/>
              </w:rPr>
              <w:t>Campeonato Municipal de Futebol de Campo</w:t>
            </w:r>
            <w:r w:rsidR="00996EFA">
              <w:rPr>
                <w:rFonts w:asciiTheme="minorHAnsi" w:hAnsiTheme="minorHAnsi" w:cstheme="minorHAnsi"/>
                <w:lang w:eastAsia="en-US"/>
              </w:rPr>
              <w:t xml:space="preserve">, </w:t>
            </w:r>
            <w:r w:rsidR="00996EFA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sendo que deverá disponibilizar 02 (dois) microfones</w:t>
            </w:r>
            <w:r w:rsidR="00996EFA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 e 04 (quatro) caixas de som.</w:t>
            </w:r>
          </w:p>
        </w:tc>
      </w:tr>
      <w:tr w:rsidR="006252C6" w:rsidRPr="00E5765F" w14:paraId="1190E7A4" w14:textId="3678F090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3B3FB" w14:textId="5B57E367" w:rsidR="006252C6" w:rsidRPr="002D31F1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2D31F1">
              <w:rPr>
                <w:rFonts w:asciiTheme="minorHAnsi" w:hAnsiTheme="minorHAnsi" w:cstheme="minorHAnsi"/>
                <w:bCs/>
                <w:color w:val="000000"/>
              </w:rPr>
              <w:t>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C67B2" w14:textId="34EB7C6E" w:rsidR="006252C6" w:rsidRPr="002D31F1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2D31F1"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2E465" w14:textId="32B7CDB3" w:rsidR="006252C6" w:rsidRPr="00E5765F" w:rsidRDefault="006252C6" w:rsidP="00996EFA">
            <w:pPr>
              <w:pStyle w:val="NormalWeb"/>
              <w:jc w:val="both"/>
              <w:rPr>
                <w:rFonts w:asciiTheme="minorHAnsi" w:hAnsiTheme="minorHAnsi" w:cstheme="minorHAnsi"/>
                <w:b/>
                <w:color w:val="000000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Transmissão da Abertura e Final dos jogos do Campeonato Municipal de Futebol Sete</w:t>
            </w:r>
            <w:r w:rsidR="00996EFA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, </w:t>
            </w:r>
            <w:r w:rsidR="00996EFA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sendo que deverá disponibilizar 02 (dois) microfones e 04 (quatro) caixas de som.</w:t>
            </w:r>
          </w:p>
        </w:tc>
      </w:tr>
      <w:tr w:rsidR="006252C6" w:rsidRPr="00E5765F" w14:paraId="3D5A39A7" w14:textId="2FED9CC6" w:rsidTr="006252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053CF" w14:textId="2185F639" w:rsidR="006252C6" w:rsidRPr="002D31F1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 w:rsidRPr="002D31F1">
              <w:rPr>
                <w:rFonts w:asciiTheme="minorHAnsi" w:hAnsiTheme="minorHAnsi" w:cstheme="minorHAnsi"/>
                <w:bCs/>
                <w:color w:val="000000"/>
              </w:rPr>
              <w:t>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BF149" w14:textId="27CE9257" w:rsidR="006252C6" w:rsidRPr="002D31F1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44321" w14:textId="7878EDBA" w:rsidR="006252C6" w:rsidRPr="00E5765F" w:rsidRDefault="006252C6" w:rsidP="00996EFA">
            <w:pPr>
              <w:pStyle w:val="NormalWeb"/>
              <w:jc w:val="both"/>
              <w:rPr>
                <w:rFonts w:asciiTheme="minorHAnsi" w:hAnsiTheme="minorHAnsi" w:cstheme="minorHAnsi"/>
                <w:b/>
                <w:color w:val="000000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Transmissão da Abertura e Final dos jogos do Campeonato de Futsal</w:t>
            </w:r>
            <w:r w:rsidR="00996EFA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, </w:t>
            </w:r>
            <w:r w:rsidR="00996EFA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sendo que deverá disponibilizar 02 (dois) microfones e 04 (quatro) caixas de som.</w:t>
            </w:r>
          </w:p>
        </w:tc>
      </w:tr>
    </w:tbl>
    <w:p w14:paraId="5E90B575" w14:textId="6F48F6BF" w:rsidR="00D14861" w:rsidRDefault="00996EFA">
      <w:pPr>
        <w:rPr>
          <w:rFonts w:eastAsia="Times New Roman" w:cstheme="minorHAnsi"/>
          <w:b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b/>
          <w:color w:val="000000"/>
          <w:kern w:val="0"/>
          <w:sz w:val="24"/>
          <w:szCs w:val="24"/>
          <w:lang w:eastAsia="pt-BR"/>
          <w14:ligatures w14:val="none"/>
        </w:rPr>
        <w:t>*</w:t>
      </w:r>
      <w:r w:rsidRPr="00996EFA">
        <w:rPr>
          <w:rFonts w:eastAsia="Times New Roman" w:cstheme="minorHAnsi"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Em todos os eventos deverá </w:t>
      </w:r>
      <w:r>
        <w:rPr>
          <w:rFonts w:eastAsia="Times New Roman" w:cstheme="minorHAnsi"/>
          <w:bCs/>
          <w:color w:val="000000"/>
          <w:kern w:val="0"/>
          <w:sz w:val="24"/>
          <w:szCs w:val="24"/>
          <w:lang w:eastAsia="pt-BR"/>
          <w14:ligatures w14:val="none"/>
        </w:rPr>
        <w:t>se fazer</w:t>
      </w:r>
      <w:r w:rsidRPr="00996EFA">
        <w:rPr>
          <w:rFonts w:eastAsia="Times New Roman" w:cstheme="minorHAnsi"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presente o técnico de som</w:t>
      </w:r>
      <w:r>
        <w:rPr>
          <w:rFonts w:eastAsia="Times New Roman" w:cstheme="minorHAnsi"/>
          <w:bCs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24B9B83F" w14:textId="299E79D3" w:rsidR="00996EFA" w:rsidRDefault="00996EFA">
      <w:pPr>
        <w:rPr>
          <w:rFonts w:eastAsia="Times New Roman" w:cstheme="minorHAnsi"/>
          <w:b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b/>
          <w:color w:val="000000"/>
          <w:kern w:val="0"/>
          <w:sz w:val="24"/>
          <w:szCs w:val="24"/>
          <w:lang w:eastAsia="pt-BR"/>
          <w14:ligatures w14:val="none"/>
        </w:rPr>
        <w:t>**</w:t>
      </w:r>
      <w:r w:rsidRPr="00996EFA">
        <w:rPr>
          <w:rFonts w:eastAsia="Times New Roman" w:cstheme="minorHAnsi"/>
          <w:bCs/>
          <w:color w:val="000000"/>
          <w:kern w:val="0"/>
          <w:sz w:val="24"/>
          <w:szCs w:val="24"/>
          <w:lang w:eastAsia="pt-BR"/>
          <w14:ligatures w14:val="none"/>
        </w:rPr>
        <w:t>Nas finais antes do início do jogo e no encerramento para entrega dos troféus.</w:t>
      </w:r>
    </w:p>
    <w:p w14:paraId="78107A67" w14:textId="1F06AFBD" w:rsidR="00D521BE" w:rsidRPr="007142F5" w:rsidRDefault="000D38A1" w:rsidP="008B6999">
      <w:pPr>
        <w:pStyle w:val="NormalWeb"/>
        <w:jc w:val="both"/>
        <w:rPr>
          <w:rFonts w:asciiTheme="minorHAnsi" w:hAnsiTheme="minorHAnsi" w:cstheme="minorHAnsi"/>
          <w:b/>
          <w:color w:val="000000"/>
        </w:rPr>
      </w:pPr>
      <w:r w:rsidRPr="007142F5">
        <w:rPr>
          <w:rFonts w:asciiTheme="minorHAnsi" w:hAnsiTheme="minorHAnsi" w:cstheme="minorHAnsi"/>
          <w:b/>
          <w:color w:val="000000"/>
        </w:rPr>
        <w:t>6.4 – Quanto ao Serviço de Divulgação, Transmissão, Filmagens e Fotos:</w:t>
      </w:r>
    </w:p>
    <w:tbl>
      <w:tblPr>
        <w:tblStyle w:val="Tabelacomgrade"/>
        <w:tblW w:w="85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6237"/>
      </w:tblGrid>
      <w:tr w:rsidR="006252C6" w:rsidRPr="007142F5" w14:paraId="33142152" w14:textId="36836208" w:rsidTr="006252C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19CC631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/>
                <w:color w:val="000000"/>
                <w:lang w:eastAsia="en-US"/>
              </w:rPr>
              <w:t>Item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66C2E40" w14:textId="0C58A46F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lang w:eastAsia="en-US"/>
              </w:rPr>
              <w:t>Quantidade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F372F07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/>
                <w:color w:val="000000"/>
                <w:lang w:eastAsia="en-US"/>
              </w:rPr>
              <w:t>Descrição</w:t>
            </w:r>
          </w:p>
        </w:tc>
      </w:tr>
      <w:tr w:rsidR="006252C6" w:rsidRPr="007142F5" w14:paraId="3719BD62" w14:textId="70AD3220" w:rsidTr="006252C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F1158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92C8B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01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EA696" w14:textId="43ED7194" w:rsidR="006252C6" w:rsidRPr="007142F5" w:rsidRDefault="006252C6" w:rsidP="00F476EF">
            <w:pPr>
              <w:pStyle w:val="NormalWeb"/>
              <w:jc w:val="both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Transmissão da Abertura, </w:t>
            </w:r>
            <w:r w:rsidR="00E228F9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semifinal e Final</w:t>
            </w: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 dos jogos do Campeonato Municipal de Bocha.</w:t>
            </w:r>
          </w:p>
        </w:tc>
      </w:tr>
      <w:tr w:rsidR="006252C6" w:rsidRPr="007142F5" w14:paraId="32877D0B" w14:textId="345609AF" w:rsidTr="006252C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319DD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1524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01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BE89B" w14:textId="1502943D" w:rsidR="006252C6" w:rsidRPr="007142F5" w:rsidRDefault="006252C6" w:rsidP="00F476EF">
            <w:pPr>
              <w:pStyle w:val="NormalWeb"/>
              <w:jc w:val="both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Transmissão da Abertura, </w:t>
            </w:r>
            <w:r w:rsidR="00E228F9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semifinal e Final</w:t>
            </w: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 dos jogos do </w:t>
            </w:r>
            <w:r w:rsidRPr="007142F5">
              <w:rPr>
                <w:rFonts w:asciiTheme="minorHAnsi" w:hAnsiTheme="minorHAnsi" w:cstheme="minorHAnsi"/>
                <w:lang w:eastAsia="en-US"/>
              </w:rPr>
              <w:t>Campeonato Municipal de Futebol de Campo.</w:t>
            </w:r>
          </w:p>
        </w:tc>
      </w:tr>
      <w:tr w:rsidR="006252C6" w:rsidRPr="007142F5" w14:paraId="5C7B26B5" w14:textId="1639245E" w:rsidTr="006252C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4D6B5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8AB7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01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F415B" w14:textId="27580A20" w:rsidR="006252C6" w:rsidRPr="007142F5" w:rsidRDefault="006252C6" w:rsidP="00F476EF">
            <w:pPr>
              <w:pStyle w:val="NormalWeb"/>
              <w:jc w:val="both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Transmissão da Abertura, </w:t>
            </w:r>
            <w:r w:rsidR="00E228F9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semifinal e Final</w:t>
            </w: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 xml:space="preserve"> dos jogos do Campeonato Municipal de Futebol Sete.</w:t>
            </w:r>
          </w:p>
        </w:tc>
      </w:tr>
      <w:tr w:rsidR="006252C6" w:rsidRPr="007142F5" w14:paraId="5C0E39B7" w14:textId="6C972FC0" w:rsidTr="006252C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8E842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lastRenderedPageBreak/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32B81" w14:textId="77777777" w:rsidR="006252C6" w:rsidRPr="007142F5" w:rsidRDefault="006252C6" w:rsidP="00E74316">
            <w:pPr>
              <w:pStyle w:val="NormalWeb"/>
              <w:jc w:val="center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01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8D3B3" w14:textId="77777777" w:rsidR="006252C6" w:rsidRPr="007142F5" w:rsidRDefault="006252C6" w:rsidP="00F476EF">
            <w:pPr>
              <w:pStyle w:val="NormalWeb"/>
              <w:jc w:val="both"/>
              <w:rPr>
                <w:rFonts w:asciiTheme="minorHAnsi" w:hAnsiTheme="minorHAnsi" w:cstheme="minorHAnsi"/>
                <w:bCs/>
                <w:color w:val="000000"/>
                <w:lang w:eastAsia="en-US"/>
              </w:rPr>
            </w:pPr>
            <w:r w:rsidRPr="007142F5">
              <w:rPr>
                <w:rFonts w:asciiTheme="minorHAnsi" w:hAnsiTheme="minorHAnsi" w:cstheme="minorHAnsi"/>
                <w:bCs/>
                <w:color w:val="000000"/>
                <w:lang w:eastAsia="en-US"/>
              </w:rPr>
              <w:t>Transmissão da Abertura, semifinal e Final dos jogos do Campeonato de Futsal.</w:t>
            </w:r>
          </w:p>
        </w:tc>
      </w:tr>
    </w:tbl>
    <w:p w14:paraId="2DA47EEB" w14:textId="01F6858C" w:rsidR="0003786A" w:rsidRPr="007142F5" w:rsidRDefault="0003786A" w:rsidP="0003786A">
      <w:pPr>
        <w:spacing w:after="0"/>
        <w:jc w:val="both"/>
        <w:rPr>
          <w:rFonts w:cstheme="minorHAnsi"/>
          <w:sz w:val="24"/>
          <w:szCs w:val="24"/>
        </w:rPr>
      </w:pPr>
    </w:p>
    <w:p w14:paraId="15052C97" w14:textId="4FD9825F" w:rsidR="007142F5" w:rsidRPr="007142F5" w:rsidRDefault="007142F5" w:rsidP="00781F87">
      <w:pPr>
        <w:spacing w:after="120" w:line="360" w:lineRule="auto"/>
        <w:jc w:val="both"/>
        <w:rPr>
          <w:rFonts w:cstheme="minorHAnsi"/>
          <w:color w:val="000000"/>
          <w:sz w:val="24"/>
          <w:szCs w:val="24"/>
        </w:rPr>
      </w:pPr>
      <w:r w:rsidRPr="007142F5">
        <w:rPr>
          <w:rFonts w:cstheme="minorHAnsi"/>
          <w:color w:val="000000"/>
          <w:sz w:val="24"/>
          <w:szCs w:val="24"/>
        </w:rPr>
        <w:t>A estimativa do valor da contratação será definida mediante pesquisa de preços junto a fornecedores do ramo pertinente, observando os parâmetros previstos no art. 23 da Lei Federal nº 14.133/2021.</w:t>
      </w:r>
    </w:p>
    <w:p w14:paraId="5FE67107" w14:textId="666B5C56" w:rsidR="007142F5" w:rsidRPr="007142F5" w:rsidRDefault="007142F5" w:rsidP="00781F87">
      <w:pPr>
        <w:spacing w:after="120" w:line="360" w:lineRule="auto"/>
        <w:jc w:val="both"/>
        <w:rPr>
          <w:rFonts w:cstheme="minorHAnsi"/>
          <w:color w:val="000000"/>
          <w:sz w:val="24"/>
          <w:szCs w:val="24"/>
        </w:rPr>
      </w:pPr>
      <w:r w:rsidRPr="007142F5">
        <w:rPr>
          <w:rFonts w:cstheme="minorHAnsi"/>
          <w:color w:val="000000"/>
          <w:sz w:val="24"/>
          <w:szCs w:val="24"/>
        </w:rPr>
        <w:t>A pesquisa mercadológica deverá contemplar:</w:t>
      </w:r>
    </w:p>
    <w:p w14:paraId="268AFA21" w14:textId="77777777" w:rsidR="007142F5" w:rsidRPr="007142F5" w:rsidRDefault="007142F5" w:rsidP="00781F87">
      <w:pPr>
        <w:pStyle w:val="PargrafodaLista"/>
        <w:numPr>
          <w:ilvl w:val="0"/>
          <w:numId w:val="6"/>
        </w:numPr>
        <w:spacing w:after="120" w:line="360" w:lineRule="auto"/>
        <w:jc w:val="both"/>
        <w:rPr>
          <w:rFonts w:cstheme="minorHAnsi"/>
          <w:color w:val="000000"/>
          <w:sz w:val="24"/>
          <w:szCs w:val="24"/>
        </w:rPr>
      </w:pPr>
      <w:r w:rsidRPr="007142F5">
        <w:rPr>
          <w:rFonts w:cstheme="minorHAnsi"/>
          <w:color w:val="000000"/>
          <w:sz w:val="24"/>
          <w:szCs w:val="24"/>
        </w:rPr>
        <w:t>Serviços de arbitragem esportiva;</w:t>
      </w:r>
    </w:p>
    <w:p w14:paraId="3CAA93A3" w14:textId="77777777" w:rsidR="007142F5" w:rsidRPr="007142F5" w:rsidRDefault="007142F5" w:rsidP="00781F87">
      <w:pPr>
        <w:pStyle w:val="PargrafodaLista"/>
        <w:numPr>
          <w:ilvl w:val="0"/>
          <w:numId w:val="6"/>
        </w:numPr>
        <w:spacing w:after="120" w:line="360" w:lineRule="auto"/>
        <w:jc w:val="both"/>
        <w:rPr>
          <w:rFonts w:cstheme="minorHAnsi"/>
          <w:color w:val="000000"/>
          <w:sz w:val="24"/>
          <w:szCs w:val="24"/>
        </w:rPr>
      </w:pPr>
      <w:r w:rsidRPr="007142F5">
        <w:rPr>
          <w:rFonts w:cstheme="minorHAnsi"/>
          <w:color w:val="000000"/>
          <w:sz w:val="24"/>
          <w:szCs w:val="24"/>
        </w:rPr>
        <w:t>Serviços de sonorização;</w:t>
      </w:r>
    </w:p>
    <w:p w14:paraId="76EEB146" w14:textId="77777777" w:rsidR="007142F5" w:rsidRPr="007142F5" w:rsidRDefault="007142F5" w:rsidP="00781F87">
      <w:pPr>
        <w:pStyle w:val="PargrafodaLista"/>
        <w:numPr>
          <w:ilvl w:val="0"/>
          <w:numId w:val="6"/>
        </w:numPr>
        <w:spacing w:after="120" w:line="360" w:lineRule="auto"/>
        <w:jc w:val="both"/>
        <w:rPr>
          <w:rFonts w:cstheme="minorHAnsi"/>
          <w:color w:val="000000"/>
          <w:sz w:val="24"/>
          <w:szCs w:val="24"/>
        </w:rPr>
      </w:pPr>
      <w:r w:rsidRPr="007142F5">
        <w:rPr>
          <w:rFonts w:cstheme="minorHAnsi"/>
          <w:color w:val="000000"/>
          <w:sz w:val="24"/>
          <w:szCs w:val="24"/>
        </w:rPr>
        <w:t>Serviços de divulgação em mídia;</w:t>
      </w:r>
    </w:p>
    <w:p w14:paraId="27640138" w14:textId="2F58CB2C" w:rsidR="00FE28BE" w:rsidRPr="00FE28BE" w:rsidRDefault="007142F5" w:rsidP="00781F87">
      <w:pPr>
        <w:pStyle w:val="PargrafodaLista"/>
        <w:numPr>
          <w:ilvl w:val="0"/>
          <w:numId w:val="6"/>
        </w:numPr>
        <w:spacing w:after="120" w:line="360" w:lineRule="auto"/>
        <w:jc w:val="both"/>
        <w:rPr>
          <w:rFonts w:cstheme="minorHAnsi"/>
          <w:color w:val="000000"/>
          <w:sz w:val="24"/>
          <w:szCs w:val="24"/>
        </w:rPr>
      </w:pPr>
      <w:r w:rsidRPr="007142F5">
        <w:rPr>
          <w:rFonts w:cstheme="minorHAnsi"/>
          <w:color w:val="000000"/>
          <w:sz w:val="24"/>
          <w:szCs w:val="24"/>
        </w:rPr>
        <w:t>Fornecimento de troféus e medalhas.</w:t>
      </w:r>
    </w:p>
    <w:p w14:paraId="4B74779D" w14:textId="0FDD5DB6" w:rsidR="00E74316" w:rsidRDefault="007142F5" w:rsidP="00996EFA">
      <w:pPr>
        <w:spacing w:after="120" w:line="360" w:lineRule="auto"/>
        <w:jc w:val="both"/>
        <w:rPr>
          <w:rFonts w:cstheme="minorHAnsi"/>
          <w:color w:val="000000"/>
          <w:sz w:val="24"/>
          <w:szCs w:val="24"/>
        </w:rPr>
      </w:pPr>
      <w:r w:rsidRPr="00FE28BE">
        <w:rPr>
          <w:rFonts w:cstheme="minorHAnsi"/>
          <w:color w:val="000000"/>
          <w:sz w:val="24"/>
          <w:szCs w:val="24"/>
        </w:rPr>
        <w:t>Os valores obtidos deverão demonstrar compatibilidade com os preços praticados no mercado regional, garantindo economicidade e vantajosidade para a Administração Pública.</w:t>
      </w:r>
    </w:p>
    <w:p w14:paraId="56923DCD" w14:textId="77777777" w:rsidR="00FE28BE" w:rsidRPr="00FE28BE" w:rsidRDefault="00FE28BE" w:rsidP="00781F87">
      <w:pPr>
        <w:shd w:val="clear" w:color="auto" w:fill="B4C6E7"/>
        <w:suppressAutoHyphens/>
        <w:autoSpaceDN w:val="0"/>
        <w:spacing w:after="120" w:line="240" w:lineRule="auto"/>
        <w:jc w:val="both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FE28BE">
        <w:rPr>
          <w:rFonts w:eastAsia="Times New Roman" w:cstheme="minorHAnsi"/>
          <w:b/>
          <w:color w:val="000000"/>
          <w:kern w:val="0"/>
          <w:sz w:val="24"/>
          <w:szCs w:val="24"/>
          <w:lang w:eastAsia="zh-CN"/>
          <w14:ligatures w14:val="none"/>
        </w:rPr>
        <w:t>7. JUSTIFICATIVA PARA O PARCELAMENTO OU NÃO DA CONTRATAÇÃO</w:t>
      </w:r>
    </w:p>
    <w:p w14:paraId="6D8AD3A9" w14:textId="1773E713" w:rsidR="00A81B92" w:rsidRPr="00A81B92" w:rsidRDefault="00A81B92" w:rsidP="00781F87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Nos termos do art. 47 da Lei Federal nº 14.133/2021, a presente contratação poderá ser realizada por itens ou lote único, conforme análise da vantajosidade administrativa e operacional.</w:t>
      </w:r>
    </w:p>
    <w:p w14:paraId="14AA1706" w14:textId="39D43BB2" w:rsidR="00A81B92" w:rsidRPr="00A81B92" w:rsidRDefault="00A81B92" w:rsidP="00781F87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Considerando a natureza integrada dos serviços relacionados à organização dos campeonatos municipais, verifica-se que a contratação conjunta poderá proporcionar maior eficiência administrativa, melhor coordenação operacional e redução de custos indiretos relacionados à gestão contratual.</w:t>
      </w:r>
    </w:p>
    <w:p w14:paraId="68BB608F" w14:textId="40B6A492" w:rsidR="00A81B92" w:rsidRPr="00A81B92" w:rsidRDefault="00A81B92" w:rsidP="00781F87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Todavia, o parcelamento poderá ser adotado caso demonstrada viabilidade técnica e econômica, visando ampliar a competitividade e assegurar maior participação de fornecedores especializados.</w:t>
      </w:r>
    </w:p>
    <w:p w14:paraId="5A9C5F3E" w14:textId="777438DE" w:rsidR="0003786A" w:rsidRDefault="00A81B92" w:rsidP="00781F87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A definição quanto ao parcelamento será consolidada no Termo de Referência, observando o interesse público e a solução mais vantajosa para a Administração.</w:t>
      </w:r>
    </w:p>
    <w:p w14:paraId="0B309D3B" w14:textId="77777777" w:rsidR="00FE28BE" w:rsidRPr="00FE28BE" w:rsidRDefault="00FE28BE" w:rsidP="00781F87">
      <w:pPr>
        <w:shd w:val="clear" w:color="auto" w:fill="B4C6E7"/>
        <w:suppressAutoHyphens/>
        <w:autoSpaceDN w:val="0"/>
        <w:spacing w:after="120" w:line="240" w:lineRule="auto"/>
        <w:jc w:val="both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FE28BE">
        <w:rPr>
          <w:rFonts w:eastAsia="Times New Roman" w:cstheme="minorHAnsi"/>
          <w:b/>
          <w:color w:val="000000"/>
          <w:kern w:val="0"/>
          <w:sz w:val="24"/>
          <w:szCs w:val="24"/>
          <w:lang w:eastAsia="zh-CN"/>
          <w14:ligatures w14:val="none"/>
        </w:rPr>
        <w:t>8. RESULTADOS PRETENDIDOS</w:t>
      </w:r>
    </w:p>
    <w:p w14:paraId="3F6D40AD" w14:textId="1F8FFFE5" w:rsidR="00A81B92" w:rsidRPr="00A81B92" w:rsidRDefault="00A81B92" w:rsidP="00781F87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Com a contratação pretende-se:</w:t>
      </w:r>
    </w:p>
    <w:p w14:paraId="6E12E655" w14:textId="77777777" w:rsidR="00A81B92" w:rsidRPr="00A81B92" w:rsidRDefault="00A81B92" w:rsidP="00781F87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lastRenderedPageBreak/>
        <w:t>Garantir adequada realização dos Campeonatos Municipais;</w:t>
      </w:r>
    </w:p>
    <w:p w14:paraId="661B3ABF" w14:textId="77777777" w:rsidR="00A81B92" w:rsidRPr="00A81B92" w:rsidRDefault="00A81B92" w:rsidP="00781F87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Assegurar arbitragem qualificada e imparcial;</w:t>
      </w:r>
    </w:p>
    <w:p w14:paraId="3DA99292" w14:textId="77777777" w:rsidR="00A81B92" w:rsidRPr="00A81B92" w:rsidRDefault="00A81B92" w:rsidP="00781F87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Promover melhor organização das competições esportivas;</w:t>
      </w:r>
    </w:p>
    <w:p w14:paraId="2D68B512" w14:textId="77777777" w:rsidR="00A81B92" w:rsidRPr="00A81B92" w:rsidRDefault="00A81B92" w:rsidP="00781F87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Garantir adequada divulgação dos eventos esportivos;</w:t>
      </w:r>
    </w:p>
    <w:p w14:paraId="24F738B3" w14:textId="77777777" w:rsidR="00A81B92" w:rsidRPr="00A81B92" w:rsidRDefault="00A81B92" w:rsidP="00781F87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Valorizar atletas e equipes participantes por meio de premiações;</w:t>
      </w:r>
    </w:p>
    <w:p w14:paraId="3B46F79B" w14:textId="77777777" w:rsidR="00A81B92" w:rsidRPr="00A81B92" w:rsidRDefault="00A81B92" w:rsidP="00781F87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Incentivar a prática esportiva e integração comunitária;</w:t>
      </w:r>
    </w:p>
    <w:p w14:paraId="2C95C136" w14:textId="77777777" w:rsidR="00A81B92" w:rsidRPr="00A81B92" w:rsidRDefault="00A81B92" w:rsidP="00781F87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Fortalecer as ações esportivas promovidas pelo Município;</w:t>
      </w:r>
    </w:p>
    <w:p w14:paraId="08220E89" w14:textId="77777777" w:rsidR="00A81B92" w:rsidRPr="00A81B92" w:rsidRDefault="00A81B92" w:rsidP="00781F87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Assegurar eficiência administrativa na execução dos campeonatos municipais.</w:t>
      </w:r>
    </w:p>
    <w:p w14:paraId="1BE08D9D" w14:textId="77777777" w:rsidR="00FE28BE" w:rsidRPr="00FE28BE" w:rsidRDefault="00FE28BE" w:rsidP="00781F87">
      <w:pPr>
        <w:shd w:val="clear" w:color="auto" w:fill="B4C6E7"/>
        <w:suppressAutoHyphens/>
        <w:spacing w:after="12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FE28BE">
        <w:rPr>
          <w:rFonts w:cstheme="minorHAnsi"/>
          <w:b/>
          <w:color w:val="000000"/>
          <w:sz w:val="24"/>
          <w:szCs w:val="24"/>
          <w:lang w:eastAsia="zh-CN"/>
        </w:rPr>
        <w:t>9. PROVIDÊNCIAS PRÉVIAS AO CONTRATO/AQUISIÇÃO</w:t>
      </w:r>
    </w:p>
    <w:p w14:paraId="03DE3C18" w14:textId="77777777" w:rsidR="00A81B92" w:rsidRPr="00A81B92" w:rsidRDefault="00A81B92" w:rsidP="00781F87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A Secretaria Municipal de Educação, Cultura e Desporto será responsável por:</w:t>
      </w:r>
    </w:p>
    <w:p w14:paraId="386D863A" w14:textId="77777777" w:rsidR="00A81B92" w:rsidRPr="00A81B92" w:rsidRDefault="00A81B92" w:rsidP="00781F87">
      <w:pPr>
        <w:pStyle w:val="PargrafodaLista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Elaboração do Termo de Referência;</w:t>
      </w:r>
    </w:p>
    <w:p w14:paraId="5CC341E6" w14:textId="77777777" w:rsidR="00A81B92" w:rsidRPr="00A81B92" w:rsidRDefault="00A81B92" w:rsidP="00781F87">
      <w:pPr>
        <w:pStyle w:val="PargrafodaLista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Realização da pesquisa de preços;</w:t>
      </w:r>
    </w:p>
    <w:p w14:paraId="49C404CC" w14:textId="77777777" w:rsidR="00A81B92" w:rsidRPr="00A81B92" w:rsidRDefault="00A81B92" w:rsidP="00781F87">
      <w:pPr>
        <w:pStyle w:val="PargrafodaLista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Acompanhamento da execução contratual;</w:t>
      </w:r>
    </w:p>
    <w:p w14:paraId="7FF8E3B1" w14:textId="77777777" w:rsidR="00A81B92" w:rsidRPr="00A81B92" w:rsidRDefault="00A81B92" w:rsidP="00781F87">
      <w:pPr>
        <w:pStyle w:val="PargrafodaLista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Fiscalização dos serviços prestados;</w:t>
      </w:r>
    </w:p>
    <w:p w14:paraId="0A43F87D" w14:textId="77777777" w:rsidR="00A81B92" w:rsidRPr="00A81B92" w:rsidRDefault="00A81B92" w:rsidP="00781F87">
      <w:pPr>
        <w:pStyle w:val="PargrafodaLista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Controle do cronograma esportivo;</w:t>
      </w:r>
    </w:p>
    <w:p w14:paraId="6CA07833" w14:textId="403F617F" w:rsidR="00E74316" w:rsidRDefault="00A81B92" w:rsidP="00781F87">
      <w:pPr>
        <w:pStyle w:val="PargrafodaLista"/>
        <w:numPr>
          <w:ilvl w:val="0"/>
          <w:numId w:val="7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Fiscalização do fornecimento das premiações e demais serviços contratados.</w:t>
      </w:r>
    </w:p>
    <w:p w14:paraId="0CD0091A" w14:textId="59E65799" w:rsidR="00FE28BE" w:rsidRPr="00FE28BE" w:rsidRDefault="00FE28BE" w:rsidP="00781F87">
      <w:pPr>
        <w:shd w:val="clear" w:color="auto" w:fill="B4C6E7"/>
        <w:suppressAutoHyphens/>
        <w:spacing w:after="12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FE28BE">
        <w:rPr>
          <w:rFonts w:cstheme="minorHAnsi"/>
          <w:b/>
          <w:color w:val="000000"/>
          <w:sz w:val="24"/>
          <w:szCs w:val="24"/>
          <w:lang w:eastAsia="zh-CN"/>
        </w:rPr>
        <w:t>10. CONTRATAÇÕES CORRELATAS E/OU INTERDEPENDENTES</w:t>
      </w:r>
      <w:r w:rsidRPr="00FE28BE">
        <w:rPr>
          <w:rFonts w:cstheme="minorHAnsi"/>
          <w:b/>
          <w:color w:val="000000"/>
          <w:sz w:val="24"/>
          <w:szCs w:val="24"/>
          <w:lang w:eastAsia="zh-CN"/>
        </w:rPr>
        <w:tab/>
      </w:r>
    </w:p>
    <w:p w14:paraId="23F9D934" w14:textId="42873D93" w:rsidR="00FE28BE" w:rsidRPr="00FE28BE" w:rsidRDefault="00FE28BE" w:rsidP="00781F87">
      <w:pPr>
        <w:suppressAutoHyphens/>
        <w:spacing w:after="120" w:line="360" w:lineRule="auto"/>
        <w:jc w:val="both"/>
        <w:rPr>
          <w:rFonts w:cstheme="minorHAnsi"/>
          <w:color w:val="000000"/>
          <w:sz w:val="24"/>
          <w:szCs w:val="24"/>
          <w:lang w:eastAsia="zh-CN"/>
        </w:rPr>
      </w:pPr>
      <w:r w:rsidRPr="00FE28BE">
        <w:rPr>
          <w:rFonts w:cstheme="minorHAnsi"/>
          <w:color w:val="000000"/>
          <w:sz w:val="24"/>
          <w:szCs w:val="24"/>
          <w:lang w:eastAsia="zh-CN"/>
        </w:rPr>
        <w:t>Não há contratações correlatas ou interdependentes. Trata-se de objeto único, sem relação direta com outros contratos em andamento.</w:t>
      </w:r>
    </w:p>
    <w:p w14:paraId="199AF810" w14:textId="77777777" w:rsidR="00FE28BE" w:rsidRPr="00FE28BE" w:rsidRDefault="00FE28BE" w:rsidP="00781F87">
      <w:pPr>
        <w:shd w:val="clear" w:color="auto" w:fill="B4C6E7"/>
        <w:suppressAutoHyphens/>
        <w:spacing w:after="120" w:line="240" w:lineRule="auto"/>
        <w:jc w:val="both"/>
        <w:rPr>
          <w:rFonts w:cstheme="minorHAnsi"/>
          <w:sz w:val="24"/>
          <w:szCs w:val="24"/>
          <w:lang w:eastAsia="zh-CN"/>
        </w:rPr>
      </w:pPr>
      <w:r w:rsidRPr="00FE28BE">
        <w:rPr>
          <w:rFonts w:cstheme="minorHAnsi"/>
          <w:b/>
          <w:color w:val="000000"/>
          <w:sz w:val="24"/>
          <w:szCs w:val="24"/>
          <w:lang w:eastAsia="zh-CN"/>
        </w:rPr>
        <w:t>11. POSSÍVEIS IMPACTOS AMBIENTAIS</w:t>
      </w:r>
    </w:p>
    <w:p w14:paraId="39877020" w14:textId="20BE8AF6" w:rsidR="00FE28BE" w:rsidRPr="00FE28BE" w:rsidRDefault="00FE28BE" w:rsidP="00781F87">
      <w:pPr>
        <w:suppressAutoHyphens/>
        <w:spacing w:after="120" w:line="360" w:lineRule="auto"/>
        <w:jc w:val="both"/>
        <w:rPr>
          <w:rFonts w:cstheme="minorHAnsi"/>
          <w:color w:val="000000"/>
          <w:sz w:val="24"/>
          <w:szCs w:val="24"/>
          <w:lang w:eastAsia="zh-CN"/>
        </w:rPr>
      </w:pPr>
      <w:r w:rsidRPr="00FE28BE">
        <w:rPr>
          <w:rFonts w:cstheme="minorHAnsi"/>
          <w:color w:val="000000"/>
          <w:sz w:val="24"/>
          <w:szCs w:val="24"/>
          <w:lang w:eastAsia="zh-CN"/>
        </w:rPr>
        <w:t>Não há.</w:t>
      </w:r>
    </w:p>
    <w:p w14:paraId="5669C80A" w14:textId="332C169A" w:rsidR="00FE28BE" w:rsidRPr="00FE28BE" w:rsidRDefault="00FE28BE" w:rsidP="00781F87">
      <w:pPr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spacing w:after="120" w:line="240" w:lineRule="auto"/>
        <w:jc w:val="both"/>
        <w:rPr>
          <w:rFonts w:cstheme="minorHAnsi"/>
          <w:b/>
          <w:color w:val="000000"/>
          <w:sz w:val="24"/>
          <w:szCs w:val="24"/>
          <w:shd w:val="clear" w:color="auto" w:fill="B4C6E7"/>
          <w:lang w:eastAsia="zh-CN"/>
        </w:rPr>
      </w:pPr>
      <w:r w:rsidRPr="00FE28BE">
        <w:rPr>
          <w:rFonts w:cstheme="minorHAnsi"/>
          <w:b/>
          <w:color w:val="000000"/>
          <w:sz w:val="24"/>
          <w:szCs w:val="24"/>
          <w:shd w:val="clear" w:color="auto" w:fill="B4C6E7"/>
          <w:lang w:eastAsia="zh-CN"/>
        </w:rPr>
        <w:t>12. DECLARAÇÃO DE VIABILIDADE</w:t>
      </w:r>
    </w:p>
    <w:p w14:paraId="44EFB27B" w14:textId="234829B0" w:rsidR="00A81B92" w:rsidRPr="00A81B92" w:rsidRDefault="00A81B92" w:rsidP="00781F87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Diante da necessidade apresentada e considerando o interesse público envolvido, conclui-se pela viabilidade técnica e administrativa da contratação de empresa especializada para prestação de serviços de arbitragem esportiva, sonorização, divulgação em mídia e fornecimento de troféus e medalhas destinados aos Campeonatos Municipais de Mormaço.</w:t>
      </w:r>
    </w:p>
    <w:p w14:paraId="3A9EEFE7" w14:textId="77777777" w:rsidR="00A81B92" w:rsidRPr="00A81B92" w:rsidRDefault="00A81B92" w:rsidP="00781F87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 xml:space="preserve">A contratação mostra-se necessária para assegurar adequada execução das competições esportivas promovidas pelo Município, atendendo aos princípios da eficiência, </w:t>
      </w:r>
      <w:r w:rsidRPr="00A81B92">
        <w:rPr>
          <w:rFonts w:cstheme="minorHAnsi"/>
          <w:sz w:val="24"/>
          <w:szCs w:val="24"/>
        </w:rPr>
        <w:lastRenderedPageBreak/>
        <w:t>economicidade, planejamento e interesse público previstos na Lei Federal nº 14.133/2021.</w:t>
      </w:r>
    </w:p>
    <w:p w14:paraId="7EB35B61" w14:textId="7CD57C37" w:rsidR="00A81B92" w:rsidRDefault="00A81B92" w:rsidP="00781F87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A81B92">
        <w:rPr>
          <w:rFonts w:cstheme="minorHAnsi"/>
          <w:sz w:val="24"/>
          <w:szCs w:val="24"/>
        </w:rPr>
        <w:t>A modalidade de contratação será definida conforme estimativa final de valores e enquadramento legal aplicável.</w:t>
      </w:r>
    </w:p>
    <w:p w14:paraId="6FD44B2C" w14:textId="77777777" w:rsidR="00FE28BE" w:rsidRPr="00FE28BE" w:rsidRDefault="00FE28BE" w:rsidP="00781F87">
      <w:pPr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autoSpaceDN w:val="0"/>
        <w:spacing w:after="120" w:line="240" w:lineRule="auto"/>
        <w:jc w:val="both"/>
        <w:rPr>
          <w:rFonts w:eastAsia="Times New Roman" w:cstheme="minorHAnsi"/>
          <w:b/>
          <w:color w:val="000000"/>
          <w:kern w:val="0"/>
          <w:sz w:val="24"/>
          <w:szCs w:val="24"/>
          <w:lang w:eastAsia="zh-CN"/>
          <w14:ligatures w14:val="none"/>
        </w:rPr>
      </w:pPr>
      <w:r w:rsidRPr="00FE28BE">
        <w:rPr>
          <w:rFonts w:eastAsia="Times New Roman" w:cstheme="minorHAnsi"/>
          <w:b/>
          <w:color w:val="000000"/>
          <w:kern w:val="0"/>
          <w:sz w:val="24"/>
          <w:szCs w:val="24"/>
          <w:lang w:eastAsia="zh-CN"/>
          <w14:ligatures w14:val="none"/>
        </w:rPr>
        <w:t>13. DISPOSIÇÕES GERAIS</w:t>
      </w:r>
    </w:p>
    <w:p w14:paraId="1009CB33" w14:textId="4D3296E4" w:rsidR="001C63CF" w:rsidRPr="00E74316" w:rsidRDefault="00FE28BE" w:rsidP="00FE28BE">
      <w:pPr>
        <w:suppressAutoHyphens/>
        <w:autoSpaceDN w:val="0"/>
        <w:spacing w:after="120" w:line="360" w:lineRule="auto"/>
        <w:jc w:val="both"/>
        <w:rPr>
          <w:rFonts w:eastAsia="Times New Roman" w:cstheme="minorHAnsi"/>
          <w:color w:val="000000"/>
          <w:kern w:val="0"/>
          <w:sz w:val="24"/>
          <w:szCs w:val="24"/>
          <w:lang w:val="pt-PT" w:eastAsia="zh-CN"/>
          <w14:ligatures w14:val="none"/>
        </w:rPr>
      </w:pPr>
      <w:r w:rsidRPr="00FE28BE">
        <w:rPr>
          <w:rFonts w:eastAsia="Times New Roman" w:cstheme="minorHAnsi"/>
          <w:color w:val="000000"/>
          <w:kern w:val="0"/>
          <w:sz w:val="24"/>
          <w:szCs w:val="24"/>
          <w:lang w:val="pt-PT" w:eastAsia="zh-CN"/>
          <w14:ligatures w14:val="none"/>
        </w:rPr>
        <w:t xml:space="preserve">Este ETP foi elaborado pelo </w:t>
      </w:r>
      <w:r w:rsidR="00E74316">
        <w:rPr>
          <w:rFonts w:eastAsia="Times New Roman" w:cstheme="minorHAnsi"/>
          <w:color w:val="000000"/>
          <w:kern w:val="0"/>
          <w:sz w:val="24"/>
          <w:szCs w:val="24"/>
          <w:lang w:val="pt-PT" w:eastAsia="zh-CN"/>
          <w14:ligatures w14:val="none"/>
        </w:rPr>
        <w:t>S</w:t>
      </w:r>
      <w:r w:rsidRPr="00FE28BE">
        <w:rPr>
          <w:rFonts w:eastAsia="Times New Roman" w:cstheme="minorHAnsi"/>
          <w:color w:val="000000"/>
          <w:kern w:val="0"/>
          <w:sz w:val="24"/>
          <w:szCs w:val="24"/>
          <w:lang w:val="pt-PT" w:eastAsia="zh-CN"/>
          <w14:ligatures w14:val="none"/>
        </w:rPr>
        <w:t>etor</w:t>
      </w:r>
      <w:r w:rsidR="00E74316">
        <w:rPr>
          <w:rFonts w:eastAsia="Times New Roman" w:cstheme="minorHAnsi"/>
          <w:color w:val="000000"/>
          <w:kern w:val="0"/>
          <w:sz w:val="24"/>
          <w:szCs w:val="24"/>
          <w:lang w:val="pt-PT" w:eastAsia="zh-CN"/>
          <w14:ligatures w14:val="none"/>
        </w:rPr>
        <w:t xml:space="preserve"> de Compras a pedido da Secretaria</w:t>
      </w:r>
      <w:r w:rsidRPr="00FE28BE">
        <w:rPr>
          <w:rFonts w:eastAsia="Times New Roman" w:cstheme="minorHAnsi"/>
          <w:color w:val="000000"/>
          <w:kern w:val="0"/>
          <w:sz w:val="24"/>
          <w:szCs w:val="24"/>
          <w:lang w:val="pt-PT" w:eastAsia="zh-CN"/>
          <w14:ligatures w14:val="none"/>
        </w:rPr>
        <w:t xml:space="preserve"> requisitante, em conformidade com a Lei nº 14.133/2021 e demais normas aplicáveis.</w:t>
      </w:r>
    </w:p>
    <w:p w14:paraId="32BDEFE3" w14:textId="012AAD39" w:rsidR="0003786A" w:rsidRPr="007142F5" w:rsidRDefault="00DF5C7B" w:rsidP="00FE28BE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7142F5">
        <w:rPr>
          <w:rFonts w:cstheme="minorHAnsi"/>
          <w:sz w:val="24"/>
          <w:szCs w:val="24"/>
        </w:rPr>
        <w:t xml:space="preserve">                                                                                           </w:t>
      </w:r>
      <w:r w:rsidR="0003786A" w:rsidRPr="007142F5">
        <w:rPr>
          <w:rFonts w:cstheme="minorHAnsi"/>
          <w:sz w:val="24"/>
          <w:szCs w:val="24"/>
        </w:rPr>
        <w:t>Mormaço/RS,</w:t>
      </w:r>
      <w:r w:rsidRPr="007142F5">
        <w:rPr>
          <w:rFonts w:cstheme="minorHAnsi"/>
          <w:sz w:val="24"/>
          <w:szCs w:val="24"/>
        </w:rPr>
        <w:t xml:space="preserve"> </w:t>
      </w:r>
      <w:r w:rsidR="00C515C1">
        <w:rPr>
          <w:rFonts w:cstheme="minorHAnsi"/>
          <w:sz w:val="24"/>
          <w:szCs w:val="24"/>
        </w:rPr>
        <w:t xml:space="preserve">25 </w:t>
      </w:r>
      <w:r w:rsidRPr="007142F5">
        <w:rPr>
          <w:rFonts w:cstheme="minorHAnsi"/>
          <w:sz w:val="24"/>
          <w:szCs w:val="24"/>
        </w:rPr>
        <w:t xml:space="preserve">de </w:t>
      </w:r>
      <w:r w:rsidR="00781F87">
        <w:rPr>
          <w:rFonts w:cstheme="minorHAnsi"/>
          <w:sz w:val="24"/>
          <w:szCs w:val="24"/>
        </w:rPr>
        <w:t>junh</w:t>
      </w:r>
      <w:r w:rsidRPr="007142F5">
        <w:rPr>
          <w:rFonts w:cstheme="minorHAnsi"/>
          <w:sz w:val="24"/>
          <w:szCs w:val="24"/>
        </w:rPr>
        <w:t>o de 2026.</w:t>
      </w:r>
    </w:p>
    <w:p w14:paraId="581A2B55" w14:textId="77777777" w:rsidR="00781F87" w:rsidRDefault="00781F87" w:rsidP="00FE28BE">
      <w:pPr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0B704320" w14:textId="77777777" w:rsidR="00E74316" w:rsidRDefault="00E74316" w:rsidP="00FE28BE">
      <w:pPr>
        <w:spacing w:after="120" w:line="240" w:lineRule="auto"/>
        <w:jc w:val="both"/>
        <w:rPr>
          <w:rFonts w:cstheme="minorHAnsi"/>
          <w:sz w:val="24"/>
          <w:szCs w:val="24"/>
        </w:rPr>
        <w:sectPr w:rsidR="00E74316" w:rsidSect="00FE7AFD">
          <w:headerReference w:type="default" r:id="rId8"/>
          <w:pgSz w:w="11906" w:h="16838"/>
          <w:pgMar w:top="1560" w:right="1701" w:bottom="1417" w:left="1701" w:header="708" w:footer="545" w:gutter="0"/>
          <w:cols w:space="708"/>
          <w:docGrid w:linePitch="360"/>
        </w:sectPr>
      </w:pPr>
    </w:p>
    <w:p w14:paraId="6FC8ECC6" w14:textId="77777777" w:rsidR="00781F87" w:rsidRDefault="00781F87" w:rsidP="00FE28BE">
      <w:pPr>
        <w:spacing w:after="120" w:line="240" w:lineRule="auto"/>
        <w:jc w:val="both"/>
        <w:rPr>
          <w:rFonts w:cstheme="minorHAnsi"/>
          <w:sz w:val="24"/>
          <w:szCs w:val="24"/>
        </w:rPr>
        <w:sectPr w:rsidR="00781F87" w:rsidSect="00781F87">
          <w:type w:val="continuous"/>
          <w:pgSz w:w="11906" w:h="16838"/>
          <w:pgMar w:top="1560" w:right="1701" w:bottom="1417" w:left="1701" w:header="708" w:footer="545" w:gutter="0"/>
          <w:cols w:num="2" w:space="708"/>
          <w:docGrid w:linePitch="360"/>
        </w:sectPr>
      </w:pPr>
    </w:p>
    <w:p w14:paraId="77CAEA22" w14:textId="77777777" w:rsidR="00781F87" w:rsidRDefault="00781F87" w:rsidP="00E74316">
      <w:pPr>
        <w:spacing w:after="120" w:line="240" w:lineRule="auto"/>
        <w:rPr>
          <w:rFonts w:cstheme="minorHAnsi"/>
          <w:sz w:val="24"/>
          <w:szCs w:val="24"/>
        </w:rPr>
      </w:pPr>
    </w:p>
    <w:p w14:paraId="10C8EA82" w14:textId="59825385" w:rsidR="001C63CF" w:rsidRDefault="001C63CF" w:rsidP="00E74316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Vitória Rodrigues Fermino</w:t>
      </w:r>
    </w:p>
    <w:p w14:paraId="5141D14C" w14:textId="6071DDA5" w:rsidR="00781F87" w:rsidRDefault="001C63CF" w:rsidP="00E74316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Setor de Compras</w:t>
      </w:r>
    </w:p>
    <w:p w14:paraId="4127F2FF" w14:textId="77777777" w:rsidR="00E74316" w:rsidRDefault="00E74316" w:rsidP="00E74316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5DAC9E31" w14:textId="77777777" w:rsidR="00781F87" w:rsidRDefault="00781F87" w:rsidP="00E74316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514830BB" w14:textId="77777777" w:rsidR="00781F87" w:rsidRDefault="00781F87" w:rsidP="00E74316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64B9F681" w14:textId="77777777" w:rsidR="00E74316" w:rsidRDefault="00E74316" w:rsidP="00E74316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0F118FE4" w14:textId="19FE8433" w:rsidR="00FE28BE" w:rsidRDefault="00FE28BE" w:rsidP="00E74316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Sônia Teresinha Morigi</w:t>
      </w:r>
    </w:p>
    <w:p w14:paraId="4A7066C9" w14:textId="288086EF" w:rsidR="0003786A" w:rsidRPr="007142F5" w:rsidRDefault="00A81B92" w:rsidP="00E74316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03786A" w:rsidRPr="007142F5">
        <w:rPr>
          <w:rFonts w:cstheme="minorHAnsi"/>
          <w:sz w:val="24"/>
          <w:szCs w:val="24"/>
        </w:rPr>
        <w:t>ecretaria Municipal de Educação, Cultura e Desporto</w:t>
      </w:r>
    </w:p>
    <w:p w14:paraId="74ED7068" w14:textId="77777777" w:rsidR="00E74316" w:rsidRPr="007142F5" w:rsidRDefault="00E74316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sectPr w:rsidR="00E74316" w:rsidRPr="007142F5" w:rsidSect="00781F87">
      <w:type w:val="continuous"/>
      <w:pgSz w:w="11906" w:h="16838"/>
      <w:pgMar w:top="1560" w:right="1701" w:bottom="1417" w:left="1701" w:header="708" w:footer="545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A2DAA" w14:textId="77777777" w:rsidR="0098430A" w:rsidRDefault="0098430A" w:rsidP="00FE7AFD">
      <w:pPr>
        <w:spacing w:after="0" w:line="240" w:lineRule="auto"/>
      </w:pPr>
      <w:r>
        <w:separator/>
      </w:r>
    </w:p>
  </w:endnote>
  <w:endnote w:type="continuationSeparator" w:id="0">
    <w:p w14:paraId="6AC782CF" w14:textId="77777777" w:rsidR="0098430A" w:rsidRDefault="0098430A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E4096" w14:textId="77777777" w:rsidR="0098430A" w:rsidRDefault="0098430A" w:rsidP="00FE7AFD">
      <w:pPr>
        <w:spacing w:after="0" w:line="240" w:lineRule="auto"/>
      </w:pPr>
      <w:r>
        <w:separator/>
      </w:r>
    </w:p>
  </w:footnote>
  <w:footnote w:type="continuationSeparator" w:id="0">
    <w:p w14:paraId="18ED4E5C" w14:textId="77777777" w:rsidR="0098430A" w:rsidRDefault="0098430A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7A2A" w14:textId="1924B57C" w:rsidR="00FE7AFD" w:rsidRPr="00FE7AFD" w:rsidRDefault="0044473C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0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2077661538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noProof/>
        <w:kern w:val="0"/>
        <w:lang w:eastAsia="zh-CN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241158497" name="Imagem 12411584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1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1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2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2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0"/>
  </w:p>
  <w:p w14:paraId="20F6BBAF" w14:textId="77777777" w:rsidR="00FE7AFD" w:rsidRDefault="00FE7A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589F"/>
    <w:multiLevelType w:val="hybridMultilevel"/>
    <w:tmpl w:val="C56C74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20FC6"/>
    <w:multiLevelType w:val="hybridMultilevel"/>
    <w:tmpl w:val="203CFD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720EA"/>
    <w:multiLevelType w:val="hybridMultilevel"/>
    <w:tmpl w:val="E03613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07FE6"/>
    <w:multiLevelType w:val="hybridMultilevel"/>
    <w:tmpl w:val="03F64E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421F7"/>
    <w:multiLevelType w:val="hybridMultilevel"/>
    <w:tmpl w:val="C8E484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67164"/>
    <w:multiLevelType w:val="hybridMultilevel"/>
    <w:tmpl w:val="388CB6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E25F29"/>
    <w:multiLevelType w:val="hybridMultilevel"/>
    <w:tmpl w:val="F2BE17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8839E4"/>
    <w:multiLevelType w:val="hybridMultilevel"/>
    <w:tmpl w:val="63A4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873624">
    <w:abstractNumId w:val="2"/>
  </w:num>
  <w:num w:numId="2" w16cid:durableId="2084713913">
    <w:abstractNumId w:val="1"/>
  </w:num>
  <w:num w:numId="3" w16cid:durableId="1721204089">
    <w:abstractNumId w:val="6"/>
  </w:num>
  <w:num w:numId="4" w16cid:durableId="1587810648">
    <w:abstractNumId w:val="0"/>
  </w:num>
  <w:num w:numId="5" w16cid:durableId="114063656">
    <w:abstractNumId w:val="5"/>
  </w:num>
  <w:num w:numId="6" w16cid:durableId="909271130">
    <w:abstractNumId w:val="3"/>
  </w:num>
  <w:num w:numId="7" w16cid:durableId="1766073440">
    <w:abstractNumId w:val="4"/>
  </w:num>
  <w:num w:numId="8" w16cid:durableId="11749559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FD"/>
    <w:rsid w:val="0003491D"/>
    <w:rsid w:val="0003786A"/>
    <w:rsid w:val="00042781"/>
    <w:rsid w:val="00043EB4"/>
    <w:rsid w:val="000455E6"/>
    <w:rsid w:val="000B5993"/>
    <w:rsid w:val="000D38A1"/>
    <w:rsid w:val="000D5410"/>
    <w:rsid w:val="000F4ADF"/>
    <w:rsid w:val="001139DE"/>
    <w:rsid w:val="00130FD3"/>
    <w:rsid w:val="001549E1"/>
    <w:rsid w:val="00156AF3"/>
    <w:rsid w:val="00183FAD"/>
    <w:rsid w:val="001A32C2"/>
    <w:rsid w:val="001C63CF"/>
    <w:rsid w:val="001E206E"/>
    <w:rsid w:val="0029442B"/>
    <w:rsid w:val="002A1FFF"/>
    <w:rsid w:val="002D31F1"/>
    <w:rsid w:val="003B5377"/>
    <w:rsid w:val="003B7110"/>
    <w:rsid w:val="00425174"/>
    <w:rsid w:val="0044473C"/>
    <w:rsid w:val="00490712"/>
    <w:rsid w:val="004A19EA"/>
    <w:rsid w:val="004B7EA9"/>
    <w:rsid w:val="006234C4"/>
    <w:rsid w:val="006252C6"/>
    <w:rsid w:val="00710133"/>
    <w:rsid w:val="007142F5"/>
    <w:rsid w:val="00764D41"/>
    <w:rsid w:val="00781F87"/>
    <w:rsid w:val="007A09E6"/>
    <w:rsid w:val="008A4A86"/>
    <w:rsid w:val="008B6999"/>
    <w:rsid w:val="008D1154"/>
    <w:rsid w:val="00917F80"/>
    <w:rsid w:val="009428B8"/>
    <w:rsid w:val="009660BA"/>
    <w:rsid w:val="0098430A"/>
    <w:rsid w:val="00996EFA"/>
    <w:rsid w:val="00A0504B"/>
    <w:rsid w:val="00A06C20"/>
    <w:rsid w:val="00A63A98"/>
    <w:rsid w:val="00A81B92"/>
    <w:rsid w:val="00AA73F7"/>
    <w:rsid w:val="00AC4AE2"/>
    <w:rsid w:val="00B44672"/>
    <w:rsid w:val="00C150D6"/>
    <w:rsid w:val="00C515C1"/>
    <w:rsid w:val="00C8464C"/>
    <w:rsid w:val="00D14861"/>
    <w:rsid w:val="00D521BE"/>
    <w:rsid w:val="00D807AD"/>
    <w:rsid w:val="00DF5C7B"/>
    <w:rsid w:val="00E228F9"/>
    <w:rsid w:val="00E5765F"/>
    <w:rsid w:val="00E74316"/>
    <w:rsid w:val="00EF5042"/>
    <w:rsid w:val="00F04F8B"/>
    <w:rsid w:val="00F476EF"/>
    <w:rsid w:val="00FE28BE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NormalWeb">
    <w:name w:val="Normal (Web)"/>
    <w:basedOn w:val="Normal"/>
    <w:uiPriority w:val="99"/>
    <w:unhideWhenUsed/>
    <w:rsid w:val="00917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917F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917F80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SemEspaamento">
    <w:name w:val="No Spacing"/>
    <w:uiPriority w:val="1"/>
    <w:qFormat/>
    <w:rsid w:val="00917F80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WW-Recuonormal">
    <w:name w:val="WW-Recuo normal"/>
    <w:basedOn w:val="Normal"/>
    <w:uiPriority w:val="99"/>
    <w:rsid w:val="00917F80"/>
    <w:pPr>
      <w:widowControl w:val="0"/>
      <w:suppressAutoHyphens/>
      <w:spacing w:before="120" w:after="120" w:line="240" w:lineRule="auto"/>
      <w:ind w:left="708"/>
      <w:jc w:val="both"/>
    </w:pPr>
    <w:rPr>
      <w:rFonts w:ascii="Arial" w:eastAsia="Arial Unicode MS" w:hAnsi="Arial" w:cs="Arial"/>
      <w:kern w:val="0"/>
      <w:szCs w:val="20"/>
      <w:lang w:eastAsia="ar-SA"/>
      <w14:ligatures w14:val="none"/>
    </w:rPr>
  </w:style>
  <w:style w:type="paragraph" w:customStyle="1" w:styleId="BodyText21">
    <w:name w:val="Body Text 21"/>
    <w:basedOn w:val="Normal"/>
    <w:uiPriority w:val="99"/>
    <w:rsid w:val="00917F80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customStyle="1" w:styleId="Contedodatabela">
    <w:name w:val="Conteúdo da tabela"/>
    <w:basedOn w:val="Normal"/>
    <w:uiPriority w:val="99"/>
    <w:rsid w:val="00917F8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table" w:styleId="Tabelacomgrade">
    <w:name w:val="Table Grid"/>
    <w:basedOn w:val="Tabelanormal"/>
    <w:uiPriority w:val="59"/>
    <w:rsid w:val="00917F80"/>
    <w:pPr>
      <w:suppressAutoHyphens/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56A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E5553-006E-4B1E-858B-2665E8D2A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8</Pages>
  <Words>1859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Compras</cp:lastModifiedBy>
  <cp:revision>19</cp:revision>
  <cp:lastPrinted>2026-08-21T11:12:00Z</cp:lastPrinted>
  <dcterms:created xsi:type="dcterms:W3CDTF">2026-05-11T16:22:00Z</dcterms:created>
  <dcterms:modified xsi:type="dcterms:W3CDTF">2026-08-21T14:14:00Z</dcterms:modified>
</cp:coreProperties>
</file>