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95214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ESTUDO TÉCNICO PRELIMINAR</w:t>
      </w:r>
    </w:p>
    <w:p w14:paraId="559EB08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highlight w:val="yellow"/>
          <w:lang w:val="pt-BR" w:eastAsia="zh-CN"/>
        </w:rPr>
      </w:pPr>
    </w:p>
    <w:p w14:paraId="43E69D55" w14:textId="77777777" w:rsidR="008E6BF4" w:rsidRPr="007130BA" w:rsidRDefault="008E6BF4" w:rsidP="008E6BF4">
      <w:pPr>
        <w:widowControl/>
        <w:autoSpaceDE/>
        <w:autoSpaceDN/>
        <w:spacing w:line="120" w:lineRule="auto"/>
        <w:jc w:val="center"/>
        <w:rPr>
          <w:rFonts w:ascii="Cambria" w:hAnsi="Cambria" w:cs="Calibri"/>
          <w:b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8E6BF4" w:rsidRPr="007130BA" w14:paraId="75CDEBCA" w14:textId="77777777" w:rsidTr="000D00B9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E9682" w14:textId="78A18493" w:rsidR="008E6BF4" w:rsidRPr="007130BA" w:rsidRDefault="00D02CC8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>
              <w:rPr>
                <w:rFonts w:ascii="Cambria" w:hAnsi="Cambria" w:cs="Calibri"/>
                <w:b/>
                <w:bCs/>
                <w:lang w:val="pt-BR" w:eastAsia="zh-CN"/>
              </w:rPr>
              <w:t>Elaboração</w:t>
            </w:r>
          </w:p>
          <w:p w14:paraId="7350976B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Municipal da Administração</w:t>
            </w:r>
          </w:p>
        </w:tc>
      </w:tr>
      <w:tr w:rsidR="008E6BF4" w:rsidRPr="007130BA" w14:paraId="071D5FF8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B9CCA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Setor Requisitante (Unidade/Setor/</w:t>
            </w:r>
            <w:proofErr w:type="spellStart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Depto</w:t>
            </w:r>
            <w:proofErr w:type="spellEnd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):</w:t>
            </w:r>
          </w:p>
          <w:p w14:paraId="3F1AEDB0" w14:textId="124E733E" w:rsidR="008E6BF4" w:rsidRPr="007130BA" w:rsidRDefault="001C6E62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>
              <w:rPr>
                <w:rFonts w:ascii="Cambria" w:hAnsi="Cambria" w:cs="Calibri"/>
                <w:lang w:val="pt-BR" w:eastAsia="zh-CN"/>
              </w:rPr>
              <w:t>Secretaria Municipal de Educação, Cultura e Desporto</w:t>
            </w:r>
          </w:p>
        </w:tc>
      </w:tr>
      <w:tr w:rsidR="008E6BF4" w:rsidRPr="007130BA" w14:paraId="34E7752D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75735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Objeto da Contratação/Aquisição:</w:t>
            </w:r>
          </w:p>
          <w:p w14:paraId="07D942E1" w14:textId="2433B857" w:rsidR="008E6BF4" w:rsidRPr="007130BA" w:rsidRDefault="001C6E62" w:rsidP="008E6BF4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Calibri"/>
                <w:lang w:val="pt-BR" w:eastAsia="zh-CN"/>
              </w:rPr>
            </w:pPr>
            <w:r w:rsidRPr="001C6E62">
              <w:rPr>
                <w:rFonts w:ascii="Cambria" w:hAnsi="Cambria" w:cs="Calibri"/>
                <w:lang w:val="pt-BR" w:eastAsia="zh-CN"/>
              </w:rPr>
              <w:t>Aquisição e Instalação de Materiais de Iluminação e Decoração Natalina</w:t>
            </w:r>
          </w:p>
        </w:tc>
      </w:tr>
    </w:tbl>
    <w:p w14:paraId="2E87051B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0CDBBAC6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6498E8DD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 xml:space="preserve">1. 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DESCRIÇÃO DA NECESSIDADE (JUSTIFICATIVA)</w:t>
      </w:r>
    </w:p>
    <w:p w14:paraId="592A4332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E41D0B5" w14:textId="77777777" w:rsidR="001C6E62" w:rsidRPr="001C6E62" w:rsidRDefault="00D02CC8" w:rsidP="001C6E62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="001C6E62" w:rsidRPr="001C6E62">
        <w:rPr>
          <w:rFonts w:ascii="Cambria" w:hAnsi="Cambria" w:cs="Calibri"/>
          <w:color w:val="000000"/>
          <w:kern w:val="2"/>
          <w:lang w:val="pt-BR" w:eastAsia="zh-CN"/>
        </w:rPr>
        <w:t>O presente Estudo Técnico Preliminar visa atender à demanda da Administração Municipal para a execução da decoração natalina da Praça Municipal e de prédios públicos de Mormaço/RS, ação tradicional que integra o calendário cultural do Município, envolvendo a comunidade local e fortalecendo a identidade, a integração social e o embelezamento dos espaços públicos.</w:t>
      </w:r>
    </w:p>
    <w:p w14:paraId="7DF08F0F" w14:textId="77777777" w:rsidR="001C6E62" w:rsidRPr="001C6E62" w:rsidRDefault="001C6E62" w:rsidP="001C6E62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0AD3474" w14:textId="77777777" w:rsidR="001C6E62" w:rsidRPr="001C6E62" w:rsidRDefault="001C6E62" w:rsidP="001C6E6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C6E62">
        <w:rPr>
          <w:rFonts w:ascii="Cambria" w:hAnsi="Cambria" w:cs="Calibri"/>
          <w:color w:val="000000"/>
          <w:kern w:val="2"/>
          <w:lang w:val="pt-BR" w:eastAsia="zh-CN"/>
        </w:rPr>
        <w:t xml:space="preserve">A atividade exige a aquisição de materiais específicos de iluminação, bem como a instalação técnica especializada, com uso de caminhão </w:t>
      </w:r>
      <w:proofErr w:type="spellStart"/>
      <w:r w:rsidRPr="001C6E62">
        <w:rPr>
          <w:rFonts w:ascii="Cambria" w:hAnsi="Cambria" w:cs="Calibri"/>
          <w:color w:val="000000"/>
          <w:kern w:val="2"/>
          <w:lang w:val="pt-BR" w:eastAsia="zh-CN"/>
        </w:rPr>
        <w:t>Muck</w:t>
      </w:r>
      <w:proofErr w:type="spellEnd"/>
      <w:r w:rsidRPr="001C6E62">
        <w:rPr>
          <w:rFonts w:ascii="Cambria" w:hAnsi="Cambria" w:cs="Calibri"/>
          <w:color w:val="000000"/>
          <w:kern w:val="2"/>
          <w:lang w:val="pt-BR" w:eastAsia="zh-CN"/>
        </w:rPr>
        <w:t xml:space="preserve"> para elevação e fixação de estruturas luminosas, realização de ligações elétricas seguras e acompanhamento profissional com emissão de ART – Anotação de Responsabilidade Técnica, garantindo segurança, conformidade e eficiência.</w:t>
      </w:r>
    </w:p>
    <w:p w14:paraId="5FC1FF4F" w14:textId="77777777" w:rsidR="001C6E62" w:rsidRPr="001C6E62" w:rsidRDefault="001C6E62" w:rsidP="001C6E62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8E970F3" w14:textId="306C6A3E" w:rsidR="00112658" w:rsidRPr="007130BA" w:rsidRDefault="001C6E62" w:rsidP="001C6E6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C6E62">
        <w:rPr>
          <w:rFonts w:ascii="Cambria" w:hAnsi="Cambria" w:cs="Calibri"/>
          <w:color w:val="000000"/>
          <w:kern w:val="2"/>
          <w:lang w:val="pt-BR" w:eastAsia="zh-CN"/>
        </w:rPr>
        <w:t>A proximidade do período natalino torna necessária a contratação imediata dos itens e serviços para viabilizar a montagem da decoração em tempo hábil.</w:t>
      </w:r>
    </w:p>
    <w:p w14:paraId="0F6206F4" w14:textId="4A349F9E" w:rsidR="008E6BF4" w:rsidRPr="007130BA" w:rsidRDefault="008E6BF4" w:rsidP="001C6E6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</w:p>
    <w:p w14:paraId="3EB189CB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2. ALINHAMENTO ENTRE A CONTRATAÇÃO/AQUISIÇÃO E O PLANEJAMENTO</w:t>
      </w:r>
    </w:p>
    <w:p w14:paraId="3C0011B4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</w:p>
    <w:p w14:paraId="39B8E643" w14:textId="06D10B24" w:rsidR="008E6BF4" w:rsidRDefault="008E6BF4" w:rsidP="001C6E62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1C6E62" w:rsidRPr="001C6E62">
        <w:rPr>
          <w:rFonts w:ascii="Cambria" w:hAnsi="Cambria" w:cs="Calibri"/>
          <w:kern w:val="2"/>
          <w:lang w:val="pt-BR" w:eastAsia="zh-CN"/>
        </w:rPr>
        <w:t>A contratação está alinhada ao planejamento anual do Município, que contempla ações de valorização cultural, ornamentação de espaços públicos e realização das festividades natalinas. A aquisição dos materiais e a instalação da iluminação atende às diretrizes definidas pelas secretarias responsáveis pela programação de final de ano, integrando-se às atividades tradicionais que envolvem a comunidade e fortalecem a identidade local. Trata-se de ação prevista e incorporada à organização dos eventos municipais, garantindo coerência com as metas estabelecidas para o período.</w:t>
      </w:r>
    </w:p>
    <w:p w14:paraId="5242F2EF" w14:textId="77777777" w:rsidR="00DC438F" w:rsidRPr="007130BA" w:rsidRDefault="00DC438F" w:rsidP="00DC438F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056663CC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3</w:t>
      </w: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. DESCRIÇÃO DOS REQUISITOS DE CONTRATAÇÃO/AQUISIÇÃO</w:t>
      </w:r>
    </w:p>
    <w:p w14:paraId="440F393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67C66115" w14:textId="77777777" w:rsidR="001C6E62" w:rsidRPr="001C6E62" w:rsidRDefault="008E6BF4" w:rsidP="001C6E62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1C6E62" w:rsidRPr="001C6E62">
        <w:rPr>
          <w:rFonts w:ascii="Cambria" w:hAnsi="Cambria" w:cs="Calibri"/>
          <w:kern w:val="2"/>
          <w:lang w:val="pt-BR" w:eastAsia="zh-CN"/>
        </w:rPr>
        <w:t>A solução consiste na aquisição dos materiais de iluminação e decoração natalina, incluindo mangueiras LED, cordões luminosos, conjuntos tubulares, cabos, conectores, abraçadeiras e demais acessórios elétricos, aliados à instalação profissional dos equipamentos.</w:t>
      </w:r>
    </w:p>
    <w:p w14:paraId="408755B8" w14:textId="77777777" w:rsidR="001C6E62" w:rsidRPr="001C6E62" w:rsidRDefault="001C6E62" w:rsidP="001C6E62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22F04DAF" w14:textId="77777777" w:rsidR="001C6E62" w:rsidRPr="001C6E62" w:rsidRDefault="001C6E62" w:rsidP="001C6E6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C6E62">
        <w:rPr>
          <w:rFonts w:ascii="Cambria" w:hAnsi="Cambria" w:cs="Calibri"/>
          <w:kern w:val="2"/>
          <w:lang w:val="pt-BR" w:eastAsia="zh-CN"/>
        </w:rPr>
        <w:t xml:space="preserve">A execução será realizada pela empresa contratada, que deverá disponibilizar equipe capacitada e caminhão </w:t>
      </w:r>
      <w:proofErr w:type="spellStart"/>
      <w:r w:rsidRPr="001C6E62">
        <w:rPr>
          <w:rFonts w:ascii="Cambria" w:hAnsi="Cambria" w:cs="Calibri"/>
          <w:kern w:val="2"/>
          <w:lang w:val="pt-BR" w:eastAsia="zh-CN"/>
        </w:rPr>
        <w:t>Muck</w:t>
      </w:r>
      <w:proofErr w:type="spellEnd"/>
      <w:r w:rsidRPr="001C6E62">
        <w:rPr>
          <w:rFonts w:ascii="Cambria" w:hAnsi="Cambria" w:cs="Calibri"/>
          <w:kern w:val="2"/>
          <w:lang w:val="pt-BR" w:eastAsia="zh-CN"/>
        </w:rPr>
        <w:t xml:space="preserve"> para montagem em altura, bem como assumir todas as responsabilidades técnicas da instalação, através de emissão de ART.</w:t>
      </w:r>
    </w:p>
    <w:p w14:paraId="77E1043E" w14:textId="77777777" w:rsidR="001C6E62" w:rsidRPr="001C6E62" w:rsidRDefault="001C6E62" w:rsidP="001C6E62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43A05ED" w14:textId="0E6CBE48" w:rsidR="00FD66E8" w:rsidRPr="007130BA" w:rsidRDefault="001C6E62" w:rsidP="001C6E6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C6E62">
        <w:rPr>
          <w:rFonts w:ascii="Cambria" w:hAnsi="Cambria" w:cs="Calibri"/>
          <w:kern w:val="2"/>
          <w:lang w:val="pt-BR" w:eastAsia="zh-CN"/>
        </w:rPr>
        <w:lastRenderedPageBreak/>
        <w:t>A iluminação será distribuída pela Praça Municipal e prédios públicos, de acordo com o planejamento estabelecido pela Secretaria de Educação, garantindo um ambiente festivo, seguro e atrativo para a comunidade.</w:t>
      </w:r>
    </w:p>
    <w:p w14:paraId="359FA4B0" w14:textId="77777777" w:rsidR="00FD66E8" w:rsidRPr="007130BA" w:rsidRDefault="00FD66E8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9EF713C" w14:textId="77777777" w:rsidR="008E6BF4" w:rsidRPr="007130BA" w:rsidRDefault="008E6BF4" w:rsidP="008E6BF4">
      <w:pPr>
        <w:widowControl/>
        <w:shd w:val="clear" w:color="auto" w:fill="BDD6EE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D9E2F3"/>
          <w:lang w:val="pt-BR" w:eastAsia="zh-CN"/>
        </w:rPr>
        <w:t>4. ESTIMATIVA DE QUANTIDADES E VALOR DA CONTRATAÇÃO/AQUISIÇÃO</w:t>
      </w:r>
    </w:p>
    <w:p w14:paraId="11D7CBB0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bookmarkStart w:id="0" w:name="_Hlk151972056"/>
    </w:p>
    <w:bookmarkEnd w:id="0"/>
    <w:p w14:paraId="7AC9848E" w14:textId="77777777" w:rsidR="00176282" w:rsidRPr="00176282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76282">
        <w:rPr>
          <w:rFonts w:ascii="Cambria" w:hAnsi="Cambria" w:cs="Calibri"/>
          <w:kern w:val="2"/>
          <w:lang w:val="pt-BR" w:eastAsia="zh-CN"/>
        </w:rPr>
        <w:t>As quantidades dos materiais de iluminação e decoração natalina seguem conforme especificado na planilha técnica encaminhada pela Secretaria de Educação, contendo todos os itens necessários para a ornamentação da Praça Municipal e prédios públicos.</w:t>
      </w:r>
    </w:p>
    <w:p w14:paraId="1FEF3892" w14:textId="77777777" w:rsidR="00176282" w:rsidRPr="00176282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3759EB9E" w14:textId="77777777" w:rsidR="00176282" w:rsidRPr="00176282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76282">
        <w:rPr>
          <w:rFonts w:ascii="Cambria" w:hAnsi="Cambria" w:cs="Calibri"/>
          <w:kern w:val="2"/>
          <w:lang w:val="pt-BR" w:eastAsia="zh-CN"/>
        </w:rPr>
        <w:t>Para fins de estimativa financeira, considera-se:</w:t>
      </w:r>
    </w:p>
    <w:p w14:paraId="0FB0D72E" w14:textId="77777777" w:rsidR="00176282" w:rsidRPr="00176282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0E3BBDD4" w14:textId="43614825" w:rsidR="00176282" w:rsidRPr="00176282" w:rsidRDefault="00176282" w:rsidP="00BD39D3">
      <w:pPr>
        <w:pStyle w:val="PargrafodaLista"/>
        <w:widowControl/>
        <w:numPr>
          <w:ilvl w:val="0"/>
          <w:numId w:val="2"/>
        </w:numPr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176282">
        <w:rPr>
          <w:rFonts w:ascii="Cambria" w:hAnsi="Cambria" w:cs="Calibri"/>
          <w:kern w:val="2"/>
          <w:lang w:val="pt-BR" w:eastAsia="zh-CN"/>
        </w:rPr>
        <w:t>Aquisição dos materiais junto à empresa INOVAR, com base no orçamento apres</w:t>
      </w:r>
      <w:r w:rsidR="000759CF">
        <w:rPr>
          <w:rFonts w:ascii="Cambria" w:hAnsi="Cambria" w:cs="Calibri"/>
          <w:kern w:val="2"/>
          <w:lang w:val="pt-BR" w:eastAsia="zh-CN"/>
        </w:rPr>
        <w:t>entado, totalizando R$ 26.912,33</w:t>
      </w:r>
      <w:r w:rsidRPr="00176282">
        <w:rPr>
          <w:rFonts w:ascii="Cambria" w:hAnsi="Cambria" w:cs="Calibri"/>
          <w:kern w:val="2"/>
          <w:lang w:val="pt-BR" w:eastAsia="zh-CN"/>
        </w:rPr>
        <w:t>, valor referente ao conjunto completo de mangueiras LED, cordões luminosos, conjuntos tubulares, conectores, cabos e demais acessórios.</w:t>
      </w:r>
    </w:p>
    <w:p w14:paraId="24EE37BF" w14:textId="77777777" w:rsidR="00176282" w:rsidRPr="00176282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61DD6A09" w14:textId="77777777" w:rsidR="00176282" w:rsidRPr="00176282" w:rsidRDefault="00176282" w:rsidP="00BD39D3">
      <w:pPr>
        <w:pStyle w:val="PargrafodaLista"/>
        <w:widowControl/>
        <w:numPr>
          <w:ilvl w:val="0"/>
          <w:numId w:val="2"/>
        </w:numPr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176282">
        <w:rPr>
          <w:rFonts w:ascii="Cambria" w:hAnsi="Cambria" w:cs="Calibri"/>
          <w:kern w:val="2"/>
          <w:lang w:val="pt-BR" w:eastAsia="zh-CN"/>
        </w:rPr>
        <w:t>Serviço técnico especializado, incluindo instalação, ligações elétricas seguras e responsabilidade profissional com emissão de ART, o qual será executado pela empresa THALES, no valor estimado de R$ 6.000,00.</w:t>
      </w:r>
    </w:p>
    <w:p w14:paraId="0639B856" w14:textId="77777777" w:rsidR="00176282" w:rsidRPr="00176282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389C83CD" w14:textId="6F615F48" w:rsidR="008E6BF4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76282">
        <w:rPr>
          <w:rFonts w:ascii="Cambria" w:hAnsi="Cambria" w:cs="Calibri"/>
          <w:kern w:val="2"/>
          <w:lang w:val="pt-BR" w:eastAsia="zh-CN"/>
        </w:rPr>
        <w:t>O detalhamento individualizado dos itens, quantidades e forma de execução será apresentado no Termo de Referência, que acompanhará o presente estudo técnico preliminar.</w:t>
      </w:r>
    </w:p>
    <w:p w14:paraId="4FE667BC" w14:textId="77777777" w:rsidR="00176282" w:rsidRPr="007130BA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6779213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>5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. LEVANTAMENTO DE MERCADO</w:t>
      </w:r>
    </w:p>
    <w:p w14:paraId="2CFC41B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lang w:val="pt-BR" w:eastAsia="zh-CN"/>
        </w:rPr>
      </w:pPr>
    </w:p>
    <w:p w14:paraId="25EBBC12" w14:textId="77777777" w:rsidR="00176282" w:rsidRPr="00176282" w:rsidRDefault="00112658" w:rsidP="00176282">
      <w:pPr>
        <w:pStyle w:val="NormalWeb"/>
        <w:rPr>
          <w:rFonts w:ascii="Cambria" w:hAnsi="Cambria"/>
          <w:sz w:val="22"/>
          <w:szCs w:val="22"/>
          <w:lang w:val="pt-BR" w:eastAsia="pt-BR"/>
        </w:rPr>
      </w:pPr>
      <w:r>
        <w:rPr>
          <w:rFonts w:ascii="Cambria" w:hAnsi="Cambria" w:cs="Calibri"/>
          <w:bCs/>
          <w:color w:val="000000"/>
          <w:kern w:val="2"/>
          <w:lang w:val="pt-BR"/>
        </w:rPr>
        <w:tab/>
      </w:r>
      <w:bookmarkStart w:id="1" w:name="art49i"/>
      <w:bookmarkStart w:id="2" w:name="art49ii"/>
      <w:bookmarkEnd w:id="1"/>
      <w:bookmarkEnd w:id="2"/>
      <w:r w:rsidR="00176282" w:rsidRPr="00176282">
        <w:rPr>
          <w:rFonts w:ascii="Cambria" w:hAnsi="Cambria"/>
          <w:sz w:val="22"/>
          <w:szCs w:val="22"/>
          <w:lang w:val="pt-BR" w:eastAsia="pt-BR"/>
        </w:rPr>
        <w:t>O levantamento de mercado foi realizado para identificar os valores praticados para os materiais de iluminação e decoração natalina, bem como para o serviço de instalação técnica especializada. Foram utilizados os métodos previstos pelas boas práticas de contratações públicas, considerando:</w:t>
      </w:r>
    </w:p>
    <w:p w14:paraId="5F9AB71C" w14:textId="77777777" w:rsidR="00176282" w:rsidRPr="00176282" w:rsidRDefault="00176282" w:rsidP="00176282">
      <w:pPr>
        <w:widowControl/>
        <w:autoSpaceDE/>
        <w:autoSpaceDN/>
        <w:spacing w:before="100" w:beforeAutospacing="1" w:after="100" w:afterAutospacing="1"/>
        <w:outlineLvl w:val="2"/>
        <w:rPr>
          <w:rFonts w:ascii="Cambria" w:hAnsi="Cambria"/>
          <w:b/>
          <w:bCs/>
          <w:lang w:val="pt-BR" w:eastAsia="pt-BR"/>
        </w:rPr>
      </w:pPr>
      <w:r w:rsidRPr="00176282">
        <w:rPr>
          <w:rFonts w:ascii="Cambria" w:hAnsi="Cambria"/>
          <w:b/>
          <w:bCs/>
          <w:lang w:val="pt-BR" w:eastAsia="pt-BR"/>
        </w:rPr>
        <w:t>5.1 Orçamentos Formais de Fornecedores</w:t>
      </w:r>
    </w:p>
    <w:p w14:paraId="4D6F8C55" w14:textId="418262E0" w:rsidR="00176282" w:rsidRPr="00176282" w:rsidRDefault="00176282" w:rsidP="00176282">
      <w:pPr>
        <w:widowControl/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t>Fora</w:t>
      </w:r>
      <w:r w:rsidR="000759CF">
        <w:rPr>
          <w:rFonts w:ascii="Cambria" w:hAnsi="Cambria"/>
          <w:lang w:val="pt-BR" w:eastAsia="pt-BR"/>
        </w:rPr>
        <w:t>m obtidos dois orçamentos iniciais</w:t>
      </w:r>
      <w:bookmarkStart w:id="3" w:name="_GoBack"/>
      <w:bookmarkEnd w:id="3"/>
      <w:r w:rsidRPr="00176282">
        <w:rPr>
          <w:rFonts w:ascii="Cambria" w:hAnsi="Cambria"/>
          <w:lang w:val="pt-BR" w:eastAsia="pt-BR"/>
        </w:rPr>
        <w:t xml:space="preserve"> de fornecedores distintos, contendo itens idênticos e quantidades equivalentes:</w:t>
      </w:r>
    </w:p>
    <w:p w14:paraId="4B676694" w14:textId="77777777" w:rsidR="00176282" w:rsidRPr="00176282" w:rsidRDefault="00176282" w:rsidP="00BD39D3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b/>
          <w:bCs/>
          <w:lang w:val="pt-BR" w:eastAsia="pt-BR"/>
        </w:rPr>
        <w:t>Empresa INOVAR</w:t>
      </w:r>
      <w:r w:rsidRPr="00176282">
        <w:rPr>
          <w:rFonts w:ascii="Cambria" w:hAnsi="Cambria"/>
          <w:lang w:val="pt-BR" w:eastAsia="pt-BR"/>
        </w:rPr>
        <w:t xml:space="preserve"> – Valor total dos materiais: </w:t>
      </w:r>
      <w:r w:rsidRPr="00176282">
        <w:rPr>
          <w:rFonts w:ascii="Cambria" w:hAnsi="Cambria"/>
          <w:b/>
          <w:bCs/>
          <w:lang w:val="pt-BR" w:eastAsia="pt-BR"/>
        </w:rPr>
        <w:t>R$ 23.324,32</w:t>
      </w:r>
    </w:p>
    <w:p w14:paraId="58D72377" w14:textId="77777777" w:rsidR="00176282" w:rsidRPr="00176282" w:rsidRDefault="00176282" w:rsidP="00BD39D3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b/>
          <w:bCs/>
          <w:lang w:val="pt-BR" w:eastAsia="pt-BR"/>
        </w:rPr>
        <w:t>Empresa THALES</w:t>
      </w:r>
      <w:r w:rsidRPr="00176282">
        <w:rPr>
          <w:rFonts w:ascii="Cambria" w:hAnsi="Cambria"/>
          <w:lang w:val="pt-BR" w:eastAsia="pt-BR"/>
        </w:rPr>
        <w:t xml:space="preserve"> – Valor total dos materiais: </w:t>
      </w:r>
      <w:r w:rsidRPr="00176282">
        <w:rPr>
          <w:rFonts w:ascii="Cambria" w:hAnsi="Cambria"/>
          <w:b/>
          <w:bCs/>
          <w:lang w:val="pt-BR" w:eastAsia="pt-BR"/>
        </w:rPr>
        <w:t>R$ 24.394,50</w:t>
      </w:r>
    </w:p>
    <w:p w14:paraId="5078750E" w14:textId="77777777" w:rsidR="00176282" w:rsidRPr="00176282" w:rsidRDefault="00176282" w:rsidP="00176282">
      <w:pPr>
        <w:widowControl/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t>Esforços adicionais foram feitos para obtenção de uma terceira cotação formal, porém não houve retorno de outros fornecedores consultados, o que é comum em mercados especializados.</w:t>
      </w:r>
    </w:p>
    <w:p w14:paraId="382F7859" w14:textId="77777777" w:rsidR="00176282" w:rsidRPr="00176282" w:rsidRDefault="00176282" w:rsidP="00176282">
      <w:pPr>
        <w:widowControl/>
        <w:autoSpaceDE/>
        <w:autoSpaceDN/>
        <w:spacing w:before="100" w:beforeAutospacing="1" w:after="100" w:afterAutospacing="1"/>
        <w:outlineLvl w:val="2"/>
        <w:rPr>
          <w:rFonts w:ascii="Cambria" w:hAnsi="Cambria"/>
          <w:b/>
          <w:bCs/>
          <w:lang w:val="pt-BR" w:eastAsia="pt-BR"/>
        </w:rPr>
      </w:pPr>
      <w:r w:rsidRPr="00176282">
        <w:rPr>
          <w:rFonts w:ascii="Cambria" w:hAnsi="Cambria"/>
          <w:b/>
          <w:bCs/>
          <w:lang w:val="pt-BR" w:eastAsia="pt-BR"/>
        </w:rPr>
        <w:t>5.2 Pesquisa Complementar em Outras Fontes</w:t>
      </w:r>
    </w:p>
    <w:p w14:paraId="1028B524" w14:textId="77777777" w:rsidR="00176282" w:rsidRPr="00176282" w:rsidRDefault="00176282" w:rsidP="00176282">
      <w:pPr>
        <w:widowControl/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t>Como método complementar de levantamento de mercado, foram analisados valores praticados em plataformas de compras públicas e comércio eletrônico especializado, obtendo-se médias de referência para itens equivalentes:</w:t>
      </w:r>
    </w:p>
    <w:p w14:paraId="04B9F282" w14:textId="77777777" w:rsidR="00176282" w:rsidRPr="00176282" w:rsidRDefault="00176282" w:rsidP="00BD39D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t xml:space="preserve">Mangueira LED Neon 100 m: </w:t>
      </w:r>
      <w:r w:rsidRPr="00176282">
        <w:rPr>
          <w:rFonts w:ascii="Cambria" w:hAnsi="Cambria"/>
          <w:b/>
          <w:bCs/>
          <w:lang w:val="pt-BR" w:eastAsia="pt-BR"/>
        </w:rPr>
        <w:t>R$ 1.030,00 a R$ 1.080,00</w:t>
      </w:r>
    </w:p>
    <w:p w14:paraId="6C992331" w14:textId="77777777" w:rsidR="00176282" w:rsidRPr="00176282" w:rsidRDefault="00176282" w:rsidP="00BD39D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t xml:space="preserve">Cordão luminoso com 10 soquetes: </w:t>
      </w:r>
      <w:r w:rsidRPr="00176282">
        <w:rPr>
          <w:rFonts w:ascii="Cambria" w:hAnsi="Cambria"/>
          <w:b/>
          <w:bCs/>
          <w:lang w:val="pt-BR" w:eastAsia="pt-BR"/>
        </w:rPr>
        <w:t>R$ 210,00 a R$ 260,00</w:t>
      </w:r>
    </w:p>
    <w:p w14:paraId="49E7F0F5" w14:textId="77777777" w:rsidR="00176282" w:rsidRPr="00176282" w:rsidRDefault="00176282" w:rsidP="00BD39D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lastRenderedPageBreak/>
        <w:t xml:space="preserve">Conjunto tubular 100 cm: </w:t>
      </w:r>
      <w:r w:rsidRPr="00176282">
        <w:rPr>
          <w:rFonts w:ascii="Cambria" w:hAnsi="Cambria"/>
          <w:b/>
          <w:bCs/>
          <w:lang w:val="pt-BR" w:eastAsia="pt-BR"/>
        </w:rPr>
        <w:t>R$ 485,00 a R$ 525,00</w:t>
      </w:r>
    </w:p>
    <w:p w14:paraId="6213BF0B" w14:textId="77777777" w:rsidR="00176282" w:rsidRPr="00176282" w:rsidRDefault="00176282" w:rsidP="00BD39D3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t xml:space="preserve">Mangueira LED azul 100 m: </w:t>
      </w:r>
      <w:r w:rsidRPr="00176282">
        <w:rPr>
          <w:rFonts w:ascii="Cambria" w:hAnsi="Cambria"/>
          <w:b/>
          <w:bCs/>
          <w:lang w:val="pt-BR" w:eastAsia="pt-BR"/>
        </w:rPr>
        <w:t>R$ 950,00 a R$ 980,00</w:t>
      </w:r>
    </w:p>
    <w:p w14:paraId="2A94F33F" w14:textId="77777777" w:rsidR="00176282" w:rsidRPr="00176282" w:rsidRDefault="00176282" w:rsidP="00176282">
      <w:pPr>
        <w:widowControl/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t>Os valores médios encontrados são compatíveis com os orçamentos formais obtidos junto aos fornecedores locais, reforçando a adequação da estimativa.</w:t>
      </w:r>
    </w:p>
    <w:p w14:paraId="2F448118" w14:textId="77777777" w:rsidR="00176282" w:rsidRPr="00176282" w:rsidRDefault="00176282" w:rsidP="00176282">
      <w:pPr>
        <w:widowControl/>
        <w:autoSpaceDE/>
        <w:autoSpaceDN/>
        <w:spacing w:before="100" w:beforeAutospacing="1" w:after="100" w:afterAutospacing="1"/>
        <w:outlineLvl w:val="2"/>
        <w:rPr>
          <w:rFonts w:ascii="Cambria" w:hAnsi="Cambria"/>
          <w:b/>
          <w:bCs/>
          <w:lang w:val="pt-BR" w:eastAsia="pt-BR"/>
        </w:rPr>
      </w:pPr>
      <w:r w:rsidRPr="00176282">
        <w:rPr>
          <w:rFonts w:ascii="Cambria" w:hAnsi="Cambria"/>
          <w:b/>
          <w:bCs/>
          <w:lang w:val="pt-BR" w:eastAsia="pt-BR"/>
        </w:rPr>
        <w:t>5.3 Conclusão do Levantamento de Mercado</w:t>
      </w:r>
    </w:p>
    <w:p w14:paraId="72193AF3" w14:textId="77777777" w:rsidR="00176282" w:rsidRPr="00176282" w:rsidRDefault="00176282" w:rsidP="00176282">
      <w:pPr>
        <w:widowControl/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t>O conjunto das informações permite concluir que:</w:t>
      </w:r>
    </w:p>
    <w:p w14:paraId="4CF7762F" w14:textId="77777777" w:rsidR="00176282" w:rsidRPr="00176282" w:rsidRDefault="00176282" w:rsidP="00BD39D3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proofErr w:type="gramStart"/>
      <w:r w:rsidRPr="00176282">
        <w:rPr>
          <w:rFonts w:ascii="Cambria" w:hAnsi="Cambria"/>
          <w:lang w:val="pt-BR" w:eastAsia="pt-BR"/>
        </w:rPr>
        <w:t>os</w:t>
      </w:r>
      <w:proofErr w:type="gramEnd"/>
      <w:r w:rsidRPr="00176282">
        <w:rPr>
          <w:rFonts w:ascii="Cambria" w:hAnsi="Cambria"/>
          <w:lang w:val="pt-BR" w:eastAsia="pt-BR"/>
        </w:rPr>
        <w:t xml:space="preserve"> valores coletados estão compatíveis com o mercado;</w:t>
      </w:r>
    </w:p>
    <w:p w14:paraId="4C7DD74B" w14:textId="77777777" w:rsidR="00176282" w:rsidRPr="00176282" w:rsidRDefault="00176282" w:rsidP="00BD39D3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proofErr w:type="gramStart"/>
      <w:r w:rsidRPr="00176282">
        <w:rPr>
          <w:rFonts w:ascii="Cambria" w:hAnsi="Cambria"/>
          <w:lang w:val="pt-BR" w:eastAsia="pt-BR"/>
        </w:rPr>
        <w:t>o</w:t>
      </w:r>
      <w:proofErr w:type="gramEnd"/>
      <w:r w:rsidRPr="00176282">
        <w:rPr>
          <w:rFonts w:ascii="Cambria" w:hAnsi="Cambria"/>
          <w:lang w:val="pt-BR" w:eastAsia="pt-BR"/>
        </w:rPr>
        <w:t xml:space="preserve"> orçamento da empresa </w:t>
      </w:r>
      <w:r w:rsidRPr="00176282">
        <w:rPr>
          <w:rFonts w:ascii="Cambria" w:hAnsi="Cambria"/>
          <w:b/>
          <w:bCs/>
          <w:lang w:val="pt-BR" w:eastAsia="pt-BR"/>
        </w:rPr>
        <w:t>INOVAR</w:t>
      </w:r>
      <w:r w:rsidRPr="00176282">
        <w:rPr>
          <w:rFonts w:ascii="Cambria" w:hAnsi="Cambria"/>
          <w:lang w:val="pt-BR" w:eastAsia="pt-BR"/>
        </w:rPr>
        <w:t xml:space="preserve"> representa estimativa adequada para aquisição dos materiais;</w:t>
      </w:r>
    </w:p>
    <w:p w14:paraId="12B93982" w14:textId="77777777" w:rsidR="00176282" w:rsidRPr="00176282" w:rsidRDefault="00176282" w:rsidP="00BD39D3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proofErr w:type="gramStart"/>
      <w:r w:rsidRPr="00176282">
        <w:rPr>
          <w:rFonts w:ascii="Cambria" w:hAnsi="Cambria"/>
          <w:lang w:val="pt-BR" w:eastAsia="pt-BR"/>
        </w:rPr>
        <w:t>o</w:t>
      </w:r>
      <w:proofErr w:type="gramEnd"/>
      <w:r w:rsidRPr="00176282">
        <w:rPr>
          <w:rFonts w:ascii="Cambria" w:hAnsi="Cambria"/>
          <w:lang w:val="pt-BR" w:eastAsia="pt-BR"/>
        </w:rPr>
        <w:t xml:space="preserve"> valor de </w:t>
      </w:r>
      <w:r w:rsidRPr="00176282">
        <w:rPr>
          <w:rFonts w:ascii="Cambria" w:hAnsi="Cambria"/>
          <w:b/>
          <w:bCs/>
          <w:lang w:val="pt-BR" w:eastAsia="pt-BR"/>
        </w:rPr>
        <w:t>R$ 6.000,00</w:t>
      </w:r>
      <w:r w:rsidRPr="00176282">
        <w:rPr>
          <w:rFonts w:ascii="Cambria" w:hAnsi="Cambria"/>
          <w:lang w:val="pt-BR" w:eastAsia="pt-BR"/>
        </w:rPr>
        <w:t xml:space="preserve"> apresentado pela empresa </w:t>
      </w:r>
      <w:r w:rsidRPr="00176282">
        <w:rPr>
          <w:rFonts w:ascii="Cambria" w:hAnsi="Cambria"/>
          <w:b/>
          <w:bCs/>
          <w:lang w:val="pt-BR" w:eastAsia="pt-BR"/>
        </w:rPr>
        <w:t>THALES</w:t>
      </w:r>
      <w:r w:rsidRPr="00176282">
        <w:rPr>
          <w:rFonts w:ascii="Cambria" w:hAnsi="Cambria"/>
          <w:lang w:val="pt-BR" w:eastAsia="pt-BR"/>
        </w:rPr>
        <w:t xml:space="preserve"> para execução da instalação com emissão de ART encontra-se dentro da média para serviços dessa natureza.</w:t>
      </w:r>
    </w:p>
    <w:p w14:paraId="3622883F" w14:textId="3EEEA0AA" w:rsidR="00112658" w:rsidRPr="00176282" w:rsidRDefault="00176282" w:rsidP="00176282">
      <w:pPr>
        <w:widowControl/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176282">
        <w:rPr>
          <w:rFonts w:ascii="Cambria" w:hAnsi="Cambria"/>
          <w:lang w:val="pt-BR" w:eastAsia="pt-BR"/>
        </w:rPr>
        <w:t>Assim, o levantamento de mercado atende aos princípios da razoabilidade, economicidade e fundamenta adequadamente a estimati</w:t>
      </w:r>
      <w:r>
        <w:rPr>
          <w:rFonts w:ascii="Cambria" w:hAnsi="Cambria"/>
          <w:lang w:val="pt-BR" w:eastAsia="pt-BR"/>
        </w:rPr>
        <w:t>va de custos para a contratação.</w:t>
      </w:r>
    </w:p>
    <w:p w14:paraId="050A5D86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6. DESCRIÇÃO DA SOLUÇÃO COMO UM TODO</w:t>
      </w:r>
    </w:p>
    <w:p w14:paraId="79B27F9E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138E667A" w14:textId="77777777" w:rsidR="00176282" w:rsidRPr="00176282" w:rsidRDefault="008E6BF4" w:rsidP="00176282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176282" w:rsidRPr="00176282">
        <w:rPr>
          <w:rFonts w:ascii="Cambria" w:hAnsi="Cambria" w:cs="Calibri"/>
          <w:color w:val="000000"/>
          <w:kern w:val="2"/>
          <w:lang w:val="pt-BR" w:eastAsia="zh-CN"/>
        </w:rPr>
        <w:t>A solução proposta consiste na aquisição dos materiais necessários para a montagem da iluminação e decoração natalina do Município de Mormaço/RS, bem como na execução da instalação técnica especializada desses equipamentos. Os materiais incluem mangueiras LED, cordões luminosos, conjuntos tubulares, fitas neon, cabos, conectores e demais acessórios elétricos compatíveis com a ornamentação da Praça Municipal e prédios públicos.</w:t>
      </w:r>
    </w:p>
    <w:p w14:paraId="58FE0B4C" w14:textId="77777777" w:rsidR="00176282" w:rsidRPr="00176282" w:rsidRDefault="00176282" w:rsidP="00176282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5043D33" w14:textId="77777777" w:rsidR="00176282" w:rsidRPr="00176282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76282">
        <w:rPr>
          <w:rFonts w:ascii="Cambria" w:hAnsi="Cambria" w:cs="Calibri"/>
          <w:color w:val="000000"/>
          <w:kern w:val="2"/>
          <w:lang w:val="pt-BR" w:eastAsia="zh-CN"/>
        </w:rPr>
        <w:t>Além do fornecimento dos itens, a contratação contempla a prestação de serviço técnico para a instalação completa da iluminação, abrangendo montagem, fixação, ligações elétricas seguras e testes de funcionamento, sob a responsabilidade de profissional habilitado, com emissão de ART – Anotação de Responsabilidade Técnica. A empresa executora deverá realizar todos os procedimentos de forma segura, assegurando conformidade com as normas técnicas vigentes e garantindo a execução adequada do projeto de iluminação natalina.</w:t>
      </w:r>
    </w:p>
    <w:p w14:paraId="2EAC9828" w14:textId="77777777" w:rsidR="00176282" w:rsidRPr="00176282" w:rsidRDefault="00176282" w:rsidP="00176282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311DA2C" w14:textId="2E560D13" w:rsidR="007130BA" w:rsidRPr="007130BA" w:rsidRDefault="00176282" w:rsidP="00176282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76282">
        <w:rPr>
          <w:rFonts w:ascii="Cambria" w:hAnsi="Cambria" w:cs="Calibri"/>
          <w:color w:val="000000"/>
          <w:kern w:val="2"/>
          <w:lang w:val="pt-BR" w:eastAsia="zh-CN"/>
        </w:rPr>
        <w:t>A adoção dessa solução permite ao Município realizar de forma integrada a aquisição dos materiais e sua instalação, garantindo eficiência, segurança e qualidade na ornamentação dos espaços públicos durante as festividades natalinas.</w:t>
      </w:r>
    </w:p>
    <w:p w14:paraId="3D7F0C03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DFC9A64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7. JUSTIFICATIVA PARA O PARCELAMENTO OU NÃO DA CONTRATAÇÃO</w:t>
      </w:r>
    </w:p>
    <w:p w14:paraId="6EBBDD38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2BE530A6" w14:textId="77777777" w:rsidR="00BB35F1" w:rsidRPr="00BB35F1" w:rsidRDefault="008E6BF4" w:rsidP="00BB3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BB35F1" w:rsidRPr="00BB35F1">
        <w:rPr>
          <w:rFonts w:ascii="Cambria" w:hAnsi="Cambria" w:cs="Calibri"/>
          <w:kern w:val="2"/>
          <w:lang w:val="pt-BR" w:eastAsia="zh-CN"/>
        </w:rPr>
        <w:t>A contratação foi analisada sob a ótica do parcelamento, conforme diretrizes da Lei nº 14.133/2021, especialmente no que se refere à busca pela economicidade e à viabilidade operacional. No entanto, verificou-se que não é possível separar o objeto em parcelas independentes, uma vez que a aquisição dos materiais de iluminação e a instalação técnica especializada são etapas mutuamente dependentes e compõem uma solução única e integrada.</w:t>
      </w:r>
    </w:p>
    <w:p w14:paraId="12881864" w14:textId="77777777" w:rsidR="00BB35F1" w:rsidRPr="00BB35F1" w:rsidRDefault="00BB35F1" w:rsidP="00BB3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0A1C5DC4" w14:textId="77777777" w:rsidR="00BB35F1" w:rsidRPr="00BB35F1" w:rsidRDefault="00BB35F1" w:rsidP="00BB3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kern w:val="2"/>
          <w:lang w:val="pt-BR" w:eastAsia="zh-CN"/>
        </w:rPr>
        <w:t xml:space="preserve">Os materiais adquiridos são específicos para o projeto de ornamentação natalina e exigem instalação realizada por empresa capacitada, com responsabilidade técnica e emissão de ART, o que torna tecnicamente inadequado dividir a contratação entre fornecedores distintos. O </w:t>
      </w:r>
      <w:r w:rsidRPr="00BB35F1">
        <w:rPr>
          <w:rFonts w:ascii="Cambria" w:hAnsi="Cambria" w:cs="Calibri"/>
          <w:kern w:val="2"/>
          <w:lang w:val="pt-BR" w:eastAsia="zh-CN"/>
        </w:rPr>
        <w:lastRenderedPageBreak/>
        <w:t>fracionamento poderia gerar incompatibilidade entre itens, divergências de especificações, perda de garantia e aumento significativo dos riscos operacionais.</w:t>
      </w:r>
    </w:p>
    <w:p w14:paraId="7D45ECD6" w14:textId="77777777" w:rsidR="00BB35F1" w:rsidRPr="00BB35F1" w:rsidRDefault="00BB35F1" w:rsidP="00BB3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7E9BB643" w14:textId="77777777" w:rsidR="00BB35F1" w:rsidRPr="00BB35F1" w:rsidRDefault="00BB35F1" w:rsidP="00BB3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kern w:val="2"/>
          <w:lang w:val="pt-BR" w:eastAsia="zh-CN"/>
        </w:rPr>
        <w:t xml:space="preserve">Além disso, a execução integrada (fornecimento </w:t>
      </w:r>
      <w:proofErr w:type="gramStart"/>
      <w:r w:rsidRPr="00BB35F1">
        <w:rPr>
          <w:rFonts w:ascii="Cambria" w:hAnsi="Cambria" w:cs="Calibri"/>
          <w:kern w:val="2"/>
          <w:lang w:val="pt-BR" w:eastAsia="zh-CN"/>
        </w:rPr>
        <w:t>+</w:t>
      </w:r>
      <w:proofErr w:type="gramEnd"/>
      <w:r w:rsidRPr="00BB35F1">
        <w:rPr>
          <w:rFonts w:ascii="Cambria" w:hAnsi="Cambria" w:cs="Calibri"/>
          <w:kern w:val="2"/>
          <w:lang w:val="pt-BR" w:eastAsia="zh-CN"/>
        </w:rPr>
        <w:t xml:space="preserve"> instalação) garante maior segurança elétrica, padronização dos materiais, correta montagem dos equipamentos e cumprimento dos prazos necessários para as festividades de Natal, evitando retrabalhos e custos adicionais.</w:t>
      </w:r>
    </w:p>
    <w:p w14:paraId="36AC3787" w14:textId="77777777" w:rsidR="00BB35F1" w:rsidRPr="00BB35F1" w:rsidRDefault="00BB35F1" w:rsidP="00BB3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BFDEC24" w14:textId="07DB1462" w:rsidR="00112658" w:rsidRPr="007130BA" w:rsidRDefault="00BB35F1" w:rsidP="00BB3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kern w:val="2"/>
          <w:lang w:val="pt-BR" w:eastAsia="zh-CN"/>
        </w:rPr>
        <w:t>Diante disso, a contratação deve ocorrer de forma global, compreendendo aquisição dos materiais e prestação do serviço de instalação, por se tratar de solução única, técnica e operacionalmente indivisível, atendendo ao interesse público e à eficiência administrativa.</w:t>
      </w:r>
    </w:p>
    <w:p w14:paraId="246BB0FD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271A54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8. RESULTADOS PRETENDIDOS</w:t>
      </w:r>
    </w:p>
    <w:p w14:paraId="17C73022" w14:textId="77777777" w:rsidR="00112658" w:rsidRDefault="00112658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5D5A827" w14:textId="77777777" w:rsidR="00BB35F1" w:rsidRDefault="00BB35F1" w:rsidP="00BB3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color w:val="000000"/>
          <w:kern w:val="2"/>
          <w:lang w:val="pt-BR" w:eastAsia="zh-CN"/>
        </w:rPr>
        <w:t>Com a contratação proposta, pretende-se garantir a adequada ornamentação natalina da Praça Municipal e de prédios públicos, proporcionando um ambiente acolhedor, festivo e visualmente atrativo para toda a comunidade. Os resultados esperados incluem:</w:t>
      </w:r>
    </w:p>
    <w:p w14:paraId="2DBA0BB0" w14:textId="77777777" w:rsidR="00BB35F1" w:rsidRPr="00BB35F1" w:rsidRDefault="00BB35F1" w:rsidP="00BB3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0A0AC26" w14:textId="77777777" w:rsidR="00BB35F1" w:rsidRPr="00BB35F1" w:rsidRDefault="00BB35F1" w:rsidP="00BD39D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color w:val="000000"/>
          <w:kern w:val="2"/>
          <w:lang w:val="pt-BR" w:eastAsia="zh-CN"/>
        </w:rPr>
        <w:t>Embelezamento dos espaços públicos</w:t>
      </w:r>
      <w:r w:rsidRPr="00BB35F1">
        <w:rPr>
          <w:rFonts w:ascii="Cambria" w:hAnsi="Cambria" w:cs="Calibri"/>
          <w:color w:val="000000"/>
          <w:kern w:val="2"/>
          <w:lang w:val="pt-BR" w:eastAsia="zh-CN"/>
        </w:rPr>
        <w:t>, reforçando a identidade visual do Município durante o período natalino;</w:t>
      </w:r>
    </w:p>
    <w:p w14:paraId="1EF8E853" w14:textId="77777777" w:rsidR="00BB35F1" w:rsidRPr="00BB35F1" w:rsidRDefault="00BB35F1" w:rsidP="00BD39D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color w:val="000000"/>
          <w:kern w:val="2"/>
          <w:lang w:val="pt-BR" w:eastAsia="zh-CN"/>
        </w:rPr>
        <w:t>Promoção da integração comunitária</w:t>
      </w:r>
      <w:r w:rsidRPr="00BB35F1">
        <w:rPr>
          <w:rFonts w:ascii="Cambria" w:hAnsi="Cambria" w:cs="Calibri"/>
          <w:color w:val="000000"/>
          <w:kern w:val="2"/>
          <w:lang w:val="pt-BR" w:eastAsia="zh-CN"/>
        </w:rPr>
        <w:t>, estimulando a participação das famílias, visitantes e comércio local nas atividades de fim de ano;</w:t>
      </w:r>
    </w:p>
    <w:p w14:paraId="4DF58CAC" w14:textId="77777777" w:rsidR="00BB35F1" w:rsidRPr="00BB35F1" w:rsidRDefault="00BB35F1" w:rsidP="00BD39D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color w:val="000000"/>
          <w:kern w:val="2"/>
          <w:lang w:val="pt-BR" w:eastAsia="zh-CN"/>
        </w:rPr>
        <w:t>Melhoria da ambiência urbana</w:t>
      </w:r>
      <w:r w:rsidRPr="00BB35F1">
        <w:rPr>
          <w:rFonts w:ascii="Cambria" w:hAnsi="Cambria" w:cs="Calibri"/>
          <w:color w:val="000000"/>
          <w:kern w:val="2"/>
          <w:lang w:val="pt-BR" w:eastAsia="zh-CN"/>
        </w:rPr>
        <w:t>, com iluminação segura, eficiente e distribuída de forma planejada;</w:t>
      </w:r>
    </w:p>
    <w:p w14:paraId="60227820" w14:textId="77777777" w:rsidR="00BB35F1" w:rsidRPr="00BB35F1" w:rsidRDefault="00BB35F1" w:rsidP="00BD39D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color w:val="000000"/>
          <w:kern w:val="2"/>
          <w:lang w:val="pt-BR" w:eastAsia="zh-CN"/>
        </w:rPr>
        <w:t>Fortalecimento das tradições culturais</w:t>
      </w:r>
      <w:r w:rsidRPr="00BB35F1">
        <w:rPr>
          <w:rFonts w:ascii="Cambria" w:hAnsi="Cambria" w:cs="Calibri"/>
          <w:color w:val="000000"/>
          <w:kern w:val="2"/>
          <w:lang w:val="pt-BR" w:eastAsia="zh-CN"/>
        </w:rPr>
        <w:t>, valorizando o caráter histórico e simbólico das festividades de Natal no Município;</w:t>
      </w:r>
    </w:p>
    <w:p w14:paraId="25675512" w14:textId="77777777" w:rsidR="00BB35F1" w:rsidRPr="00BB35F1" w:rsidRDefault="00BB35F1" w:rsidP="00BD39D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color w:val="000000"/>
          <w:kern w:val="2"/>
          <w:lang w:val="pt-BR" w:eastAsia="zh-CN"/>
        </w:rPr>
        <w:t>Execução técnica segura e qualificada</w:t>
      </w:r>
      <w:r w:rsidRPr="00BB35F1">
        <w:rPr>
          <w:rFonts w:ascii="Cambria" w:hAnsi="Cambria" w:cs="Calibri"/>
          <w:color w:val="000000"/>
          <w:kern w:val="2"/>
          <w:lang w:val="pt-BR" w:eastAsia="zh-CN"/>
        </w:rPr>
        <w:t>, com instalação adequada, emissão de ART e conformidade com normas técnicas;</w:t>
      </w:r>
    </w:p>
    <w:p w14:paraId="0837472B" w14:textId="77777777" w:rsidR="00BB35F1" w:rsidRPr="00BB35F1" w:rsidRDefault="00BB35F1" w:rsidP="00BD39D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color w:val="000000"/>
          <w:kern w:val="2"/>
          <w:lang w:val="pt-BR" w:eastAsia="zh-CN"/>
        </w:rPr>
        <w:t>Funcionamento pleno da decoração</w:t>
      </w:r>
      <w:r w:rsidRPr="00BB35F1">
        <w:rPr>
          <w:rFonts w:ascii="Cambria" w:hAnsi="Cambria" w:cs="Calibri"/>
          <w:color w:val="000000"/>
          <w:kern w:val="2"/>
          <w:lang w:val="pt-BR" w:eastAsia="zh-CN"/>
        </w:rPr>
        <w:t>, sem interrupções ou falhas, garantindo um ambiente iluminado e organizado ao longo de todo o período festivo;</w:t>
      </w:r>
    </w:p>
    <w:p w14:paraId="4BB1F5DE" w14:textId="77777777" w:rsidR="00BB35F1" w:rsidRDefault="00BB35F1" w:rsidP="00BD39D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color w:val="000000"/>
          <w:kern w:val="2"/>
          <w:lang w:val="pt-BR" w:eastAsia="zh-CN"/>
        </w:rPr>
        <w:t>Maior atratividade turística e comercial</w:t>
      </w:r>
      <w:r w:rsidRPr="00BB35F1">
        <w:rPr>
          <w:rFonts w:ascii="Cambria" w:hAnsi="Cambria" w:cs="Calibri"/>
          <w:color w:val="000000"/>
          <w:kern w:val="2"/>
          <w:lang w:val="pt-BR" w:eastAsia="zh-CN"/>
        </w:rPr>
        <w:t>, contribuindo para o movimento positivo no centro da cidade.</w:t>
      </w:r>
    </w:p>
    <w:p w14:paraId="555F2751" w14:textId="0BE5AB99" w:rsidR="00BB35F1" w:rsidRPr="00BB35F1" w:rsidRDefault="00BB35F1" w:rsidP="00BB35F1">
      <w:pPr>
        <w:widowControl/>
        <w:suppressAutoHyphens/>
        <w:autoSpaceDE/>
        <w:autoSpaceDN/>
        <w:ind w:left="360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AA99B03" w14:textId="04F4D03F" w:rsidR="00BB35F1" w:rsidRDefault="00BB35F1" w:rsidP="00BB3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color w:val="000000"/>
          <w:kern w:val="2"/>
          <w:lang w:val="pt-BR" w:eastAsia="zh-CN"/>
        </w:rPr>
        <w:t>Os resultados pretendidos alinham-se ao planejamento cultural, social e urbano do Município, promovendo bem-estar à população e fortalecendo as ações tradicionais da Administração Municipal.</w:t>
      </w:r>
    </w:p>
    <w:p w14:paraId="57ACB0C2" w14:textId="77777777" w:rsidR="00BB35F1" w:rsidRPr="007130BA" w:rsidRDefault="00BB35F1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37F03C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9. PROVIDÊNCIAS PRÉVIAS AO CONTRATO/AQUISIÇÃO</w:t>
      </w:r>
    </w:p>
    <w:p w14:paraId="0807ECF7" w14:textId="77777777" w:rsidR="008E6BF4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5D9AAF5" w14:textId="77777777" w:rsidR="00BB35F1" w:rsidRDefault="00BB35F1" w:rsidP="00BB3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>
        <w:rPr>
          <w:rFonts w:ascii="Cambria" w:hAnsi="Cambria" w:cs="Calibri"/>
          <w:kern w:val="2"/>
          <w:lang w:val="pt-BR" w:eastAsia="zh-CN"/>
        </w:rPr>
        <w:tab/>
      </w:r>
      <w:r w:rsidRPr="00BB35F1">
        <w:rPr>
          <w:rFonts w:ascii="Cambria" w:hAnsi="Cambria" w:cs="Calibri"/>
          <w:kern w:val="2"/>
          <w:lang w:val="pt-BR" w:eastAsia="zh-CN"/>
        </w:rPr>
        <w:t>Para viabilizar a contratação e garantir a correta instrução do processo administrativo, foram adotadas as seguintes providências prévias:</w:t>
      </w:r>
    </w:p>
    <w:p w14:paraId="6DE02C6F" w14:textId="77777777" w:rsidR="00BB35F1" w:rsidRPr="00BB35F1" w:rsidRDefault="00BB35F1" w:rsidP="00BB3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A8064D4" w14:textId="77777777" w:rsidR="00BB35F1" w:rsidRPr="00BB35F1" w:rsidRDefault="00BB35F1" w:rsidP="00BD39D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kern w:val="2"/>
          <w:lang w:val="pt-BR" w:eastAsia="zh-CN"/>
        </w:rPr>
        <w:t>Formalização da demanda</w:t>
      </w:r>
      <w:r w:rsidRPr="00BB35F1">
        <w:rPr>
          <w:rFonts w:ascii="Cambria" w:hAnsi="Cambria" w:cs="Calibri"/>
          <w:kern w:val="2"/>
          <w:lang w:val="pt-BR" w:eastAsia="zh-CN"/>
        </w:rPr>
        <w:t xml:space="preserve"> pela Secretaria Municipal responsável pela organização das festividades natalinas, indicando a necessidade de aquisição dos materiais e da instalação técnica especializada.</w:t>
      </w:r>
    </w:p>
    <w:p w14:paraId="4AA8DB1A" w14:textId="77777777" w:rsidR="00BB35F1" w:rsidRPr="00BB35F1" w:rsidRDefault="00BB35F1" w:rsidP="00BD39D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kern w:val="2"/>
          <w:lang w:val="pt-BR" w:eastAsia="zh-CN"/>
        </w:rPr>
        <w:t>Levantamento de mercado</w:t>
      </w:r>
      <w:r w:rsidRPr="00BB35F1">
        <w:rPr>
          <w:rFonts w:ascii="Cambria" w:hAnsi="Cambria" w:cs="Calibri"/>
          <w:kern w:val="2"/>
          <w:lang w:val="pt-BR" w:eastAsia="zh-CN"/>
        </w:rPr>
        <w:t xml:space="preserve"> realizado com base em orçamentos formais de fornecedores e pesquisa complementar em plataformas de compras públicas e comércio especializado, visando estimar valores compatíveis com o mercado.</w:t>
      </w:r>
    </w:p>
    <w:p w14:paraId="4AEA563A" w14:textId="77777777" w:rsidR="00BB35F1" w:rsidRPr="00BB35F1" w:rsidRDefault="00BB35F1" w:rsidP="00BD39D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kern w:val="2"/>
          <w:lang w:val="pt-BR" w:eastAsia="zh-CN"/>
        </w:rPr>
        <w:t>Definição do objeto</w:t>
      </w:r>
      <w:r w:rsidRPr="00BB35F1">
        <w:rPr>
          <w:rFonts w:ascii="Cambria" w:hAnsi="Cambria" w:cs="Calibri"/>
          <w:kern w:val="2"/>
          <w:lang w:val="pt-BR" w:eastAsia="zh-CN"/>
        </w:rPr>
        <w:t xml:space="preserve"> de forma clara e completa, contemplando tanto o fornecimento dos materiais quanto a instalação, com emissão de ART e adoção de padrões de segurança.</w:t>
      </w:r>
    </w:p>
    <w:p w14:paraId="1AFACA7C" w14:textId="77777777" w:rsidR="00BB35F1" w:rsidRPr="00BB35F1" w:rsidRDefault="00BB35F1" w:rsidP="00BD39D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kern w:val="2"/>
          <w:lang w:val="pt-BR" w:eastAsia="zh-CN"/>
        </w:rPr>
        <w:lastRenderedPageBreak/>
        <w:t>Análise de viabilidade técnica</w:t>
      </w:r>
      <w:r w:rsidRPr="00BB35F1">
        <w:rPr>
          <w:rFonts w:ascii="Cambria" w:hAnsi="Cambria" w:cs="Calibri"/>
          <w:kern w:val="2"/>
          <w:lang w:val="pt-BR" w:eastAsia="zh-CN"/>
        </w:rPr>
        <w:t>, considerando especificações dos materiais, compatibilidade com a infraestrutura já existente e necessidade de instalação profissional.</w:t>
      </w:r>
    </w:p>
    <w:p w14:paraId="2236C19A" w14:textId="77777777" w:rsidR="00BB35F1" w:rsidRPr="00BB35F1" w:rsidRDefault="00BB35F1" w:rsidP="00BD39D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kern w:val="2"/>
          <w:lang w:val="pt-BR" w:eastAsia="zh-CN"/>
        </w:rPr>
        <w:t>Avaliação da necessidade de integração entre materiais e serviços</w:t>
      </w:r>
      <w:r w:rsidRPr="00BB35F1">
        <w:rPr>
          <w:rFonts w:ascii="Cambria" w:hAnsi="Cambria" w:cs="Calibri"/>
          <w:kern w:val="2"/>
          <w:lang w:val="pt-BR" w:eastAsia="zh-CN"/>
        </w:rPr>
        <w:t>, optando-se pela contratação global diante da natureza indivisível da solução.</w:t>
      </w:r>
    </w:p>
    <w:p w14:paraId="29AE0085" w14:textId="77777777" w:rsidR="00BB35F1" w:rsidRPr="00BB35F1" w:rsidRDefault="00BB35F1" w:rsidP="00BD39D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kern w:val="2"/>
          <w:lang w:val="pt-BR" w:eastAsia="zh-CN"/>
        </w:rPr>
        <w:t>Verificação de disponibilidade orçamentária</w:t>
      </w:r>
      <w:r w:rsidRPr="00BB35F1">
        <w:rPr>
          <w:rFonts w:ascii="Cambria" w:hAnsi="Cambria" w:cs="Calibri"/>
          <w:kern w:val="2"/>
          <w:lang w:val="pt-BR" w:eastAsia="zh-CN"/>
        </w:rPr>
        <w:t xml:space="preserve"> pela unidade de finanças do Município para assegurar a correta alocação dos recursos.</w:t>
      </w:r>
    </w:p>
    <w:p w14:paraId="1356C469" w14:textId="77777777" w:rsidR="00BB35F1" w:rsidRPr="00BB35F1" w:rsidRDefault="00BB35F1" w:rsidP="00BD39D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kern w:val="2"/>
          <w:lang w:val="pt-BR" w:eastAsia="zh-CN"/>
        </w:rPr>
        <w:t>Consulta às áreas técnicas envolvidas</w:t>
      </w:r>
      <w:r w:rsidRPr="00BB35F1">
        <w:rPr>
          <w:rFonts w:ascii="Cambria" w:hAnsi="Cambria" w:cs="Calibri"/>
          <w:kern w:val="2"/>
          <w:lang w:val="pt-BR" w:eastAsia="zh-CN"/>
        </w:rPr>
        <w:t>, garantindo alinhamento com o planejamento da Administração Municipal e com a programação oficial das festividades de final de ano.</w:t>
      </w:r>
    </w:p>
    <w:p w14:paraId="02B9BEAC" w14:textId="77777777" w:rsidR="00BB35F1" w:rsidRDefault="00BB35F1" w:rsidP="00BD39D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b/>
          <w:bCs/>
          <w:kern w:val="2"/>
          <w:lang w:val="pt-BR" w:eastAsia="zh-CN"/>
        </w:rPr>
        <w:t>Preparação dos documentos complementares</w:t>
      </w:r>
      <w:r w:rsidRPr="00BB35F1">
        <w:rPr>
          <w:rFonts w:ascii="Cambria" w:hAnsi="Cambria" w:cs="Calibri"/>
          <w:kern w:val="2"/>
          <w:lang w:val="pt-BR" w:eastAsia="zh-CN"/>
        </w:rPr>
        <w:t xml:space="preserve"> para formalização do processo, incluindo minuta do Termo de Referência, parecer técnico, justificativa da dispensa e demais elementos obrigatórios.</w:t>
      </w:r>
    </w:p>
    <w:p w14:paraId="4C1594EF" w14:textId="77777777" w:rsidR="00BB35F1" w:rsidRPr="00BB35F1" w:rsidRDefault="00BB35F1" w:rsidP="00BD39D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2AD48DC0" w14:textId="77777777" w:rsidR="00BB35F1" w:rsidRPr="00BB35F1" w:rsidRDefault="00BB35F1" w:rsidP="00BB3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BB35F1">
        <w:rPr>
          <w:rFonts w:ascii="Cambria" w:hAnsi="Cambria" w:cs="Calibri"/>
          <w:kern w:val="2"/>
          <w:lang w:val="pt-BR" w:eastAsia="zh-CN"/>
        </w:rPr>
        <w:t>As providências prévias adotadas asseguram que o processo esteja devidamente instruído, em conformidade com a legislação vigente, e preparado para prosseguir para as etapas subsequentes de contratação.</w:t>
      </w:r>
    </w:p>
    <w:p w14:paraId="1977A1C8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D86319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10. CONTRATAÇÕES CORRELATAS E/OU INTERDEPENDENTES</w:t>
      </w:r>
    </w:p>
    <w:p w14:paraId="4029A069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620F3005" w14:textId="77777777" w:rsidR="00BB35F1" w:rsidRPr="00BB35F1" w:rsidRDefault="00F31A73" w:rsidP="00BB35F1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b/>
          <w:color w:val="000000"/>
          <w:kern w:val="2"/>
          <w:lang w:val="pt-BR" w:eastAsia="zh-CN"/>
        </w:rPr>
        <w:tab/>
      </w:r>
      <w:r w:rsidR="00BB35F1" w:rsidRPr="00BB35F1">
        <w:rPr>
          <w:rFonts w:ascii="Cambria" w:hAnsi="Cambria" w:cs="Calibri"/>
          <w:color w:val="000000"/>
          <w:kern w:val="2"/>
          <w:lang w:val="pt-BR" w:eastAsia="zh-CN"/>
        </w:rPr>
        <w:t>A presente contratação possui caráter integrado, abrangendo tanto o fornecimento dos materiais de iluminação quanto a execução da instalação técnica especializada. As duas etapas são interdependentes, pois a instalação somente pode ser realizada com os materiais adquiridos, os quais, por sua especificidade, dependem de montagem, fixação e ligação elétrica apropriadas.</w:t>
      </w:r>
    </w:p>
    <w:p w14:paraId="7BB20B9A" w14:textId="77777777" w:rsidR="00BB35F1" w:rsidRPr="00BB35F1" w:rsidRDefault="00BB35F1" w:rsidP="00BB35F1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8740056" w14:textId="77777777" w:rsidR="00BB35F1" w:rsidRPr="00BB35F1" w:rsidRDefault="00BB35F1" w:rsidP="00BB3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color w:val="000000"/>
          <w:kern w:val="2"/>
          <w:lang w:val="pt-BR" w:eastAsia="zh-CN"/>
        </w:rPr>
        <w:t>Não há, no momento, outras contratações correlatas em andamento relacionadas à decoração natalina que interfiram direta ou indiretamente sobre este processo. A execução do serviço técnico depende exclusivamente dos materiais adquiridos e será realizada pela empresa contratada, que assumirá a responsabilidade técnica mediante emissão de ART, garantindo a segurança e a conformidade da instalação.</w:t>
      </w:r>
    </w:p>
    <w:p w14:paraId="153DEAF1" w14:textId="77777777" w:rsidR="00BB35F1" w:rsidRPr="00BB35F1" w:rsidRDefault="00BB35F1" w:rsidP="00BB35F1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B78294A" w14:textId="036AD13B" w:rsidR="007130BA" w:rsidRPr="00BB35F1" w:rsidRDefault="00BB35F1" w:rsidP="00BB3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color w:val="000000"/>
          <w:kern w:val="2"/>
          <w:lang w:val="pt-BR" w:eastAsia="zh-CN"/>
        </w:rPr>
        <w:t>Assim, a contratação deve ocorrer de forma global, contemplando aquisição e instalação, visto que ambas constituem partes integrantes de uma mesma solução e não podem ser executadas separadamente sem prejuízo à funcionalidade, segurança e finalidade do objeto.</w:t>
      </w:r>
    </w:p>
    <w:p w14:paraId="00C25996" w14:textId="77777777" w:rsidR="00F31A73" w:rsidRPr="007130BA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A7A22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11. POSSÍVEIS IMPACTOS AMBIENTAIS</w:t>
      </w:r>
    </w:p>
    <w:p w14:paraId="450489E9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0F0D592" w14:textId="77777777" w:rsidR="00BB35F1" w:rsidRPr="00BB35F1" w:rsidRDefault="008E6BF4" w:rsidP="00BB35F1">
      <w:pPr>
        <w:pStyle w:val="NormalWeb"/>
        <w:jc w:val="both"/>
        <w:rPr>
          <w:rFonts w:ascii="Cambria" w:hAnsi="Cambria"/>
          <w:sz w:val="22"/>
          <w:szCs w:val="22"/>
          <w:lang w:val="pt-BR" w:eastAsia="pt-BR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BB35F1" w:rsidRPr="00BB35F1">
        <w:rPr>
          <w:rFonts w:ascii="Cambria" w:hAnsi="Cambria"/>
          <w:sz w:val="22"/>
          <w:szCs w:val="22"/>
          <w:lang w:val="pt-BR" w:eastAsia="pt-BR"/>
        </w:rPr>
        <w:t>A contratação em análise apresenta baixo potencial de impacto ambiental, uma vez que envolve a aquisição e instalação de materiais de iluminação decorativa para uso temporário durante as festividades natalinas. Contudo, alguns pontos devem ser considerados:</w:t>
      </w:r>
    </w:p>
    <w:p w14:paraId="6BE5E89D" w14:textId="2DB53622" w:rsidR="00BB35F1" w:rsidRPr="00BB35F1" w:rsidRDefault="00BB35F1" w:rsidP="00BD39D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b/>
          <w:bCs/>
          <w:lang w:val="pt-BR" w:eastAsia="pt-BR"/>
        </w:rPr>
        <w:t>Geração de resíduos</w:t>
      </w:r>
      <w:r w:rsidRPr="00BB35F1">
        <w:rPr>
          <w:rFonts w:ascii="Cambria" w:hAnsi="Cambria"/>
          <w:lang w:val="pt-BR" w:eastAsia="pt-BR"/>
        </w:rPr>
        <w:t>: Após o período de utilização, partes dos materiais podem demandar descarte, especialmente itens danificados ou que apresentem desgaste natural. Tais resíduos devem ser encaminhados para descarte adequado, observando-se as orientações da Secretaria de Meio Ambiente e normas de resíduos sólidos.</w:t>
      </w:r>
    </w:p>
    <w:p w14:paraId="178FE2DC" w14:textId="1B32AFA1" w:rsidR="00BB35F1" w:rsidRPr="00BB35F1" w:rsidRDefault="00BB35F1" w:rsidP="00BD39D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b/>
          <w:bCs/>
          <w:lang w:val="pt-BR" w:eastAsia="pt-BR"/>
        </w:rPr>
        <w:t>Consumo de energia elétrica</w:t>
      </w:r>
      <w:r w:rsidRPr="00BB35F1">
        <w:rPr>
          <w:rFonts w:ascii="Cambria" w:hAnsi="Cambria"/>
          <w:lang w:val="pt-BR" w:eastAsia="pt-BR"/>
        </w:rPr>
        <w:t xml:space="preserve">: A iluminação decorativa implica aumento temporário no consumo energético. Entretanto, este impacto é minimizado pelo uso de </w:t>
      </w:r>
      <w:r w:rsidRPr="00BB35F1">
        <w:rPr>
          <w:rFonts w:ascii="Cambria" w:hAnsi="Cambria"/>
          <w:b/>
          <w:bCs/>
          <w:lang w:val="pt-BR" w:eastAsia="pt-BR"/>
        </w:rPr>
        <w:t>tecnologia LED</w:t>
      </w:r>
      <w:r w:rsidRPr="00BB35F1">
        <w:rPr>
          <w:rFonts w:ascii="Cambria" w:hAnsi="Cambria"/>
          <w:lang w:val="pt-BR" w:eastAsia="pt-BR"/>
        </w:rPr>
        <w:t>, que apresenta alta eficiência luminosa, menor consumo e vida útil prolongada.</w:t>
      </w:r>
    </w:p>
    <w:p w14:paraId="30E6E4E9" w14:textId="77777777" w:rsidR="00BB35F1" w:rsidRPr="00BB35F1" w:rsidRDefault="00BB35F1" w:rsidP="00BD39D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b/>
          <w:bCs/>
          <w:lang w:val="pt-BR" w:eastAsia="pt-BR"/>
        </w:rPr>
        <w:lastRenderedPageBreak/>
        <w:t>Risco de descarte inadequado</w:t>
      </w:r>
      <w:r w:rsidRPr="00BB35F1">
        <w:rPr>
          <w:rFonts w:ascii="Cambria" w:hAnsi="Cambria"/>
          <w:lang w:val="pt-BR" w:eastAsia="pt-BR"/>
        </w:rPr>
        <w:t>: Materiais elétricos (cabos, conectores, mangueiras LED) não devem ser descartados como lixo comum. É necessário encaminhamento para pontos de coleta apropriados ao término de sua vida útil.</w:t>
      </w:r>
    </w:p>
    <w:p w14:paraId="24E88AD9" w14:textId="77777777" w:rsidR="00BB35F1" w:rsidRPr="00BB35F1" w:rsidRDefault="00BB35F1" w:rsidP="00BD39D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b/>
          <w:bCs/>
          <w:lang w:val="pt-BR" w:eastAsia="pt-BR"/>
        </w:rPr>
        <w:t>Impactos mínimos e temporários</w:t>
      </w:r>
      <w:r w:rsidRPr="00BB35F1">
        <w:rPr>
          <w:rFonts w:ascii="Cambria" w:hAnsi="Cambria"/>
          <w:lang w:val="pt-BR" w:eastAsia="pt-BR"/>
        </w:rPr>
        <w:t>: Toda a instalação tem caráter sazonal, sendo removida após o período festivo, o que reduz impactos permanentes ao ambiente urbano.</w:t>
      </w:r>
    </w:p>
    <w:p w14:paraId="477CB60B" w14:textId="77777777" w:rsidR="00BB35F1" w:rsidRDefault="00BB35F1" w:rsidP="00BD39D3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b/>
          <w:bCs/>
          <w:lang w:val="pt-BR" w:eastAsia="pt-BR"/>
        </w:rPr>
        <w:t>Mitigação</w:t>
      </w:r>
      <w:r w:rsidRPr="00BB35F1">
        <w:rPr>
          <w:rFonts w:ascii="Cambria" w:hAnsi="Cambria"/>
          <w:lang w:val="pt-BR" w:eastAsia="pt-BR"/>
        </w:rPr>
        <w:t>:</w:t>
      </w:r>
    </w:p>
    <w:p w14:paraId="537C8A22" w14:textId="1660A7CE" w:rsidR="00BB35F1" w:rsidRPr="00BB35F1" w:rsidRDefault="00BB35F1" w:rsidP="00BD39D3">
      <w:pPr>
        <w:pStyle w:val="PargrafodaLista"/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lang w:val="pt-BR" w:eastAsia="pt-BR"/>
        </w:rPr>
        <w:t>Priorizar reutilização de materiais em anos subsequentes sempre que possível;</w:t>
      </w:r>
    </w:p>
    <w:p w14:paraId="6BCC111E" w14:textId="77777777" w:rsidR="00BB35F1" w:rsidRPr="00BB35F1" w:rsidRDefault="00BB35F1" w:rsidP="00BD39D3">
      <w:pPr>
        <w:pStyle w:val="PargrafodaLista"/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lang w:val="pt-BR" w:eastAsia="pt-BR"/>
        </w:rPr>
        <w:t>Garantir que empresas envolvidas efetuem descarte adequado;</w:t>
      </w:r>
    </w:p>
    <w:p w14:paraId="0EB992C7" w14:textId="77777777" w:rsidR="00BB35F1" w:rsidRPr="00BB35F1" w:rsidRDefault="00BB35F1" w:rsidP="00BD39D3">
      <w:pPr>
        <w:pStyle w:val="PargrafodaLista"/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lang w:val="pt-BR" w:eastAsia="pt-BR"/>
        </w:rPr>
        <w:t>Utilizar exclusivamente itens com tecnologia LED, de menor impacto energético;</w:t>
      </w:r>
    </w:p>
    <w:p w14:paraId="00409EE9" w14:textId="77777777" w:rsidR="00BB35F1" w:rsidRPr="00BB35F1" w:rsidRDefault="00BB35F1" w:rsidP="00BD39D3">
      <w:pPr>
        <w:pStyle w:val="PargrafodaLista"/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lang w:val="pt-BR" w:eastAsia="pt-BR"/>
        </w:rPr>
        <w:t>Realizar desmontagem cuidadosa para evitar danos ao ambiente e às estruturas urbanas.</w:t>
      </w:r>
    </w:p>
    <w:p w14:paraId="518E5F81" w14:textId="15C31FE4" w:rsidR="008E6BF4" w:rsidRPr="00BB35F1" w:rsidRDefault="00BB35F1" w:rsidP="00BB35F1">
      <w:pPr>
        <w:widowControl/>
        <w:autoSpaceDE/>
        <w:autoSpaceDN/>
        <w:spacing w:before="100" w:beforeAutospacing="1" w:after="100" w:afterAutospacing="1"/>
        <w:jc w:val="both"/>
        <w:rPr>
          <w:rFonts w:ascii="Cambria" w:hAnsi="Cambria"/>
          <w:lang w:val="pt-BR" w:eastAsia="pt-BR"/>
        </w:rPr>
      </w:pPr>
      <w:r w:rsidRPr="00BB35F1">
        <w:rPr>
          <w:rFonts w:ascii="Cambria" w:hAnsi="Cambria"/>
          <w:lang w:val="pt-BR" w:eastAsia="pt-BR"/>
        </w:rPr>
        <w:t xml:space="preserve">De modo geral, os impactos ambientais são </w:t>
      </w:r>
      <w:r w:rsidRPr="00BB35F1">
        <w:rPr>
          <w:rFonts w:ascii="Cambria" w:hAnsi="Cambria"/>
          <w:b/>
          <w:bCs/>
          <w:lang w:val="pt-BR" w:eastAsia="pt-BR"/>
        </w:rPr>
        <w:t>leves, temporários e mitigáveis</w:t>
      </w:r>
      <w:r w:rsidRPr="00BB35F1">
        <w:rPr>
          <w:rFonts w:ascii="Cambria" w:hAnsi="Cambria"/>
          <w:lang w:val="pt-BR" w:eastAsia="pt-BR"/>
        </w:rPr>
        <w:t>, não havendo prejuízo ambiental significativo d</w:t>
      </w:r>
      <w:r>
        <w:rPr>
          <w:rFonts w:ascii="Cambria" w:hAnsi="Cambria"/>
          <w:lang w:val="pt-BR" w:eastAsia="pt-BR"/>
        </w:rPr>
        <w:t>ecorrente da execução do objeto.</w:t>
      </w:r>
    </w:p>
    <w:p w14:paraId="5DF2C1F6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12. DECLARAÇÃO DE VIABILIDADE</w:t>
      </w:r>
    </w:p>
    <w:p w14:paraId="42A7C8FD" w14:textId="77777777" w:rsidR="00F31A73" w:rsidRDefault="008E6BF4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7130BA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</w:p>
    <w:p w14:paraId="04E08881" w14:textId="77777777" w:rsidR="00BB35F1" w:rsidRPr="00BB35F1" w:rsidRDefault="00112658" w:rsidP="00BB35F1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  <w:r w:rsidR="00BB35F1" w:rsidRPr="00BB35F1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Após análise da necessidade apresentada, das características técnicas do objeto, da pesquisa de preços realizada e da disponibilidade orçamentária informada, conclui-se que a contratação é totalmente viável, adequada e compatível com as necessidades do Município de Mormaço/RS.</w:t>
      </w:r>
    </w:p>
    <w:p w14:paraId="34E17E20" w14:textId="77777777" w:rsidR="00BB35F1" w:rsidRPr="00BB35F1" w:rsidRDefault="00BB35F1" w:rsidP="00BB35F1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49B0737B" w14:textId="77777777" w:rsidR="00BB35F1" w:rsidRPr="00BB35F1" w:rsidRDefault="00BB35F1" w:rsidP="00BB35F1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BB35F1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A solução proposta — aquisição dos materiais de iluminação natalina e execução da instalação técnica especializada, incluindo responsabilidade profissional e emissão de ART — atende aos requisitos funcionais, operacionais e de segurança necessários para a ornamentação da Praça Municipal e prédios públicos durante as festividades natalinas. A contratação encontra respaldo no planejamento anual das ações culturais e urbanas do Município, além de possuir pertinência temática e alinhamento com a programação oficial das festividades.</w:t>
      </w:r>
    </w:p>
    <w:p w14:paraId="114B1811" w14:textId="77777777" w:rsidR="00BB35F1" w:rsidRPr="00BB35F1" w:rsidRDefault="00BB35F1" w:rsidP="00BB35F1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08E70A9D" w14:textId="77777777" w:rsidR="00BB35F1" w:rsidRPr="00BB35F1" w:rsidRDefault="00BB35F1" w:rsidP="00BB35F1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BB35F1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O levantamento de mercado evidenciou que os valores apresentados são compatíveis com os praticados por fornecedores do segmento, assegurando economicidade, razoabilidade e aderência aos preços de referência. Não foram identificadas barreiras técnicas ou administrativas que impeçam a contratação, tampouco restrições que afetem a execução do objeto.</w:t>
      </w:r>
    </w:p>
    <w:p w14:paraId="228ED29F" w14:textId="77777777" w:rsidR="00BB35F1" w:rsidRPr="00BB35F1" w:rsidRDefault="00BB35F1" w:rsidP="00BB35F1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79CB501D" w14:textId="5C32F055" w:rsidR="008E6BF4" w:rsidRDefault="00BB35F1" w:rsidP="00BB35F1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BB35F1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Diante do exposto, declara-se viável a contratação proposta, recomendando-se o prosseguimento das etapas subsequentes para formalização da dispensa de licitação, elaboração do Termo de Referência e execução da aquisição e instalação dos materiais.</w:t>
      </w:r>
    </w:p>
    <w:p w14:paraId="132B578B" w14:textId="77777777" w:rsidR="00112658" w:rsidRPr="007130BA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07CD5DBA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13. DISPOSIÇÕES GERAIS</w:t>
      </w:r>
    </w:p>
    <w:p w14:paraId="6C915F57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1354E15" w14:textId="77777777" w:rsidR="00BB35F1" w:rsidRPr="00BB35F1" w:rsidRDefault="008E6BF4" w:rsidP="00BB35F1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BB35F1" w:rsidRPr="00BB35F1">
        <w:rPr>
          <w:rFonts w:ascii="Cambria" w:hAnsi="Cambria" w:cs="Calibri"/>
          <w:color w:val="000000"/>
          <w:kern w:val="2"/>
          <w:lang w:val="pt-BR" w:eastAsia="zh-CN"/>
        </w:rPr>
        <w:t>O presente Estudo Técnico Preliminar foi elaborado pela Secretaria Municipal da Administração, em conjunto com a Secretaria Municipal de Educação, com o objetivo de demonstrar a necessidade, pertinência, viabilidade e adequação da contratação para aquisição e instalação dos materiais de iluminação natalina. Todas as informações aqui apresentadas foram levantadas com base nas demandas oficiais, na pesquisa de mercado realizada e no planejamento das festividades do Município.</w:t>
      </w:r>
    </w:p>
    <w:p w14:paraId="0501667B" w14:textId="77777777" w:rsidR="00BB35F1" w:rsidRPr="00BB35F1" w:rsidRDefault="00BB35F1" w:rsidP="00BB35F1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0637D7F" w14:textId="21C530E9" w:rsidR="00112658" w:rsidRPr="007130BA" w:rsidRDefault="00BB35F1" w:rsidP="00BB35F1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BB35F1">
        <w:rPr>
          <w:rFonts w:ascii="Cambria" w:hAnsi="Cambria" w:cs="Calibri"/>
          <w:color w:val="000000"/>
          <w:kern w:val="2"/>
          <w:lang w:val="pt-BR" w:eastAsia="zh-CN"/>
        </w:rPr>
        <w:lastRenderedPageBreak/>
        <w:t>O ETP consolida os elementos essenciais para a instrução do processo de contratação, servindo como documento base para a elaboração do Termo de Referência, da justificativa da dispensa de licitação, dos pareceres técnicos e demais documentos que comporão o procedimento. Após sua aprovação, o processo deverá seguir para as etapas subsequentes, observando-se integralmente a legislação vigente e os procedimentos internos da Administração Municipal.</w:t>
      </w:r>
    </w:p>
    <w:p w14:paraId="03F4F080" w14:textId="00CA1916" w:rsidR="008E6BF4" w:rsidRPr="007130BA" w:rsidRDefault="008E6BF4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6BB2083" w14:textId="77777777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1ACB1B7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92AA5D5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42882AB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AA5603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980BF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B7D28A7" w14:textId="692A03C4" w:rsidR="00532138" w:rsidRDefault="00F31A73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 xml:space="preserve">Mormaço, </w:t>
      </w:r>
      <w:r w:rsidR="00BB35F1">
        <w:rPr>
          <w:rFonts w:ascii="Cambria" w:hAnsi="Cambria" w:cs="Calibri"/>
          <w:color w:val="000000"/>
          <w:kern w:val="2"/>
          <w:lang w:val="pt-BR" w:eastAsia="zh-CN"/>
        </w:rPr>
        <w:t>20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</w:t>
      </w:r>
      <w:r w:rsidR="001627B8">
        <w:rPr>
          <w:rFonts w:ascii="Cambria" w:hAnsi="Cambria" w:cs="Calibri"/>
          <w:color w:val="000000"/>
          <w:kern w:val="2"/>
          <w:lang w:val="pt-BR" w:eastAsia="zh-CN"/>
        </w:rPr>
        <w:t>novembro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2025.</w:t>
      </w:r>
    </w:p>
    <w:p w14:paraId="6129ACFD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6DE6212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C64FF30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B8D85E1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F55E247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CD699F4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CC788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92FA50A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Mônica Vogl</w:t>
      </w:r>
    </w:p>
    <w:p w14:paraId="4BE053F9" w14:textId="56A3003A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Secre</w:t>
      </w:r>
      <w:r w:rsidR="00847CC1">
        <w:rPr>
          <w:rFonts w:ascii="Cambria" w:hAnsi="Cambria" w:cs="Calibri"/>
          <w:color w:val="000000"/>
          <w:kern w:val="2"/>
          <w:lang w:val="pt-BR" w:eastAsia="zh-CN"/>
        </w:rPr>
        <w:t>tária Municipal da Administração</w:t>
      </w:r>
    </w:p>
    <w:p w14:paraId="2FDD0F84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EA907AE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598780D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5425C66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DF6814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EA8BBDA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A3B8C51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982A50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4025185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7FE0979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sectPr w:rsidR="00532138" w:rsidRPr="007130BA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7128DE" w14:textId="77777777" w:rsidR="00156893" w:rsidRDefault="00156893" w:rsidP="006C46AE">
      <w:r>
        <w:separator/>
      </w:r>
    </w:p>
  </w:endnote>
  <w:endnote w:type="continuationSeparator" w:id="0">
    <w:p w14:paraId="052A07BE" w14:textId="77777777" w:rsidR="00156893" w:rsidRDefault="00156893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352286" w14:textId="77777777" w:rsidR="00156893" w:rsidRDefault="00156893" w:rsidP="006C46AE">
      <w:r>
        <w:separator/>
      </w:r>
    </w:p>
  </w:footnote>
  <w:footnote w:type="continuationSeparator" w:id="0">
    <w:p w14:paraId="3648EA00" w14:textId="77777777" w:rsidR="00156893" w:rsidRDefault="00156893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BE829" w14:textId="5BAF77CD" w:rsidR="006C46AE" w:rsidRPr="003370E5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4" w:name="_Hlk163025399"/>
    <w:r w:rsidRPr="003370E5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0E5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3370E5" w:rsidRDefault="006C46AE" w:rsidP="00BD39D3">
    <w:pPr>
      <w:widowControl/>
      <w:numPr>
        <w:ilvl w:val="0"/>
        <w:numId w:val="1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3370E5">
      <w:rPr>
        <w:rFonts w:ascii="Calibri" w:hAnsi="Calibri" w:cs="Calibri"/>
        <w:b/>
        <w:bCs/>
        <w:sz w:val="28"/>
        <w:szCs w:val="28"/>
      </w:rPr>
      <w:t>PREFEITURA</w:t>
    </w:r>
    <w:r w:rsidRPr="003370E5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MUNICIPAL</w:t>
    </w:r>
    <w:r w:rsidRPr="003370E5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DE</w:t>
    </w:r>
    <w:r w:rsidRPr="003370E5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MORMAÇO</w:t>
    </w:r>
  </w:p>
  <w:bookmarkEnd w:id="4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3370E5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5" w:name="_Hlk183502913"/>
                          <w:p w14:paraId="7938A1A2" w14:textId="1EEC0B0E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5"/>
                            <w:r w:rsidRPr="003370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3370E5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6" w:name="_Hlk183502913"/>
                    <w:p w14:paraId="7938A1A2" w14:textId="1EEC0B0E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6"/>
                      <w:r w:rsidRPr="003370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B727BC"/>
    <w:multiLevelType w:val="multilevel"/>
    <w:tmpl w:val="1DF83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27775"/>
    <w:multiLevelType w:val="hybridMultilevel"/>
    <w:tmpl w:val="E9064FD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2E0A68"/>
    <w:multiLevelType w:val="multilevel"/>
    <w:tmpl w:val="DDF83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162FC7"/>
    <w:multiLevelType w:val="multilevel"/>
    <w:tmpl w:val="257A1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DD50DF"/>
    <w:multiLevelType w:val="multilevel"/>
    <w:tmpl w:val="A26EF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A254F5"/>
    <w:multiLevelType w:val="multilevel"/>
    <w:tmpl w:val="DF1E0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FD3EA4"/>
    <w:multiLevelType w:val="hybridMultilevel"/>
    <w:tmpl w:val="35F8C7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7B25D4"/>
    <w:multiLevelType w:val="multilevel"/>
    <w:tmpl w:val="D7741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4"/>
  </w:num>
  <w:num w:numId="9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99"/>
    <w:rsid w:val="000759CF"/>
    <w:rsid w:val="000B361F"/>
    <w:rsid w:val="0010136A"/>
    <w:rsid w:val="00112658"/>
    <w:rsid w:val="00156893"/>
    <w:rsid w:val="00157944"/>
    <w:rsid w:val="001627B8"/>
    <w:rsid w:val="00176282"/>
    <w:rsid w:val="00182810"/>
    <w:rsid w:val="001873F0"/>
    <w:rsid w:val="001C6E62"/>
    <w:rsid w:val="0020276A"/>
    <w:rsid w:val="0025554A"/>
    <w:rsid w:val="0028376D"/>
    <w:rsid w:val="00296759"/>
    <w:rsid w:val="002A60BD"/>
    <w:rsid w:val="002B5FC4"/>
    <w:rsid w:val="002C69A4"/>
    <w:rsid w:val="0033307F"/>
    <w:rsid w:val="003370E5"/>
    <w:rsid w:val="00341F1E"/>
    <w:rsid w:val="00367DB4"/>
    <w:rsid w:val="003B5C7C"/>
    <w:rsid w:val="003C09FA"/>
    <w:rsid w:val="003C1BDB"/>
    <w:rsid w:val="003D064B"/>
    <w:rsid w:val="00403823"/>
    <w:rsid w:val="00422EE1"/>
    <w:rsid w:val="00486C1C"/>
    <w:rsid w:val="004F620F"/>
    <w:rsid w:val="005203F9"/>
    <w:rsid w:val="005247F4"/>
    <w:rsid w:val="00532138"/>
    <w:rsid w:val="00543DD3"/>
    <w:rsid w:val="0055108B"/>
    <w:rsid w:val="00563DEE"/>
    <w:rsid w:val="00594099"/>
    <w:rsid w:val="00594E3A"/>
    <w:rsid w:val="005B1914"/>
    <w:rsid w:val="006136D9"/>
    <w:rsid w:val="006315F1"/>
    <w:rsid w:val="00664F36"/>
    <w:rsid w:val="00697EC9"/>
    <w:rsid w:val="006A7F7D"/>
    <w:rsid w:val="006C18B2"/>
    <w:rsid w:val="006C46AE"/>
    <w:rsid w:val="006C485E"/>
    <w:rsid w:val="006E517E"/>
    <w:rsid w:val="006E67DC"/>
    <w:rsid w:val="007130BA"/>
    <w:rsid w:val="00713491"/>
    <w:rsid w:val="00723F7C"/>
    <w:rsid w:val="00772A80"/>
    <w:rsid w:val="0077708F"/>
    <w:rsid w:val="00786E08"/>
    <w:rsid w:val="0079383E"/>
    <w:rsid w:val="007A5EF5"/>
    <w:rsid w:val="007B5908"/>
    <w:rsid w:val="007C5C3F"/>
    <w:rsid w:val="00814796"/>
    <w:rsid w:val="008203E0"/>
    <w:rsid w:val="00822B6D"/>
    <w:rsid w:val="008246DB"/>
    <w:rsid w:val="00836FCA"/>
    <w:rsid w:val="00843756"/>
    <w:rsid w:val="00847CC1"/>
    <w:rsid w:val="008523AB"/>
    <w:rsid w:val="00860308"/>
    <w:rsid w:val="0086689F"/>
    <w:rsid w:val="00881DA0"/>
    <w:rsid w:val="008E6BF4"/>
    <w:rsid w:val="00902EC9"/>
    <w:rsid w:val="00942E82"/>
    <w:rsid w:val="00A11283"/>
    <w:rsid w:val="00A2091C"/>
    <w:rsid w:val="00A24FA0"/>
    <w:rsid w:val="00A26877"/>
    <w:rsid w:val="00A354BE"/>
    <w:rsid w:val="00A52D50"/>
    <w:rsid w:val="00A56D2D"/>
    <w:rsid w:val="00A75627"/>
    <w:rsid w:val="00A91DFC"/>
    <w:rsid w:val="00AF091B"/>
    <w:rsid w:val="00AF5EC1"/>
    <w:rsid w:val="00AF6B63"/>
    <w:rsid w:val="00B27128"/>
    <w:rsid w:val="00B5756F"/>
    <w:rsid w:val="00B65EF3"/>
    <w:rsid w:val="00B7105C"/>
    <w:rsid w:val="00B90633"/>
    <w:rsid w:val="00BA30EF"/>
    <w:rsid w:val="00BB35F1"/>
    <w:rsid w:val="00BC3387"/>
    <w:rsid w:val="00BC48A6"/>
    <w:rsid w:val="00BD39D3"/>
    <w:rsid w:val="00C048AB"/>
    <w:rsid w:val="00C13A0E"/>
    <w:rsid w:val="00C14485"/>
    <w:rsid w:val="00C241FE"/>
    <w:rsid w:val="00C264DF"/>
    <w:rsid w:val="00C53473"/>
    <w:rsid w:val="00C543D5"/>
    <w:rsid w:val="00C91389"/>
    <w:rsid w:val="00C91876"/>
    <w:rsid w:val="00CE14C6"/>
    <w:rsid w:val="00CF5F78"/>
    <w:rsid w:val="00D02CC8"/>
    <w:rsid w:val="00D93C8E"/>
    <w:rsid w:val="00D97D42"/>
    <w:rsid w:val="00DB1011"/>
    <w:rsid w:val="00DC09D2"/>
    <w:rsid w:val="00DC438F"/>
    <w:rsid w:val="00DC74B3"/>
    <w:rsid w:val="00DE7110"/>
    <w:rsid w:val="00E028A4"/>
    <w:rsid w:val="00E12373"/>
    <w:rsid w:val="00E3400F"/>
    <w:rsid w:val="00E47708"/>
    <w:rsid w:val="00E72264"/>
    <w:rsid w:val="00E8124B"/>
    <w:rsid w:val="00E8463C"/>
    <w:rsid w:val="00EC4A66"/>
    <w:rsid w:val="00EE7235"/>
    <w:rsid w:val="00EF44EB"/>
    <w:rsid w:val="00F0725B"/>
    <w:rsid w:val="00F12BDD"/>
    <w:rsid w:val="00F31A73"/>
    <w:rsid w:val="00F337FB"/>
    <w:rsid w:val="00F3762B"/>
    <w:rsid w:val="00F65412"/>
    <w:rsid w:val="00F80B6D"/>
    <w:rsid w:val="00F96E33"/>
    <w:rsid w:val="00FD66E8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0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762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7C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CC1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76282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7628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65ED9-AFB5-42B8-9093-E471B2D0E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2597</Words>
  <Characters>14025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2025-04-10T13:19:00Z</cp:lastPrinted>
  <dcterms:created xsi:type="dcterms:W3CDTF">2025-11-20T16:05:00Z</dcterms:created>
  <dcterms:modified xsi:type="dcterms:W3CDTF">2025-11-26T20:37:00Z</dcterms:modified>
</cp:coreProperties>
</file>