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F54155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F54155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4"/>
        <w:gridCol w:w="4214"/>
      </w:tblGrid>
      <w:tr w:rsidR="00407125" w:rsidRPr="00F54155" w14:paraId="618C2944" w14:textId="77777777" w:rsidTr="002521F3">
        <w:trPr>
          <w:trHeight w:val="708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F54155" w14:paraId="419BF6AF" w14:textId="77777777" w:rsidTr="002521F3">
        <w:trPr>
          <w:trHeight w:val="676"/>
        </w:trPr>
        <w:tc>
          <w:tcPr>
            <w:tcW w:w="8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4296B36D" w:rsidR="00407125" w:rsidRPr="00F54155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</w:t>
            </w:r>
            <w:r w:rsidR="00C00B6B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l </w:t>
            </w:r>
            <w:r w:rsidR="007D2558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da Educação</w:t>
            </w:r>
            <w:r w:rsidR="00C00B6B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, Cultura e Desporto</w:t>
            </w:r>
          </w:p>
        </w:tc>
      </w:tr>
      <w:tr w:rsidR="00407125" w:rsidRPr="00F54155" w14:paraId="396FDA9A" w14:textId="77777777" w:rsidTr="002521F3">
        <w:trPr>
          <w:trHeight w:val="669"/>
        </w:trPr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0B63717C" w:rsidR="00407125" w:rsidRPr="00F54155" w:rsidRDefault="008417ED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Sônia Morigi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77777777" w:rsidR="00407125" w:rsidRPr="00F54155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F54155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</w:tbl>
    <w:p w14:paraId="2BE2EEC6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54B96A9A" w:rsidR="00407125" w:rsidRPr="00F54155" w:rsidRDefault="00407125" w:rsidP="00284491">
      <w:pPr>
        <w:shd w:val="clear" w:color="auto" w:fill="CCCCCC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1. IDENTIFICAÇÃO 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E DESCRIÇÃO </w:t>
      </w: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DA DEMANDA:</w:t>
      </w:r>
      <w:r w:rsidR="00284491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748C2CA" w14:textId="77777777" w:rsidR="00407125" w:rsidRPr="00F54155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9A96DC3" w14:textId="77777777" w:rsidR="0015526A" w:rsidRPr="0015526A" w:rsidRDefault="0015526A" w:rsidP="0015526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A presente contratação tem por objetivo viabilizar a participação de quatro escritores na Feira do Livro de Mormaço/RS – edição 2025, promovida pela Secretaria Municipal de Educação, Cultura e Desporto, a ser realizada nos dias 23 e 24 de outubro de 2025, no Município de Mormaço/RS.</w:t>
      </w:r>
    </w:p>
    <w:p w14:paraId="33E4B1C0" w14:textId="77777777" w:rsidR="0015526A" w:rsidRPr="0015526A" w:rsidRDefault="0015526A" w:rsidP="0015526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783D968" w14:textId="2A6E28A7" w:rsidR="0015526A" w:rsidRPr="0015526A" w:rsidRDefault="007D2558" w:rsidP="0015526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15526A"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A Feira do Livro já se consolidou como um dos principais eventos do calendário cultural e educacional do Município, reunindo escolas, comunidade, editoras e autores em atividades voltadas à promoção da leitura, valorização da literatura e incentivo à cultura.</w:t>
      </w:r>
    </w:p>
    <w:p w14:paraId="48384FA2" w14:textId="77777777" w:rsidR="0015526A" w:rsidRPr="0015526A" w:rsidRDefault="0015526A" w:rsidP="0015526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353E66C" w14:textId="5F1A5027" w:rsidR="0015526A" w:rsidRPr="0015526A" w:rsidRDefault="007D2558" w:rsidP="0015526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15526A"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necessidade desta contratação decorre da proposta pedagógica do evento, que busca aproximar os alunos e a comunidade dos autores e das obras literárias, por meio de rodas de conversa, </w:t>
      </w:r>
      <w:proofErr w:type="spellStart"/>
      <w:r w:rsidR="0015526A"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contação</w:t>
      </w:r>
      <w:proofErr w:type="spellEnd"/>
      <w:r w:rsidR="0015526A"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histórias, oficinas de escrita, palestras e atividades lúdicas de acolhida e integração, todas com caráter educativo e cultural.</w:t>
      </w:r>
    </w:p>
    <w:p w14:paraId="34BB9EA4" w14:textId="77777777" w:rsidR="0015526A" w:rsidRPr="0015526A" w:rsidRDefault="0015526A" w:rsidP="0015526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CC1D884" w14:textId="0F81DEEF" w:rsidR="0015526A" w:rsidRPr="0015526A" w:rsidRDefault="007D2558" w:rsidP="0015526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15526A"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Dessa forma, a participação dos escritores convidados é essencial para o êxito da programação, pois representa a vivência prática da leitura e da literatura como instrumentos de formação de leitores, estímulo à criatividade e valorização da identidade cultural local, atendendo às metas previstas no Plano Municipal de Educação e às diretrizes da Lei Federal nº 9.394/1996 (Lei de Diretrizes e Bases da Educação Nacional).</w:t>
      </w:r>
    </w:p>
    <w:p w14:paraId="539BF8BF" w14:textId="77777777" w:rsidR="0015526A" w:rsidRPr="0015526A" w:rsidRDefault="0015526A" w:rsidP="0015526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1288E54" w14:textId="0452267C" w:rsidR="00790656" w:rsidRDefault="007D2558" w:rsidP="0015526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15526A"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A demanda foi apresentada pela Secretaria Municipal de Educação, Cultura e Desporto, sendo a Secretaria Municipal da Administração responsável pela elaboração do presente Estudo Técnico Preliminar, em conformidade com os dispositivos da Lei Federal nº 14.133/2021 e da Instrução Normativa SEGES/MGI nº 01/2022.</w:t>
      </w:r>
      <w:r w:rsidR="009C6B13"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</w:p>
    <w:p w14:paraId="50014580" w14:textId="77777777" w:rsidR="0015526A" w:rsidRPr="00A52C1E" w:rsidRDefault="0015526A" w:rsidP="00A52C1E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919087" w14:textId="7DCF04D5" w:rsidR="00407125" w:rsidRPr="00F54155" w:rsidRDefault="00407125" w:rsidP="0015526A">
      <w:pPr>
        <w:shd w:val="clear" w:color="auto" w:fill="CCCCCC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A </w:t>
      </w:r>
      <w:r w:rsidR="009C6B13" w:rsidRPr="00F54155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NECESSIDADE,</w:t>
      </w:r>
      <w:r w:rsidR="009C6B13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 xml:space="preserve"> JUSTIFICATIVA E ANÁLISE DAS POSSIVEIS SOLUÇÕES:</w:t>
      </w:r>
    </w:p>
    <w:p w14:paraId="2962694E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6FAC9A0" w14:textId="77777777" w:rsid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Feira do Livro de Mormaço/RS – edição 2025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tem como propósito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promover o acesso à leitura, à literatura e à cultura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consolidando-se como um espaço de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formação de leitores e valorização da produção literária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. O evento mobiliza escolas, comunidade, escritores, editoras e livrarias, e integra o calendário anual de ações da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Secretaria Municipal de Educação, Cultura e Desporto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40CB388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E15BDFD" w14:textId="77777777" w:rsidR="0015526A" w:rsidRDefault="0015526A" w:rsidP="0015526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necessidade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da contratação de escritores decorre do planejamento pedagógico da feira, que prevê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rodas de conversa, oficinas de escrita, palestras, </w:t>
      </w:r>
      <w:proofErr w:type="spellStart"/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contação</w:t>
      </w:r>
      <w:proofErr w:type="spellEnd"/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de histórias e atividades lúdicas de acolhida e integração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possibilitando aos alunos e participantes o contato direto com autores e suas obras. Essas ações são instrumentos eficazes de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incentivo à leitura, à criatividade e à reflexão crítica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em consonância com as 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diretrizes da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Lei Federal nº 9.394/1996 (LDB)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reconhece a arte e a literatura como componentes fundamentais do processo educativo.</w:t>
      </w:r>
    </w:p>
    <w:p w14:paraId="46503429" w14:textId="77777777" w:rsidR="0015526A" w:rsidRPr="0015526A" w:rsidRDefault="0015526A" w:rsidP="0015526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267BF6" w14:textId="77777777" w:rsid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Justificativa</w:t>
      </w:r>
    </w:p>
    <w:p w14:paraId="0DEDD4E0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166E5952" w14:textId="77777777" w:rsidR="0015526A" w:rsidRDefault="0015526A" w:rsidP="0015526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presença dos escritores convidados é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essencial para o enriquecimento da programação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para o alcance dos objetivos educacionais e culturais do evento. O contato entre alunos e autores estimula o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interesse pela leitura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promove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aprendizagens significativas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contribui para o desenvolvimento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intelectual, emocional e social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dos participantes.</w:t>
      </w:r>
    </w:p>
    <w:p w14:paraId="780C4FE4" w14:textId="77777777" w:rsidR="0015526A" w:rsidRPr="0015526A" w:rsidRDefault="0015526A" w:rsidP="0015526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265672C" w14:textId="77777777" w:rsidR="0015526A" w:rsidRDefault="0015526A" w:rsidP="0015526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Além do impacto pedagógico, a ação tem relevante papel na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formação cidadã e cultural da comunidade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reforçando as políticas públicas de valorização da cultura e democratização do acesso ao conhecimento, previstas na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Política Nacional de Cultura Viva (Lei nº 13.018/2014)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na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Lei Orgânica da Cultura do Estado do Rio Grande do Sul (Lei Estadual nº 13.278/2009)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0B61D8B7" w14:textId="77777777" w:rsidR="0015526A" w:rsidRPr="0015526A" w:rsidRDefault="0015526A" w:rsidP="0015526A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733C84B" w14:textId="77777777" w:rsid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Análise das Possíveis Soluções</w:t>
      </w:r>
    </w:p>
    <w:p w14:paraId="43C393C3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0897BFC3" w14:textId="77777777" w:rsidR="0015526A" w:rsidRPr="0015526A" w:rsidRDefault="0015526A" w:rsidP="0015526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Foram analisadas alternativas para a execução das atividades literárias previstas na Feira:</w:t>
      </w:r>
    </w:p>
    <w:p w14:paraId="40A45F80" w14:textId="6E173CC3" w:rsidR="0015526A" w:rsidRDefault="0015526A" w:rsidP="0015526A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Solução 1 – Contratação de outros profissionais ou grupos </w:t>
      </w:r>
      <w:r w:rsidR="007D2558"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independentes:</w:t>
      </w:r>
      <w:r w:rsidR="007D2558"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Considerada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inviável, pois não atenderia aos objetivos propostos pela comissão organizadora, que buscou autores com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produção literária reconhecida e atuação consolidada no âmbito educacional e cultural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41086AEB" w14:textId="77777777" w:rsidR="0015526A" w:rsidRPr="0015526A" w:rsidRDefault="0015526A" w:rsidP="0015526A">
      <w:pPr>
        <w:suppressAutoHyphens/>
        <w:spacing w:after="0" w:line="100" w:lineRule="atLeast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CF08C29" w14:textId="47F32EAF" w:rsidR="0015526A" w:rsidRDefault="0015526A" w:rsidP="0015526A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Solução 2 – Execução direta pelo </w:t>
      </w:r>
      <w:r w:rsidR="007D2558"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Município:</w:t>
      </w:r>
      <w:r w:rsidR="007D2558"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Impraticável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diante da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ausência de corpo técnico com habilitação literária ou artística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ministrar oficinas e conduzir atividades de autoria própria.</w:t>
      </w:r>
    </w:p>
    <w:p w14:paraId="7AFA935B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33DF8DB" w14:textId="7BB31709" w:rsidR="0015526A" w:rsidRDefault="0015526A" w:rsidP="0015526A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Solução 3 – Contratação direta dos quatro escritores </w:t>
      </w:r>
      <w:bookmarkStart w:id="0" w:name="_GoBack"/>
      <w:bookmarkEnd w:id="0"/>
      <w:r w:rsidR="007D2558"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propostos:</w:t>
      </w:r>
      <w:r w:rsidR="007D2558"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Considerada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 mais adequada e eficiente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por reunir profissionais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consagrados pela crítica e pela opinião pública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cujas propostas contemplam o conteúdo pedagógico desejado. Configura-se, portanto,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inexigibilidade de licitação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nos termos do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74, inciso III, da Lei Federal nº 14.133/2021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por se tratar de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serviços artísticos e culturais de natureza singular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>, prestados por profissionais reconhecidos.</w:t>
      </w:r>
    </w:p>
    <w:p w14:paraId="2317D40E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B80BC0D" w14:textId="77777777" w:rsidR="0015526A" w:rsidRPr="0015526A" w:rsidRDefault="0015526A" w:rsidP="0015526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Dessa forma, a contratação direta dos quatro escritores representa a </w:t>
      </w:r>
      <w:r w:rsidRPr="0015526A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solução técnica, pedagógica e administrativamente mais vantajosa</w:t>
      </w:r>
      <w:r w:rsidRPr="0015526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o Município, garantindo qualidade, legitimidade e o atendimento pleno da finalidade pública.</w:t>
      </w:r>
    </w:p>
    <w:p w14:paraId="62C0E216" w14:textId="7725C664" w:rsidR="0015526A" w:rsidRPr="009C6B13" w:rsidRDefault="0015526A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</w:p>
    <w:p w14:paraId="38C6B4E5" w14:textId="29B29497" w:rsidR="00407125" w:rsidRPr="00F54155" w:rsidRDefault="00711BBC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3A168BBC" w14:textId="77777777" w:rsidR="0040712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9E4DFAB" w14:textId="77777777" w:rsid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Conforme as diretrizes estabelecidas no planejamento da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Feira do Livro de Mormaço/RS – edição 2025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, a contratação deverá contemplar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quatro escritores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 para a realização de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atividades literárias, artísticas e culturais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 nos dias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23 e 24 de outubro de 2025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, sob coordenação da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Secretaria Municipal de Educação, Cultura e Desporto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1BABE4CD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C657A74" w14:textId="77777777" w:rsidR="0015526A" w:rsidRDefault="0015526A" w:rsidP="0015526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lang w:eastAsia="zh-CN"/>
          <w14:ligatures w14:val="none"/>
        </w:rPr>
        <w:t>Os serviços compreenderão:</w:t>
      </w:r>
    </w:p>
    <w:p w14:paraId="2C754844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C176F55" w14:textId="77777777" w:rsidR="0015526A" w:rsidRPr="0015526A" w:rsidRDefault="0015526A" w:rsidP="0015526A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Rodas de conversa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 com alunos e comunidade;</w:t>
      </w:r>
    </w:p>
    <w:p w14:paraId="2A16FCC0" w14:textId="77777777" w:rsidR="0015526A" w:rsidRDefault="0015526A" w:rsidP="0015526A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proofErr w:type="spellStart"/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Contação</w:t>
      </w:r>
      <w:proofErr w:type="spellEnd"/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de histórias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 e interação literária;</w:t>
      </w:r>
    </w:p>
    <w:p w14:paraId="2A623098" w14:textId="77777777" w:rsidR="0015526A" w:rsidRPr="0015526A" w:rsidRDefault="0015526A" w:rsidP="0015526A">
      <w:pPr>
        <w:suppressAutoHyphens/>
        <w:spacing w:after="0" w:line="100" w:lineRule="atLeast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EEB28BE" w14:textId="77777777" w:rsidR="0015526A" w:rsidRDefault="0015526A" w:rsidP="0015526A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Oficinas de escrita criativa e produção textual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>;</w:t>
      </w:r>
    </w:p>
    <w:p w14:paraId="13EF1389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E86D671" w14:textId="77777777" w:rsidR="0015526A" w:rsidRDefault="0015526A" w:rsidP="0015526A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Palestras e dinâmicas de incentivo à leitura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>;</w:t>
      </w:r>
    </w:p>
    <w:p w14:paraId="3865AB0B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5DD8997" w14:textId="77777777" w:rsidR="0015526A" w:rsidRDefault="0015526A" w:rsidP="0015526A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Atividades lúdicas e de acolhida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>, com músicas, brincadeiras e integração educativa.</w:t>
      </w:r>
    </w:p>
    <w:p w14:paraId="027A0820" w14:textId="77777777" w:rsidR="0015526A" w:rsidRPr="0015526A" w:rsidRDefault="0015526A" w:rsidP="0015526A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EF425D9" w14:textId="77777777" w:rsidR="0015526A" w:rsidRDefault="0015526A" w:rsidP="0015526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A execução ocorrerá em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espaços indicados pela Secretaria Municipal de Educação, Cultura e Desporto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>, devidamente preparados para garantir acessibilidade, conforto e segurança aos participantes.</w:t>
      </w:r>
    </w:p>
    <w:p w14:paraId="0A7FA7D0" w14:textId="77777777" w:rsidR="0015526A" w:rsidRPr="0015526A" w:rsidRDefault="0015526A" w:rsidP="0015526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75CADF5" w14:textId="77777777" w:rsidR="0015526A" w:rsidRDefault="0015526A" w:rsidP="0015526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A contratação será formalizada com base no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art. 74, inciso III, da Lei Federal nº 14.133/2021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, que dispensa a realização de licitação quando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inviável a competição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, especialmente para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contratação de profissionais do setor artístico, diretamente ou por meio de empresário exclusivo, consagrados pela crítica especializada ou pela opinião pública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5E55961A" w14:textId="77777777" w:rsidR="0015526A" w:rsidRPr="0015526A" w:rsidRDefault="0015526A" w:rsidP="0015526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F2F7FC4" w14:textId="146C3E7C" w:rsidR="00124353" w:rsidRPr="0015526A" w:rsidRDefault="0015526A" w:rsidP="0015526A">
      <w:pPr>
        <w:suppressAutoHyphens/>
        <w:spacing w:after="0" w:line="100" w:lineRule="atLeast"/>
        <w:ind w:firstLine="360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Dessa forma, o enquadramento na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inexigibilidade de licitação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 se justifica pela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singularidade das atividades literárias e pelo reconhecimento público e profissional dos autores convidados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 xml:space="preserve">, cujas atuações possuem </w:t>
      </w:r>
      <w:r w:rsidRPr="0015526A">
        <w:rPr>
          <w:rFonts w:ascii="Cambria" w:eastAsia="Times New Roman" w:hAnsi="Cambria" w:cstheme="minorHAnsi"/>
          <w:b/>
          <w:bCs/>
          <w:lang w:eastAsia="zh-CN"/>
          <w14:ligatures w14:val="none"/>
        </w:rPr>
        <w:t>características únicas e adequadas ao perfil pedagógico e cultural do evento</w:t>
      </w:r>
      <w:r w:rsidRPr="0015526A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41E208CC" w14:textId="77777777" w:rsidR="00124353" w:rsidRPr="00124353" w:rsidRDefault="00124353" w:rsidP="00124353">
      <w:pPr>
        <w:suppressAutoHyphens/>
        <w:spacing w:after="0" w:line="240" w:lineRule="auto"/>
        <w:ind w:left="144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00BFD06" w14:textId="42FB28AA" w:rsidR="00407125" w:rsidRPr="00F54155" w:rsidRDefault="00711BBC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8B7A8E8" w14:textId="1FDD2719" w:rsidR="001321C0" w:rsidRPr="00F54155" w:rsidRDefault="001321C0" w:rsidP="008611D8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8BE80C0" w14:textId="77777777" w:rsidR="0015526A" w:rsidRPr="00303C42" w:rsidRDefault="0015526A" w:rsidP="00303C42">
      <w:pPr>
        <w:pStyle w:val="NormalWeb"/>
        <w:jc w:val="both"/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</w:pP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ab/>
      </w:r>
      <w:r w:rsidRPr="00303C42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 xml:space="preserve">A presente contratação contempla a </w:t>
      </w:r>
      <w:r w:rsidRPr="00303C42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>participação de quatro escritores</w:t>
      </w:r>
      <w:r w:rsidRPr="00303C42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 xml:space="preserve"> na </w:t>
      </w:r>
      <w:r w:rsidRPr="00303C42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>Feira do Livro de Mormaço/RS – edição 2025</w:t>
      </w:r>
      <w:r w:rsidRPr="00303C42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 xml:space="preserve">, para execução de </w:t>
      </w:r>
      <w:r w:rsidRPr="00303C42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 xml:space="preserve">atividades literárias, oficinas, palestras e </w:t>
      </w:r>
      <w:proofErr w:type="spellStart"/>
      <w:r w:rsidRPr="00303C42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>contação</w:t>
      </w:r>
      <w:proofErr w:type="spellEnd"/>
      <w:r w:rsidRPr="00303C42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 xml:space="preserve"> de histórias</w:t>
      </w:r>
      <w:r w:rsidRPr="00303C42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 xml:space="preserve">, durante os dias </w:t>
      </w:r>
      <w:r w:rsidRPr="00303C42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>23 e 24 de outubro de 2025</w:t>
      </w:r>
      <w:r w:rsidRPr="00303C42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>.</w:t>
      </w:r>
    </w:p>
    <w:p w14:paraId="4F5E33D2" w14:textId="77777777" w:rsidR="0015526A" w:rsidRPr="0015526A" w:rsidRDefault="0015526A" w:rsidP="00303C42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No momento da elaboração deste Estudo Técnico Preliminar, </w:t>
      </w:r>
      <w:r w:rsidRPr="0015526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os valores individuais das propostas ainda estão sendo encaminhados pelos profissionais convidados</w:t>
      </w: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motivo pelo qual </w:t>
      </w:r>
      <w:r w:rsidRPr="0015526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não é possível apresentar a estimativa total da contratação</w:t>
      </w: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>.</w:t>
      </w:r>
    </w:p>
    <w:p w14:paraId="6BF6D29B" w14:textId="77777777" w:rsidR="0015526A" w:rsidRPr="0015526A" w:rsidRDefault="0015526A" w:rsidP="00303C42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Após o recebimento integral das propostas, será realizada a </w:t>
      </w:r>
      <w:r w:rsidRPr="0015526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consolidação da estimativa de valor global</w:t>
      </w: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observando os princípios da </w:t>
      </w:r>
      <w:r w:rsidRPr="0015526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economicidade, razoabilidade e compatibilidade com o mercado</w:t>
      </w: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nos termos do </w:t>
      </w:r>
      <w:r w:rsidRPr="0015526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art. 23, inciso IV, e art. 18, §1º, inciso VI, da Lei Federal nº 14.133/2021</w:t>
      </w: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>.</w:t>
      </w:r>
    </w:p>
    <w:p w14:paraId="52ED2E71" w14:textId="458E437D" w:rsidR="0015526A" w:rsidRPr="00303C42" w:rsidRDefault="0015526A" w:rsidP="00303C42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O valor final constará no </w:t>
      </w:r>
      <w:r w:rsidRPr="0015526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Termo de Referência</w:t>
      </w: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e na </w:t>
      </w:r>
      <w:r w:rsidRPr="0015526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formalização da inexigibilidade</w:t>
      </w: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acompanhado das respectivas </w:t>
      </w:r>
      <w:r w:rsidRPr="0015526A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propostas individuais e planilha de estimativa consolidada</w:t>
      </w:r>
      <w:r w:rsidRPr="0015526A">
        <w:rPr>
          <w:rFonts w:ascii="Cambria" w:eastAsia="Times New Roman" w:hAnsi="Cambria" w:cs="Times New Roman"/>
          <w:kern w:val="0"/>
          <w:lang w:eastAsia="pt-BR"/>
          <w14:ligatures w14:val="none"/>
        </w:rPr>
        <w:t>.</w:t>
      </w:r>
    </w:p>
    <w:p w14:paraId="2AE2671A" w14:textId="3853EA5C" w:rsidR="00407125" w:rsidRPr="00F54155" w:rsidRDefault="00F37A9B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F5415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1C3C45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:</w:t>
      </w:r>
    </w:p>
    <w:p w14:paraId="4A9A0E1C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9BDE12" w14:textId="77777777" w:rsidR="00303C42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14:ligatures w14:val="none"/>
        </w:rPr>
        <w:tab/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Para atender aos objetivos pedagógicos e culturais da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Feira do Livro de Mormaço/RS – edição 2025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, a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Secretaria Municipal de Educação, Cultura e Desporto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 realizou levantamento de mercado voltado à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identificação de escritores e profissionais capacitados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 para conduzir atividades literárias, oficinas e palestras.</w:t>
      </w:r>
    </w:p>
    <w:p w14:paraId="504F555F" w14:textId="77777777" w:rsidR="00303C42" w:rsidRPr="00303C42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2DA31921" w14:textId="44FA935D" w:rsid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A pesquisa priorizou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profissi</w:t>
      </w:r>
      <w:r>
        <w:rPr>
          <w:rFonts w:ascii="Cambria" w:eastAsia="Times New Roman" w:hAnsi="Cambria" w:cstheme="minorHAnsi"/>
          <w:b/>
          <w:bCs/>
          <w:color w:val="000000"/>
          <w14:ligatures w14:val="none"/>
        </w:rPr>
        <w:t>onais com experiência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 xml:space="preserve"> em ações educativas e culturais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, com capacidade de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 xml:space="preserve">trabalhar temas voltados à leitura, escrita criativa,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lastRenderedPageBreak/>
        <w:t>valorização da literatura e formação de leitores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, além de disponibilidade para participar do evento nos dias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23 e 24 de outubro de 2025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>.</w:t>
      </w:r>
    </w:p>
    <w:p w14:paraId="5BF426BB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6507D07E" w14:textId="77777777" w:rsid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O levantamento foi realizado com base em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critérios técnicos e de afinidade temática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, levando em consideração o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conteúdo proposto para a programação da feira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, a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notória atuação dos autores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 e o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reconhecimento de seu trabalho pela crítica ou pelo público leitor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>.</w:t>
      </w:r>
    </w:p>
    <w:p w14:paraId="407ECCDE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44A2E345" w14:textId="5B8640EE" w:rsidR="00124353" w:rsidRPr="00124353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No momento, os escritores convidados estão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encaminhando suas propostas individuais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, as quais serão anexadas a este processo tão logo sejam recebidas, servindo de base para a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definição da estimativa de valor global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 e a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formalização da inexigibilidade de licitação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 xml:space="preserve">, nos termos do </w:t>
      </w:r>
      <w:r w:rsidRPr="00303C42">
        <w:rPr>
          <w:rFonts w:ascii="Cambria" w:eastAsia="Times New Roman" w:hAnsi="Cambria" w:cstheme="minorHAnsi"/>
          <w:b/>
          <w:bCs/>
          <w:color w:val="000000"/>
          <w14:ligatures w14:val="none"/>
        </w:rPr>
        <w:t>art. 74, inciso III, da Lei Federal nº 14.133/2021</w:t>
      </w:r>
      <w:r w:rsidRPr="00303C42">
        <w:rPr>
          <w:rFonts w:ascii="Cambria" w:eastAsia="Times New Roman" w:hAnsi="Cambria" w:cstheme="minorHAnsi"/>
          <w:bCs/>
          <w:color w:val="000000"/>
          <w14:ligatures w14:val="none"/>
        </w:rPr>
        <w:t>.</w:t>
      </w:r>
    </w:p>
    <w:p w14:paraId="6BA8FA34" w14:textId="731915FD" w:rsidR="002F16E2" w:rsidRPr="00F54155" w:rsidRDefault="002F16E2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065294C8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6B51549D" w14:textId="77777777" w:rsidR="00303C42" w:rsidRDefault="00303C42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9603006" w14:textId="77777777" w:rsidR="00303C42" w:rsidRPr="00303C42" w:rsidRDefault="00303C42" w:rsidP="00303C42">
      <w:pPr>
        <w:pStyle w:val="NormalWeb"/>
        <w:jc w:val="both"/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</w:pPr>
      <w:r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  <w:r w:rsidRPr="00303C42">
        <w:rPr>
          <w:rFonts w:eastAsia="Times New Roman"/>
          <w:kern w:val="0"/>
          <w:lang w:eastAsia="pt-BR"/>
          <w14:ligatures w14:val="none"/>
        </w:rPr>
        <w:t xml:space="preserve">Conforme definido pela </w:t>
      </w:r>
      <w:r w:rsidRPr="00303C42">
        <w:rPr>
          <w:rFonts w:eastAsia="Times New Roman"/>
          <w:b/>
          <w:bCs/>
          <w:kern w:val="0"/>
          <w:lang w:eastAsia="pt-BR"/>
          <w14:ligatures w14:val="none"/>
        </w:rPr>
        <w:t>Secretaria Municipal de Educação, Cultura e Desporto</w:t>
      </w:r>
      <w:r w:rsidRPr="00303C42">
        <w:rPr>
          <w:rFonts w:eastAsia="Times New Roman"/>
          <w:kern w:val="0"/>
          <w:lang w:eastAsia="pt-BR"/>
          <w14:ligatures w14:val="none"/>
        </w:rPr>
        <w:t xml:space="preserve">, a solução adotada consiste na </w:t>
      </w:r>
      <w:r w:rsidRPr="00303C42">
        <w:rPr>
          <w:rFonts w:eastAsia="Times New Roman"/>
          <w:b/>
          <w:bCs/>
          <w:kern w:val="0"/>
          <w:lang w:eastAsia="pt-BR"/>
          <w14:ligatures w14:val="none"/>
        </w:rPr>
        <w:t>contratação conjunta de quatro escritores</w:t>
      </w:r>
      <w:r w:rsidRPr="00303C42">
        <w:rPr>
          <w:rFonts w:eastAsia="Times New Roman"/>
          <w:kern w:val="0"/>
          <w:lang w:eastAsia="pt-BR"/>
          <w14:ligatures w14:val="none"/>
        </w:rPr>
        <w:t xml:space="preserve"> para participação na </w:t>
      </w:r>
      <w:r w:rsidRPr="00303C42">
        <w:rPr>
          <w:rFonts w:eastAsia="Times New Roman"/>
          <w:b/>
          <w:bCs/>
          <w:kern w:val="0"/>
          <w:lang w:eastAsia="pt-BR"/>
          <w14:ligatures w14:val="none"/>
        </w:rPr>
        <w:t xml:space="preserve">Feira do Livro de </w:t>
      </w:r>
      <w:r w:rsidRPr="00303C42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>Mormaço/RS – edição 2025</w:t>
      </w:r>
      <w:r w:rsidRPr="00303C42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 xml:space="preserve">, a ser realizada nos dias </w:t>
      </w:r>
      <w:r w:rsidRPr="00303C42">
        <w:rPr>
          <w:rFonts w:ascii="Cambria" w:eastAsia="Times New Roman" w:hAnsi="Cambria"/>
          <w:b/>
          <w:bCs/>
          <w:kern w:val="0"/>
          <w:sz w:val="22"/>
          <w:szCs w:val="22"/>
          <w:lang w:eastAsia="pt-BR"/>
          <w14:ligatures w14:val="none"/>
        </w:rPr>
        <w:t>23 e 24 de outubro de 2025</w:t>
      </w:r>
      <w:r w:rsidRPr="00303C42">
        <w:rPr>
          <w:rFonts w:ascii="Cambria" w:eastAsia="Times New Roman" w:hAnsi="Cambria"/>
          <w:kern w:val="0"/>
          <w:sz w:val="22"/>
          <w:szCs w:val="22"/>
          <w:lang w:eastAsia="pt-BR"/>
          <w14:ligatures w14:val="none"/>
        </w:rPr>
        <w:t>.</w:t>
      </w:r>
    </w:p>
    <w:p w14:paraId="0A1F3E1C" w14:textId="77777777" w:rsidR="00303C42" w:rsidRPr="00303C42" w:rsidRDefault="00303C42" w:rsidP="00303C42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 execução contemplará um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conjunto integrado de atividades literárias e educativas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incluindo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 xml:space="preserve">rodas de conversa, </w:t>
      </w:r>
      <w:proofErr w:type="spellStart"/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contação</w:t>
      </w:r>
      <w:proofErr w:type="spellEnd"/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 xml:space="preserve"> de histórias, oficinas de escrita, palestras e dinâmicas de acolhida e integração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>, voltadas a alunos e à comunidade em geral.</w:t>
      </w:r>
    </w:p>
    <w:p w14:paraId="6B9E692C" w14:textId="77777777" w:rsidR="00303C42" w:rsidRPr="00303C42" w:rsidRDefault="00303C42" w:rsidP="00303C42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 escolha da solução conjunta visa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garantir diversidade temática, abrangência pedagógica e coerência com o planejamento do evento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promovendo experiências complementares entre os autores e fortalecendo o propósito da feira de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formar leitores, estimular a criatividade e valorizar a cultura local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>.</w:t>
      </w:r>
    </w:p>
    <w:p w14:paraId="3735B53F" w14:textId="77777777" w:rsidR="00303C42" w:rsidRPr="00303C42" w:rsidRDefault="00303C42" w:rsidP="00303C42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O formato proposto permite que todas as atividades sejam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coordenadas pela Secretaria de Educação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assegurando a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integração entre as apresentações e a logística do evento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>, sem a necessidade de parcelamento do objeto.</w:t>
      </w:r>
    </w:p>
    <w:p w14:paraId="14AF3F4D" w14:textId="115B655A" w:rsidR="00407125" w:rsidRPr="00303C42" w:rsidRDefault="00303C42" w:rsidP="00303C42">
      <w:pPr>
        <w:spacing w:before="100" w:beforeAutospacing="1" w:after="100" w:afterAutospacing="1" w:line="240" w:lineRule="auto"/>
        <w:ind w:firstLine="708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Por se tratar de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serviços artísticos e culturais de natureza singular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a contratação será realizada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por inexigibilidade de licitação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com fundamento no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art. 74, inciso III, da Lei Federal nº 14.133/2021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considerando a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inviabilidade de competição</w:t>
      </w:r>
      <w:r w:rsidRPr="00303C42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e a </w:t>
      </w:r>
      <w:r w:rsidRPr="00303C42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notória especialização dos escritores convidados</w:t>
      </w:r>
      <w:r>
        <w:rPr>
          <w:rFonts w:ascii="Cambria" w:eastAsia="Times New Roman" w:hAnsi="Cambria" w:cs="Times New Roman"/>
          <w:kern w:val="0"/>
          <w:lang w:eastAsia="pt-BR"/>
          <w14:ligatures w14:val="none"/>
        </w:rPr>
        <w:t>.</w:t>
      </w:r>
    </w:p>
    <w:p w14:paraId="11A9B855" w14:textId="672E12E8" w:rsidR="00303C42" w:rsidRDefault="00F37A9B" w:rsidP="00303C42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1C3C4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AVALIAÇAO DO PARCELAMENTO DO OBJETO:</w:t>
      </w:r>
    </w:p>
    <w:p w14:paraId="186500C0" w14:textId="77777777" w:rsidR="00303C42" w:rsidRPr="00303C42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7114031" w14:textId="77777777" w:rsid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No presente caso, o objeto refere-se à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contratação conjunta de quatro escritores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 para realização de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atividades literárias e culturais integradas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 na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Feira do Livro de Mormaço/RS – edição 2025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6D98323C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BD861D5" w14:textId="77777777" w:rsid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A execução dessas ações está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planejada de forma coordenada e complementar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, compondo um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único projeto pedagógico e cultural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, com cronograma, estrutura e temática comuns. Assim, o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parcelamento do objeto não se mostra técnica nem operacionalmente viável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, pois comprometeria a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unidade da programação e a coerência das atividades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 previstas.</w:t>
      </w:r>
    </w:p>
    <w:p w14:paraId="75DA74F4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72DED8A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lang w:eastAsia="zh-CN"/>
          <w14:ligatures w14:val="none"/>
        </w:rPr>
        <w:lastRenderedPageBreak/>
        <w:t xml:space="preserve">Dessa forma, a contratação deverá ocorrer de forma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única e integrada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, reunindo os quatro profissionais em um mesmo processo, garantindo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padronização, eficiência administrativa e alinhamento com os objetivos educacionais do evento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522260C8" w14:textId="58C59F1D" w:rsidR="00303C42" w:rsidRPr="00F54155" w:rsidRDefault="0042698B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</w:p>
    <w:p w14:paraId="07EB9D3C" w14:textId="7DEDEBCC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5ACFCD1" w14:textId="77777777" w:rsidR="0042698B" w:rsidRDefault="0042698B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8B90BBD" w14:textId="77777777" w:rsid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Com a presente contratação, espera-se </w:t>
      </w: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enriquecer a programação da Feira do Livro de Mormaço/RS – edição 2025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>, ampliando o acesso da comunidade à literatura, à arte e à cultura.</w:t>
      </w:r>
    </w:p>
    <w:p w14:paraId="08E2A562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E0455D5" w14:textId="77777777" w:rsid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participação dos escritores convidados visa </w:t>
      </w: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aproximar os alunos e o público em geral do universo literário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estimulando o </w:t>
      </w: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interesse pela leitura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a </w:t>
      </w: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criatividade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o </w:t>
      </w: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pensamento crítico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o </w:t>
      </w: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gosto pela produção textual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79EF5F2A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5DB61B" w14:textId="77777777" w:rsid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>Entre os resultados esperados, destacam-se:</w:t>
      </w:r>
    </w:p>
    <w:p w14:paraId="6F22C1CB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11FE8AD" w14:textId="77777777" w:rsidR="00303C42" w:rsidRDefault="00303C42" w:rsidP="00303C4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Fortalecimento das políticas públicas de incentivo à leitura e à cultura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23718C8C" w14:textId="77777777" w:rsidR="00303C42" w:rsidRPr="00303C42" w:rsidRDefault="00303C42" w:rsidP="00303C42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02DF788" w14:textId="77777777" w:rsidR="00303C42" w:rsidRDefault="00303C42" w:rsidP="00303C4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Ampliação das práticas de leitura e escrita nas escolas municipais e estaduais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56299DD1" w14:textId="77777777" w:rsidR="00303C42" w:rsidRPr="00303C42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E7E0F92" w14:textId="77777777" w:rsidR="00303C42" w:rsidRDefault="00303C42" w:rsidP="00303C4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Valorização dos autores e das produções literárias regionais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3E0892F4" w14:textId="77777777" w:rsidR="00303C42" w:rsidRPr="00303C42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52834D9" w14:textId="77777777" w:rsidR="00303C42" w:rsidRDefault="00303C42" w:rsidP="00303C4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Integração entre comunidade, educadores e escritores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por meio de atividades dinâmicas e interativas;</w:t>
      </w:r>
    </w:p>
    <w:p w14:paraId="47AF8BBA" w14:textId="77777777" w:rsidR="00303C42" w:rsidRPr="00303C42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2803663" w14:textId="77777777" w:rsidR="00303C42" w:rsidRDefault="00303C42" w:rsidP="00303C42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Promoção da arte e da literatura como instrumentos de inclusão, educação e cidadania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C74BE73" w14:textId="77777777" w:rsidR="00303C42" w:rsidRPr="00303C42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BB3275D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iniciativa contribui diretamente para o </w:t>
      </w: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desenvolvimento educacional e cultural do Município de Mormaço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reafirmando a Feira do Livro como </w:t>
      </w:r>
      <w:r w:rsidRPr="00303C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espaço de aprendizagem, diálogo e valorização da cultura local</w:t>
      </w:r>
      <w:r w:rsidRPr="00303C42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7DC7199" w14:textId="77777777" w:rsidR="00303C42" w:rsidRPr="00F54155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2B7BF1C3" w:rsidR="00407125" w:rsidRPr="00F54155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BE588E0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B2AEF22" w14:textId="77777777" w:rsidR="00303C42" w:rsidRDefault="008A226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lang w:eastAsia="zh-CN"/>
          <w14:ligatures w14:val="none"/>
        </w:rPr>
        <w:tab/>
      </w:r>
      <w:r w:rsidR="00303C42"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Antes da formalização da contratação, foram adotadas as </w:t>
      </w:r>
      <w:r w:rsidR="00303C42"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providências administrativas e técnicas necessárias</w:t>
      </w:r>
      <w:r w:rsidR="00303C42"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 para assegurar a regularidade e o planejamento adequado do processo.</w:t>
      </w:r>
    </w:p>
    <w:p w14:paraId="35854FA0" w14:textId="77777777" w:rsidR="00303C42" w:rsidRPr="00303C42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924C8CA" w14:textId="77777777" w:rsid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A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Secretaria Municipal de Educação, Cultura e Desporto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 elaborou o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plano de programação da Feira do Livro de Mormaço/RS – edição 2025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>, definindo as atividades culturais, pedagógicas e literárias a serem desenvolvidas, bem como o perfil dos profissionais convidados para sua execução.</w:t>
      </w:r>
    </w:p>
    <w:p w14:paraId="564C86BD" w14:textId="77777777" w:rsidR="00303C42" w:rsidRPr="00303C42" w:rsidRDefault="00303C42" w:rsidP="00303C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337B444" w14:textId="77777777" w:rsid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Em conjunto, a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Secretaria Municipal da Administração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 iniciou o processo de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levantamento de mercado e recebimento das propostas individuais dos escritores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, observando os princípios da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legalidade, eficiência, economicidade e interesse público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50D9E3CA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B0B6818" w14:textId="77777777" w:rsidR="00303C42" w:rsidRPr="00303C42" w:rsidRDefault="00303C42" w:rsidP="00303C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Após o recebimento integral das propostas, serão realizadas as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análises técnicas e financeiras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 necessárias à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formalização da inexigibilidade de licitação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, nos termos do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art. 74, inciso III, da Lei Federal nº 14.133/2021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 xml:space="preserve">, e à posterior </w:t>
      </w:r>
      <w:r w:rsidRPr="00303C42">
        <w:rPr>
          <w:rFonts w:ascii="Cambria" w:eastAsia="Times New Roman" w:hAnsi="Cambria" w:cstheme="minorHAnsi"/>
          <w:b/>
          <w:bCs/>
          <w:lang w:eastAsia="zh-CN"/>
          <w14:ligatures w14:val="none"/>
        </w:rPr>
        <w:t>emissão do empenho e assinatura dos contratos individuais</w:t>
      </w:r>
      <w:r w:rsidRPr="00303C42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3231C523" w14:textId="24348F75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4CF69B08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lastRenderedPageBreak/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42E63CF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AEC1A62" w14:textId="77777777" w:rsidR="00221742" w:rsidRDefault="0042698B" w:rsidP="002217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221742"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integra o conjunto de </w:t>
      </w:r>
      <w:r w:rsidR="00221742"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ações planejadas para a realização da Feira do Livro de Mormaço/RS – edição 2025</w:t>
      </w:r>
      <w:r w:rsidR="00221742"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evento de caráter educacional e cultural promovido pela </w:t>
      </w:r>
      <w:r w:rsidR="00221742"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Secretaria Municipal de Educação, Cultura e Desporto</w:t>
      </w:r>
      <w:r w:rsidR="00221742"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6864ED29" w14:textId="77777777" w:rsidR="00221742" w:rsidRPr="00221742" w:rsidRDefault="00221742" w:rsidP="002217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EBCDDEB" w14:textId="77777777" w:rsidR="00221742" w:rsidRDefault="00221742" w:rsidP="00221742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Entre as contratações correlatas e interdependentes previstas, incluem-se:</w:t>
      </w:r>
    </w:p>
    <w:p w14:paraId="02EB2A9F" w14:textId="77777777" w:rsidR="00221742" w:rsidRPr="00221742" w:rsidRDefault="00221742" w:rsidP="00221742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E9A62AD" w14:textId="77777777" w:rsidR="00221742" w:rsidRDefault="00221742" w:rsidP="00221742">
      <w:pPr>
        <w:numPr>
          <w:ilvl w:val="0"/>
          <w:numId w:val="31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Locação de estruturas e equipamentos de apoio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como tendas, sonorização, palco e iluminação;</w:t>
      </w:r>
    </w:p>
    <w:p w14:paraId="12CEB862" w14:textId="77777777" w:rsidR="00221742" w:rsidRPr="00221742" w:rsidRDefault="00221742" w:rsidP="00221742">
      <w:pPr>
        <w:suppressAutoHyphens/>
        <w:spacing w:after="0" w:line="240" w:lineRule="auto"/>
        <w:ind w:left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3C86CAD" w14:textId="77777777" w:rsidR="00221742" w:rsidRDefault="00221742" w:rsidP="00221742">
      <w:pPr>
        <w:numPr>
          <w:ilvl w:val="0"/>
          <w:numId w:val="31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Aquisição de materiais gráficos, banners e materiais de divulgação institucional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1F8437EF" w14:textId="77777777" w:rsidR="00221742" w:rsidRPr="00221742" w:rsidRDefault="00221742" w:rsidP="002217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AFDFCFE" w14:textId="77777777" w:rsidR="00221742" w:rsidRDefault="00221742" w:rsidP="00221742">
      <w:pPr>
        <w:numPr>
          <w:ilvl w:val="0"/>
          <w:numId w:val="31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Contratação de apresentação teatral e atividades artísticas complementares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1815CC78" w14:textId="77777777" w:rsidR="00221742" w:rsidRPr="00221742" w:rsidRDefault="00221742" w:rsidP="002217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CDF7570" w14:textId="77777777" w:rsidR="00221742" w:rsidRDefault="00221742" w:rsidP="00221742">
      <w:pPr>
        <w:numPr>
          <w:ilvl w:val="0"/>
          <w:numId w:val="31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Parcerias com editoras, livrarias e instituições culturais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comercialização e exposição de livros.</w:t>
      </w:r>
    </w:p>
    <w:p w14:paraId="39AE6EC7" w14:textId="77777777" w:rsidR="00221742" w:rsidRPr="00221742" w:rsidRDefault="00221742" w:rsidP="0022174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3A9295F" w14:textId="77777777" w:rsidR="00221742" w:rsidRDefault="00221742" w:rsidP="00221742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Essas contratações possuem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relação de complementaridade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mas são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autônomas em sua execução e gestão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, não havendo sobreposição de objetos ou dependência técnica entre elas.</w:t>
      </w:r>
    </w:p>
    <w:p w14:paraId="725BC2FC" w14:textId="77777777" w:rsidR="00221742" w:rsidRPr="00221742" w:rsidRDefault="00221742" w:rsidP="00221742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BA4F9B4" w14:textId="77777777" w:rsidR="00221742" w:rsidRPr="00221742" w:rsidRDefault="00221742" w:rsidP="00221742">
      <w:pPr>
        <w:suppressAutoHyphens/>
        <w:spacing w:after="0" w:line="240" w:lineRule="auto"/>
        <w:ind w:firstLine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contratação dos escritores insere-se nesse contexto como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atividade essencial e independente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destinada ao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enriquecimento do conteúdo literário e pedagógico da feira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sendo conduzida em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processo próprio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mas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articulado com as demais ações do evento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27A09D67" w14:textId="00E5BC58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2BA66FE7" w:rsidR="00407125" w:rsidRPr="00F54155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7993D287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5BC59A2" w14:textId="77777777" w:rsidR="00221742" w:rsidRDefault="00221742" w:rsidP="002217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não apresenta impactos ambientais relevantes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uma vez que se trata de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atividades literárias, culturais e educativas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realizadas em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ambientes já existentes e devidamente estruturados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eventos públicos.</w:t>
      </w:r>
    </w:p>
    <w:p w14:paraId="70563210" w14:textId="77777777" w:rsidR="00221742" w:rsidRPr="00221742" w:rsidRDefault="00221742" w:rsidP="002217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5C77085" w14:textId="77777777" w:rsidR="00221742" w:rsidRPr="00221742" w:rsidRDefault="00221742" w:rsidP="00221742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execução das ações não envolve uso de recursos naturais, geração significativa de resíduos ou qualquer atividade potencialmente poluidora, sendo considerada de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impacto ambiental nulo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4C995670" w14:textId="77777777" w:rsidR="001321C0" w:rsidRPr="0042698B" w:rsidRDefault="001321C0" w:rsidP="0042698B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E6B1094" w14:textId="2B1FBD46" w:rsidR="00407125" w:rsidRPr="00F54155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5C67D5A8" w14:textId="77777777" w:rsidR="00407125" w:rsidRPr="00F5415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D31B930" w14:textId="77777777" w:rsidR="00221742" w:rsidRDefault="00221742" w:rsidP="0022174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ab/>
      </w:r>
      <w:r w:rsidRPr="0022174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presente contratação </w:t>
      </w:r>
      <w:r w:rsidRPr="0022174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não apresenta impactos ambientais relevantes</w:t>
      </w:r>
      <w:r w:rsidRPr="0022174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uma vez que se trata de </w:t>
      </w:r>
      <w:r w:rsidRPr="0022174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atividades literárias, culturais e educativas</w:t>
      </w:r>
      <w:r w:rsidRPr="0022174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realizadas em </w:t>
      </w:r>
      <w:r w:rsidRPr="0022174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ambientes já existentes e devidamente estruturados</w:t>
      </w:r>
      <w:r w:rsidRPr="0022174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para eventos públicos.</w:t>
      </w:r>
    </w:p>
    <w:p w14:paraId="61F74604" w14:textId="77777777" w:rsidR="00221742" w:rsidRPr="00221742" w:rsidRDefault="00221742" w:rsidP="00221742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79A4693" w14:textId="77777777" w:rsidR="00221742" w:rsidRPr="00221742" w:rsidRDefault="00221742" w:rsidP="00221742">
      <w:pPr>
        <w:suppressAutoHyphens/>
        <w:spacing w:after="0" w:line="240" w:lineRule="auto"/>
        <w:ind w:firstLine="708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22174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execução das ações não envolve uso de recursos naturais, geração significativa de resíduos ou qualquer atividade potencialmente poluidora, sendo considerada de </w:t>
      </w:r>
      <w:r w:rsidRPr="00221742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impacto ambiental nulo</w:t>
      </w:r>
      <w:r w:rsidRPr="00221742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.</w:t>
      </w:r>
    </w:p>
    <w:p w14:paraId="5D32BD45" w14:textId="664604A8" w:rsidR="00221742" w:rsidRPr="00F54155" w:rsidRDefault="00221742" w:rsidP="00F54155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ab/>
      </w:r>
    </w:p>
    <w:p w14:paraId="34F743F6" w14:textId="7BACDD6C" w:rsidR="00F54155" w:rsidRPr="00F54155" w:rsidRDefault="00F54155" w:rsidP="00F5415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  <w:r w:rsidR="00A55BEA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:</w:t>
      </w:r>
    </w:p>
    <w:p w14:paraId="170377F6" w14:textId="77777777" w:rsidR="00F54155" w:rsidRPr="00F54155" w:rsidRDefault="00F54155" w:rsidP="00F5415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12BBDEB2" w14:textId="77777777" w:rsidR="00221742" w:rsidRDefault="0042698B" w:rsidP="0022174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ab/>
      </w:r>
      <w:r w:rsidR="00221742"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presente </w:t>
      </w:r>
      <w:r w:rsidR="00221742"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Estudo Técnico Preliminar</w:t>
      </w:r>
      <w:r w:rsidR="00221742"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foi elaborado pela </w:t>
      </w:r>
      <w:r w:rsidR="00221742"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Secretaria Municipal da Administração</w:t>
      </w:r>
      <w:r w:rsidR="00221742"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 base na </w:t>
      </w:r>
      <w:r w:rsidR="00221742"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demanda formalmente apresentada pela Secretaria </w:t>
      </w:r>
      <w:r w:rsidR="00221742"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lastRenderedPageBreak/>
        <w:t>Municipal de Educação, Cultura e Desporto</w:t>
      </w:r>
      <w:r w:rsidR="00221742"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em conformidade com os parâmetros da </w:t>
      </w:r>
      <w:r w:rsidR="00221742"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Lei Federal nº 14.133/2021</w:t>
      </w:r>
      <w:r w:rsidR="00221742"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da </w:t>
      </w:r>
      <w:r w:rsidR="00221742"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Instrução Normativa SEGES/MGI nº 01/2022</w:t>
      </w:r>
      <w:r w:rsidR="00221742"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demais normas aplicáveis à matéria.</w:t>
      </w:r>
    </w:p>
    <w:p w14:paraId="5DDC6BE0" w14:textId="77777777" w:rsidR="00221742" w:rsidRPr="00221742" w:rsidRDefault="00221742" w:rsidP="0022174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C5AFE7F" w14:textId="77777777" w:rsidR="00221742" w:rsidRDefault="00221742" w:rsidP="0022174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documento reúne as informações técnicas e justificativas necessárias à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contratação por inexigibilidade de licitação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 fundamento no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74, inciso III, da Lei nº 14.133/2021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demonstrando a viabilidade técnica, administrativa e financeira da contratação dos quatro escritores que integrarão a programação da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Feira do Livro de Mormaço/RS – edição 2025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6C235201" w14:textId="77777777" w:rsidR="00221742" w:rsidRPr="00221742" w:rsidRDefault="00221742" w:rsidP="0022174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9E231F1" w14:textId="77777777" w:rsidR="00221742" w:rsidRPr="00221742" w:rsidRDefault="00221742" w:rsidP="00221742">
      <w:pPr>
        <w:suppressAutoHyphens/>
        <w:spacing w:after="0" w:line="100" w:lineRule="atLeast"/>
        <w:ind w:firstLine="708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Por atender plenamente aos objetivos educacionais e culturais do Município e estar em conformidade com a legislação vigente, o presente ETP segue </w:t>
      </w:r>
      <w:r w:rsidRPr="00221742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devidamente assinado pelos representantes da Secretaria Municipal da Administração e da Secretaria Municipal de Educação, Cultura e Desporto</w:t>
      </w:r>
      <w:r w:rsidRPr="00221742">
        <w:rPr>
          <w:rFonts w:ascii="Cambria" w:eastAsia="Times New Roman" w:hAnsi="Cambria" w:cstheme="minorHAnsi"/>
          <w:color w:val="000000"/>
          <w:lang w:eastAsia="zh-CN"/>
          <w14:ligatures w14:val="none"/>
        </w:rPr>
        <w:t>, para fins de instrução e continuidade do processo administrativo.</w:t>
      </w:r>
    </w:p>
    <w:p w14:paraId="15EF948E" w14:textId="272D8EE1" w:rsidR="00F54155" w:rsidRDefault="00F54155" w:rsidP="0022174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322C834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8674AB6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DA9D71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7ADAFA6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85DED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783938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D37F74D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7CB97EF" w14:textId="3D870459" w:rsidR="00407125" w:rsidRPr="00F54155" w:rsidRDefault="00A55BEA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14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outubro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F54155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47173CA2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617DEFC3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3763EEAC" w14:textId="77777777" w:rsid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0FC8065E" w14:textId="77777777" w:rsidR="00F54155" w:rsidRPr="00F54155" w:rsidRDefault="00F5415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F54155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F54155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F54155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F54155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p w14:paraId="399901F8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3DED4DC1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53CCBA9B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701FAFD0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0AA8A0CC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022D6AAF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2362745F" w14:textId="77777777" w:rsidR="00A55BEA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13172E38" w14:textId="44F4C9C9" w:rsidR="00A55BEA" w:rsidRPr="00F54155" w:rsidRDefault="00A55BEA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Sônia Morigi</w:t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  <w:t>Secretaria Municipal de Educação, Cultura e Desporto</w:t>
      </w:r>
    </w:p>
    <w:sectPr w:rsidR="00A55BEA" w:rsidRPr="00F54155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255E55" w14:textId="77777777" w:rsidR="0008558E" w:rsidRDefault="0008558E" w:rsidP="00FE7AFD">
      <w:pPr>
        <w:spacing w:after="0" w:line="240" w:lineRule="auto"/>
      </w:pPr>
      <w:r>
        <w:separator/>
      </w:r>
    </w:p>
  </w:endnote>
  <w:endnote w:type="continuationSeparator" w:id="0">
    <w:p w14:paraId="6832BEFF" w14:textId="77777777" w:rsidR="0008558E" w:rsidRDefault="0008558E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F3BAAF" w14:textId="77777777" w:rsidR="0008558E" w:rsidRDefault="0008558E" w:rsidP="00FE7AFD">
      <w:pPr>
        <w:spacing w:after="0" w:line="240" w:lineRule="auto"/>
      </w:pPr>
      <w:r>
        <w:separator/>
      </w:r>
    </w:p>
  </w:footnote>
  <w:footnote w:type="continuationSeparator" w:id="0">
    <w:p w14:paraId="66E59F28" w14:textId="77777777" w:rsidR="0008558E" w:rsidRDefault="0008558E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4491" w:rsidRPr="00FE7AFD" w:rsidRDefault="00284491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4491" w:rsidRDefault="00284491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4491" w:rsidRPr="00FE7AFD" w:rsidRDefault="00284491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4491" w:rsidRPr="00FE7AFD" w:rsidRDefault="00284491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4491" w:rsidRDefault="0028449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77458"/>
    <w:multiLevelType w:val="multilevel"/>
    <w:tmpl w:val="54E8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3262A"/>
    <w:multiLevelType w:val="multilevel"/>
    <w:tmpl w:val="CA025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57FFB"/>
    <w:multiLevelType w:val="multilevel"/>
    <w:tmpl w:val="2068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2432BA"/>
    <w:multiLevelType w:val="multilevel"/>
    <w:tmpl w:val="8ECA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5060E1"/>
    <w:multiLevelType w:val="multilevel"/>
    <w:tmpl w:val="A3EA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6F7C96"/>
    <w:multiLevelType w:val="multilevel"/>
    <w:tmpl w:val="C682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330BF2"/>
    <w:multiLevelType w:val="multilevel"/>
    <w:tmpl w:val="D4E6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24944"/>
    <w:multiLevelType w:val="multilevel"/>
    <w:tmpl w:val="E77C0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BA526A"/>
    <w:multiLevelType w:val="multilevel"/>
    <w:tmpl w:val="C3FE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AE0012"/>
    <w:multiLevelType w:val="multilevel"/>
    <w:tmpl w:val="C660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374E9C"/>
    <w:multiLevelType w:val="multilevel"/>
    <w:tmpl w:val="DDCA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AD0E1C"/>
    <w:multiLevelType w:val="multilevel"/>
    <w:tmpl w:val="F0EE6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C969EE"/>
    <w:multiLevelType w:val="multilevel"/>
    <w:tmpl w:val="3A68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4726E8"/>
    <w:multiLevelType w:val="multilevel"/>
    <w:tmpl w:val="B112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BF3748"/>
    <w:multiLevelType w:val="multilevel"/>
    <w:tmpl w:val="F4703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C27F67"/>
    <w:multiLevelType w:val="multilevel"/>
    <w:tmpl w:val="CFEAE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6E4AF1"/>
    <w:multiLevelType w:val="multilevel"/>
    <w:tmpl w:val="A0C88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971F72"/>
    <w:multiLevelType w:val="multilevel"/>
    <w:tmpl w:val="1D6C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551205"/>
    <w:multiLevelType w:val="multilevel"/>
    <w:tmpl w:val="FBEC1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1A39B7"/>
    <w:multiLevelType w:val="multilevel"/>
    <w:tmpl w:val="A5C27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3926EF"/>
    <w:multiLevelType w:val="multilevel"/>
    <w:tmpl w:val="CBF4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4D3992"/>
    <w:multiLevelType w:val="multilevel"/>
    <w:tmpl w:val="AAE0D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D2583B"/>
    <w:multiLevelType w:val="multilevel"/>
    <w:tmpl w:val="36E2D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095D65"/>
    <w:multiLevelType w:val="multilevel"/>
    <w:tmpl w:val="7FC8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15"/>
  </w:num>
  <w:num w:numId="4">
    <w:abstractNumId w:val="26"/>
  </w:num>
  <w:num w:numId="5">
    <w:abstractNumId w:val="21"/>
  </w:num>
  <w:num w:numId="6">
    <w:abstractNumId w:val="24"/>
  </w:num>
  <w:num w:numId="7">
    <w:abstractNumId w:val="30"/>
  </w:num>
  <w:num w:numId="8">
    <w:abstractNumId w:val="0"/>
  </w:num>
  <w:num w:numId="9">
    <w:abstractNumId w:val="27"/>
  </w:num>
  <w:num w:numId="10">
    <w:abstractNumId w:val="3"/>
  </w:num>
  <w:num w:numId="11">
    <w:abstractNumId w:val="19"/>
  </w:num>
  <w:num w:numId="12">
    <w:abstractNumId w:val="10"/>
  </w:num>
  <w:num w:numId="13">
    <w:abstractNumId w:val="17"/>
  </w:num>
  <w:num w:numId="14">
    <w:abstractNumId w:val="29"/>
  </w:num>
  <w:num w:numId="15">
    <w:abstractNumId w:val="25"/>
  </w:num>
  <w:num w:numId="16">
    <w:abstractNumId w:val="9"/>
  </w:num>
  <w:num w:numId="17">
    <w:abstractNumId w:val="16"/>
  </w:num>
  <w:num w:numId="18">
    <w:abstractNumId w:val="2"/>
  </w:num>
  <w:num w:numId="19">
    <w:abstractNumId w:val="13"/>
  </w:num>
  <w:num w:numId="20">
    <w:abstractNumId w:val="5"/>
  </w:num>
  <w:num w:numId="21">
    <w:abstractNumId w:val="23"/>
  </w:num>
  <w:num w:numId="22">
    <w:abstractNumId w:val="11"/>
  </w:num>
  <w:num w:numId="23">
    <w:abstractNumId w:val="6"/>
  </w:num>
  <w:num w:numId="24">
    <w:abstractNumId w:val="8"/>
  </w:num>
  <w:num w:numId="25">
    <w:abstractNumId w:val="28"/>
  </w:num>
  <w:num w:numId="26">
    <w:abstractNumId w:val="7"/>
  </w:num>
  <w:num w:numId="27">
    <w:abstractNumId w:val="20"/>
  </w:num>
  <w:num w:numId="28">
    <w:abstractNumId w:val="18"/>
  </w:num>
  <w:num w:numId="29">
    <w:abstractNumId w:val="4"/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0691"/>
    <w:rsid w:val="00043EB4"/>
    <w:rsid w:val="000659FC"/>
    <w:rsid w:val="0008558E"/>
    <w:rsid w:val="000B5993"/>
    <w:rsid w:val="00124353"/>
    <w:rsid w:val="001321C0"/>
    <w:rsid w:val="00137772"/>
    <w:rsid w:val="0015526A"/>
    <w:rsid w:val="00160DFF"/>
    <w:rsid w:val="001826A4"/>
    <w:rsid w:val="001A32C2"/>
    <w:rsid w:val="001C3C45"/>
    <w:rsid w:val="00221742"/>
    <w:rsid w:val="00234C40"/>
    <w:rsid w:val="002521F3"/>
    <w:rsid w:val="00284491"/>
    <w:rsid w:val="00287079"/>
    <w:rsid w:val="002872FB"/>
    <w:rsid w:val="0029442B"/>
    <w:rsid w:val="002B654D"/>
    <w:rsid w:val="002C73AA"/>
    <w:rsid w:val="002E1489"/>
    <w:rsid w:val="002F16E2"/>
    <w:rsid w:val="00303C42"/>
    <w:rsid w:val="003878D6"/>
    <w:rsid w:val="003A4CED"/>
    <w:rsid w:val="003B5377"/>
    <w:rsid w:val="003F1509"/>
    <w:rsid w:val="00407125"/>
    <w:rsid w:val="00407D42"/>
    <w:rsid w:val="00425174"/>
    <w:rsid w:val="0042698B"/>
    <w:rsid w:val="00435285"/>
    <w:rsid w:val="0044473C"/>
    <w:rsid w:val="004747DE"/>
    <w:rsid w:val="00475CE2"/>
    <w:rsid w:val="004F1D56"/>
    <w:rsid w:val="00561931"/>
    <w:rsid w:val="00673F38"/>
    <w:rsid w:val="006D0E55"/>
    <w:rsid w:val="006E0D93"/>
    <w:rsid w:val="00711BBC"/>
    <w:rsid w:val="00764D41"/>
    <w:rsid w:val="00790656"/>
    <w:rsid w:val="007A221A"/>
    <w:rsid w:val="007C6934"/>
    <w:rsid w:val="007D2558"/>
    <w:rsid w:val="008056FF"/>
    <w:rsid w:val="00811E64"/>
    <w:rsid w:val="008417ED"/>
    <w:rsid w:val="008611D8"/>
    <w:rsid w:val="008A2262"/>
    <w:rsid w:val="008A4A86"/>
    <w:rsid w:val="008D1154"/>
    <w:rsid w:val="0093405B"/>
    <w:rsid w:val="00954A2D"/>
    <w:rsid w:val="009C6B13"/>
    <w:rsid w:val="00A20F83"/>
    <w:rsid w:val="00A52C1E"/>
    <w:rsid w:val="00A55BEA"/>
    <w:rsid w:val="00A620AC"/>
    <w:rsid w:val="00B02141"/>
    <w:rsid w:val="00B07639"/>
    <w:rsid w:val="00B44672"/>
    <w:rsid w:val="00BD022F"/>
    <w:rsid w:val="00BE13A9"/>
    <w:rsid w:val="00C00B6B"/>
    <w:rsid w:val="00C634D3"/>
    <w:rsid w:val="00C8464C"/>
    <w:rsid w:val="00DF289C"/>
    <w:rsid w:val="00E5216D"/>
    <w:rsid w:val="00E84619"/>
    <w:rsid w:val="00EF5042"/>
    <w:rsid w:val="00F362D1"/>
    <w:rsid w:val="00F37A9B"/>
    <w:rsid w:val="00F43D95"/>
    <w:rsid w:val="00F46285"/>
    <w:rsid w:val="00F54155"/>
    <w:rsid w:val="00FA3C33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A2262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00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0B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6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7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2542</Words>
  <Characters>13728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2025-10-20T11:55:00Z</cp:lastPrinted>
  <dcterms:created xsi:type="dcterms:W3CDTF">2025-10-20T12:36:00Z</dcterms:created>
  <dcterms:modified xsi:type="dcterms:W3CDTF">2025-10-20T12:36:00Z</dcterms:modified>
</cp:coreProperties>
</file>