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993" w:hanging="99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ADITIVO CONTRATUAL Nº 0</w:t>
      </w:r>
      <w:r>
        <w:rPr>
          <w:rFonts w:hint="default" w:ascii="Times New Roman" w:hAnsi="Times New Roman"/>
          <w:b/>
          <w:sz w:val="32"/>
          <w:szCs w:val="32"/>
          <w:lang w:val="pt-BR"/>
        </w:rPr>
        <w:t>2</w:t>
      </w:r>
    </w:p>
    <w:p>
      <w:pPr>
        <w:spacing w:line="240" w:lineRule="auto"/>
        <w:ind w:left="4678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Aditamento de contrato nº 0</w:t>
      </w:r>
      <w:r>
        <w:rPr>
          <w:rFonts w:hint="default" w:ascii="Times New Roman" w:hAnsi="Times New Roman"/>
          <w:b/>
          <w:lang w:val="pt-BR"/>
        </w:rPr>
        <w:t>2</w:t>
      </w:r>
      <w:r>
        <w:rPr>
          <w:rFonts w:ascii="Times New Roman" w:hAnsi="Times New Roman"/>
          <w:b/>
        </w:rPr>
        <w:t xml:space="preserve"> do Contrato Original 109/2018, resultante do Edital Tomada de Preços 51/2018, celebrado entre o MUNICIPIO DE PLANALTO- RS e a empresa COOPERATIVA MISTA DOS AGRICULTORES PRESTADORES DE SERVIÇOS DE PLANALTO.</w:t>
      </w:r>
      <w:bookmarkStart w:id="0" w:name="_GoBack"/>
      <w:bookmarkEnd w:id="0"/>
    </w:p>
    <w:p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As partes acima qualificadas após parecer técnico resolve firmar termo aditivo ao contrato original com os seguintes termos:</w:t>
      </w:r>
    </w:p>
    <w:p>
      <w:pPr>
        <w:ind w:firstLine="1321" w:firstLineChars="550"/>
        <w:jc w:val="both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CLÁUSULA I – Do PRAZO (Alteração da cláusula qu</w:t>
      </w:r>
      <w:r>
        <w:rPr>
          <w:rFonts w:hint="default" w:ascii="Times New Roman" w:hAnsi="Times New Roman" w:cs="Times New Roman"/>
          <w:b/>
          <w:sz w:val="24"/>
          <w:szCs w:val="24"/>
          <w:lang w:val="pt-BR"/>
        </w:rPr>
        <w:t>in</w:t>
      </w:r>
      <w:r>
        <w:rPr>
          <w:rFonts w:hint="default" w:ascii="Times New Roman" w:hAnsi="Times New Roman" w:cs="Times New Roman"/>
          <w:b/>
          <w:sz w:val="24"/>
          <w:szCs w:val="24"/>
        </w:rPr>
        <w:t>ta)</w:t>
      </w:r>
    </w:p>
    <w:p>
      <w:pPr>
        <w:ind w:firstLine="708"/>
        <w:jc w:val="both"/>
        <w:rPr>
          <w:rFonts w:hint="default" w:ascii="Times New Roman" w:hAnsi="Times New Roman" w:cs="Times New Roman"/>
          <w:bCs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ab/>
      </w:r>
      <w:r>
        <w:rPr>
          <w:rFonts w:hint="default" w:ascii="Times New Roman" w:hAnsi="Times New Roman" w:cs="Times New Roman"/>
          <w:bCs/>
          <w:sz w:val="24"/>
          <w:szCs w:val="24"/>
        </w:rPr>
        <w:t xml:space="preserve">Fica prorrogado pelo período de 12 (doze) meses o prazo do contrato, vigorando de </w:t>
      </w:r>
      <w:r>
        <w:rPr>
          <w:rFonts w:hint="default" w:ascii="Times New Roman" w:hAnsi="Times New Roman" w:cs="Times New Roman"/>
          <w:bCs/>
          <w:sz w:val="24"/>
          <w:szCs w:val="24"/>
          <w:lang w:val="pt-BR"/>
        </w:rPr>
        <w:t>06</w:t>
      </w:r>
      <w:r>
        <w:rPr>
          <w:rFonts w:hint="default" w:ascii="Times New Roman" w:hAnsi="Times New Roman" w:cs="Times New Roman"/>
          <w:bCs/>
          <w:sz w:val="24"/>
          <w:szCs w:val="24"/>
        </w:rPr>
        <w:t xml:space="preserve"> de </w:t>
      </w:r>
      <w:r>
        <w:rPr>
          <w:rFonts w:hint="default" w:ascii="Times New Roman" w:hAnsi="Times New Roman" w:cs="Times New Roman"/>
          <w:bCs/>
          <w:sz w:val="24"/>
          <w:szCs w:val="24"/>
          <w:lang w:val="pt-BR"/>
        </w:rPr>
        <w:t>dezembro</w:t>
      </w:r>
      <w:r>
        <w:rPr>
          <w:rFonts w:hint="default" w:ascii="Times New Roman" w:hAnsi="Times New Roman" w:cs="Times New Roman"/>
          <w:bCs/>
          <w:sz w:val="24"/>
          <w:szCs w:val="24"/>
        </w:rPr>
        <w:t xml:space="preserve"> de 201</w:t>
      </w:r>
      <w:r>
        <w:rPr>
          <w:rFonts w:hint="default" w:ascii="Times New Roman" w:hAnsi="Times New Roman" w:cs="Times New Roman"/>
          <w:bCs/>
          <w:sz w:val="24"/>
          <w:szCs w:val="24"/>
          <w:lang w:val="pt-BR"/>
        </w:rPr>
        <w:t>9</w:t>
      </w:r>
      <w:r>
        <w:rPr>
          <w:rFonts w:hint="default" w:ascii="Times New Roman" w:hAnsi="Times New Roman" w:cs="Times New Roman"/>
          <w:bCs/>
          <w:sz w:val="24"/>
          <w:szCs w:val="24"/>
        </w:rPr>
        <w:t xml:space="preserve"> até </w:t>
      </w:r>
      <w:r>
        <w:rPr>
          <w:rFonts w:hint="default" w:ascii="Times New Roman" w:hAnsi="Times New Roman" w:cs="Times New Roman"/>
          <w:bCs/>
          <w:sz w:val="24"/>
          <w:szCs w:val="24"/>
          <w:lang w:val="pt-BR"/>
        </w:rPr>
        <w:t>05</w:t>
      </w:r>
      <w:r>
        <w:rPr>
          <w:rFonts w:hint="default" w:ascii="Times New Roman" w:hAnsi="Times New Roman" w:cs="Times New Roman"/>
          <w:bCs/>
          <w:sz w:val="24"/>
          <w:szCs w:val="24"/>
        </w:rPr>
        <w:t xml:space="preserve"> de </w:t>
      </w:r>
      <w:r>
        <w:rPr>
          <w:rFonts w:hint="default" w:ascii="Times New Roman" w:hAnsi="Times New Roman" w:cs="Times New Roman"/>
          <w:bCs/>
          <w:sz w:val="24"/>
          <w:szCs w:val="24"/>
          <w:lang w:val="pt-BR"/>
        </w:rPr>
        <w:t>dezembro</w:t>
      </w:r>
      <w:r>
        <w:rPr>
          <w:rFonts w:hint="default" w:ascii="Times New Roman" w:hAnsi="Times New Roman" w:cs="Times New Roman"/>
          <w:bCs/>
          <w:sz w:val="24"/>
          <w:szCs w:val="24"/>
        </w:rPr>
        <w:t xml:space="preserve"> de 20</w:t>
      </w:r>
      <w:r>
        <w:rPr>
          <w:rFonts w:hint="default" w:ascii="Times New Roman" w:hAnsi="Times New Roman" w:cs="Times New Roman"/>
          <w:bCs/>
          <w:sz w:val="24"/>
          <w:szCs w:val="24"/>
          <w:lang w:val="pt-BR"/>
        </w:rPr>
        <w:t>20</w:t>
      </w:r>
      <w:r>
        <w:rPr>
          <w:rFonts w:hint="default" w:ascii="Times New Roman" w:hAnsi="Times New Roman" w:cs="Times New Roman"/>
          <w:bCs/>
          <w:sz w:val="24"/>
          <w:szCs w:val="24"/>
        </w:rPr>
        <w:t>.</w:t>
      </w:r>
    </w:p>
    <w:p>
      <w:pPr>
        <w:jc w:val="both"/>
        <w:rPr>
          <w:rFonts w:hint="default" w:ascii="Times New Roman" w:hAnsi="Times New Roman" w:cs="Times New Roman"/>
          <w:b/>
          <w:bCs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ab/>
      </w:r>
      <w:r>
        <w:rPr>
          <w:rFonts w:hint="default" w:ascii="Times New Roman" w:hAnsi="Times New Roman" w:cs="Times New Roman"/>
          <w:sz w:val="24"/>
          <w:szCs w:val="24"/>
        </w:rPr>
        <w:tab/>
      </w:r>
      <w:r>
        <w:rPr>
          <w:rFonts w:hint="default" w:ascii="Times New Roman" w:hAnsi="Times New Roman" w:cs="Times New Roman"/>
          <w:b/>
          <w:bCs/>
          <w:sz w:val="24"/>
          <w:szCs w:val="24"/>
        </w:rPr>
        <w:t>CLÁUSULA II – Do Preço ( alteração da cláusula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pt-BR"/>
        </w:rPr>
        <w:t xml:space="preserve"> sétima</w:t>
      </w:r>
      <w:r>
        <w:rPr>
          <w:rFonts w:hint="default" w:ascii="Times New Roman" w:hAnsi="Times New Roman" w:cs="Times New Roman"/>
          <w:b/>
          <w:bCs/>
          <w:sz w:val="24"/>
          <w:szCs w:val="24"/>
        </w:rPr>
        <w:t>- reajuste)</w:t>
      </w:r>
    </w:p>
    <w:p>
      <w:pPr>
        <w:ind w:firstLine="708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ab/>
      </w:r>
      <w:r>
        <w:rPr>
          <w:rFonts w:hint="default" w:ascii="Times New Roman" w:hAnsi="Times New Roman" w:cs="Times New Roman"/>
          <w:bCs/>
          <w:sz w:val="24"/>
          <w:szCs w:val="24"/>
        </w:rPr>
        <w:t>Em conformidade com o Edital de Tomada de Preços  nº 0</w:t>
      </w:r>
      <w:r>
        <w:rPr>
          <w:rFonts w:hint="default" w:ascii="Times New Roman" w:hAnsi="Times New Roman" w:cs="Times New Roman"/>
          <w:bCs/>
          <w:sz w:val="24"/>
          <w:szCs w:val="24"/>
          <w:lang w:val="pt-BR"/>
        </w:rPr>
        <w:t>51</w:t>
      </w:r>
      <w:r>
        <w:rPr>
          <w:rFonts w:hint="default" w:ascii="Times New Roman" w:hAnsi="Times New Roman" w:cs="Times New Roman"/>
          <w:bCs/>
          <w:sz w:val="24"/>
          <w:szCs w:val="24"/>
        </w:rPr>
        <w:t>/1</w:t>
      </w:r>
      <w:r>
        <w:rPr>
          <w:rFonts w:hint="default" w:ascii="Times New Roman" w:hAnsi="Times New Roman" w:cs="Times New Roman"/>
          <w:bCs/>
          <w:sz w:val="24"/>
          <w:szCs w:val="24"/>
          <w:lang w:val="pt-BR"/>
        </w:rPr>
        <w:t>8</w:t>
      </w:r>
      <w:r>
        <w:rPr>
          <w:rFonts w:hint="default" w:ascii="Times New Roman" w:hAnsi="Times New Roman" w:cs="Times New Roman"/>
          <w:bCs/>
          <w:sz w:val="24"/>
          <w:szCs w:val="24"/>
        </w:rPr>
        <w:t xml:space="preserve">, as partes, com fulcro no art. 65º, inc. I, letra b, da lei federal e alterações posteriores,  conseqüentemente, passando o valor do contrato de </w:t>
      </w:r>
      <w:r>
        <w:rPr>
          <w:rFonts w:hint="default" w:ascii="Times New Roman" w:hAnsi="Times New Roman" w:cs="Times New Roman"/>
          <w:bCs/>
          <w:sz w:val="24"/>
          <w:szCs w:val="24"/>
          <w:lang w:val="pt-BR"/>
        </w:rPr>
        <w:t>R$ 11.640,00</w:t>
      </w:r>
      <w:r>
        <w:rPr>
          <w:rFonts w:hint="default" w:ascii="Times New Roman" w:hAnsi="Times New Roman" w:cs="Times New Roman"/>
          <w:bCs/>
          <w:sz w:val="24"/>
          <w:szCs w:val="24"/>
        </w:rPr>
        <w:t xml:space="preserve"> (</w:t>
      </w:r>
      <w:r>
        <w:rPr>
          <w:rFonts w:hint="default" w:ascii="Times New Roman" w:hAnsi="Times New Roman" w:cs="Times New Roman"/>
          <w:bCs/>
          <w:sz w:val="24"/>
          <w:szCs w:val="24"/>
          <w:lang w:val="pt-BR"/>
        </w:rPr>
        <w:t>Onze</w:t>
      </w:r>
      <w:r>
        <w:rPr>
          <w:rFonts w:hint="default" w:ascii="Times New Roman" w:hAnsi="Times New Roman" w:cs="Times New Roman"/>
          <w:bCs/>
          <w:sz w:val="24"/>
          <w:szCs w:val="24"/>
        </w:rPr>
        <w:t xml:space="preserve"> mil</w:t>
      </w:r>
      <w:r>
        <w:rPr>
          <w:rFonts w:hint="default" w:ascii="Times New Roman" w:hAnsi="Times New Roman" w:cs="Times New Roman"/>
          <w:bCs/>
          <w:sz w:val="24"/>
          <w:szCs w:val="24"/>
          <w:lang w:val="pt-BR"/>
        </w:rPr>
        <w:t xml:space="preserve">, seiscentos e quarenta </w:t>
      </w:r>
      <w:r>
        <w:rPr>
          <w:rFonts w:hint="default" w:ascii="Times New Roman" w:hAnsi="Times New Roman" w:cs="Times New Roman"/>
          <w:bCs/>
          <w:sz w:val="24"/>
          <w:szCs w:val="24"/>
        </w:rPr>
        <w:t xml:space="preserve">reais) para R$ </w:t>
      </w:r>
      <w:r>
        <w:rPr>
          <w:rFonts w:hint="default" w:ascii="Times New Roman" w:hAnsi="Times New Roman" w:cs="Times New Roman"/>
          <w:bCs/>
          <w:sz w:val="24"/>
          <w:szCs w:val="24"/>
          <w:lang w:val="pt-BR"/>
        </w:rPr>
        <w:t>12.104</w:t>
      </w:r>
      <w:r>
        <w:rPr>
          <w:rFonts w:hint="default" w:ascii="Times New Roman" w:hAnsi="Times New Roman" w:cs="Times New Roman"/>
          <w:bCs/>
          <w:sz w:val="24"/>
          <w:szCs w:val="24"/>
        </w:rPr>
        <w:t>,</w:t>
      </w:r>
      <w:r>
        <w:rPr>
          <w:rFonts w:hint="default" w:ascii="Times New Roman" w:hAnsi="Times New Roman" w:cs="Times New Roman"/>
          <w:bCs/>
          <w:sz w:val="24"/>
          <w:szCs w:val="24"/>
          <w:lang w:val="pt-BR"/>
        </w:rPr>
        <w:t>43</w:t>
      </w:r>
      <w:r>
        <w:rPr>
          <w:rFonts w:hint="default" w:ascii="Times New Roman" w:hAnsi="Times New Roman" w:cs="Times New Roman"/>
          <w:bCs/>
          <w:sz w:val="24"/>
          <w:szCs w:val="24"/>
        </w:rPr>
        <w:t xml:space="preserve"> (</w:t>
      </w:r>
      <w:r>
        <w:rPr>
          <w:rFonts w:hint="default" w:ascii="Times New Roman" w:hAnsi="Times New Roman" w:cs="Times New Roman"/>
          <w:bCs/>
          <w:sz w:val="24"/>
          <w:szCs w:val="24"/>
          <w:lang w:val="pt-BR"/>
        </w:rPr>
        <w:t>Doze</w:t>
      </w:r>
      <w:r>
        <w:rPr>
          <w:rFonts w:hint="default" w:ascii="Times New Roman" w:hAnsi="Times New Roman" w:cs="Times New Roman"/>
          <w:bCs/>
          <w:sz w:val="24"/>
          <w:szCs w:val="24"/>
        </w:rPr>
        <w:t xml:space="preserve"> mil, </w:t>
      </w:r>
      <w:r>
        <w:rPr>
          <w:rFonts w:hint="default" w:ascii="Times New Roman" w:hAnsi="Times New Roman" w:cs="Times New Roman"/>
          <w:bCs/>
          <w:sz w:val="24"/>
          <w:szCs w:val="24"/>
          <w:lang w:val="pt-BR"/>
        </w:rPr>
        <w:t>cento e quatro reais e quarenta e três</w:t>
      </w:r>
      <w:r>
        <w:rPr>
          <w:rFonts w:hint="default" w:ascii="Times New Roman" w:hAnsi="Times New Roman" w:cs="Times New Roman"/>
          <w:bCs/>
          <w:sz w:val="24"/>
          <w:szCs w:val="24"/>
        </w:rPr>
        <w:t xml:space="preserve"> centavos).</w:t>
      </w:r>
      <w:r>
        <w:rPr>
          <w:rFonts w:hint="default" w:ascii="Times New Roman" w:hAnsi="Times New Roman" w:cs="Times New Roman"/>
          <w:sz w:val="24"/>
          <w:szCs w:val="24"/>
        </w:rPr>
        <w:t xml:space="preserve">                 </w:t>
      </w:r>
    </w:p>
    <w:p>
      <w:pPr>
        <w:spacing w:line="240" w:lineRule="auto"/>
        <w:ind w:firstLine="660" w:firstLineChars="30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CLÁUSULA II – Das demais cláusulas</w:t>
      </w:r>
    </w:p>
    <w:p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             </w:t>
      </w:r>
      <w:r>
        <w:rPr>
          <w:rFonts w:ascii="Times New Roman" w:hAnsi="Times New Roman"/>
        </w:rPr>
        <w:t>Permanecem inalteradas as demais cláusulas.</w:t>
      </w:r>
    </w:p>
    <w:p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E, assim, por estarem acordados, ajustados e contratados, após  lido e achado conforme, as partes firmam o presente aditivo, em das vias de igual teor e forma, para que surta seus efeitos legais e jurídicos, na presença de duas testemunhas que será arquivado na Secretaria de Administração da Prefeitura Municipal de Planalto-RS, conforme estabelecido no art. 60 da Lei Federal nº 8.666/93 e alterações posteriores.</w:t>
      </w:r>
    </w:p>
    <w:p>
      <w:pPr>
        <w:spacing w:line="240" w:lineRule="auto"/>
        <w:jc w:val="both"/>
        <w:rPr>
          <w:rFonts w:ascii="Times New Roman" w:hAnsi="Times New Roman"/>
        </w:rPr>
      </w:pPr>
    </w:p>
    <w:p>
      <w:pPr>
        <w:spacing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Planalto, </w:t>
      </w:r>
      <w:r>
        <w:rPr>
          <w:rFonts w:hint="default" w:ascii="Times New Roman" w:hAnsi="Times New Roman"/>
          <w:lang w:val="pt-BR"/>
        </w:rPr>
        <w:t>05</w:t>
      </w:r>
      <w:r>
        <w:rPr>
          <w:rFonts w:ascii="Times New Roman" w:hAnsi="Times New Roman"/>
        </w:rPr>
        <w:t xml:space="preserve"> de </w:t>
      </w:r>
      <w:r>
        <w:rPr>
          <w:rFonts w:hint="default" w:ascii="Times New Roman" w:hAnsi="Times New Roman"/>
          <w:lang w:val="pt-BR"/>
        </w:rPr>
        <w:t>dezembro</w:t>
      </w:r>
      <w:r>
        <w:rPr>
          <w:rFonts w:ascii="Times New Roman" w:hAnsi="Times New Roman"/>
        </w:rPr>
        <w:t xml:space="preserve"> de 201</w:t>
      </w:r>
      <w:r>
        <w:rPr>
          <w:rFonts w:hint="default" w:ascii="Times New Roman" w:hAnsi="Times New Roman"/>
          <w:lang w:val="pt-BR"/>
        </w:rPr>
        <w:t>9</w:t>
      </w:r>
      <w:r>
        <w:rPr>
          <w:rFonts w:ascii="Times New Roman" w:hAnsi="Times New Roman"/>
        </w:rPr>
        <w:t>.</w:t>
      </w:r>
    </w:p>
    <w:p>
      <w:pPr>
        <w:spacing w:line="240" w:lineRule="auto"/>
        <w:jc w:val="center"/>
        <w:rPr>
          <w:rFonts w:ascii="Times New Roman" w:hAnsi="Times New Roman"/>
          <w:sz w:val="22"/>
          <w:szCs w:val="22"/>
        </w:rPr>
      </w:pPr>
    </w:p>
    <w:p>
      <w:pPr>
        <w:pStyle w:val="4"/>
        <w:rPr>
          <w:rFonts w:hint="default" w:ascii="Times New Roman" w:hAnsi="Times New Roman" w:cs="Times New Roman"/>
          <w:b/>
          <w:sz w:val="22"/>
          <w:szCs w:val="22"/>
        </w:rPr>
      </w:pPr>
      <w:r>
        <w:rPr>
          <w:b/>
          <w:sz w:val="22"/>
          <w:szCs w:val="22"/>
        </w:rPr>
        <w:t xml:space="preserve">      </w:t>
      </w:r>
      <w:r>
        <w:rPr>
          <w:rFonts w:hint="default"/>
          <w:b/>
          <w:sz w:val="22"/>
          <w:szCs w:val="22"/>
          <w:lang w:val="pt-BR"/>
        </w:rPr>
        <w:t xml:space="preserve"> </w:t>
      </w:r>
      <w:r>
        <w:rPr>
          <w:rFonts w:hint="default" w:ascii="Times New Roman" w:hAnsi="Times New Roman" w:cs="Times New Roman"/>
          <w:b/>
          <w:sz w:val="22"/>
          <w:szCs w:val="22"/>
        </w:rPr>
        <w:t xml:space="preserve"> MUNICIPIO DE PLANALTO                                                           COOPAGRISERVI</w:t>
      </w:r>
    </w:p>
    <w:p>
      <w:pPr>
        <w:pStyle w:val="4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 xml:space="preserve">                           Contratante                                                                               Contratado</w:t>
      </w:r>
    </w:p>
    <w:p>
      <w:pPr>
        <w:pStyle w:val="4"/>
        <w:rPr>
          <w:rFonts w:hint="default" w:ascii="Times New Roman" w:hAnsi="Times New Roman" w:cs="Times New Roman"/>
          <w:sz w:val="22"/>
          <w:szCs w:val="22"/>
        </w:rPr>
      </w:pPr>
    </w:p>
    <w:p>
      <w:pPr>
        <w:pStyle w:val="4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>Testemunhas:</w:t>
      </w:r>
    </w:p>
    <w:p>
      <w:pPr>
        <w:pStyle w:val="4"/>
        <w:rPr>
          <w:rFonts w:hint="default" w:ascii="Times New Roman" w:hAnsi="Times New Roman" w:cs="Times New Roman"/>
          <w:sz w:val="24"/>
          <w:szCs w:val="24"/>
        </w:rPr>
      </w:pPr>
    </w:p>
    <w:p>
      <w:pPr>
        <w:pStyle w:val="4"/>
      </w:pPr>
    </w:p>
    <w:p>
      <w:pPr>
        <w:pStyle w:val="4"/>
      </w:pPr>
      <w:r>
        <w:t>_____________________       _______________________</w:t>
      </w:r>
    </w:p>
    <w:sectPr>
      <w:pgSz w:w="11906" w:h="16838"/>
      <w:pgMar w:top="3402" w:right="1701" w:bottom="0" w:left="1701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nforcement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5B6A"/>
    <w:rsid w:val="00095B6A"/>
    <w:rsid w:val="000A6E97"/>
    <w:rsid w:val="001946CE"/>
    <w:rsid w:val="003F4526"/>
    <w:rsid w:val="00832199"/>
    <w:rsid w:val="00C14243"/>
    <w:rsid w:val="00D9387B"/>
    <w:rsid w:val="00DF5CBC"/>
    <w:rsid w:val="00FF07B5"/>
    <w:rsid w:val="00FF5671"/>
    <w:rsid w:val="308513C5"/>
    <w:rsid w:val="478F1A03"/>
    <w:rsid w:val="52974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Times New Roma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 Spacing"/>
    <w:qFormat/>
    <w:uiPriority w:val="1"/>
    <w:pPr>
      <w:spacing w:after="0" w:line="240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291</Words>
  <Characters>1575</Characters>
  <Lines>13</Lines>
  <Paragraphs>3</Paragraphs>
  <TotalTime>13</TotalTime>
  <ScaleCrop>false</ScaleCrop>
  <LinksUpToDate>false</LinksUpToDate>
  <CharactersWithSpaces>1863</CharactersWithSpaces>
  <Application>WPS Office_11.2.0.9070_F1E327BC-269C-435d-A152-05C5408002CA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2018-12-06T11:53:00Z</dcterms:created>
  <dc:creator>PrefeituraAS</dc:creator>
  <cp:lastModifiedBy>Admin</cp:lastModifiedBy>
  <cp:lastPrinted>2019-02-28T11:29:00Z</cp:lastPrinted>
  <dcterms:modified xsi:type="dcterms:W3CDTF">2019-12-05T12:05:34Z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1046-11.2.0.9070</vt:lpwstr>
  </property>
</Properties>
</file>