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Default="001846E3" w:rsidP="00D333E9">
      <w:pPr>
        <w:pStyle w:val="Ttulo6"/>
        <w:spacing w:line="360" w:lineRule="auto"/>
        <w:ind w:right="99"/>
        <w:jc w:val="center"/>
      </w:pPr>
      <w:r>
        <w:t>CONTRATO Nº 067</w:t>
      </w:r>
      <w:r w:rsidR="00DD2EC9" w:rsidRPr="00DD2EC9">
        <w:t>/2025</w:t>
      </w:r>
    </w:p>
    <w:p w:rsidR="00D333E9" w:rsidRPr="00D333E9" w:rsidRDefault="00D333E9" w:rsidP="00D333E9"/>
    <w:p w:rsidR="00DD2EC9" w:rsidRPr="00DD2EC9" w:rsidRDefault="00DD2EC9" w:rsidP="00DD2EC9">
      <w:pPr>
        <w:spacing w:line="24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 xml:space="preserve">LICITAÇÃO COMPARTILHADA – </w:t>
      </w:r>
      <w:r w:rsidR="001846E3">
        <w:rPr>
          <w:rFonts w:ascii="Arial" w:hAnsi="Arial" w:cs="Arial"/>
          <w:b/>
          <w:sz w:val="24"/>
          <w:szCs w:val="24"/>
        </w:rPr>
        <w:t>Aquisição de lixeiras do tipo contêineres, do tipo cesto e do tipo coletor para lixo seco e orgânico</w:t>
      </w:r>
      <w:r w:rsidR="00162DED">
        <w:rPr>
          <w:rFonts w:ascii="Arial" w:hAnsi="Arial" w:cs="Arial"/>
          <w:b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>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1846E3">
        <w:rPr>
          <w:rFonts w:ascii="Arial" w:hAnsi="Arial" w:cs="Arial"/>
          <w:b/>
          <w:sz w:val="24"/>
          <w:szCs w:val="24"/>
        </w:rPr>
        <w:t>038</w:t>
      </w:r>
      <w:r w:rsidRPr="00DD2EC9">
        <w:rPr>
          <w:rFonts w:ascii="Arial" w:hAnsi="Arial" w:cs="Arial"/>
          <w:b/>
          <w:sz w:val="24"/>
          <w:szCs w:val="24"/>
        </w:rPr>
        <w:t xml:space="preserve">/2024 do Consórcio </w:t>
      </w:r>
      <w:r w:rsidR="00162DED">
        <w:rPr>
          <w:rFonts w:ascii="Arial" w:hAnsi="Arial" w:cs="Arial"/>
          <w:b/>
          <w:sz w:val="24"/>
          <w:szCs w:val="24"/>
        </w:rPr>
        <w:t>Público Intermunicipal da Região do Alto U</w:t>
      </w:r>
      <w:r w:rsidR="00A9754F">
        <w:rPr>
          <w:rFonts w:ascii="Arial" w:hAnsi="Arial" w:cs="Arial"/>
          <w:b/>
          <w:sz w:val="24"/>
          <w:szCs w:val="24"/>
        </w:rPr>
        <w:t>ruguai</w:t>
      </w:r>
      <w:r w:rsidR="001846E3">
        <w:rPr>
          <w:rFonts w:ascii="Arial" w:hAnsi="Arial" w:cs="Arial"/>
          <w:b/>
          <w:sz w:val="24"/>
          <w:szCs w:val="24"/>
        </w:rPr>
        <w:t xml:space="preserve"> – CIRAU. </w:t>
      </w:r>
    </w:p>
    <w:p w:rsidR="00DD2EC9" w:rsidRPr="00DD2EC9" w:rsidRDefault="00DD2EC9" w:rsidP="00D333E9">
      <w:pPr>
        <w:pStyle w:val="Textopadro"/>
        <w:spacing w:line="360" w:lineRule="auto"/>
        <w:ind w:right="99"/>
      </w:pPr>
    </w:p>
    <w:p w:rsidR="00DD2EC9" w:rsidRPr="00DD2EC9" w:rsidRDefault="00DD2EC9" w:rsidP="00DD2EC9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DD2EC9">
      <w:pPr>
        <w:pStyle w:val="Corpodetexto"/>
        <w:rPr>
          <w:sz w:val="24"/>
          <w:szCs w:val="24"/>
        </w:rPr>
      </w:pPr>
    </w:p>
    <w:p w:rsidR="00DD2EC9" w:rsidRPr="00DD2EC9" w:rsidRDefault="00DD2EC9" w:rsidP="00DD2EC9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1846E3">
        <w:rPr>
          <w:b/>
          <w:sz w:val="24"/>
          <w:szCs w:val="24"/>
        </w:rPr>
        <w:t>ROTOBRUTO ROTOMOLDAGEM DE PRECISÃO LTDA</w:t>
      </w:r>
      <w:r w:rsidRPr="00DD2EC9">
        <w:rPr>
          <w:sz w:val="24"/>
          <w:szCs w:val="24"/>
        </w:rPr>
        <w:t xml:space="preserve">, inscrita no CNPJ nº </w:t>
      </w:r>
      <w:r w:rsidR="001846E3">
        <w:rPr>
          <w:sz w:val="24"/>
          <w:szCs w:val="24"/>
        </w:rPr>
        <w:t>55.622.925/0001-66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na </w:t>
      </w:r>
      <w:r w:rsidR="001846E3">
        <w:rPr>
          <w:sz w:val="24"/>
          <w:szCs w:val="24"/>
        </w:rPr>
        <w:t>Rua Cento e Vinte e Quatro, Bairro São Cristóvão</w:t>
      </w:r>
      <w:r w:rsidRPr="00DD2EC9">
        <w:rPr>
          <w:sz w:val="24"/>
          <w:szCs w:val="24"/>
        </w:rPr>
        <w:t xml:space="preserve">, </w:t>
      </w:r>
      <w:r w:rsidR="001846E3">
        <w:rPr>
          <w:sz w:val="24"/>
          <w:szCs w:val="24"/>
        </w:rPr>
        <w:t>Frederico Westphalen/RS</w:t>
      </w:r>
      <w:r w:rsidRPr="00DD2EC9">
        <w:rPr>
          <w:sz w:val="24"/>
          <w:szCs w:val="24"/>
        </w:rPr>
        <w:t xml:space="preserve">, neste ato representada por seu representante legal, 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1846E3" w:rsidP="00DD2E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Aquisição de lixeiras do tipo contêineres, do tipo cesto e do tipo coletor para lixo seco e orgânico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09"/>
        <w:gridCol w:w="2438"/>
        <w:gridCol w:w="1956"/>
        <w:gridCol w:w="1843"/>
        <w:gridCol w:w="1701"/>
      </w:tblGrid>
      <w:tr w:rsidR="00DD2EC9" w:rsidRPr="00DD2EC9" w:rsidTr="00A465C6"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438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956" w:type="dxa"/>
            <w:shd w:val="clear" w:color="auto" w:fill="auto"/>
          </w:tcPr>
          <w:p w:rsidR="00A465C6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  <w:p w:rsidR="00DD2EC9" w:rsidRPr="00A465C6" w:rsidRDefault="00DD2EC9" w:rsidP="00A465C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DD2EC9" w:rsidRDefault="00DD2EC9" w:rsidP="00DD2EC9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DD2EC9" w:rsidRPr="00DD2EC9" w:rsidTr="00A465C6">
        <w:tc>
          <w:tcPr>
            <w:tcW w:w="709" w:type="dxa"/>
            <w:shd w:val="clear" w:color="auto" w:fill="auto"/>
          </w:tcPr>
          <w:p w:rsidR="00F5522D" w:rsidRPr="00DD2EC9" w:rsidRDefault="00F5522D" w:rsidP="00F552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</w:tcPr>
          <w:p w:rsidR="00DD2EC9" w:rsidRPr="00DD2EC9" w:rsidRDefault="00F5522D" w:rsidP="00DD2EC9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DD2EC9" w:rsidRPr="00DD2EC9" w:rsidRDefault="00F5522D" w:rsidP="00DD2EC9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438" w:type="dxa"/>
            <w:shd w:val="clear" w:color="auto" w:fill="auto"/>
          </w:tcPr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LIXEIRA, TIPO CONTÊINER, EM POLIETILENO DE MÉDIA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DENSIDADE ROTOMOLDADO, CAPACIDADE 500 LITROS,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FABRICADO PELO PROCESSO DE ROTOMOLDAGEM, COM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ADITIVO ANTIOXIDANTE E PROTEÇÃO UV8. POSSUI TAMPA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COM PUXADOR PLÁSTICO, DOIS MUNHÕES FABRICADOS EM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POLIETILENO ROTOMOLDADO REFORÇADO COM TUDO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 xml:space="preserve">METÁLICO. QUATRO PÉS </w:t>
            </w:r>
            <w:r w:rsidRPr="00F5522D">
              <w:rPr>
                <w:rFonts w:ascii="Arial" w:hAnsi="Arial" w:cs="Arial"/>
                <w:sz w:val="24"/>
                <w:szCs w:val="24"/>
              </w:rPr>
              <w:lastRenderedPageBreak/>
              <w:t>EXTRA REFORÇADO EM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POLIETILENO ROTOMOLDADO, ADESIVO PLÁSTICO 60 CM X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40 CM, COM FRASE E LOGO DO MUNICÍPIO, CADA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CONTENTOR DEVERÁ CONTER 2 CANTONEIRAS METÁLICAS</w:t>
            </w:r>
          </w:p>
          <w:p w:rsidR="00F5522D" w:rsidRPr="00F5522D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GALVANIZADAS DE 4X4X10 CM, 2MM, E 4 FUROS PARA</w:t>
            </w:r>
          </w:p>
          <w:p w:rsidR="00DD2EC9" w:rsidRPr="00DD2EC9" w:rsidRDefault="00F5522D" w:rsidP="00F552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FIXAÇÃO DOS MESMOS. PARA LIXO SECO E LIXO ORGÂNICO.</w:t>
            </w:r>
          </w:p>
        </w:tc>
        <w:tc>
          <w:tcPr>
            <w:tcW w:w="1956" w:type="dxa"/>
            <w:shd w:val="clear" w:color="auto" w:fill="auto"/>
          </w:tcPr>
          <w:p w:rsidR="00F5522D" w:rsidRPr="00F5522D" w:rsidRDefault="00F5522D" w:rsidP="00F552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lastRenderedPageBreak/>
              <w:t>PRÓPRIA/</w:t>
            </w:r>
          </w:p>
          <w:p w:rsidR="00162DED" w:rsidRPr="00DD2EC9" w:rsidRDefault="00F5522D" w:rsidP="00F552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522D">
              <w:rPr>
                <w:rFonts w:ascii="Arial" w:hAnsi="Arial" w:cs="Arial"/>
                <w:sz w:val="24"/>
                <w:szCs w:val="24"/>
              </w:rPr>
              <w:t>MEPÓPLASTIC</w:t>
            </w:r>
          </w:p>
        </w:tc>
        <w:tc>
          <w:tcPr>
            <w:tcW w:w="1843" w:type="dxa"/>
            <w:shd w:val="clear" w:color="auto" w:fill="auto"/>
          </w:tcPr>
          <w:p w:rsidR="00DD2EC9" w:rsidRPr="00DD2EC9" w:rsidRDefault="00F5522D" w:rsidP="00162DED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R$700,00</w:t>
            </w:r>
          </w:p>
        </w:tc>
        <w:tc>
          <w:tcPr>
            <w:tcW w:w="1701" w:type="dxa"/>
            <w:shd w:val="clear" w:color="auto" w:fill="auto"/>
          </w:tcPr>
          <w:p w:rsidR="00DD2EC9" w:rsidRPr="00DD2EC9" w:rsidRDefault="00F5522D" w:rsidP="00162DE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R$35.000,00</w:t>
            </w:r>
          </w:p>
        </w:tc>
      </w:tr>
      <w:tr w:rsidR="00DD2EC9" w:rsidRPr="00DD2EC9" w:rsidTr="00A465C6">
        <w:tc>
          <w:tcPr>
            <w:tcW w:w="10207" w:type="dxa"/>
            <w:gridSpan w:val="7"/>
            <w:shd w:val="clear" w:color="auto" w:fill="auto"/>
          </w:tcPr>
          <w:p w:rsidR="00DD2EC9" w:rsidRPr="00DD2EC9" w:rsidRDefault="00F5522D" w:rsidP="00162DE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R$35.000,00 (trinta e cinco mil reais)</w:t>
            </w:r>
          </w:p>
        </w:tc>
      </w:tr>
    </w:tbl>
    <w:p w:rsidR="00DD2EC9" w:rsidRPr="00DD2EC9" w:rsidRDefault="00DD2EC9" w:rsidP="00DD2EC9">
      <w:pPr>
        <w:spacing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de </w:t>
      </w:r>
      <w:r w:rsidR="00F5522D" w:rsidRPr="00F5522D">
        <w:rPr>
          <w:b/>
        </w:rPr>
        <w:t>R$35.000,00 (trinta e cinco mil reais)</w:t>
      </w:r>
      <w:r w:rsidRPr="00DD2EC9">
        <w:rPr>
          <w:color w:val="000000"/>
        </w:rPr>
        <w:t>, pagos conforme a entrega do produto.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2.2. </w:t>
      </w:r>
      <w:r w:rsidRPr="008B1093">
        <w:rPr>
          <w:rFonts w:ascii="Arial" w:hAnsi="Arial" w:cs="Arial"/>
          <w:color w:val="000000"/>
          <w:sz w:val="24"/>
          <w:szCs w:val="24"/>
        </w:rPr>
        <w:t xml:space="preserve">Os pagamentos serão realizados em até 30 (trinta) dias, respeitadas as regras de cronologia de entregas, mediante Nota Fiscal em nome do Município de Planalto/RS. 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2.3.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 xml:space="preserve">Na nota fiscal obrigatoriamente deverá constar: a modalidade de licitação, o número do contrato ou Ata e número da ordem de compras.  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2.4.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O pagamento será efetuado em conta corrente específica da CONTRATADA, vinculada ao CNPJ ou CPF da mesma.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2.5.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8B1093">
        <w:rPr>
          <w:rFonts w:ascii="Arial" w:hAnsi="Arial" w:cs="Arial"/>
          <w:color w:val="000000"/>
          <w:sz w:val="24"/>
          <w:szCs w:val="24"/>
        </w:rPr>
        <w:t>pro</w:t>
      </w:r>
      <w:proofErr w:type="gramEnd"/>
      <w:r w:rsidRPr="008B1093">
        <w:rPr>
          <w:rFonts w:ascii="Arial" w:hAnsi="Arial" w:cs="Arial"/>
          <w:color w:val="000000"/>
          <w:sz w:val="24"/>
          <w:szCs w:val="24"/>
        </w:rPr>
        <w:t xml:space="preserve"> rata.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2.6.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Serão processadas as retenções tributárias e previdenciárias nos termos da legislação que regula a matéria.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2.7.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Não será efetuado qualquer pagamento à CONTRATADA enquanto houver pendência de liquidação da obrigação financeira em virtude de penalidade ou inadimplência contratual.</w:t>
      </w:r>
    </w:p>
    <w:p w:rsidR="008B1093" w:rsidRPr="008B1093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8B1093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1093">
        <w:rPr>
          <w:rFonts w:ascii="Arial" w:hAnsi="Arial" w:cs="Arial"/>
          <w:color w:val="000000"/>
          <w:sz w:val="24"/>
          <w:szCs w:val="24"/>
        </w:rPr>
        <w:t>No caso de incorreção da nota fiscal, a mesma será devolvida e o prazo para pagamento contar-se-á da data de reapresentação da mesma.</w:t>
      </w:r>
    </w:p>
    <w:p w:rsidR="00DD2EC9" w:rsidRPr="00DD2EC9" w:rsidRDefault="008B1093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2.9</w:t>
      </w:r>
      <w:r w:rsidR="00DD2EC9" w:rsidRPr="00DD2EC9">
        <w:rPr>
          <w:rFonts w:ascii="Arial" w:hAnsi="Arial" w:cs="Arial"/>
          <w:b/>
          <w:color w:val="000000"/>
          <w:sz w:val="24"/>
          <w:szCs w:val="24"/>
        </w:rPr>
        <w:t>.</w:t>
      </w:r>
      <w:r w:rsidR="00DD2EC9"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D14B17" w:rsidRPr="006F4EF1" w:rsidRDefault="006F4EF1" w:rsidP="00D14B17">
      <w:pPr>
        <w:pStyle w:val="Textopadro"/>
        <w:spacing w:line="360" w:lineRule="auto"/>
        <w:ind w:right="99"/>
        <w:jc w:val="both"/>
        <w:rPr>
          <w:rFonts w:eastAsiaTheme="minorEastAsia"/>
          <w:color w:val="000000" w:themeColor="text1"/>
        </w:rPr>
      </w:pPr>
      <w:r w:rsidRPr="006F4EF1">
        <w:rPr>
          <w:rFonts w:eastAsiaTheme="minorEastAsia"/>
          <w:b/>
          <w:color w:val="000000" w:themeColor="text1"/>
        </w:rPr>
        <w:t>2.10</w:t>
      </w:r>
      <w:r w:rsidR="00D14B17" w:rsidRPr="006F4EF1">
        <w:rPr>
          <w:rFonts w:eastAsiaTheme="minorEastAsia"/>
          <w:b/>
          <w:color w:val="000000" w:themeColor="text1"/>
        </w:rPr>
        <w:t>.</w:t>
      </w:r>
      <w:r w:rsidR="00D14B17" w:rsidRPr="006F4EF1">
        <w:rPr>
          <w:rFonts w:eastAsiaTheme="minorEastAsia"/>
          <w:color w:val="000000" w:themeColor="text1"/>
        </w:rPr>
        <w:t xml:space="preserve"> Os fornecedores registrados deverão encaminhar ao CIRAU todos os pedidos de alteração de valores e reequilíbrios</w:t>
      </w:r>
      <w:r>
        <w:rPr>
          <w:rFonts w:eastAsiaTheme="minorEastAsia"/>
          <w:color w:val="000000" w:themeColor="text1"/>
        </w:rPr>
        <w:t xml:space="preserve"> </w:t>
      </w:r>
      <w:r w:rsidR="00D14B17" w:rsidRPr="006F4EF1">
        <w:rPr>
          <w:rFonts w:eastAsiaTheme="minorEastAsia"/>
          <w:color w:val="000000" w:themeColor="text1"/>
        </w:rPr>
        <w:t>econômico-financeiro durante a vigência da Ata de Registro de Preços.</w:t>
      </w:r>
    </w:p>
    <w:p w:rsidR="006012B9" w:rsidRDefault="006012B9" w:rsidP="006012B9">
      <w:pPr>
        <w:pStyle w:val="Textopadro"/>
        <w:spacing w:line="360" w:lineRule="auto"/>
        <w:ind w:right="99"/>
        <w:jc w:val="both"/>
      </w:pPr>
    </w:p>
    <w:p w:rsidR="006F4EF1" w:rsidRPr="006012B9" w:rsidRDefault="006F4EF1" w:rsidP="006012B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8B1093" w:rsidRPr="008B1093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3.1.</w:t>
      </w:r>
      <w:r w:rsidRPr="008B1093">
        <w:rPr>
          <w:rFonts w:ascii="Arial" w:hAnsi="Arial" w:cs="Arial"/>
          <w:sz w:val="24"/>
          <w:szCs w:val="24"/>
        </w:rPr>
        <w:t xml:space="preserve"> A execução do serviço e fornecimento do produto será prestada em função das necessidades da Secretaria Municipal de Agricultura e Meio Ambiente, manifestadas mediante solicitação escrita à CONTRATADA, em que deve ser formalizado o pedido correspondente.</w:t>
      </w:r>
    </w:p>
    <w:p w:rsidR="008B1093" w:rsidRPr="008B1093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3.2.</w:t>
      </w:r>
      <w:r w:rsidRPr="008B1093">
        <w:rPr>
          <w:rFonts w:ascii="Arial" w:hAnsi="Arial" w:cs="Arial"/>
          <w:sz w:val="24"/>
          <w:szCs w:val="24"/>
        </w:rPr>
        <w:t xml:space="preserve"> O serviço, assim como, os produtos deverão ser entregues com qualidade e de acordo com as especificações exigidas no instrumento convocatório; </w:t>
      </w:r>
    </w:p>
    <w:p w:rsidR="008B1093" w:rsidRPr="006F4EF1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3.3</w:t>
      </w:r>
      <w:r w:rsidRPr="006F4EF1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6F4EF1">
        <w:rPr>
          <w:rFonts w:ascii="Arial" w:hAnsi="Arial" w:cs="Arial"/>
          <w:color w:val="000000" w:themeColor="text1"/>
          <w:sz w:val="24"/>
          <w:szCs w:val="24"/>
        </w:rPr>
        <w:t xml:space="preserve"> O prazo para a entrega dos itens, será de 30 (trinta) dias, contados da emissão da nota de empenho, conforme a demanda da secretaria;</w:t>
      </w:r>
    </w:p>
    <w:p w:rsidR="008B1093" w:rsidRPr="008B1093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3.4.</w:t>
      </w:r>
      <w:r w:rsidRPr="008B1093">
        <w:rPr>
          <w:rFonts w:ascii="Arial" w:hAnsi="Arial" w:cs="Arial"/>
          <w:sz w:val="24"/>
          <w:szCs w:val="24"/>
        </w:rPr>
        <w:t xml:space="preserve"> A presente contratação será prevista por 120 (cento e vinte) dias a contar da assinatura ou até o esgotamento das quantidades licitadas.</w:t>
      </w:r>
    </w:p>
    <w:p w:rsidR="00DD2EC9" w:rsidRPr="00DD2EC9" w:rsidRDefault="008B1093" w:rsidP="00C93D5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8B1093">
        <w:rPr>
          <w:rFonts w:ascii="Arial" w:hAnsi="Arial" w:cs="Arial"/>
          <w:b/>
          <w:sz w:val="24"/>
          <w:szCs w:val="24"/>
        </w:rPr>
        <w:t>3.5.</w:t>
      </w:r>
      <w:r w:rsidRPr="008B1093">
        <w:rPr>
          <w:rFonts w:ascii="Arial" w:hAnsi="Arial" w:cs="Arial"/>
          <w:sz w:val="24"/>
          <w:szCs w:val="24"/>
        </w:rPr>
        <w:t xml:space="preserve"> O produto deverá ser entregue diretamente no local indicado pela secretaria demandante.  </w:t>
      </w:r>
    </w:p>
    <w:p w:rsidR="008B1093" w:rsidRPr="008B1093" w:rsidRDefault="008B1093" w:rsidP="008B1093">
      <w:pPr>
        <w:spacing w:line="360" w:lineRule="auto"/>
        <w:ind w:right="9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3.6</w:t>
      </w:r>
      <w:r w:rsidR="00DD2EC9" w:rsidRPr="00DD2EC9">
        <w:rPr>
          <w:rFonts w:ascii="Arial" w:hAnsi="Arial" w:cs="Arial"/>
          <w:b/>
          <w:color w:val="000000"/>
          <w:sz w:val="24"/>
          <w:szCs w:val="24"/>
        </w:rPr>
        <w:t>.</w:t>
      </w:r>
      <w:r w:rsidR="00DD2EC9"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="00DD2EC9" w:rsidRPr="00DD2EC9">
        <w:rPr>
          <w:rFonts w:ascii="Arial" w:hAnsi="Arial" w:cs="Arial"/>
          <w:bCs/>
          <w:sz w:val="24"/>
          <w:szCs w:val="24"/>
        </w:rPr>
        <w:t>Caso seja constatado que os produtos não correspondem em qualidade, descrição e especificação estabelecidos, será exigido do licitante sua substituição ou rejeitado o fornecimento, sem qualquer ônus para a Administração.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DD2EC9">
            <w:pPr>
              <w:spacing w:after="8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DD2EC9">
            <w:pPr>
              <w:spacing w:after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Default="008B1093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2010</w:t>
            </w:r>
          </w:p>
          <w:p w:rsidR="008B1093" w:rsidRDefault="008B1093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4490.52.34.00.00.00 </w:t>
            </w:r>
          </w:p>
          <w:p w:rsidR="00DD2EC9" w:rsidRPr="00DD2EC9" w:rsidRDefault="008B1093" w:rsidP="00DD2E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Fonte: 2899.1015</w:t>
            </w:r>
          </w:p>
        </w:tc>
      </w:tr>
    </w:tbl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C93D5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Pr="00857107" w:rsidRDefault="00DD2EC9" w:rsidP="00C93D5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045AD3" w:rsidRDefault="00045AD3" w:rsidP="00DD2EC9">
      <w:pPr>
        <w:spacing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</w:p>
    <w:p w:rsidR="00DD2EC9" w:rsidRPr="00DD2EC9" w:rsidRDefault="00DD2EC9" w:rsidP="00C93D5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O licitante ou o contratado será responsabilizado administrativamente pelas seguintes infrações: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dar causa à inexecução parcial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b)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dar causa à inexecução parcial do contrato que cause grave dano à Administração, ao funcionamento dos serviços públicos ou ao interesse coletivo;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c)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dar causa à inexecução total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deixar de entregar a documentação exigida para o certame;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e)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não manter a proposta, salvo em decorrência de fato superveniente devidamente justificado;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f)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g)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ensejar o retardamento da execução ou da entrega do objeto da licitação sem motivo justificado;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h)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i)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fraudar a licitação ou praticar ato fraudulento na execução do contrato;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j)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comportar-se de modo inidôneo ou cometer fraude de qualquer natureza;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k)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praticar atos ilícitos com vistas a frustrar os objetivos da licitação;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l)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praticar ato lesivo previsto no art. 5º da Lei nº 12.846, de 1º de agosto de 2013.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6.2.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anterior deste edital as seguintes sanções: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advertência;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b)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multa de no mínimo 0,5% (cinco décimos po</w:t>
      </w:r>
      <w:r>
        <w:rPr>
          <w:rFonts w:ascii="Arial" w:hAnsi="Arial" w:cs="Arial"/>
          <w:color w:val="000000"/>
          <w:sz w:val="24"/>
          <w:szCs w:val="24"/>
        </w:rPr>
        <w:t>r cento) e máximo de 30% (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trint</w:t>
      </w:r>
      <w:proofErr w:type="spellEnd"/>
      <w:r w:rsidRPr="00857107">
        <w:rPr>
          <w:rFonts w:ascii="Arial" w:hAnsi="Arial" w:cs="Arial"/>
          <w:color w:val="000000"/>
          <w:sz w:val="24"/>
          <w:szCs w:val="24"/>
        </w:rPr>
        <w:t xml:space="preserve"> por cento) do valor do objeto licitado ou contratado;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c)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6.3.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anterior poderão ser aplicadas cumulativamente com a prevista na alínea “b” do mesmo item.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6.4.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sanções. 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6.5.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6.6.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aplicação das sanções previstas no item anterior não exclui, em hipótese alguma, a obrigação de reparação integral do dano causado à Administração Pública.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6.7.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6.8.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6.9.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6.10.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6.11.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6.12.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reparação integral do dano causado à Administração Pública;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b)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pagamento da multa;</w:t>
      </w:r>
    </w:p>
    <w:p w:rsid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c)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cumprimento das condições de reabilitação definidas no ato punitivo;</w:t>
      </w:r>
    </w:p>
    <w:p w:rsidR="00857107" w:rsidRPr="00857107" w:rsidRDefault="00857107" w:rsidP="00C93D5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e)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57107">
        <w:rPr>
          <w:rFonts w:ascii="Arial" w:hAnsi="Arial" w:cs="Arial"/>
          <w:color w:val="000000"/>
          <w:sz w:val="24"/>
          <w:szCs w:val="24"/>
        </w:rPr>
        <w:t>análise jurídica prévia, com posicionamento conclusivo quanto ao cumprimento dos requisitos definidos neste artigo.</w:t>
      </w:r>
    </w:p>
    <w:p w:rsidR="00857107" w:rsidRPr="00857107" w:rsidRDefault="00857107" w:rsidP="0085710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57107">
        <w:rPr>
          <w:rFonts w:ascii="Arial" w:hAnsi="Arial" w:cs="Arial"/>
          <w:b/>
          <w:color w:val="000000"/>
          <w:sz w:val="24"/>
          <w:szCs w:val="24"/>
        </w:rPr>
        <w:t>6.13.</w:t>
      </w:r>
      <w:r w:rsidRPr="00857107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0F2BA0" w:rsidRDefault="000F2BA0" w:rsidP="00C93D5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D2EC9" w:rsidRPr="00DD2EC9" w:rsidRDefault="00DD2EC9" w:rsidP="00C93D5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C93D5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C93D5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Licitação, Termo de Referência e anexos, bem como a proposta da CONTRATADA.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C93D5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C93D50" w:rsidRPr="00DD2EC9" w:rsidRDefault="00C93D50" w:rsidP="00C93D5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DD2EC9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A66565" w:rsidRDefault="00DD2EC9" w:rsidP="00DD2EC9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DD2EC9" w:rsidRPr="00DD2EC9" w:rsidRDefault="00DD2EC9" w:rsidP="00DD2EC9">
      <w:pPr>
        <w:pStyle w:val="Textopadro"/>
        <w:spacing w:line="360" w:lineRule="auto"/>
        <w:ind w:right="99"/>
        <w:jc w:val="both"/>
      </w:pPr>
    </w:p>
    <w:p w:rsidR="00DD2EC9" w:rsidRPr="00DD2EC9" w:rsidRDefault="008F48CA" w:rsidP="00D14B17">
      <w:pPr>
        <w:pStyle w:val="Corpodetexto"/>
        <w:tabs>
          <w:tab w:val="left" w:pos="3062"/>
          <w:tab w:val="left" w:pos="4384"/>
        </w:tabs>
        <w:ind w:left="1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857107">
        <w:rPr>
          <w:sz w:val="24"/>
          <w:szCs w:val="24"/>
        </w:rPr>
        <w:t>01</w:t>
      </w:r>
      <w:r w:rsidR="00DD2EC9" w:rsidRPr="00DD2EC9">
        <w:rPr>
          <w:sz w:val="24"/>
          <w:szCs w:val="24"/>
        </w:rPr>
        <w:t xml:space="preserve"> de </w:t>
      </w:r>
      <w:r w:rsidR="00C83A35">
        <w:rPr>
          <w:sz w:val="24"/>
          <w:szCs w:val="24"/>
        </w:rPr>
        <w:t>junho</w:t>
      </w:r>
      <w:r w:rsidR="00857107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857107" w:rsidRDefault="00857107" w:rsidP="00857107">
      <w:pPr>
        <w:pStyle w:val="Corpodetexto"/>
        <w:rPr>
          <w:sz w:val="24"/>
          <w:szCs w:val="24"/>
        </w:rPr>
      </w:pPr>
    </w:p>
    <w:p w:rsidR="00450101" w:rsidRPr="00857107" w:rsidRDefault="0045010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6F4EF1" w:rsidRDefault="006F4EF1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6012B9" w:rsidRDefault="00857107" w:rsidP="00857107">
      <w:pPr>
        <w:pStyle w:val="Corpodetexto"/>
        <w:rPr>
          <w:b/>
          <w:sz w:val="24"/>
          <w:szCs w:val="24"/>
        </w:rPr>
      </w:pPr>
      <w:r w:rsidRPr="006012B9">
        <w:rPr>
          <w:b/>
          <w:sz w:val="24"/>
          <w:szCs w:val="24"/>
        </w:rPr>
        <w:t>CRISTIANO GNOATTO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PREFEITO MUNICIPAL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6012B9" w:rsidRDefault="00857107" w:rsidP="00857107">
      <w:pPr>
        <w:pStyle w:val="Corpodetexto"/>
        <w:rPr>
          <w:b/>
          <w:sz w:val="24"/>
          <w:szCs w:val="24"/>
        </w:rPr>
      </w:pPr>
      <w:r w:rsidRPr="006012B9">
        <w:rPr>
          <w:b/>
          <w:sz w:val="24"/>
          <w:szCs w:val="24"/>
        </w:rPr>
        <w:t xml:space="preserve">ROTOBRUTO ROTOMOLDAGEM DE PRECISÃO LTDA 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P/ CONTRATADA</w:t>
      </w:r>
    </w:p>
    <w:p w:rsidR="00450101" w:rsidRPr="00857107" w:rsidRDefault="00450101" w:rsidP="00857107">
      <w:pPr>
        <w:pStyle w:val="Corpodetexto"/>
        <w:rPr>
          <w:sz w:val="24"/>
          <w:szCs w:val="24"/>
        </w:rPr>
      </w:pP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Testemunhas: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Nome: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CPF: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_________________________</w:t>
      </w:r>
    </w:p>
    <w:p w:rsidR="00857107" w:rsidRPr="00857107" w:rsidRDefault="00857107" w:rsidP="00857107">
      <w:pPr>
        <w:pStyle w:val="Corpodetexto"/>
        <w:rPr>
          <w:sz w:val="24"/>
          <w:szCs w:val="24"/>
        </w:rPr>
      </w:pPr>
      <w:r w:rsidRPr="00857107">
        <w:rPr>
          <w:sz w:val="24"/>
          <w:szCs w:val="24"/>
        </w:rPr>
        <w:t>Nome:</w:t>
      </w:r>
    </w:p>
    <w:p w:rsidR="00AA7C32" w:rsidRPr="00D14B17" w:rsidRDefault="00857107" w:rsidP="00D14B17">
      <w:pPr>
        <w:pStyle w:val="Corpodetexto"/>
        <w:jc w:val="left"/>
        <w:rPr>
          <w:sz w:val="24"/>
          <w:szCs w:val="24"/>
        </w:rPr>
      </w:pPr>
      <w:r w:rsidRPr="00857107">
        <w:rPr>
          <w:sz w:val="24"/>
          <w:szCs w:val="24"/>
        </w:rPr>
        <w:t>CPF:</w:t>
      </w:r>
    </w:p>
    <w:sectPr w:rsidR="00AA7C32" w:rsidRPr="00D14B17" w:rsidSect="00A465C6">
      <w:headerReference w:type="default" r:id="rId7"/>
      <w:footerReference w:type="default" r:id="rId8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B69" w:rsidRDefault="00FF6B69" w:rsidP="00951D8B">
      <w:pPr>
        <w:spacing w:after="0" w:line="240" w:lineRule="auto"/>
      </w:pPr>
      <w:r>
        <w:separator/>
      </w:r>
    </w:p>
  </w:endnote>
  <w:endnote w:type="continuationSeparator" w:id="0">
    <w:p w:rsidR="00FF6B69" w:rsidRDefault="00FF6B69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F2BA0">
          <w:rPr>
            <w:noProof/>
          </w:rPr>
          <w:t>11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B69" w:rsidRDefault="00FF6B69" w:rsidP="00951D8B">
      <w:pPr>
        <w:spacing w:after="0" w:line="240" w:lineRule="auto"/>
      </w:pPr>
      <w:r>
        <w:separator/>
      </w:r>
    </w:p>
  </w:footnote>
  <w:footnote w:type="continuationSeparator" w:id="0">
    <w:p w:rsidR="00FF6B69" w:rsidRDefault="00FF6B69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45AD3"/>
    <w:rsid w:val="000A1C9A"/>
    <w:rsid w:val="000F2BA0"/>
    <w:rsid w:val="00162DED"/>
    <w:rsid w:val="001846E3"/>
    <w:rsid w:val="00303F4A"/>
    <w:rsid w:val="0037088F"/>
    <w:rsid w:val="00385E7D"/>
    <w:rsid w:val="00450101"/>
    <w:rsid w:val="006012B9"/>
    <w:rsid w:val="006D50F6"/>
    <w:rsid w:val="006F4EF1"/>
    <w:rsid w:val="007109C6"/>
    <w:rsid w:val="00746E51"/>
    <w:rsid w:val="007C52B6"/>
    <w:rsid w:val="007F70C7"/>
    <w:rsid w:val="00854F95"/>
    <w:rsid w:val="00857107"/>
    <w:rsid w:val="008A2629"/>
    <w:rsid w:val="008A44D4"/>
    <w:rsid w:val="008B1093"/>
    <w:rsid w:val="008F48CA"/>
    <w:rsid w:val="00951D8B"/>
    <w:rsid w:val="00A001F9"/>
    <w:rsid w:val="00A465C6"/>
    <w:rsid w:val="00A66565"/>
    <w:rsid w:val="00A9754F"/>
    <w:rsid w:val="00AA7C32"/>
    <w:rsid w:val="00C16DAD"/>
    <w:rsid w:val="00C2172B"/>
    <w:rsid w:val="00C83A35"/>
    <w:rsid w:val="00C93D50"/>
    <w:rsid w:val="00CD0FCD"/>
    <w:rsid w:val="00D14B17"/>
    <w:rsid w:val="00D333E9"/>
    <w:rsid w:val="00DD2EC9"/>
    <w:rsid w:val="00EB6894"/>
    <w:rsid w:val="00EF2E6A"/>
    <w:rsid w:val="00F06DBE"/>
    <w:rsid w:val="00F508BE"/>
    <w:rsid w:val="00F5522D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2CD1F1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11</Pages>
  <Words>2209</Words>
  <Characters>11930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37</cp:revision>
  <cp:lastPrinted>2025-02-12T12:17:00Z</cp:lastPrinted>
  <dcterms:created xsi:type="dcterms:W3CDTF">2025-01-29T10:52:00Z</dcterms:created>
  <dcterms:modified xsi:type="dcterms:W3CDTF">2026-06-01T12:33:00Z</dcterms:modified>
</cp:coreProperties>
</file>