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96" w:rsidRPr="00787FD2" w:rsidRDefault="00BB7C96" w:rsidP="00787FD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D867D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07</w:t>
      </w:r>
      <w:r w:rsidR="004727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</w:t>
      </w:r>
      <w:r w:rsidR="007D21C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/2025</w:t>
      </w:r>
    </w:p>
    <w:p w:rsidR="00A5722E" w:rsidRDefault="00A5722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672FE" w:rsidRPr="00787FD2" w:rsidRDefault="00B672F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D4B5C" w:rsidRPr="007B22DC" w:rsidRDefault="00DD4B5C" w:rsidP="00DD4B5C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7B22DC">
        <w:rPr>
          <w:rFonts w:ascii="Arial" w:hAnsi="Arial" w:cs="Arial"/>
          <w:sz w:val="24"/>
          <w:szCs w:val="24"/>
        </w:rPr>
        <w:t xml:space="preserve">Contrato que entre si celebram, de um lado o </w:t>
      </w:r>
      <w:r w:rsidRPr="007B22DC">
        <w:rPr>
          <w:rFonts w:ascii="Arial" w:hAnsi="Arial" w:cs="Arial"/>
          <w:b/>
          <w:sz w:val="24"/>
          <w:szCs w:val="24"/>
        </w:rPr>
        <w:t>MUNICÍPIO DE PLANALTO</w:t>
      </w:r>
      <w:r w:rsidRPr="007B22DC">
        <w:rPr>
          <w:rFonts w:ascii="Arial" w:hAnsi="Arial" w:cs="Arial"/>
          <w:sz w:val="24"/>
          <w:szCs w:val="24"/>
        </w:rPr>
        <w:t xml:space="preserve">, pessoa jurídica de direito público interno, inscrita no CNPJ sob o nº 87.612.891/0001-15 com sede na Rua Humberto de Campos, n° 732, Centro, Planalto/RS, CEP: 98470-000, </w:t>
      </w:r>
      <w:r w:rsidRPr="000C320D">
        <w:rPr>
          <w:rFonts w:ascii="Arial" w:hAnsi="Arial" w:cs="Arial"/>
          <w:sz w:val="24"/>
          <w:szCs w:val="24"/>
        </w:rPr>
        <w:t>representado pelo seu tit</w:t>
      </w:r>
      <w:r>
        <w:rPr>
          <w:rFonts w:ascii="Arial" w:hAnsi="Arial" w:cs="Arial"/>
          <w:sz w:val="24"/>
          <w:szCs w:val="24"/>
        </w:rPr>
        <w:t xml:space="preserve">ular, Sr. </w:t>
      </w:r>
      <w:r w:rsidRPr="000C320D">
        <w:rPr>
          <w:rFonts w:ascii="Arial" w:hAnsi="Arial" w:cs="Arial"/>
          <w:b/>
          <w:sz w:val="24"/>
          <w:szCs w:val="24"/>
        </w:rPr>
        <w:t>CRISTIANO GNOATTO</w:t>
      </w:r>
      <w:r>
        <w:rPr>
          <w:rFonts w:ascii="Arial" w:hAnsi="Arial" w:cs="Arial"/>
          <w:sz w:val="24"/>
          <w:szCs w:val="24"/>
        </w:rPr>
        <w:t xml:space="preserve">, </w:t>
      </w:r>
      <w:r w:rsidRPr="007B22DC">
        <w:rPr>
          <w:rFonts w:ascii="Arial" w:hAnsi="Arial" w:cs="Arial"/>
          <w:sz w:val="24"/>
          <w:szCs w:val="24"/>
        </w:rPr>
        <w:t xml:space="preserve">doravante denominado CONTRATANTE ou simplesmente MUNICÍPIO, e a Empresa </w:t>
      </w:r>
      <w:r w:rsidR="0047272A" w:rsidRPr="0047272A">
        <w:rPr>
          <w:rFonts w:ascii="Arial" w:hAnsi="Arial" w:cs="Arial"/>
          <w:b/>
          <w:sz w:val="24"/>
          <w:szCs w:val="24"/>
        </w:rPr>
        <w:t>APRIMORE ASSESSORIA CONSULTORIA E SERVIÇOS DE APOIO EDUCACIONAL E CULTURAL LTDA</w:t>
      </w:r>
      <w:r w:rsidRPr="007B22DC">
        <w:rPr>
          <w:rFonts w:ascii="Arial" w:hAnsi="Arial" w:cs="Arial"/>
          <w:sz w:val="24"/>
          <w:szCs w:val="24"/>
        </w:rPr>
        <w:t xml:space="preserve">, com sede na </w:t>
      </w:r>
      <w:r w:rsidR="0047272A" w:rsidRPr="0047272A">
        <w:rPr>
          <w:rFonts w:ascii="Arial" w:hAnsi="Arial" w:cs="Arial"/>
          <w:sz w:val="24"/>
          <w:szCs w:val="24"/>
        </w:rPr>
        <w:t xml:space="preserve">Av. </w:t>
      </w:r>
      <w:proofErr w:type="spellStart"/>
      <w:r w:rsidR="0047272A" w:rsidRPr="0047272A">
        <w:rPr>
          <w:rFonts w:ascii="Arial" w:hAnsi="Arial" w:cs="Arial"/>
          <w:sz w:val="24"/>
          <w:szCs w:val="24"/>
        </w:rPr>
        <w:t>Julio</w:t>
      </w:r>
      <w:proofErr w:type="spellEnd"/>
      <w:r w:rsidR="0047272A" w:rsidRPr="0047272A">
        <w:rPr>
          <w:rFonts w:ascii="Arial" w:hAnsi="Arial" w:cs="Arial"/>
          <w:sz w:val="24"/>
          <w:szCs w:val="24"/>
        </w:rPr>
        <w:t xml:space="preserve"> de Castilhos</w:t>
      </w:r>
      <w:r w:rsidRPr="007B22DC">
        <w:rPr>
          <w:rFonts w:ascii="Arial" w:hAnsi="Arial" w:cs="Arial"/>
          <w:sz w:val="24"/>
          <w:szCs w:val="24"/>
        </w:rPr>
        <w:t xml:space="preserve">, </w:t>
      </w:r>
      <w:r w:rsidR="0047272A">
        <w:rPr>
          <w:rFonts w:ascii="Arial" w:hAnsi="Arial" w:cs="Arial"/>
          <w:sz w:val="24"/>
          <w:szCs w:val="24"/>
        </w:rPr>
        <w:t xml:space="preserve">Bairro </w:t>
      </w:r>
      <w:r w:rsidR="0047272A">
        <w:rPr>
          <w:rFonts w:ascii="Arial" w:hAnsi="Arial" w:cs="Arial"/>
          <w:sz w:val="24"/>
          <w:szCs w:val="24"/>
        </w:rPr>
        <w:tab/>
      </w:r>
      <w:r w:rsidR="0047272A" w:rsidRPr="0047272A">
        <w:rPr>
          <w:rFonts w:ascii="Arial" w:hAnsi="Arial" w:cs="Arial"/>
          <w:sz w:val="24"/>
          <w:szCs w:val="24"/>
        </w:rPr>
        <w:t>Centro</w:t>
      </w:r>
      <w:r w:rsidR="0047272A">
        <w:rPr>
          <w:rFonts w:ascii="Arial" w:hAnsi="Arial" w:cs="Arial"/>
          <w:sz w:val="24"/>
          <w:szCs w:val="24"/>
        </w:rPr>
        <w:t>, Três P</w:t>
      </w:r>
      <w:r w:rsidR="0047272A" w:rsidRPr="0047272A">
        <w:rPr>
          <w:rFonts w:ascii="Arial" w:hAnsi="Arial" w:cs="Arial"/>
          <w:sz w:val="24"/>
          <w:szCs w:val="24"/>
        </w:rPr>
        <w:t>assos</w:t>
      </w:r>
      <w:r w:rsidRPr="007B22DC">
        <w:rPr>
          <w:rFonts w:ascii="Arial" w:hAnsi="Arial" w:cs="Arial"/>
          <w:sz w:val="24"/>
          <w:szCs w:val="24"/>
        </w:rPr>
        <w:t>/RS</w:t>
      </w:r>
      <w:r>
        <w:rPr>
          <w:rFonts w:ascii="Arial" w:hAnsi="Arial" w:cs="Arial"/>
          <w:sz w:val="24"/>
          <w:szCs w:val="24"/>
        </w:rPr>
        <w:t>, inscrita no CNPJ sob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 w:rsidR="0047272A" w:rsidRPr="0047272A">
        <w:rPr>
          <w:rFonts w:ascii="Arial" w:hAnsi="Arial" w:cs="Arial"/>
          <w:sz w:val="24"/>
          <w:szCs w:val="24"/>
        </w:rPr>
        <w:t>31.365.236/0001-55</w:t>
      </w:r>
      <w:r w:rsidR="0047272A">
        <w:rPr>
          <w:rFonts w:ascii="Arial" w:hAnsi="Arial" w:cs="Arial"/>
          <w:sz w:val="24"/>
          <w:szCs w:val="24"/>
        </w:rPr>
        <w:t xml:space="preserve"> </w:t>
      </w:r>
      <w:r w:rsidRPr="007B22DC">
        <w:rPr>
          <w:rFonts w:ascii="Arial" w:hAnsi="Arial" w:cs="Arial"/>
          <w:sz w:val="24"/>
          <w:szCs w:val="24"/>
        </w:rPr>
        <w:t>neste ato representada por seu representante legal, Sr</w:t>
      </w:r>
      <w:r w:rsidR="0047272A">
        <w:rPr>
          <w:rFonts w:ascii="Arial" w:hAnsi="Arial" w:cs="Arial"/>
          <w:sz w:val="24"/>
          <w:szCs w:val="24"/>
        </w:rPr>
        <w:t>a</w:t>
      </w:r>
      <w:r w:rsidRPr="007B22DC">
        <w:rPr>
          <w:rFonts w:ascii="Arial" w:hAnsi="Arial" w:cs="Arial"/>
          <w:sz w:val="24"/>
          <w:szCs w:val="24"/>
        </w:rPr>
        <w:t xml:space="preserve">. </w:t>
      </w:r>
      <w:r w:rsidR="0047272A">
        <w:rPr>
          <w:rFonts w:ascii="Arial" w:hAnsi="Arial" w:cs="Arial"/>
          <w:sz w:val="24"/>
          <w:szCs w:val="24"/>
        </w:rPr>
        <w:t xml:space="preserve">Ivonete Maria </w:t>
      </w:r>
      <w:proofErr w:type="spellStart"/>
      <w:r w:rsidR="0047272A">
        <w:rPr>
          <w:rFonts w:ascii="Arial" w:hAnsi="Arial" w:cs="Arial"/>
          <w:sz w:val="24"/>
          <w:szCs w:val="24"/>
        </w:rPr>
        <w:t>Freese</w:t>
      </w:r>
      <w:proofErr w:type="spellEnd"/>
      <w:r w:rsidRPr="007B22DC">
        <w:rPr>
          <w:rFonts w:ascii="Arial" w:hAnsi="Arial" w:cs="Arial"/>
          <w:sz w:val="24"/>
          <w:szCs w:val="24"/>
        </w:rPr>
        <w:t>, doravante denominada simplesmente CONTRATADA, mediante  sujeição  mútua  a</w:t>
      </w:r>
      <w:r>
        <w:rPr>
          <w:rFonts w:ascii="Arial" w:hAnsi="Arial" w:cs="Arial"/>
          <w:sz w:val="24"/>
          <w:szCs w:val="24"/>
        </w:rPr>
        <w:t>s normas constantes  da  Lei 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>14.133/21</w:t>
      </w:r>
      <w:r w:rsidRPr="007B22DC">
        <w:rPr>
          <w:rFonts w:ascii="Arial" w:hAnsi="Arial" w:cs="Arial"/>
          <w:sz w:val="24"/>
          <w:szCs w:val="24"/>
        </w:rPr>
        <w:t xml:space="preserve">, na </w:t>
      </w:r>
      <w:r>
        <w:rPr>
          <w:rFonts w:ascii="Arial" w:hAnsi="Arial" w:cs="Arial"/>
          <w:sz w:val="24"/>
          <w:szCs w:val="24"/>
        </w:rPr>
        <w:t>In</w:t>
      </w:r>
      <w:r w:rsidR="0047272A">
        <w:rPr>
          <w:rFonts w:ascii="Arial" w:hAnsi="Arial" w:cs="Arial"/>
          <w:sz w:val="24"/>
          <w:szCs w:val="24"/>
        </w:rPr>
        <w:t>exigibilidade de Licitação nº 15</w:t>
      </w:r>
      <w:r w:rsidRPr="007B22DC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2025</w:t>
      </w:r>
      <w:r w:rsidRPr="007B22DC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B871CD" w:rsidRPr="003F3D5B" w:rsidRDefault="00DD4B5C" w:rsidP="00DD4B5C">
      <w:pPr>
        <w:pStyle w:val="Corpodetexto"/>
        <w:spacing w:before="128"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objeto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presente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é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47272A" w:rsidRPr="0047272A">
        <w:rPr>
          <w:rFonts w:ascii="Arial" w:hAnsi="Arial" w:cs="Arial"/>
          <w:b/>
          <w:sz w:val="24"/>
          <w:szCs w:val="24"/>
        </w:rPr>
        <w:t>Contratação de profissional habilitado para assessorar a Secretaria Municipal da Educação e Cultura quanto aos programas da Educação e de Fomento à Cultura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3F3D5B">
        <w:rPr>
          <w:rFonts w:ascii="Arial" w:hAnsi="Arial" w:cs="Arial"/>
          <w:sz w:val="24"/>
          <w:szCs w:val="24"/>
        </w:rPr>
        <w:t>conforme a descrição que segue abaixo, extraída do TR:</w:t>
      </w:r>
    </w:p>
    <w:tbl>
      <w:tblPr>
        <w:tblStyle w:val="Tabelacomgrade"/>
        <w:tblW w:w="9498" w:type="dxa"/>
        <w:tblInd w:w="-147" w:type="dxa"/>
        <w:tblLook w:val="04A0" w:firstRow="1" w:lastRow="0" w:firstColumn="1" w:lastColumn="0" w:noHBand="0" w:noVBand="1"/>
      </w:tblPr>
      <w:tblGrid>
        <w:gridCol w:w="710"/>
        <w:gridCol w:w="698"/>
        <w:gridCol w:w="763"/>
        <w:gridCol w:w="3819"/>
        <w:gridCol w:w="1817"/>
        <w:gridCol w:w="1691"/>
      </w:tblGrid>
      <w:tr w:rsidR="00D24FAC" w:rsidTr="00B871CD">
        <w:tc>
          <w:tcPr>
            <w:tcW w:w="709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98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763" w:type="dxa"/>
          </w:tcPr>
          <w:p w:rsidR="00D24FAC" w:rsidRPr="00CE4FA0" w:rsidRDefault="00D24FAC" w:rsidP="00E253F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Qtde</w:t>
            </w:r>
            <w:proofErr w:type="spellEnd"/>
          </w:p>
        </w:tc>
        <w:tc>
          <w:tcPr>
            <w:tcW w:w="3820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817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691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B871CD" w:rsidTr="00B871CD">
        <w:tc>
          <w:tcPr>
            <w:tcW w:w="709" w:type="dxa"/>
          </w:tcPr>
          <w:p w:rsidR="00B871CD" w:rsidRPr="00B871CD" w:rsidRDefault="00B871CD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1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:rsidR="00B871CD" w:rsidRPr="00B871CD" w:rsidRDefault="0047272A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Mês</w:t>
            </w:r>
          </w:p>
        </w:tc>
        <w:tc>
          <w:tcPr>
            <w:tcW w:w="763" w:type="dxa"/>
          </w:tcPr>
          <w:p w:rsidR="00B871CD" w:rsidRPr="00B871CD" w:rsidRDefault="00EB3231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727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0" w:type="dxa"/>
          </w:tcPr>
          <w:p w:rsidR="00B871CD" w:rsidRPr="00B871CD" w:rsidRDefault="0047272A" w:rsidP="00EB32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272A">
              <w:rPr>
                <w:rFonts w:ascii="Arial" w:hAnsi="Arial" w:cs="Arial"/>
                <w:sz w:val="24"/>
                <w:szCs w:val="24"/>
              </w:rPr>
              <w:t xml:space="preserve">Orientação, elaboração e monitoramento do SIMEC /PAR, plano de ações articuladas e cadastramento na plataforma </w:t>
            </w:r>
            <w:proofErr w:type="spellStart"/>
            <w:r w:rsidRPr="0047272A">
              <w:rPr>
                <w:rFonts w:ascii="Arial" w:hAnsi="Arial" w:cs="Arial"/>
                <w:sz w:val="24"/>
                <w:szCs w:val="24"/>
              </w:rPr>
              <w:t>Transferegov</w:t>
            </w:r>
            <w:proofErr w:type="spellEnd"/>
            <w:r w:rsidRPr="0047272A">
              <w:rPr>
                <w:rFonts w:ascii="Arial" w:hAnsi="Arial" w:cs="Arial"/>
                <w:sz w:val="24"/>
                <w:szCs w:val="24"/>
              </w:rPr>
              <w:t xml:space="preserve"> vinculado as </w:t>
            </w:r>
            <w:r w:rsidRPr="0047272A">
              <w:rPr>
                <w:rFonts w:ascii="Arial" w:hAnsi="Arial" w:cs="Arial"/>
                <w:sz w:val="24"/>
                <w:szCs w:val="24"/>
              </w:rPr>
              <w:lastRenderedPageBreak/>
              <w:t xml:space="preserve">demandas da educação e cultura. Elaboração e monitoramento dos planos de execução físico financeira do PDDE interativo, PDDE básico e suas ações agregadas para as escolas municipais, </w:t>
            </w:r>
            <w:proofErr w:type="spellStart"/>
            <w:r w:rsidRPr="0047272A">
              <w:rPr>
                <w:rFonts w:ascii="Arial" w:hAnsi="Arial" w:cs="Arial"/>
                <w:sz w:val="24"/>
                <w:szCs w:val="24"/>
              </w:rPr>
              <w:t>enec</w:t>
            </w:r>
            <w:proofErr w:type="spellEnd"/>
            <w:r w:rsidRPr="0047272A">
              <w:rPr>
                <w:rFonts w:ascii="Arial" w:hAnsi="Arial" w:cs="Arial"/>
                <w:sz w:val="24"/>
                <w:szCs w:val="24"/>
              </w:rPr>
              <w:t xml:space="preserve">, entre outros que são vinculadas as escolas e SMEC. Elaboração e monitoramento dos planos de execução físico financeira do Programa Educação conectada, Tempo de aprender, PNLD, Educação em tempo integral, toda criança alfabetizada, Programa Educação e Família, Programa de formação de diretores e equipes de coordenação dentro da </w:t>
            </w:r>
            <w:proofErr w:type="spellStart"/>
            <w:r w:rsidRPr="0047272A">
              <w:rPr>
                <w:rFonts w:ascii="Arial" w:hAnsi="Arial" w:cs="Arial"/>
                <w:sz w:val="24"/>
                <w:szCs w:val="24"/>
              </w:rPr>
              <w:t>mentoria</w:t>
            </w:r>
            <w:proofErr w:type="spellEnd"/>
            <w:r w:rsidRPr="0047272A">
              <w:rPr>
                <w:rFonts w:ascii="Arial" w:hAnsi="Arial" w:cs="Arial"/>
                <w:sz w:val="24"/>
                <w:szCs w:val="24"/>
              </w:rPr>
              <w:t xml:space="preserve"> – plataforma do </w:t>
            </w:r>
            <w:proofErr w:type="spellStart"/>
            <w:r w:rsidRPr="0047272A">
              <w:rPr>
                <w:rFonts w:ascii="Arial" w:hAnsi="Arial" w:cs="Arial"/>
                <w:sz w:val="24"/>
                <w:szCs w:val="24"/>
              </w:rPr>
              <w:t>mec</w:t>
            </w:r>
            <w:proofErr w:type="spellEnd"/>
            <w:r w:rsidRPr="0047272A">
              <w:rPr>
                <w:rFonts w:ascii="Arial" w:hAnsi="Arial" w:cs="Arial"/>
                <w:sz w:val="24"/>
                <w:szCs w:val="24"/>
              </w:rPr>
              <w:t xml:space="preserve"> e na execução Política Nacional Aldir Blanc e demais programas da cultura. Orientação e acompanhamento aos membros dos Conselhos Municipais do FUNDEB, CAE; na elaboração dos pareceres do Programa </w:t>
            </w:r>
            <w:proofErr w:type="spellStart"/>
            <w:r w:rsidRPr="0047272A">
              <w:rPr>
                <w:rFonts w:ascii="Arial" w:hAnsi="Arial" w:cs="Arial"/>
                <w:sz w:val="24"/>
                <w:szCs w:val="24"/>
              </w:rPr>
              <w:t>Pnae</w:t>
            </w:r>
            <w:proofErr w:type="spellEnd"/>
            <w:r w:rsidRPr="0047272A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7272A">
              <w:rPr>
                <w:rFonts w:ascii="Arial" w:hAnsi="Arial" w:cs="Arial"/>
                <w:sz w:val="24"/>
                <w:szCs w:val="24"/>
              </w:rPr>
              <w:t>pnate</w:t>
            </w:r>
            <w:proofErr w:type="spellEnd"/>
            <w:r w:rsidRPr="0047272A">
              <w:rPr>
                <w:rFonts w:ascii="Arial" w:hAnsi="Arial" w:cs="Arial"/>
                <w:sz w:val="24"/>
                <w:szCs w:val="24"/>
              </w:rPr>
              <w:t xml:space="preserve"> e nos pareceres do SIOPE – MAVS/FUNDEB, Conselho da </w:t>
            </w:r>
            <w:r w:rsidRPr="0047272A">
              <w:rPr>
                <w:rFonts w:ascii="Arial" w:hAnsi="Arial" w:cs="Arial"/>
                <w:sz w:val="24"/>
                <w:szCs w:val="24"/>
              </w:rPr>
              <w:lastRenderedPageBreak/>
              <w:t>Cultura. Orientação na elaboração e Monitoramento do plano de aplicação para os programas vinculados ao FNDE e ministério da cultura. Orientação para a gestão da Secretaria Municipal de Educação e Cultura, na solicitação de recursos vinculados aos governos Estadual e Federal. Orientação na execução de programas culturais vinculados a secretaria. Execução e prestação de contas do Programa Aldir Blanc.</w:t>
            </w:r>
          </w:p>
        </w:tc>
        <w:tc>
          <w:tcPr>
            <w:tcW w:w="1817" w:type="dxa"/>
          </w:tcPr>
          <w:p w:rsidR="00B871CD" w:rsidRPr="00B871CD" w:rsidRDefault="00B871CD" w:rsidP="00472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</w:t>
            </w:r>
            <w:r w:rsidR="0047272A">
              <w:rPr>
                <w:rFonts w:ascii="Arial" w:hAnsi="Arial" w:cs="Arial"/>
                <w:sz w:val="24"/>
                <w:szCs w:val="24"/>
              </w:rPr>
              <w:t>2.300</w:t>
            </w:r>
            <w:r w:rsidR="00EB3231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691" w:type="dxa"/>
          </w:tcPr>
          <w:p w:rsidR="00B871CD" w:rsidRPr="00B871CD" w:rsidRDefault="00EB3231" w:rsidP="00472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47272A">
              <w:rPr>
                <w:rFonts w:ascii="Arial" w:hAnsi="Arial" w:cs="Arial"/>
                <w:sz w:val="24"/>
                <w:szCs w:val="24"/>
              </w:rPr>
              <w:t>27.600</w:t>
            </w:r>
            <w:r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9B3219" w:rsidTr="00B871CD">
        <w:tc>
          <w:tcPr>
            <w:tcW w:w="9498" w:type="dxa"/>
            <w:gridSpan w:val="6"/>
          </w:tcPr>
          <w:p w:rsidR="009B3219" w:rsidRPr="00B871CD" w:rsidRDefault="009B3219" w:rsidP="0047272A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lastRenderedPageBreak/>
              <w:t>Valor Total: R$</w:t>
            </w:r>
            <w:r w:rsidR="0047272A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27.600,00</w:t>
            </w: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 (</w:t>
            </w:r>
            <w:r w:rsidR="0047272A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vinte e sete mil e seiscentos reais</w:t>
            </w: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)</w:t>
            </w:r>
          </w:p>
        </w:tc>
      </w:tr>
    </w:tbl>
    <w:p w:rsidR="00D24FAC" w:rsidRPr="003D2D29" w:rsidRDefault="00D24FAC" w:rsidP="003D2D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D55910" w:rsidRDefault="00861E71" w:rsidP="00D559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>da</w:t>
      </w:r>
      <w:r w:rsidR="00864A5F" w:rsidRPr="00886359">
        <w:rPr>
          <w:rFonts w:ascii="Arial" w:hAnsi="Arial" w:cs="Arial"/>
          <w:sz w:val="24"/>
          <w:szCs w:val="24"/>
        </w:rPr>
        <w:t xml:space="preserve"> receberá o valor de 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R$</w:t>
      </w:r>
      <w:r w:rsidR="0047272A">
        <w:rPr>
          <w:rFonts w:ascii="Arial" w:eastAsia="Times New Roman" w:hAnsi="Arial" w:cs="Arial"/>
          <w:b/>
          <w:sz w:val="24"/>
          <w:szCs w:val="24"/>
          <w:lang w:eastAsia="pt-BR"/>
        </w:rPr>
        <w:t>27.600,00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(</w:t>
      </w:r>
      <w:r w:rsidR="0047272A">
        <w:rPr>
          <w:rFonts w:ascii="Arial" w:eastAsia="Times New Roman" w:hAnsi="Arial" w:cs="Arial"/>
          <w:b/>
          <w:sz w:val="24"/>
          <w:szCs w:val="24"/>
          <w:lang w:eastAsia="pt-BR"/>
        </w:rPr>
        <w:t>vinte e sete mil e seiscentos reais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)</w:t>
      </w:r>
      <w:r w:rsidR="00B672F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1D233A" w:rsidRDefault="008D4DB8" w:rsidP="00D5591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Os pagamentos serão realizados </w:t>
      </w:r>
      <w:r w:rsidR="00261EB1">
        <w:rPr>
          <w:rFonts w:ascii="Arial" w:eastAsia="Times New Roman" w:hAnsi="Arial" w:cs="Arial"/>
          <w:sz w:val="24"/>
          <w:szCs w:val="24"/>
          <w:lang w:eastAsia="pt-BR"/>
        </w:rPr>
        <w:t>de acordo com a ordem cronológica da Secretaria Municipal da Fazenda de Planalto</w:t>
      </w:r>
      <w:r w:rsidR="001D23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Na nota fiscal obrigatoriamente deverá constar: a modalidade de licitação, o número do contrato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impostos, taxas, seguros e quaisquer outros que incidam direta ou indiretamente na execução do objeto desta licitação, correrão por conta da CONTRATADA; 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D55910">
        <w:rPr>
          <w:rFonts w:ascii="Arial" w:eastAsia="Times New Roman" w:hAnsi="Arial" w:cs="Arial"/>
          <w:sz w:val="24"/>
          <w:szCs w:val="24"/>
          <w:lang w:eastAsia="pt-BR"/>
        </w:rPr>
        <w:t xml:space="preserve"> A vigência do contrato 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será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de 12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doze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)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meses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a contar da data de assinatura do presente contrato</w:t>
      </w:r>
      <w:r w:rsidR="00EF6C1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F6C1F" w:rsidRPr="00787FD2" w:rsidRDefault="00EF6C1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B672FE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p w:rsidR="00341E0E" w:rsidRPr="00787FD2" w:rsidRDefault="00341E0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E71" w:rsidRPr="00787FD2" w:rsidRDefault="00D55910" w:rsidP="0047272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47272A">
              <w:rPr>
                <w:rFonts w:ascii="Arial" w:hAnsi="Arial" w:cs="Arial"/>
                <w:color w:val="000000"/>
                <w:sz w:val="24"/>
                <w:szCs w:val="24"/>
              </w:rPr>
              <w:t>011</w:t>
            </w:r>
            <w:r w:rsidR="00EF6C1F">
              <w:rPr>
                <w:rFonts w:ascii="Arial" w:hAnsi="Arial" w:cs="Arial"/>
                <w:color w:val="000000"/>
                <w:sz w:val="24"/>
                <w:szCs w:val="24"/>
              </w:rPr>
              <w:t xml:space="preserve"> -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72494">
              <w:rPr>
                <w:rFonts w:ascii="Arial" w:hAnsi="Arial" w:cs="Arial"/>
                <w:color w:val="000000"/>
                <w:sz w:val="24"/>
                <w:szCs w:val="24"/>
              </w:rPr>
              <w:t>3390.39.</w:t>
            </w:r>
            <w:r w:rsidR="00B4083F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>.00.00.00 –</w:t>
            </w:r>
            <w:r w:rsidR="005C00E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 xml:space="preserve">RV </w:t>
            </w:r>
            <w:r w:rsidR="0047272A">
              <w:rPr>
                <w:rFonts w:ascii="Arial" w:hAnsi="Arial" w:cs="Arial"/>
                <w:color w:val="000000"/>
                <w:sz w:val="24"/>
                <w:szCs w:val="24"/>
              </w:rPr>
              <w:t>0020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3D78D0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41E0E" w:rsidRPr="00787FD2" w:rsidRDefault="00341E0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 - DOS CASOS DE RESCISÃO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 – DA VINCULAÇÃO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8.1.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In</w:t>
      </w:r>
      <w:r w:rsidR="00B4083F">
        <w:rPr>
          <w:rFonts w:ascii="Arial" w:eastAsia="Times New Roman" w:hAnsi="Arial" w:cs="Arial"/>
          <w:sz w:val="24"/>
          <w:szCs w:val="24"/>
          <w:lang w:eastAsia="pt-BR"/>
        </w:rPr>
        <w:t>exigibilidade de Licitação nº 13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/2025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NONA – DAS DISPOSIÇÕES GERAIS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, e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alterações subsequentes.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 - DO FORO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FB7DEB" w:rsidRDefault="008D4DB8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tados, firmam o presente em duas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que produza os jurídicos e desejados efeitos.</w:t>
      </w:r>
    </w:p>
    <w:p w:rsidR="00B871CD" w:rsidRDefault="00B871CD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871CD" w:rsidRPr="00787FD2" w:rsidRDefault="00B871CD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47272A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341E0E">
        <w:rPr>
          <w:rFonts w:ascii="Arial" w:eastAsia="Times New Roman" w:hAnsi="Arial" w:cs="Arial"/>
          <w:sz w:val="24"/>
          <w:szCs w:val="24"/>
          <w:lang w:eastAsia="pt-BR"/>
        </w:rPr>
        <w:t>jul</w:t>
      </w:r>
      <w:r w:rsidR="00B4083F">
        <w:rPr>
          <w:rFonts w:ascii="Arial" w:eastAsia="Times New Roman" w:hAnsi="Arial" w:cs="Arial"/>
          <w:sz w:val="24"/>
          <w:szCs w:val="24"/>
          <w:lang w:eastAsia="pt-BR"/>
        </w:rPr>
        <w:t>ho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2025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616B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C8616B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16B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AF2236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773F3">
        <w:rPr>
          <w:rFonts w:ascii="Arial" w:hAnsi="Arial" w:cs="Arial"/>
          <w:b/>
          <w:sz w:val="24"/>
          <w:szCs w:val="24"/>
        </w:rPr>
        <w:t>REPRESENTANTE LEGAL</w:t>
      </w:r>
    </w:p>
    <w:p w:rsidR="008D4DB8" w:rsidRPr="00787FD2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P/ CONTRATADA                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8D4DB8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41E0E" w:rsidRDefault="00341E0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272A" w:rsidRDefault="0047272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272A" w:rsidRDefault="0047272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272A" w:rsidRPr="00787FD2" w:rsidRDefault="0047272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BB7C96" w:rsidRPr="00787FD2" w:rsidRDefault="00BB7C96" w:rsidP="00787FD2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B7C96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12DF5"/>
    <w:rsid w:val="00120885"/>
    <w:rsid w:val="001413B2"/>
    <w:rsid w:val="00146CB2"/>
    <w:rsid w:val="00151B67"/>
    <w:rsid w:val="00160CB7"/>
    <w:rsid w:val="001619BA"/>
    <w:rsid w:val="00166C33"/>
    <w:rsid w:val="001854BD"/>
    <w:rsid w:val="001951E2"/>
    <w:rsid w:val="001A2E8A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41E0E"/>
    <w:rsid w:val="0036540D"/>
    <w:rsid w:val="00397C44"/>
    <w:rsid w:val="003A4136"/>
    <w:rsid w:val="003B79D2"/>
    <w:rsid w:val="003D2D29"/>
    <w:rsid w:val="003D78D0"/>
    <w:rsid w:val="003E1C5C"/>
    <w:rsid w:val="003E7FE7"/>
    <w:rsid w:val="0042264A"/>
    <w:rsid w:val="00425D60"/>
    <w:rsid w:val="004664C9"/>
    <w:rsid w:val="0046690E"/>
    <w:rsid w:val="0047272A"/>
    <w:rsid w:val="0048602F"/>
    <w:rsid w:val="00493444"/>
    <w:rsid w:val="00496250"/>
    <w:rsid w:val="004A5F04"/>
    <w:rsid w:val="004C048E"/>
    <w:rsid w:val="004C0C3D"/>
    <w:rsid w:val="004C6F13"/>
    <w:rsid w:val="004D1C5E"/>
    <w:rsid w:val="004E3C0E"/>
    <w:rsid w:val="004E6BF2"/>
    <w:rsid w:val="004F144F"/>
    <w:rsid w:val="004F1C22"/>
    <w:rsid w:val="004F1D59"/>
    <w:rsid w:val="004F4201"/>
    <w:rsid w:val="00507743"/>
    <w:rsid w:val="00515C42"/>
    <w:rsid w:val="00516D6D"/>
    <w:rsid w:val="00520522"/>
    <w:rsid w:val="00536CBF"/>
    <w:rsid w:val="00543F47"/>
    <w:rsid w:val="0055155C"/>
    <w:rsid w:val="0055435D"/>
    <w:rsid w:val="005546A2"/>
    <w:rsid w:val="005625D8"/>
    <w:rsid w:val="0057413B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49F5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7511"/>
    <w:rsid w:val="006B0434"/>
    <w:rsid w:val="006B734B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95A4D"/>
    <w:rsid w:val="007A4B5A"/>
    <w:rsid w:val="007A547C"/>
    <w:rsid w:val="007B76BE"/>
    <w:rsid w:val="007C0B8C"/>
    <w:rsid w:val="007C36EE"/>
    <w:rsid w:val="007D21CA"/>
    <w:rsid w:val="007D526B"/>
    <w:rsid w:val="007D5511"/>
    <w:rsid w:val="007D6BA7"/>
    <w:rsid w:val="007E3142"/>
    <w:rsid w:val="007E5A36"/>
    <w:rsid w:val="007E69E6"/>
    <w:rsid w:val="007F2A1A"/>
    <w:rsid w:val="007F36EF"/>
    <w:rsid w:val="007F6DD4"/>
    <w:rsid w:val="00811130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25D0E"/>
    <w:rsid w:val="0093478A"/>
    <w:rsid w:val="00943451"/>
    <w:rsid w:val="0095617C"/>
    <w:rsid w:val="00990C61"/>
    <w:rsid w:val="00994E7B"/>
    <w:rsid w:val="009A0885"/>
    <w:rsid w:val="009B2556"/>
    <w:rsid w:val="009B3219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10202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B3DD5"/>
    <w:rsid w:val="00AD0B17"/>
    <w:rsid w:val="00AE57A5"/>
    <w:rsid w:val="00AF2236"/>
    <w:rsid w:val="00AF52E3"/>
    <w:rsid w:val="00B107F8"/>
    <w:rsid w:val="00B12F0E"/>
    <w:rsid w:val="00B176CE"/>
    <w:rsid w:val="00B17CB3"/>
    <w:rsid w:val="00B4083F"/>
    <w:rsid w:val="00B42D25"/>
    <w:rsid w:val="00B45F29"/>
    <w:rsid w:val="00B51706"/>
    <w:rsid w:val="00B622C3"/>
    <w:rsid w:val="00B672FE"/>
    <w:rsid w:val="00B677AC"/>
    <w:rsid w:val="00B738F2"/>
    <w:rsid w:val="00B7406A"/>
    <w:rsid w:val="00B871CD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3722F"/>
    <w:rsid w:val="00C47AFD"/>
    <w:rsid w:val="00C503F6"/>
    <w:rsid w:val="00C526E7"/>
    <w:rsid w:val="00C535B5"/>
    <w:rsid w:val="00C54A8A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CE4FA0"/>
    <w:rsid w:val="00D24FAC"/>
    <w:rsid w:val="00D4173A"/>
    <w:rsid w:val="00D43223"/>
    <w:rsid w:val="00D5514D"/>
    <w:rsid w:val="00D55910"/>
    <w:rsid w:val="00D5758D"/>
    <w:rsid w:val="00D72494"/>
    <w:rsid w:val="00D750A1"/>
    <w:rsid w:val="00D81711"/>
    <w:rsid w:val="00D84B9B"/>
    <w:rsid w:val="00D867D0"/>
    <w:rsid w:val="00D86E2C"/>
    <w:rsid w:val="00D90E42"/>
    <w:rsid w:val="00D92B60"/>
    <w:rsid w:val="00DA07BC"/>
    <w:rsid w:val="00DA2462"/>
    <w:rsid w:val="00DB7E51"/>
    <w:rsid w:val="00DD4B5C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253F3"/>
    <w:rsid w:val="00E37435"/>
    <w:rsid w:val="00E45358"/>
    <w:rsid w:val="00E47ABD"/>
    <w:rsid w:val="00E50E79"/>
    <w:rsid w:val="00E56926"/>
    <w:rsid w:val="00E57188"/>
    <w:rsid w:val="00E5729C"/>
    <w:rsid w:val="00E67329"/>
    <w:rsid w:val="00E77636"/>
    <w:rsid w:val="00EA0A1F"/>
    <w:rsid w:val="00EA5906"/>
    <w:rsid w:val="00EB3231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B16A4"/>
    <w:rsid w:val="00FB2567"/>
    <w:rsid w:val="00FB7A6F"/>
    <w:rsid w:val="00FB7DEB"/>
    <w:rsid w:val="00FC3C0D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79E49"/>
  <w15:chartTrackingRefBased/>
  <w15:docId w15:val="{2539E923-6495-4CFE-B524-D36199F7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34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5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A1BAB-8B61-41A4-AF67-6C93108B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8</Pages>
  <Words>1382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Licitação 3</cp:lastModifiedBy>
  <cp:revision>22</cp:revision>
  <cp:lastPrinted>2025-04-07T13:18:00Z</cp:lastPrinted>
  <dcterms:created xsi:type="dcterms:W3CDTF">2024-04-01T19:52:00Z</dcterms:created>
  <dcterms:modified xsi:type="dcterms:W3CDTF">2025-07-21T14:07:00Z</dcterms:modified>
</cp:coreProperties>
</file>