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C1598" w:rsidRDefault="00D3187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:rsidR="000C1598" w:rsidRDefault="000C159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:rsidR="000C1598" w:rsidRPr="00630F87" w:rsidRDefault="00D3187B">
      <w:pPr>
        <w:spacing w:line="360" w:lineRule="auto"/>
        <w:jc w:val="both"/>
        <w:rPr>
          <w:sz w:val="24"/>
          <w:szCs w:val="24"/>
          <w:highlight w:val="yellow"/>
        </w:rPr>
      </w:pPr>
      <w:r w:rsidRPr="00650D0B">
        <w:rPr>
          <w:sz w:val="24"/>
          <w:szCs w:val="24"/>
        </w:rPr>
        <w:t xml:space="preserve">Secretaria Municipal </w:t>
      </w:r>
      <w:r w:rsidR="00650D0B" w:rsidRPr="00650D0B">
        <w:rPr>
          <w:sz w:val="24"/>
          <w:szCs w:val="24"/>
        </w:rPr>
        <w:t>da Saúde</w:t>
      </w:r>
    </w:p>
    <w:p w:rsidR="000C1598" w:rsidRDefault="00D3187B">
      <w:pPr>
        <w:spacing w:line="360" w:lineRule="auto"/>
        <w:jc w:val="both"/>
        <w:rPr>
          <w:bCs/>
          <w:sz w:val="24"/>
          <w:szCs w:val="24"/>
        </w:rPr>
      </w:pPr>
      <w:r w:rsidRPr="00650D0B">
        <w:rPr>
          <w:sz w:val="24"/>
          <w:szCs w:val="24"/>
        </w:rPr>
        <w:t xml:space="preserve">Necessidade da Secretaria: </w:t>
      </w:r>
      <w:r w:rsidR="00116E28">
        <w:rPr>
          <w:bCs/>
          <w:sz w:val="24"/>
          <w:szCs w:val="24"/>
        </w:rPr>
        <w:t xml:space="preserve">Conserto veículo </w:t>
      </w:r>
      <w:proofErr w:type="spellStart"/>
      <w:r w:rsidR="00116E28">
        <w:rPr>
          <w:bCs/>
          <w:sz w:val="24"/>
          <w:szCs w:val="24"/>
        </w:rPr>
        <w:t>S</w:t>
      </w:r>
      <w:r w:rsidR="00650D0B">
        <w:rPr>
          <w:bCs/>
          <w:sz w:val="24"/>
          <w:szCs w:val="24"/>
        </w:rPr>
        <w:t>andero</w:t>
      </w:r>
      <w:proofErr w:type="spellEnd"/>
      <w:r w:rsidR="00116E28">
        <w:rPr>
          <w:bCs/>
          <w:sz w:val="24"/>
          <w:szCs w:val="24"/>
        </w:rPr>
        <w:t>,</w:t>
      </w:r>
      <w:r w:rsidR="00FB7253">
        <w:rPr>
          <w:bCs/>
          <w:sz w:val="24"/>
          <w:szCs w:val="24"/>
        </w:rPr>
        <w:t xml:space="preserve"> de ano 2023/</w:t>
      </w:r>
      <w:r w:rsidR="00116E28">
        <w:rPr>
          <w:bCs/>
          <w:sz w:val="24"/>
          <w:szCs w:val="24"/>
        </w:rPr>
        <w:t>20</w:t>
      </w:r>
      <w:r w:rsidR="00FB7253">
        <w:rPr>
          <w:bCs/>
          <w:sz w:val="24"/>
          <w:szCs w:val="24"/>
        </w:rPr>
        <w:t>24</w:t>
      </w:r>
      <w:r w:rsidR="00650D0B">
        <w:rPr>
          <w:bCs/>
          <w:sz w:val="24"/>
          <w:szCs w:val="24"/>
        </w:rPr>
        <w:t>, placa</w:t>
      </w:r>
      <w:r w:rsidR="00116E28">
        <w:rPr>
          <w:bCs/>
          <w:sz w:val="24"/>
          <w:szCs w:val="24"/>
        </w:rPr>
        <w:t>s</w:t>
      </w:r>
      <w:r w:rsidR="00650D0B">
        <w:rPr>
          <w:bCs/>
          <w:sz w:val="24"/>
          <w:szCs w:val="24"/>
        </w:rPr>
        <w:t xml:space="preserve"> JBX0C73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A50DB4" w:rsidRDefault="00D3187B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650D0B">
        <w:rPr>
          <w:sz w:val="24"/>
          <w:szCs w:val="24"/>
        </w:rPr>
        <w:t xml:space="preserve">O presente Estudo Técnico Preliminar – ETP tem por objeto </w:t>
      </w:r>
      <w:r w:rsidR="00650D0B">
        <w:rPr>
          <w:sz w:val="24"/>
          <w:szCs w:val="24"/>
        </w:rPr>
        <w:t>contratação de empresa especializada em mecânica veicular para conserto do</w:t>
      </w:r>
      <w:r w:rsidR="00116E28">
        <w:rPr>
          <w:sz w:val="24"/>
          <w:szCs w:val="24"/>
        </w:rPr>
        <w:t xml:space="preserve"> veículo </w:t>
      </w:r>
      <w:proofErr w:type="spellStart"/>
      <w:r w:rsidR="00116E28">
        <w:rPr>
          <w:sz w:val="24"/>
          <w:szCs w:val="24"/>
        </w:rPr>
        <w:t>S</w:t>
      </w:r>
      <w:r w:rsidR="000F0899">
        <w:rPr>
          <w:sz w:val="24"/>
          <w:szCs w:val="24"/>
        </w:rPr>
        <w:t>andero</w:t>
      </w:r>
      <w:proofErr w:type="spellEnd"/>
      <w:r w:rsidR="000F0899">
        <w:rPr>
          <w:sz w:val="24"/>
          <w:szCs w:val="24"/>
        </w:rPr>
        <w:t>, placa</w:t>
      </w:r>
      <w:r w:rsidR="00116E28">
        <w:rPr>
          <w:sz w:val="24"/>
          <w:szCs w:val="24"/>
        </w:rPr>
        <w:t>s</w:t>
      </w:r>
      <w:r w:rsidR="000F0899">
        <w:rPr>
          <w:sz w:val="24"/>
          <w:szCs w:val="24"/>
        </w:rPr>
        <w:t xml:space="preserve"> JBX0C73, diante da determinação de revogação da Dispensa de Licitação nº 09/2026.</w:t>
      </w:r>
    </w:p>
    <w:p w:rsidR="00B9111C" w:rsidRPr="00B9111C" w:rsidRDefault="00B9111C" w:rsidP="00B9111C">
      <w:pPr>
        <w:spacing w:line="360" w:lineRule="auto"/>
        <w:ind w:firstLine="709"/>
        <w:jc w:val="both"/>
        <w:rPr>
          <w:sz w:val="24"/>
          <w:szCs w:val="24"/>
        </w:rPr>
      </w:pPr>
      <w:r w:rsidRPr="00B9111C">
        <w:rPr>
          <w:sz w:val="24"/>
          <w:szCs w:val="24"/>
        </w:rPr>
        <w:t>Este reparo se faz necessário para atender às necessidades da Secretaria, visando promover o deslocamento de pessoas para a gestão da saúde. O veículo encontra-se sem uso e, com a realização do conserto, poderá voltar a ser utilizado normalmente.</w:t>
      </w:r>
    </w:p>
    <w:p w:rsidR="000C1598" w:rsidRDefault="000C1598">
      <w:pPr>
        <w:spacing w:line="360" w:lineRule="auto"/>
        <w:jc w:val="both"/>
        <w:rPr>
          <w:sz w:val="16"/>
          <w:szCs w:val="16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0C1598" w:rsidRDefault="00630F87">
      <w:pPr>
        <w:spacing w:line="360" w:lineRule="auto"/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A aquisição pretendida </w:t>
      </w:r>
      <w:r w:rsidR="00D3187B">
        <w:rPr>
          <w:sz w:val="24"/>
          <w:szCs w:val="24"/>
        </w:rPr>
        <w:t>está</w:t>
      </w:r>
      <w:r w:rsidR="00D3187B">
        <w:rPr>
          <w:bCs/>
          <w:sz w:val="24"/>
          <w:szCs w:val="24"/>
        </w:rPr>
        <w:t xml:space="preserve"> devidamente prevista no Plano Anual de Contratações do Município de Planalto/RS.</w:t>
      </w:r>
    </w:p>
    <w:p w:rsidR="000C1598" w:rsidRDefault="000C1598">
      <w:pPr>
        <w:spacing w:line="360" w:lineRule="auto"/>
        <w:jc w:val="both"/>
        <w:rPr>
          <w:sz w:val="16"/>
          <w:szCs w:val="16"/>
        </w:rPr>
      </w:pPr>
    </w:p>
    <w:p w:rsidR="002F1CAF" w:rsidRPr="00650D0B" w:rsidRDefault="00D3187B" w:rsidP="00650D0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600172" w:rsidRPr="00600172" w:rsidRDefault="00600172" w:rsidP="00600172">
      <w:pPr>
        <w:spacing w:line="360" w:lineRule="auto"/>
        <w:ind w:firstLine="708"/>
        <w:jc w:val="both"/>
        <w:rPr>
          <w:sz w:val="24"/>
          <w:szCs w:val="24"/>
        </w:rPr>
      </w:pPr>
      <w:r w:rsidRPr="00600172">
        <w:rPr>
          <w:sz w:val="24"/>
          <w:szCs w:val="24"/>
        </w:rPr>
        <w:t>A contratação será realizada por meio de licitação, na modalidade Pregão, na sua forma eletrônica</w:t>
      </w:r>
      <w:bookmarkStart w:id="0" w:name="_GoBack"/>
      <w:bookmarkEnd w:id="0"/>
      <w:r w:rsidRPr="00600172">
        <w:rPr>
          <w:sz w:val="24"/>
          <w:szCs w:val="24"/>
        </w:rPr>
        <w:t>, com critério de julgamento por menor preço</w:t>
      </w:r>
      <w:r w:rsidR="00FC376D">
        <w:rPr>
          <w:sz w:val="24"/>
          <w:szCs w:val="24"/>
        </w:rPr>
        <w:t xml:space="preserve"> global</w:t>
      </w:r>
      <w:r w:rsidRPr="00600172">
        <w:rPr>
          <w:sz w:val="24"/>
          <w:szCs w:val="24"/>
        </w:rPr>
        <w:t>, nos termos dos artigos 6º, inciso XLI, 17, § 2º, e 34, todos da Lei Federal nº 14.133/2021.</w:t>
      </w:r>
    </w:p>
    <w:p w:rsidR="003D0D0B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Estarão aptas a participar do processo licitatório todas as empresas que entregarem aos documentos exigidos e explicitados no Termo de Referência. </w:t>
      </w:r>
    </w:p>
    <w:p w:rsidR="003D0D0B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Para </w:t>
      </w:r>
      <w:r w:rsidR="00420FA5">
        <w:rPr>
          <w:sz w:val="24"/>
          <w:szCs w:val="24"/>
        </w:rPr>
        <w:t>a prestação dos serviços</w:t>
      </w:r>
      <w:r>
        <w:rPr>
          <w:sz w:val="24"/>
          <w:szCs w:val="24"/>
        </w:rPr>
        <w:t xml:space="preserve"> a empresa vencedora deverá comprovar que atua no ramo da atividade compatível com o objeto a ser licitado, bem como apresentar os documentos necessários para sua habilitação.  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 w:rsidRPr="00650D0B">
        <w:rPr>
          <w:sz w:val="24"/>
          <w:szCs w:val="24"/>
        </w:rPr>
        <w:t xml:space="preserve">A presente contratação será prevista por </w:t>
      </w:r>
      <w:r w:rsidR="00FC376D">
        <w:rPr>
          <w:sz w:val="24"/>
          <w:szCs w:val="24"/>
        </w:rPr>
        <w:t>0</w:t>
      </w:r>
      <w:r w:rsidR="00650D0B" w:rsidRPr="00650D0B">
        <w:rPr>
          <w:sz w:val="24"/>
          <w:szCs w:val="24"/>
        </w:rPr>
        <w:t xml:space="preserve">2 </w:t>
      </w:r>
      <w:r w:rsidRPr="00650D0B">
        <w:rPr>
          <w:sz w:val="24"/>
          <w:szCs w:val="24"/>
        </w:rPr>
        <w:t>meses a contar da assinatura ou até o esgotamento das quantidades licitadas.</w:t>
      </w:r>
      <w:r>
        <w:rPr>
          <w:sz w:val="24"/>
          <w:szCs w:val="24"/>
        </w:rPr>
        <w:t xml:space="preserve"> Caso ainda exista objeto inicialmente licitado, o mesmo poderá ser prorrogado </w:t>
      </w:r>
      <w:r w:rsidR="00656453">
        <w:rPr>
          <w:sz w:val="24"/>
          <w:szCs w:val="24"/>
        </w:rPr>
        <w:t>na forma da lei</w:t>
      </w:r>
      <w:r>
        <w:rPr>
          <w:sz w:val="24"/>
          <w:szCs w:val="24"/>
        </w:rPr>
        <w:t>.</w:t>
      </w:r>
    </w:p>
    <w:p w:rsidR="00432A1E" w:rsidRDefault="00432A1E">
      <w:pPr>
        <w:spacing w:line="360" w:lineRule="auto"/>
        <w:ind w:firstLine="709"/>
        <w:jc w:val="both"/>
        <w:rPr>
          <w:sz w:val="24"/>
          <w:szCs w:val="24"/>
        </w:rPr>
      </w:pPr>
      <w:r w:rsidRPr="00650D0B">
        <w:rPr>
          <w:sz w:val="24"/>
          <w:szCs w:val="24"/>
        </w:rPr>
        <w:t xml:space="preserve">O prazo da prestação do serviço/entrega do produto será de </w:t>
      </w:r>
      <w:r w:rsidR="00650D0B" w:rsidRPr="00650D0B">
        <w:rPr>
          <w:sz w:val="24"/>
          <w:szCs w:val="24"/>
        </w:rPr>
        <w:t>10</w:t>
      </w:r>
      <w:r w:rsidRPr="00650D0B">
        <w:rPr>
          <w:sz w:val="24"/>
          <w:szCs w:val="24"/>
        </w:rPr>
        <w:t xml:space="preserve"> (</w:t>
      </w:r>
      <w:r w:rsidR="00650D0B" w:rsidRPr="00650D0B">
        <w:rPr>
          <w:sz w:val="24"/>
          <w:szCs w:val="24"/>
        </w:rPr>
        <w:t>dez</w:t>
      </w:r>
      <w:r w:rsidRPr="00650D0B">
        <w:rPr>
          <w:sz w:val="24"/>
          <w:szCs w:val="24"/>
        </w:rPr>
        <w:t>) dias a contar da emissão da ordem de compra.</w:t>
      </w:r>
    </w:p>
    <w:p w:rsidR="000C1598" w:rsidRDefault="000C1598">
      <w:pPr>
        <w:spacing w:line="360" w:lineRule="auto"/>
        <w:jc w:val="both"/>
        <w:rPr>
          <w:b/>
          <w:bCs/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:rsidR="000C1598" w:rsidRDefault="00AE71CA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De acordo com laudo técnico de vistoria mecânica os reparos e serviços necessários</w:t>
      </w:r>
      <w:r w:rsidR="00E738B3">
        <w:rPr>
          <w:sz w:val="24"/>
          <w:szCs w:val="24"/>
        </w:rPr>
        <w:t xml:space="preserve"> para o reparo do veículo Renault </w:t>
      </w:r>
      <w:proofErr w:type="spellStart"/>
      <w:r w:rsidR="00E738B3">
        <w:rPr>
          <w:sz w:val="24"/>
          <w:szCs w:val="24"/>
        </w:rPr>
        <w:t>Sandero</w:t>
      </w:r>
      <w:proofErr w:type="spellEnd"/>
      <w:r w:rsidR="00E738B3">
        <w:rPr>
          <w:sz w:val="24"/>
          <w:szCs w:val="24"/>
        </w:rPr>
        <w:t xml:space="preserve"> de ano 2023/</w:t>
      </w:r>
      <w:r w:rsidR="00FC376D">
        <w:rPr>
          <w:sz w:val="24"/>
          <w:szCs w:val="24"/>
        </w:rPr>
        <w:t>20</w:t>
      </w:r>
      <w:r w:rsidR="00E738B3">
        <w:rPr>
          <w:sz w:val="24"/>
          <w:szCs w:val="24"/>
        </w:rPr>
        <w:t>24</w:t>
      </w:r>
      <w:r w:rsidR="00B07E6A">
        <w:rPr>
          <w:sz w:val="24"/>
          <w:szCs w:val="24"/>
        </w:rPr>
        <w:t>, modelo SZE10MT</w:t>
      </w:r>
      <w:r>
        <w:rPr>
          <w:sz w:val="24"/>
          <w:szCs w:val="24"/>
        </w:rPr>
        <w:t xml:space="preserve"> constam na tabela abaixo:</w:t>
      </w:r>
    </w:p>
    <w:p w:rsidR="00600114" w:rsidRPr="00600114" w:rsidRDefault="00600114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600114">
        <w:rPr>
          <w:b/>
          <w:sz w:val="24"/>
          <w:szCs w:val="24"/>
        </w:rPr>
        <w:t>PEÇAS:</w:t>
      </w:r>
    </w:p>
    <w:tbl>
      <w:tblPr>
        <w:tblStyle w:val="Tabelacomgrade"/>
        <w:tblW w:w="8417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1016"/>
        <w:gridCol w:w="4395"/>
        <w:gridCol w:w="1275"/>
      </w:tblGrid>
      <w:tr w:rsidR="00AE71CA" w:rsidRPr="00F8076A" w:rsidTr="00AE71CA">
        <w:tc>
          <w:tcPr>
            <w:tcW w:w="865" w:type="dxa"/>
          </w:tcPr>
          <w:p w:rsidR="00AE71CA" w:rsidRPr="00AE71CA" w:rsidRDefault="00FC376D" w:rsidP="003D0D0B">
            <w:pPr>
              <w:spacing w:line="360" w:lineRule="auto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CRITÁ</w:t>
            </w:r>
          </w:p>
        </w:tc>
        <w:tc>
          <w:tcPr>
            <w:tcW w:w="866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Unid.</w:t>
            </w:r>
          </w:p>
        </w:tc>
        <w:tc>
          <w:tcPr>
            <w:tcW w:w="1016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Quant.</w:t>
            </w:r>
          </w:p>
        </w:tc>
        <w:tc>
          <w:tcPr>
            <w:tcW w:w="4395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Descrição</w:t>
            </w:r>
          </w:p>
        </w:tc>
        <w:tc>
          <w:tcPr>
            <w:tcW w:w="1275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</w:tc>
      </w:tr>
      <w:tr w:rsidR="00AE71CA" w:rsidTr="00AE71CA">
        <w:tc>
          <w:tcPr>
            <w:tcW w:w="865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sz w:val="20"/>
              </w:rPr>
              <w:t>01</w:t>
            </w:r>
          </w:p>
        </w:tc>
        <w:tc>
          <w:tcPr>
            <w:tcW w:w="866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sz w:val="20"/>
              </w:rPr>
            </w:pPr>
            <w:proofErr w:type="spellStart"/>
            <w:r w:rsidRPr="00AE71CA">
              <w:rPr>
                <w:sz w:val="20"/>
              </w:rPr>
              <w:t>Un</w:t>
            </w:r>
            <w:proofErr w:type="spellEnd"/>
          </w:p>
        </w:tc>
        <w:tc>
          <w:tcPr>
            <w:tcW w:w="1016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sz w:val="20"/>
              </w:rPr>
              <w:t>1</w:t>
            </w:r>
          </w:p>
        </w:tc>
        <w:tc>
          <w:tcPr>
            <w:tcW w:w="4395" w:type="dxa"/>
          </w:tcPr>
          <w:p w:rsidR="00AE71CA" w:rsidRPr="00AE71CA" w:rsidRDefault="00AE71CA">
            <w:pPr>
              <w:spacing w:line="360" w:lineRule="auto"/>
              <w:jc w:val="both"/>
              <w:rPr>
                <w:sz w:val="20"/>
              </w:rPr>
            </w:pPr>
            <w:r w:rsidRPr="00AE71CA">
              <w:rPr>
                <w:b/>
                <w:color w:val="000000"/>
                <w:sz w:val="20"/>
              </w:rPr>
              <w:t>BOMBA ELETRO HIDRÁULICA ROTATIVA DE ENGRENAGENS</w:t>
            </w:r>
          </w:p>
        </w:tc>
        <w:tc>
          <w:tcPr>
            <w:tcW w:w="1275" w:type="dxa"/>
          </w:tcPr>
          <w:p w:rsidR="00AE71CA" w:rsidRPr="00AE71CA" w:rsidRDefault="00AE71CA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R$</w:t>
            </w:r>
            <w:r w:rsidR="00724535">
              <w:rPr>
                <w:b/>
                <w:color w:val="000000"/>
                <w:sz w:val="20"/>
              </w:rPr>
              <w:t>9.160,00</w:t>
            </w:r>
          </w:p>
        </w:tc>
      </w:tr>
      <w:tr w:rsidR="00AE71CA" w:rsidTr="00AE71CA">
        <w:tc>
          <w:tcPr>
            <w:tcW w:w="865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sz w:val="20"/>
              </w:rPr>
              <w:t>02</w:t>
            </w:r>
          </w:p>
        </w:tc>
        <w:tc>
          <w:tcPr>
            <w:tcW w:w="866" w:type="dxa"/>
          </w:tcPr>
          <w:p w:rsidR="00AE71CA" w:rsidRPr="00AE71CA" w:rsidRDefault="00865F78" w:rsidP="003D0D0B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L</w:t>
            </w:r>
          </w:p>
        </w:tc>
        <w:tc>
          <w:tcPr>
            <w:tcW w:w="1016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sz w:val="20"/>
              </w:rPr>
              <w:t>1</w:t>
            </w:r>
          </w:p>
        </w:tc>
        <w:tc>
          <w:tcPr>
            <w:tcW w:w="4395" w:type="dxa"/>
          </w:tcPr>
          <w:p w:rsidR="00AE71CA" w:rsidRPr="00AE71CA" w:rsidRDefault="00865F78" w:rsidP="00B66DBB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OLEO </w:t>
            </w:r>
            <w:r w:rsidR="00B66DBB">
              <w:rPr>
                <w:b/>
                <w:color w:val="000000"/>
                <w:sz w:val="20"/>
              </w:rPr>
              <w:t>ESPECIFICO PARA PERFEITO FUNCIONAMENTO DA BOMBA ELETRO HIDRAULICA</w:t>
            </w:r>
          </w:p>
        </w:tc>
        <w:tc>
          <w:tcPr>
            <w:tcW w:w="1275" w:type="dxa"/>
          </w:tcPr>
          <w:p w:rsidR="00AE71CA" w:rsidRPr="00AE71CA" w:rsidRDefault="00AE71CA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R$</w:t>
            </w:r>
            <w:r w:rsidR="00724535">
              <w:rPr>
                <w:b/>
                <w:color w:val="000000"/>
                <w:sz w:val="20"/>
              </w:rPr>
              <w:t>157.33</w:t>
            </w:r>
          </w:p>
        </w:tc>
      </w:tr>
      <w:tr w:rsidR="00AE71CA" w:rsidRPr="00AE71CA" w:rsidTr="00AE71CA">
        <w:trPr>
          <w:gridBefore w:val="4"/>
          <w:wBefore w:w="7142" w:type="dxa"/>
        </w:trPr>
        <w:tc>
          <w:tcPr>
            <w:tcW w:w="1275" w:type="dxa"/>
          </w:tcPr>
          <w:p w:rsidR="00AE71CA" w:rsidRPr="00AE71CA" w:rsidRDefault="00AE71CA" w:rsidP="003D0D0B">
            <w:pPr>
              <w:spacing w:line="360" w:lineRule="auto"/>
              <w:jc w:val="center"/>
              <w:rPr>
                <w:b/>
                <w:sz w:val="20"/>
              </w:rPr>
            </w:pPr>
            <w:r w:rsidRPr="00AE71CA">
              <w:rPr>
                <w:b/>
                <w:sz w:val="20"/>
              </w:rPr>
              <w:t>TOTAL R$</w:t>
            </w:r>
            <w:r w:rsidR="00847EBB">
              <w:rPr>
                <w:b/>
                <w:sz w:val="20"/>
              </w:rPr>
              <w:t>9.317,33</w:t>
            </w:r>
          </w:p>
        </w:tc>
      </w:tr>
    </w:tbl>
    <w:p w:rsidR="000C1598" w:rsidRDefault="000C1598">
      <w:pPr>
        <w:spacing w:line="360" w:lineRule="auto"/>
        <w:jc w:val="both"/>
        <w:rPr>
          <w:b/>
          <w:sz w:val="24"/>
          <w:szCs w:val="24"/>
        </w:rPr>
      </w:pPr>
    </w:p>
    <w:p w:rsidR="00600114" w:rsidRDefault="00600114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MÃO DE OBRA:</w:t>
      </w:r>
    </w:p>
    <w:tbl>
      <w:tblPr>
        <w:tblStyle w:val="Tabelacomgrade"/>
        <w:tblW w:w="8417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1016"/>
        <w:gridCol w:w="4395"/>
        <w:gridCol w:w="1275"/>
      </w:tblGrid>
      <w:tr w:rsidR="00600114" w:rsidRPr="00F8076A" w:rsidTr="0069290E">
        <w:tc>
          <w:tcPr>
            <w:tcW w:w="865" w:type="dxa"/>
          </w:tcPr>
          <w:p w:rsidR="00600114" w:rsidRPr="00AE71CA" w:rsidRDefault="00600114" w:rsidP="0069290E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Item</w:t>
            </w:r>
          </w:p>
        </w:tc>
        <w:tc>
          <w:tcPr>
            <w:tcW w:w="866" w:type="dxa"/>
          </w:tcPr>
          <w:p w:rsidR="00600114" w:rsidRPr="00AE71CA" w:rsidRDefault="00600114" w:rsidP="0069290E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Unid.</w:t>
            </w:r>
          </w:p>
        </w:tc>
        <w:tc>
          <w:tcPr>
            <w:tcW w:w="1016" w:type="dxa"/>
          </w:tcPr>
          <w:p w:rsidR="00600114" w:rsidRPr="00AE71CA" w:rsidRDefault="00600114" w:rsidP="0069290E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Quant.</w:t>
            </w:r>
          </w:p>
        </w:tc>
        <w:tc>
          <w:tcPr>
            <w:tcW w:w="4395" w:type="dxa"/>
          </w:tcPr>
          <w:p w:rsidR="00600114" w:rsidRPr="00AE71CA" w:rsidRDefault="00600114" w:rsidP="0069290E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Descrição</w:t>
            </w:r>
          </w:p>
        </w:tc>
        <w:tc>
          <w:tcPr>
            <w:tcW w:w="1275" w:type="dxa"/>
          </w:tcPr>
          <w:p w:rsidR="00600114" w:rsidRPr="00AE71CA" w:rsidRDefault="00600114" w:rsidP="0069290E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</w:tc>
      </w:tr>
      <w:tr w:rsidR="00600114" w:rsidTr="0069290E">
        <w:tc>
          <w:tcPr>
            <w:tcW w:w="865" w:type="dxa"/>
          </w:tcPr>
          <w:p w:rsidR="00600114" w:rsidRPr="00AE71CA" w:rsidRDefault="00600114" w:rsidP="0069290E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sz w:val="20"/>
              </w:rPr>
              <w:t>01</w:t>
            </w:r>
          </w:p>
        </w:tc>
        <w:tc>
          <w:tcPr>
            <w:tcW w:w="866" w:type="dxa"/>
          </w:tcPr>
          <w:p w:rsidR="00600114" w:rsidRPr="00AE71CA" w:rsidRDefault="00600114" w:rsidP="0069290E">
            <w:pPr>
              <w:spacing w:line="360" w:lineRule="auto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Sv</w:t>
            </w:r>
            <w:proofErr w:type="spellEnd"/>
          </w:p>
        </w:tc>
        <w:tc>
          <w:tcPr>
            <w:tcW w:w="1016" w:type="dxa"/>
          </w:tcPr>
          <w:p w:rsidR="00600114" w:rsidRPr="00AE71CA" w:rsidRDefault="00600114" w:rsidP="0069290E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sz w:val="20"/>
              </w:rPr>
              <w:t>1</w:t>
            </w:r>
          </w:p>
        </w:tc>
        <w:tc>
          <w:tcPr>
            <w:tcW w:w="4395" w:type="dxa"/>
          </w:tcPr>
          <w:p w:rsidR="00600114" w:rsidRPr="00600114" w:rsidRDefault="00600114" w:rsidP="0069290E">
            <w:pPr>
              <w:spacing w:line="360" w:lineRule="auto"/>
              <w:jc w:val="both"/>
              <w:rPr>
                <w:b/>
                <w:sz w:val="20"/>
              </w:rPr>
            </w:pPr>
            <w:r w:rsidRPr="00600114">
              <w:rPr>
                <w:b/>
                <w:sz w:val="20"/>
              </w:rPr>
              <w:t>SUBSTITUIR BOMBA DE DIREÇÃO</w:t>
            </w:r>
            <w:r w:rsidR="00724535">
              <w:rPr>
                <w:b/>
                <w:sz w:val="20"/>
              </w:rPr>
              <w:t xml:space="preserve"> E DEMAIS SERVIÇOS</w:t>
            </w:r>
          </w:p>
        </w:tc>
        <w:tc>
          <w:tcPr>
            <w:tcW w:w="1275" w:type="dxa"/>
          </w:tcPr>
          <w:p w:rsidR="00600114" w:rsidRPr="00AE71CA" w:rsidRDefault="00600114" w:rsidP="0069290E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R$</w:t>
            </w:r>
            <w:r w:rsidR="00847EBB">
              <w:rPr>
                <w:b/>
                <w:color w:val="000000"/>
                <w:sz w:val="20"/>
              </w:rPr>
              <w:t>4.390,00</w:t>
            </w:r>
          </w:p>
        </w:tc>
      </w:tr>
      <w:tr w:rsidR="00600114" w:rsidRPr="00AE71CA" w:rsidTr="0069290E">
        <w:trPr>
          <w:gridBefore w:val="4"/>
          <w:wBefore w:w="7142" w:type="dxa"/>
        </w:trPr>
        <w:tc>
          <w:tcPr>
            <w:tcW w:w="1275" w:type="dxa"/>
          </w:tcPr>
          <w:p w:rsidR="00600114" w:rsidRPr="00AE71CA" w:rsidRDefault="00600114" w:rsidP="0069290E">
            <w:pPr>
              <w:spacing w:line="360" w:lineRule="auto"/>
              <w:jc w:val="center"/>
              <w:rPr>
                <w:b/>
                <w:sz w:val="20"/>
              </w:rPr>
            </w:pPr>
            <w:r w:rsidRPr="00AE71CA">
              <w:rPr>
                <w:b/>
                <w:sz w:val="20"/>
              </w:rPr>
              <w:t>TOTAL R$</w:t>
            </w:r>
            <w:r w:rsidR="00847EBB">
              <w:rPr>
                <w:b/>
                <w:sz w:val="20"/>
              </w:rPr>
              <w:t>4.390,00</w:t>
            </w:r>
          </w:p>
        </w:tc>
      </w:tr>
    </w:tbl>
    <w:p w:rsidR="00600114" w:rsidRDefault="00600114">
      <w:pPr>
        <w:spacing w:line="360" w:lineRule="auto"/>
        <w:jc w:val="both"/>
        <w:rPr>
          <w:b/>
          <w:sz w:val="24"/>
          <w:szCs w:val="24"/>
        </w:rPr>
      </w:pPr>
    </w:p>
    <w:p w:rsidR="00600114" w:rsidRPr="00AE71CA" w:rsidRDefault="00600114">
      <w:pPr>
        <w:spacing w:line="360" w:lineRule="auto"/>
        <w:jc w:val="both"/>
        <w:rPr>
          <w:b/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5. ALTERNATIVAS DISPONÍVEIS NO MERCADO</w:t>
      </w:r>
    </w:p>
    <w:p w:rsidR="000C1598" w:rsidRPr="00C52ED7" w:rsidRDefault="003D0D0B" w:rsidP="00270250">
      <w:pPr>
        <w:spacing w:line="360" w:lineRule="auto"/>
        <w:ind w:firstLine="709"/>
        <w:jc w:val="both"/>
        <w:rPr>
          <w:sz w:val="24"/>
          <w:szCs w:val="24"/>
        </w:rPr>
      </w:pPr>
      <w:r w:rsidRPr="00C52ED7">
        <w:rPr>
          <w:sz w:val="24"/>
          <w:szCs w:val="24"/>
        </w:rPr>
        <w:t>De</w:t>
      </w:r>
      <w:r w:rsidR="00F01334" w:rsidRPr="00C52ED7">
        <w:rPr>
          <w:sz w:val="24"/>
          <w:szCs w:val="24"/>
        </w:rPr>
        <w:t xml:space="preserve">ntre as alternativas disponíveis no mercado, </w:t>
      </w:r>
      <w:r w:rsidRPr="00C52ED7">
        <w:rPr>
          <w:sz w:val="24"/>
          <w:szCs w:val="24"/>
        </w:rPr>
        <w:t xml:space="preserve">verificou-se que </w:t>
      </w:r>
      <w:r w:rsidR="00C52ED7" w:rsidRPr="00C52ED7">
        <w:rPr>
          <w:sz w:val="24"/>
          <w:szCs w:val="24"/>
        </w:rPr>
        <w:t>a solução para o conserto do veículo é a contrataç</w:t>
      </w:r>
      <w:r w:rsidR="00C52ED7">
        <w:rPr>
          <w:sz w:val="24"/>
          <w:szCs w:val="24"/>
        </w:rPr>
        <w:t>ão de um</w:t>
      </w:r>
      <w:r w:rsidR="00C52ED7" w:rsidRPr="00C52ED7">
        <w:rPr>
          <w:sz w:val="24"/>
          <w:szCs w:val="24"/>
        </w:rPr>
        <w:t xml:space="preserve"> mecânico especializado na área.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701F93" w:rsidRDefault="00847EBB" w:rsidP="00847EB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valor estimado é de R$</w:t>
      </w:r>
      <w:r w:rsidRPr="00847EBB">
        <w:rPr>
          <w:sz w:val="24"/>
          <w:szCs w:val="24"/>
        </w:rPr>
        <w:t>13.707,33</w:t>
      </w:r>
      <w:r w:rsidR="00871489" w:rsidRPr="00847EBB">
        <w:rPr>
          <w:sz w:val="24"/>
          <w:szCs w:val="24"/>
        </w:rPr>
        <w:t xml:space="preserve"> (</w:t>
      </w:r>
      <w:r w:rsidRPr="00847EBB">
        <w:rPr>
          <w:sz w:val="24"/>
          <w:szCs w:val="24"/>
        </w:rPr>
        <w:t>treze mil setecentos e sete reais e trinta e três centavos</w:t>
      </w:r>
      <w:r w:rsidR="00871489" w:rsidRPr="00847EBB">
        <w:rPr>
          <w:sz w:val="24"/>
          <w:szCs w:val="24"/>
        </w:rPr>
        <w:t>).</w:t>
      </w:r>
      <w:r w:rsidR="00871489">
        <w:rPr>
          <w:sz w:val="24"/>
          <w:szCs w:val="24"/>
        </w:rPr>
        <w:t xml:space="preserve">  </w:t>
      </w:r>
    </w:p>
    <w:p w:rsidR="006B490A" w:rsidRPr="006B490A" w:rsidRDefault="00871489" w:rsidP="00C52ED7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A pesquisa de preço foi realizada utilizando-se,</w:t>
      </w:r>
      <w:r w:rsidR="006B490A">
        <w:rPr>
          <w:sz w:val="24"/>
          <w:szCs w:val="24"/>
        </w:rPr>
        <w:t xml:space="preserve"> como parâmetro</w:t>
      </w:r>
      <w:r>
        <w:rPr>
          <w:sz w:val="24"/>
          <w:szCs w:val="24"/>
        </w:rPr>
        <w:t>, conforme previsto na Lei Federal n. 14.133/2021</w:t>
      </w:r>
      <w:r w:rsidRPr="00C52ED7">
        <w:rPr>
          <w:sz w:val="24"/>
          <w:szCs w:val="24"/>
        </w:rPr>
        <w:t>,</w:t>
      </w:r>
      <w:r w:rsidR="00C52ED7" w:rsidRPr="00C52ED7">
        <w:rPr>
          <w:sz w:val="24"/>
          <w:szCs w:val="24"/>
        </w:rPr>
        <w:t xml:space="preserve"> </w:t>
      </w:r>
      <w:r w:rsidRPr="00C52ED7">
        <w:rPr>
          <w:sz w:val="24"/>
          <w:szCs w:val="24"/>
        </w:rPr>
        <w:t>IIV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</w:t>
      </w:r>
      <w:r w:rsidR="00606020" w:rsidRPr="00C52ED7">
        <w:rPr>
          <w:sz w:val="24"/>
          <w:szCs w:val="24"/>
        </w:rPr>
        <w:t>.</w:t>
      </w:r>
    </w:p>
    <w:p w:rsidR="009854E7" w:rsidRPr="00C52ED7" w:rsidRDefault="00871489" w:rsidP="00C52ED7">
      <w:pPr>
        <w:spacing w:line="360" w:lineRule="auto"/>
        <w:ind w:firstLine="709"/>
        <w:jc w:val="both"/>
        <w:rPr>
          <w:sz w:val="24"/>
          <w:szCs w:val="24"/>
        </w:rPr>
      </w:pPr>
      <w:r w:rsidRPr="00C52ED7">
        <w:rPr>
          <w:sz w:val="24"/>
          <w:szCs w:val="24"/>
        </w:rPr>
        <w:t xml:space="preserve"> Cumpre esclarecer que os orçamentos solicitados foram em empresas que atuam no ramo da contratação pretendida, estando de acordo com o valor praticado no mercado, conforme verifica-se nos orçamentos em anexo.</w:t>
      </w:r>
    </w:p>
    <w:p w:rsidR="009854E7" w:rsidRDefault="00701F93" w:rsidP="00847EB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a composição do valor unitário de cada item se levou em consideração a média dos valores obtidos na cotação, em vista de que se trata da opção mais vantajosa ao município já que a mediana </w:t>
      </w:r>
      <w:r w:rsidR="009854E7">
        <w:rPr>
          <w:sz w:val="24"/>
          <w:szCs w:val="24"/>
        </w:rPr>
        <w:t xml:space="preserve">restou superior à média no presente caso. </w:t>
      </w:r>
    </w:p>
    <w:p w:rsidR="00871489" w:rsidRDefault="00871489" w:rsidP="00871489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Ainda, vislumbra-se que tal valor é compatível com o praticado pelo mercado correspondente, observando-se o disposto no Decreto Municipal nº 065/2022, bem como a Lei 14.133/2021.</w:t>
      </w:r>
    </w:p>
    <w:p w:rsidR="00871489" w:rsidRPr="00530B95" w:rsidRDefault="00871489" w:rsidP="00871489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 xml:space="preserve">Ressalta-se, ademais, que a pesquisa observou os princípios da economicidade, transparência e eficiência, conforme preceituam os </w:t>
      </w:r>
      <w:proofErr w:type="spellStart"/>
      <w:r w:rsidRPr="00530B95">
        <w:rPr>
          <w:sz w:val="24"/>
          <w:szCs w:val="24"/>
        </w:rPr>
        <w:t>arts</w:t>
      </w:r>
      <w:proofErr w:type="spellEnd"/>
      <w:r w:rsidRPr="00530B95">
        <w:rPr>
          <w:sz w:val="24"/>
          <w:szCs w:val="24"/>
        </w:rPr>
        <w:t xml:space="preserve">. 5º e 11 da Lei nº 14.133/2021, garantindo que os valores obtidos representem uma estimativa realista e vantajosa para a Administração Pública. Foram consideradas, para fins de comparação, as condições de pagamento, prazos de </w:t>
      </w:r>
      <w:r w:rsidRPr="00530B95">
        <w:rPr>
          <w:sz w:val="24"/>
          <w:szCs w:val="24"/>
        </w:rPr>
        <w:lastRenderedPageBreak/>
        <w:t>entrega e especificações técnicas do objeto, assegurando a isonomia entre os forne</w:t>
      </w:r>
      <w:r>
        <w:rPr>
          <w:sz w:val="24"/>
          <w:szCs w:val="24"/>
        </w:rPr>
        <w:t>cedores consultados.</w:t>
      </w:r>
    </w:p>
    <w:p w:rsidR="00871489" w:rsidRDefault="00871489" w:rsidP="00871489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0C1598" w:rsidRDefault="000C1598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solução proposta é a Contratação de empresas especializadas no ramo pertinente ao objeto licitado, que fará a entrega dos produtos</w:t>
      </w:r>
      <w:r w:rsidR="00E94290">
        <w:rPr>
          <w:sz w:val="24"/>
          <w:szCs w:val="24"/>
        </w:rPr>
        <w:t>/serviços</w:t>
      </w:r>
      <w:r>
        <w:rPr>
          <w:sz w:val="24"/>
          <w:szCs w:val="24"/>
        </w:rPr>
        <w:t xml:space="preserve"> conforme a necessidade da Secretaria. 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Acredita-se que este modelo de contratação reduz os riscos de contratações diversas e fracionadas, aumenta a competitividade e, consequentemente, economia ao Município e contribui na sustentabilidade para a administração como um todo. </w:t>
      </w:r>
    </w:p>
    <w:p w:rsidR="00600172" w:rsidRDefault="00600172" w:rsidP="00600172">
      <w:pPr>
        <w:spacing w:line="360" w:lineRule="auto"/>
        <w:ind w:firstLine="709"/>
        <w:jc w:val="both"/>
        <w:rPr>
          <w:sz w:val="24"/>
          <w:szCs w:val="24"/>
        </w:rPr>
      </w:pPr>
      <w:r w:rsidRPr="00600172">
        <w:rPr>
          <w:sz w:val="24"/>
          <w:szCs w:val="24"/>
        </w:rPr>
        <w:t xml:space="preserve">A </w:t>
      </w:r>
      <w:r w:rsidR="00FC376D">
        <w:rPr>
          <w:sz w:val="24"/>
          <w:szCs w:val="24"/>
        </w:rPr>
        <w:t>prestação dos serviços</w:t>
      </w:r>
      <w:r w:rsidRPr="00600172">
        <w:rPr>
          <w:sz w:val="24"/>
          <w:szCs w:val="24"/>
        </w:rPr>
        <w:t xml:space="preserve"> é perfeitamente</w:t>
      </w:r>
      <w:r w:rsidR="00FC376D">
        <w:rPr>
          <w:sz w:val="24"/>
          <w:szCs w:val="24"/>
        </w:rPr>
        <w:t xml:space="preserve"> possível de ser contratada por meio</w:t>
      </w:r>
      <w:r w:rsidRPr="00600172">
        <w:rPr>
          <w:sz w:val="24"/>
          <w:szCs w:val="24"/>
        </w:rPr>
        <w:t xml:space="preserve"> de pregão, visto ser um bem comum com facilidade e exatidão de descrição do objeto.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6B490A" w:rsidRDefault="00D3187B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F01334" w:rsidRPr="004C0819" w:rsidRDefault="00F01334" w:rsidP="00F0133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4C0819">
        <w:rPr>
          <w:rFonts w:ascii="Arial" w:hAnsi="Arial" w:cs="Arial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Pr="004C0819">
        <w:rPr>
          <w:rFonts w:ascii="Arial" w:hAnsi="Arial" w:cs="Arial"/>
          <w:color w:val="000000"/>
        </w:rPr>
        <w:t xml:space="preserve">o custo para a Administração de vários contratos frente às vantagens da redução de custos, com divisão do objeto em itens, </w:t>
      </w:r>
      <w:bookmarkStart w:id="1" w:name="art47§1iii"/>
      <w:bookmarkEnd w:id="1"/>
      <w:r w:rsidRPr="004C0819">
        <w:rPr>
          <w:rFonts w:ascii="Arial" w:hAnsi="Arial" w:cs="Arial"/>
          <w:color w:val="000000"/>
        </w:rPr>
        <w:t>e o dever de buscar a ampliação da competição e de evitar a concentração de mercado.</w:t>
      </w:r>
    </w:p>
    <w:p w:rsidR="00F01334" w:rsidRPr="004C0819" w:rsidRDefault="00F01334" w:rsidP="00F01334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4C0819">
        <w:rPr>
          <w:rFonts w:ascii="Arial" w:hAnsi="Arial" w:cs="Arial"/>
        </w:rPr>
        <w:t xml:space="preserve">Em vista disto, o princípio do parcelamento não deverá ser aplicado à presente contratação, tendo em vista que eventual divisão do objeto geraria perda de economia de escala e causaria inviabilidade técnica. </w:t>
      </w:r>
    </w:p>
    <w:p w:rsidR="007352D4" w:rsidRPr="004C0819" w:rsidRDefault="00F01334" w:rsidP="004C0819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4C0819">
        <w:rPr>
          <w:rFonts w:ascii="Arial" w:hAnsi="Arial" w:cs="Arial"/>
        </w:rPr>
        <w:lastRenderedPageBreak/>
        <w:t>Ademais, a existência de mais de uma empresa contratada poderia trazer uma série de transtornos quanto à eventual responsabilização por eventuais sinistros ocorrido.</w:t>
      </w:r>
    </w:p>
    <w:p w:rsidR="00F01334" w:rsidRDefault="00F01334" w:rsidP="00F01334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0C1598" w:rsidRDefault="00D3187B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Pretende-se, com o presente processo licitatório, assegurar </w:t>
      </w:r>
      <w:r>
        <w:rPr>
          <w:color w:val="000000"/>
          <w:sz w:val="24"/>
          <w:szCs w:val="24"/>
        </w:rPr>
        <w:t>a seleção da proposta apta a gerar a contratação mais vantajosa para o Município.</w:t>
      </w:r>
    </w:p>
    <w:p w:rsidR="000C1598" w:rsidRDefault="00D3187B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Almeja-se, igualmente, assegurar tratamento isonômico entre os licitantes, bem como a justa competição, bem como evitar contratação com sobre preço ou com preço manifestamente inexequível e superfaturamento na execução do contrato.</w:t>
      </w:r>
    </w:p>
    <w:p w:rsidR="000C1598" w:rsidRDefault="00D3187B" w:rsidP="004C0819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decorrente do presente processo licitatório exigirá da contratada o cumprimento das boas práticas de sustentabilidade, contribuindo para a racionalização e </w:t>
      </w:r>
      <w:r w:rsidR="004C0819">
        <w:rPr>
          <w:sz w:val="24"/>
          <w:szCs w:val="24"/>
        </w:rPr>
        <w:t>otimização do uso dos recursos.</w:t>
      </w:r>
    </w:p>
    <w:p w:rsidR="004C0819" w:rsidRDefault="004C0819" w:rsidP="004C0819">
      <w:pPr>
        <w:spacing w:line="360" w:lineRule="auto"/>
        <w:ind w:firstLine="708"/>
        <w:jc w:val="both"/>
        <w:rPr>
          <w:sz w:val="24"/>
          <w:szCs w:val="24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2" w:name="art18§1vii"/>
      <w:bookmarkStart w:id="3" w:name="art18§1vi"/>
      <w:bookmarkStart w:id="4" w:name="art18§1x"/>
      <w:bookmarkStart w:id="5" w:name="art18§1ii"/>
      <w:bookmarkStart w:id="6" w:name="art18§1viii"/>
      <w:bookmarkStart w:id="7" w:name="art18§1iii"/>
      <w:bookmarkStart w:id="8" w:name="art18§1v"/>
      <w:bookmarkStart w:id="9" w:name="art18§1ix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8407B8" w:rsidRDefault="008407B8">
      <w:pPr>
        <w:spacing w:line="360" w:lineRule="auto"/>
        <w:ind w:firstLine="709"/>
        <w:jc w:val="both"/>
        <w:rPr>
          <w:sz w:val="24"/>
          <w:szCs w:val="24"/>
        </w:rPr>
      </w:pPr>
      <w:bookmarkStart w:id="10" w:name="art18§1xi"/>
      <w:bookmarkEnd w:id="10"/>
      <w:r w:rsidRPr="008407B8">
        <w:rPr>
          <w:sz w:val="24"/>
          <w:szCs w:val="24"/>
        </w:rPr>
        <w:t>Para a contratação pretendida não haverá necessidade de providências pré</w:t>
      </w:r>
      <w:r>
        <w:rPr>
          <w:sz w:val="24"/>
          <w:szCs w:val="24"/>
        </w:rPr>
        <w:t>vias no âmbito da Administração.</w:t>
      </w:r>
    </w:p>
    <w:p w:rsidR="008407B8" w:rsidRPr="00BB22CE" w:rsidRDefault="008407B8" w:rsidP="008407B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BB22CE">
        <w:rPr>
          <w:rFonts w:ascii="Arial" w:hAnsi="Arial" w:cs="Arial"/>
        </w:rPr>
        <w:t xml:space="preserve">Ademais, para que a pretendida contratação tenha sucesso, é preciso que outras etapas sejam concluídas, quais sejam: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laboração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</w:t>
      </w:r>
      <w:r w:rsidRPr="00BB22CE">
        <w:rPr>
          <w:rFonts w:ascii="Arial" w:hAnsi="Arial" w:cs="Arial"/>
        </w:rPr>
        <w:t xml:space="preserve">inuta do </w:t>
      </w:r>
      <w:r>
        <w:rPr>
          <w:rFonts w:ascii="Arial" w:hAnsi="Arial" w:cs="Arial"/>
        </w:rPr>
        <w:t>edital</w:t>
      </w:r>
      <w:r w:rsidRPr="00BB22CE">
        <w:rPr>
          <w:rFonts w:ascii="Arial" w:hAnsi="Arial" w:cs="Arial"/>
        </w:rPr>
        <w:t xml:space="preserve">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 xml:space="preserve">ertificação </w:t>
      </w:r>
      <w:r>
        <w:rPr>
          <w:rFonts w:ascii="Arial" w:hAnsi="Arial" w:cs="Arial"/>
        </w:rPr>
        <w:t>de disponibilidade o</w:t>
      </w:r>
      <w:r w:rsidRPr="00BB22CE">
        <w:rPr>
          <w:rFonts w:ascii="Arial" w:hAnsi="Arial" w:cs="Arial"/>
        </w:rPr>
        <w:t xml:space="preserve">rçamentária;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</w:t>
      </w:r>
      <w:r w:rsidRPr="00BB22CE">
        <w:rPr>
          <w:rFonts w:ascii="Arial" w:hAnsi="Arial" w:cs="Arial"/>
        </w:rPr>
        <w:t>esignação</w:t>
      </w:r>
      <w:proofErr w:type="gramEnd"/>
      <w:r w:rsidRPr="00BB22CE">
        <w:rPr>
          <w:rFonts w:ascii="Arial" w:hAnsi="Arial" w:cs="Arial"/>
        </w:rPr>
        <w:t xml:space="preserve"> em Portaria de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regoeiro,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quipe de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poio, </w:t>
      </w:r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 xml:space="preserve">gente de </w:t>
      </w:r>
      <w:r>
        <w:rPr>
          <w:rFonts w:ascii="Arial" w:hAnsi="Arial" w:cs="Arial"/>
        </w:rPr>
        <w:t>c</w:t>
      </w:r>
      <w:r w:rsidRPr="00BB22CE">
        <w:rPr>
          <w:rFonts w:ascii="Arial" w:hAnsi="Arial" w:cs="Arial"/>
        </w:rPr>
        <w:t>ontratação (</w:t>
      </w:r>
      <w:r>
        <w:rPr>
          <w:rFonts w:ascii="Arial" w:hAnsi="Arial" w:cs="Arial"/>
        </w:rPr>
        <w:t>conforme o caso</w:t>
      </w:r>
      <w:r w:rsidRPr="00BB22CE">
        <w:rPr>
          <w:rFonts w:ascii="Arial" w:hAnsi="Arial" w:cs="Arial"/>
        </w:rPr>
        <w:t xml:space="preserve">);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laboração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minuta do contrato</w:t>
      </w:r>
      <w:r w:rsidRPr="00BB22CE">
        <w:rPr>
          <w:rFonts w:ascii="Arial" w:hAnsi="Arial" w:cs="Arial"/>
        </w:rPr>
        <w:t xml:space="preserve">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ncaminhamento</w:t>
      </w:r>
      <w:proofErr w:type="gramEnd"/>
      <w:r w:rsidRPr="00BB22CE">
        <w:rPr>
          <w:rFonts w:ascii="Arial" w:hAnsi="Arial" w:cs="Arial"/>
        </w:rPr>
        <w:t xml:space="preserve"> do processo para análise jurídica;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 w:rsidRPr="00BB22CE">
        <w:rPr>
          <w:rFonts w:ascii="Arial" w:hAnsi="Arial" w:cs="Arial"/>
        </w:rPr>
        <w:t>análise</w:t>
      </w:r>
      <w:proofErr w:type="gramEnd"/>
      <w:r w:rsidRPr="00BB22CE">
        <w:rPr>
          <w:rFonts w:ascii="Arial" w:hAnsi="Arial" w:cs="Arial"/>
        </w:rPr>
        <w:t xml:space="preserve"> da manifestação jurídica e atendimento aos apontamentos constantes no </w:t>
      </w:r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 xml:space="preserve">arecer, mediante Nota Técnica com os ajustes indicados;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</w:t>
      </w:r>
      <w:r w:rsidRPr="00BB22CE">
        <w:rPr>
          <w:rFonts w:ascii="Arial" w:hAnsi="Arial" w:cs="Arial"/>
        </w:rPr>
        <w:t>ublicação</w:t>
      </w:r>
      <w:proofErr w:type="gramEnd"/>
      <w:r w:rsidRPr="00BB22CE">
        <w:rPr>
          <w:rFonts w:ascii="Arial" w:hAnsi="Arial" w:cs="Arial"/>
        </w:rPr>
        <w:t xml:space="preserve"> e divulgação do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>dital</w:t>
      </w:r>
      <w:r>
        <w:rPr>
          <w:rFonts w:ascii="Arial" w:hAnsi="Arial" w:cs="Arial"/>
        </w:rPr>
        <w:t xml:space="preserve"> e anexos</w:t>
      </w:r>
      <w:r w:rsidRPr="00BB22CE">
        <w:rPr>
          <w:rFonts w:ascii="Arial" w:hAnsi="Arial" w:cs="Arial"/>
        </w:rPr>
        <w:t xml:space="preserve">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lastRenderedPageBreak/>
        <w:t>r</w:t>
      </w:r>
      <w:r w:rsidRPr="00BB22CE">
        <w:rPr>
          <w:rFonts w:ascii="Arial" w:hAnsi="Arial" w:cs="Arial"/>
        </w:rPr>
        <w:t>esposta</w:t>
      </w:r>
      <w:proofErr w:type="gramEnd"/>
      <w:r w:rsidRPr="00BB22CE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eventuais</w:t>
      </w:r>
      <w:r w:rsidRPr="00BB22CE">
        <w:rPr>
          <w:rFonts w:ascii="Arial" w:hAnsi="Arial" w:cs="Arial"/>
        </w:rPr>
        <w:t xml:space="preserve"> pedidos de esclarecimentos e/ou impugnação, caso aplicável;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do certame, com suas respectivas etapas;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</w:t>
      </w:r>
      <w:r w:rsidRPr="00BB22CE">
        <w:rPr>
          <w:rFonts w:ascii="Arial" w:hAnsi="Arial" w:cs="Arial"/>
        </w:rPr>
        <w:t>ealização</w:t>
      </w:r>
      <w:proofErr w:type="gramEnd"/>
      <w:r w:rsidRPr="00BB22C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e</w:t>
      </w:r>
      <w:r w:rsidRPr="00BB22CE">
        <w:rPr>
          <w:rFonts w:ascii="Arial" w:hAnsi="Arial" w:cs="Arial"/>
        </w:rPr>
        <w:t xml:space="preserve">mpenho; e </w:t>
      </w:r>
    </w:p>
    <w:p w:rsidR="008407B8" w:rsidRPr="00BB22CE" w:rsidRDefault="008407B8" w:rsidP="00FB1F18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</w:rPr>
        <w:t>a</w:t>
      </w:r>
      <w:r w:rsidRPr="00BB22CE">
        <w:rPr>
          <w:rFonts w:ascii="Arial" w:hAnsi="Arial" w:cs="Arial"/>
        </w:rPr>
        <w:t>ssinatura</w:t>
      </w:r>
      <w:proofErr w:type="gramEnd"/>
      <w:r w:rsidRPr="00BB22CE">
        <w:rPr>
          <w:rFonts w:ascii="Arial" w:hAnsi="Arial" w:cs="Arial"/>
        </w:rPr>
        <w:t xml:space="preserve"> e publicação do contrato.  </w:t>
      </w:r>
    </w:p>
    <w:p w:rsidR="000C1598" w:rsidRDefault="000C1598">
      <w:pPr>
        <w:spacing w:line="360" w:lineRule="auto"/>
        <w:ind w:firstLine="709"/>
        <w:jc w:val="both"/>
        <w:rPr>
          <w:sz w:val="24"/>
          <w:szCs w:val="24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0C1598" w:rsidRDefault="000C159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"/>
      <w:bookmarkEnd w:id="11"/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5D2F57" w:rsidRDefault="00D3187B">
      <w:pPr>
        <w:spacing w:line="360" w:lineRule="auto"/>
        <w:ind w:firstLine="709"/>
        <w:jc w:val="both"/>
        <w:rPr>
          <w:sz w:val="24"/>
          <w:szCs w:val="24"/>
        </w:rPr>
      </w:pPr>
      <w:r w:rsidRPr="004C0819">
        <w:rPr>
          <w:sz w:val="24"/>
          <w:szCs w:val="24"/>
        </w:rPr>
        <w:t>Não há impactos ambientais previstos para o presente tipo de contratação.</w:t>
      </w:r>
    </w:p>
    <w:p w:rsidR="000C1598" w:rsidRDefault="000C1598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0C1598" w:rsidRDefault="00D3187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2" w:name="art18§1xiii"/>
      <w:bookmarkEnd w:id="12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0C1598" w:rsidRDefault="00D318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0C1598" w:rsidRDefault="000C1598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0C1598" w:rsidRDefault="00552DA6" w:rsidP="00E94290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Planalto</w:t>
      </w:r>
      <w:r w:rsidR="005A5080">
        <w:rPr>
          <w:sz w:val="24"/>
          <w:szCs w:val="24"/>
        </w:rPr>
        <w:t>/RS</w:t>
      </w:r>
      <w:r w:rsidR="00847EBB">
        <w:rPr>
          <w:sz w:val="24"/>
          <w:szCs w:val="24"/>
        </w:rPr>
        <w:t>, 19</w:t>
      </w:r>
      <w:r w:rsidR="004C0819">
        <w:rPr>
          <w:sz w:val="24"/>
          <w:szCs w:val="24"/>
        </w:rPr>
        <w:t xml:space="preserve"> de maio</w:t>
      </w:r>
      <w:r>
        <w:rPr>
          <w:sz w:val="24"/>
          <w:szCs w:val="24"/>
        </w:rPr>
        <w:t xml:space="preserve"> de 2026</w:t>
      </w:r>
      <w:r w:rsidR="00D3187B">
        <w:rPr>
          <w:sz w:val="24"/>
          <w:szCs w:val="24"/>
        </w:rPr>
        <w:t>.</w:t>
      </w: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p w:rsidR="004C0819" w:rsidRDefault="004C0819">
      <w:pPr>
        <w:spacing w:line="360" w:lineRule="auto"/>
        <w:jc w:val="both"/>
        <w:rPr>
          <w:sz w:val="24"/>
          <w:szCs w:val="24"/>
        </w:rPr>
      </w:pPr>
    </w:p>
    <w:p w:rsidR="000C1598" w:rsidRDefault="000C1598">
      <w:pPr>
        <w:jc w:val="center"/>
        <w:rPr>
          <w:sz w:val="24"/>
          <w:szCs w:val="24"/>
        </w:rPr>
      </w:pPr>
    </w:p>
    <w:p w:rsidR="00504A27" w:rsidRDefault="00504A27">
      <w:pPr>
        <w:jc w:val="center"/>
        <w:rPr>
          <w:sz w:val="24"/>
          <w:szCs w:val="24"/>
        </w:rPr>
      </w:pPr>
    </w:p>
    <w:p w:rsidR="004C0819" w:rsidRDefault="004C0819" w:rsidP="004C0819">
      <w:pPr>
        <w:jc w:val="center"/>
      </w:pP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t>______________________________________</w:t>
      </w:r>
    </w:p>
    <w:p w:rsidR="004C0819" w:rsidRPr="00EF5CE8" w:rsidRDefault="004C0819" w:rsidP="004C0819">
      <w:pPr>
        <w:jc w:val="center"/>
        <w:rPr>
          <w:b/>
        </w:rPr>
      </w:pPr>
      <w:r>
        <w:rPr>
          <w:b/>
        </w:rPr>
        <w:t>DORIVAL WALFRID WERKHAUSEN</w:t>
      </w:r>
    </w:p>
    <w:p w:rsidR="004C0819" w:rsidRDefault="004C0819" w:rsidP="004C0819">
      <w:pPr>
        <w:jc w:val="center"/>
      </w:pPr>
      <w:r>
        <w:t>Secretário da Saúde</w:t>
      </w:r>
    </w:p>
    <w:p w:rsidR="00E94290" w:rsidRDefault="00E94290">
      <w:pPr>
        <w:jc w:val="center"/>
        <w:rPr>
          <w:sz w:val="24"/>
          <w:szCs w:val="24"/>
        </w:rPr>
      </w:pPr>
    </w:p>
    <w:p w:rsidR="000C1598" w:rsidRDefault="000C1598">
      <w:pPr>
        <w:spacing w:line="360" w:lineRule="auto"/>
        <w:jc w:val="both"/>
        <w:rPr>
          <w:sz w:val="24"/>
          <w:szCs w:val="24"/>
        </w:rPr>
      </w:pPr>
    </w:p>
    <w:sectPr w:rsidR="000C1598" w:rsidSect="00114FBF">
      <w:footerReference w:type="default" r:id="rId8"/>
      <w:pgSz w:w="11906" w:h="16838"/>
      <w:pgMar w:top="3402" w:right="1701" w:bottom="1418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92D" w:rsidRDefault="00AF792D">
      <w:r>
        <w:separator/>
      </w:r>
    </w:p>
  </w:endnote>
  <w:endnote w:type="continuationSeparator" w:id="0">
    <w:p w:rsidR="00AF792D" w:rsidRDefault="00AF7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Segoe Print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0000000000000000000"/>
    <w:charset w:val="80"/>
    <w:family w:val="roman"/>
    <w:notTrueType/>
    <w:pitch w:val="default"/>
  </w:font>
  <w:font w:name="DengXian">
    <w:altName w:val="等线"/>
    <w:panose1 w:val="02010600030101010101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</w:sdtPr>
    <w:sdtEndPr/>
    <w:sdtContent>
      <w:p w:rsidR="009854E7" w:rsidRDefault="009854E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7360">
          <w:rPr>
            <w:noProof/>
          </w:rPr>
          <w:t>2</w:t>
        </w:r>
        <w:r>
          <w:fldChar w:fldCharType="end"/>
        </w:r>
      </w:p>
    </w:sdtContent>
  </w:sdt>
  <w:p w:rsidR="009854E7" w:rsidRDefault="009854E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92D" w:rsidRDefault="00AF792D">
      <w:r>
        <w:separator/>
      </w:r>
    </w:p>
  </w:footnote>
  <w:footnote w:type="continuationSeparator" w:id="0">
    <w:p w:rsidR="00AF792D" w:rsidRDefault="00AF7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70B112FA"/>
    <w:multiLevelType w:val="hybridMultilevel"/>
    <w:tmpl w:val="58205B52"/>
    <w:lvl w:ilvl="0" w:tplc="ADA07F3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65E0"/>
    <w:rsid w:val="00017036"/>
    <w:rsid w:val="0002783F"/>
    <w:rsid w:val="00027C4F"/>
    <w:rsid w:val="00034C98"/>
    <w:rsid w:val="00053E01"/>
    <w:rsid w:val="00054D2D"/>
    <w:rsid w:val="00071ED4"/>
    <w:rsid w:val="00076E4E"/>
    <w:rsid w:val="00092A81"/>
    <w:rsid w:val="000A79CF"/>
    <w:rsid w:val="000C1598"/>
    <w:rsid w:val="000E417E"/>
    <w:rsid w:val="000E63BF"/>
    <w:rsid w:val="000F0899"/>
    <w:rsid w:val="00112C7B"/>
    <w:rsid w:val="00114FBF"/>
    <w:rsid w:val="00116E28"/>
    <w:rsid w:val="00120E0C"/>
    <w:rsid w:val="00123E80"/>
    <w:rsid w:val="00135D0E"/>
    <w:rsid w:val="0016054F"/>
    <w:rsid w:val="00165A0F"/>
    <w:rsid w:val="0018150E"/>
    <w:rsid w:val="00181FE2"/>
    <w:rsid w:val="0019568D"/>
    <w:rsid w:val="001B124B"/>
    <w:rsid w:val="001C3A0F"/>
    <w:rsid w:val="001D16D4"/>
    <w:rsid w:val="001D4F88"/>
    <w:rsid w:val="00203C09"/>
    <w:rsid w:val="0020551E"/>
    <w:rsid w:val="00212ED4"/>
    <w:rsid w:val="00231F44"/>
    <w:rsid w:val="002345E1"/>
    <w:rsid w:val="0024029F"/>
    <w:rsid w:val="00241818"/>
    <w:rsid w:val="0024323B"/>
    <w:rsid w:val="00247EDE"/>
    <w:rsid w:val="002504F1"/>
    <w:rsid w:val="00257E37"/>
    <w:rsid w:val="002654A7"/>
    <w:rsid w:val="002664D0"/>
    <w:rsid w:val="00270250"/>
    <w:rsid w:val="00274C50"/>
    <w:rsid w:val="00277291"/>
    <w:rsid w:val="00282F97"/>
    <w:rsid w:val="0028692C"/>
    <w:rsid w:val="002B1997"/>
    <w:rsid w:val="002B3B55"/>
    <w:rsid w:val="002D163D"/>
    <w:rsid w:val="002F1CAF"/>
    <w:rsid w:val="002F26B5"/>
    <w:rsid w:val="00304421"/>
    <w:rsid w:val="00322D62"/>
    <w:rsid w:val="003323D2"/>
    <w:rsid w:val="0033619B"/>
    <w:rsid w:val="00342044"/>
    <w:rsid w:val="00357F2C"/>
    <w:rsid w:val="00360953"/>
    <w:rsid w:val="0037799F"/>
    <w:rsid w:val="00387AA6"/>
    <w:rsid w:val="00392B5A"/>
    <w:rsid w:val="00397203"/>
    <w:rsid w:val="003B677C"/>
    <w:rsid w:val="003D0D0B"/>
    <w:rsid w:val="003D4B43"/>
    <w:rsid w:val="00401BA4"/>
    <w:rsid w:val="00401C3A"/>
    <w:rsid w:val="00410ADF"/>
    <w:rsid w:val="00420FA5"/>
    <w:rsid w:val="00432A1E"/>
    <w:rsid w:val="004417A7"/>
    <w:rsid w:val="00444B8E"/>
    <w:rsid w:val="004469DB"/>
    <w:rsid w:val="004511A1"/>
    <w:rsid w:val="00452171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C0819"/>
    <w:rsid w:val="004D14A5"/>
    <w:rsid w:val="004D675A"/>
    <w:rsid w:val="004D72FC"/>
    <w:rsid w:val="00502E0D"/>
    <w:rsid w:val="00504A27"/>
    <w:rsid w:val="00520F9B"/>
    <w:rsid w:val="005337F0"/>
    <w:rsid w:val="00533B87"/>
    <w:rsid w:val="00535E75"/>
    <w:rsid w:val="00552DA6"/>
    <w:rsid w:val="0056008F"/>
    <w:rsid w:val="005643B5"/>
    <w:rsid w:val="00581217"/>
    <w:rsid w:val="00590B3B"/>
    <w:rsid w:val="00592EA8"/>
    <w:rsid w:val="005A1890"/>
    <w:rsid w:val="005A2613"/>
    <w:rsid w:val="005A3775"/>
    <w:rsid w:val="005A5080"/>
    <w:rsid w:val="005B1006"/>
    <w:rsid w:val="005B698F"/>
    <w:rsid w:val="005D0A15"/>
    <w:rsid w:val="005D1434"/>
    <w:rsid w:val="005D2F57"/>
    <w:rsid w:val="005E00F6"/>
    <w:rsid w:val="005E4757"/>
    <w:rsid w:val="005F4B9E"/>
    <w:rsid w:val="00600114"/>
    <w:rsid w:val="00600172"/>
    <w:rsid w:val="00606020"/>
    <w:rsid w:val="006212C8"/>
    <w:rsid w:val="00627A6A"/>
    <w:rsid w:val="00630F87"/>
    <w:rsid w:val="00635162"/>
    <w:rsid w:val="00645DCB"/>
    <w:rsid w:val="00650D0B"/>
    <w:rsid w:val="00656453"/>
    <w:rsid w:val="006632EC"/>
    <w:rsid w:val="00667C07"/>
    <w:rsid w:val="00686EA3"/>
    <w:rsid w:val="006B2C05"/>
    <w:rsid w:val="006B3A50"/>
    <w:rsid w:val="006B490A"/>
    <w:rsid w:val="006B7360"/>
    <w:rsid w:val="006C3941"/>
    <w:rsid w:val="006D7DB5"/>
    <w:rsid w:val="006E29C6"/>
    <w:rsid w:val="006F13FA"/>
    <w:rsid w:val="006F7A58"/>
    <w:rsid w:val="0070045A"/>
    <w:rsid w:val="00701F93"/>
    <w:rsid w:val="00712342"/>
    <w:rsid w:val="00720231"/>
    <w:rsid w:val="00720D03"/>
    <w:rsid w:val="00720FDF"/>
    <w:rsid w:val="00724535"/>
    <w:rsid w:val="00726AAE"/>
    <w:rsid w:val="007352D4"/>
    <w:rsid w:val="00736BB3"/>
    <w:rsid w:val="0074088D"/>
    <w:rsid w:val="00744451"/>
    <w:rsid w:val="00757551"/>
    <w:rsid w:val="00770CB0"/>
    <w:rsid w:val="00774485"/>
    <w:rsid w:val="00786410"/>
    <w:rsid w:val="007A019D"/>
    <w:rsid w:val="007A5E07"/>
    <w:rsid w:val="007A6DE7"/>
    <w:rsid w:val="007C0E10"/>
    <w:rsid w:val="007C281D"/>
    <w:rsid w:val="007C2E53"/>
    <w:rsid w:val="007D1EC9"/>
    <w:rsid w:val="007D3A9D"/>
    <w:rsid w:val="007E7737"/>
    <w:rsid w:val="00813C3A"/>
    <w:rsid w:val="0081748B"/>
    <w:rsid w:val="00825E47"/>
    <w:rsid w:val="0083187F"/>
    <w:rsid w:val="00832920"/>
    <w:rsid w:val="00833D8E"/>
    <w:rsid w:val="008407B8"/>
    <w:rsid w:val="00847EBB"/>
    <w:rsid w:val="00855A5B"/>
    <w:rsid w:val="00865F78"/>
    <w:rsid w:val="008709B2"/>
    <w:rsid w:val="00871489"/>
    <w:rsid w:val="00880C89"/>
    <w:rsid w:val="00881C74"/>
    <w:rsid w:val="0088253E"/>
    <w:rsid w:val="00886A7A"/>
    <w:rsid w:val="0089125B"/>
    <w:rsid w:val="00896676"/>
    <w:rsid w:val="0089786B"/>
    <w:rsid w:val="008D3A67"/>
    <w:rsid w:val="008F3C7B"/>
    <w:rsid w:val="008F4385"/>
    <w:rsid w:val="00901B56"/>
    <w:rsid w:val="009057D3"/>
    <w:rsid w:val="00917447"/>
    <w:rsid w:val="00933A18"/>
    <w:rsid w:val="00934C46"/>
    <w:rsid w:val="00940F9E"/>
    <w:rsid w:val="00946011"/>
    <w:rsid w:val="009506E6"/>
    <w:rsid w:val="009538DB"/>
    <w:rsid w:val="009600DD"/>
    <w:rsid w:val="00963317"/>
    <w:rsid w:val="0096624A"/>
    <w:rsid w:val="009721AC"/>
    <w:rsid w:val="009818CC"/>
    <w:rsid w:val="009854E7"/>
    <w:rsid w:val="009927AC"/>
    <w:rsid w:val="009966BE"/>
    <w:rsid w:val="00997A6C"/>
    <w:rsid w:val="009A14F3"/>
    <w:rsid w:val="009B0864"/>
    <w:rsid w:val="009C3170"/>
    <w:rsid w:val="009C3560"/>
    <w:rsid w:val="009C5BC6"/>
    <w:rsid w:val="009D0FC5"/>
    <w:rsid w:val="009D1080"/>
    <w:rsid w:val="009D48B5"/>
    <w:rsid w:val="009F5767"/>
    <w:rsid w:val="00A03523"/>
    <w:rsid w:val="00A04BBC"/>
    <w:rsid w:val="00A10C77"/>
    <w:rsid w:val="00A14341"/>
    <w:rsid w:val="00A17AB4"/>
    <w:rsid w:val="00A21CB3"/>
    <w:rsid w:val="00A41F1E"/>
    <w:rsid w:val="00A438C7"/>
    <w:rsid w:val="00A50DB4"/>
    <w:rsid w:val="00A568A5"/>
    <w:rsid w:val="00A7152C"/>
    <w:rsid w:val="00A82DB3"/>
    <w:rsid w:val="00A94C95"/>
    <w:rsid w:val="00A96191"/>
    <w:rsid w:val="00AA1058"/>
    <w:rsid w:val="00AA7C51"/>
    <w:rsid w:val="00AC4E37"/>
    <w:rsid w:val="00AC69E9"/>
    <w:rsid w:val="00AC6DE8"/>
    <w:rsid w:val="00AE66AB"/>
    <w:rsid w:val="00AE71CA"/>
    <w:rsid w:val="00AF10A7"/>
    <w:rsid w:val="00AF43CC"/>
    <w:rsid w:val="00AF792D"/>
    <w:rsid w:val="00B01A39"/>
    <w:rsid w:val="00B04BBE"/>
    <w:rsid w:val="00B07E6A"/>
    <w:rsid w:val="00B1151E"/>
    <w:rsid w:val="00B158A8"/>
    <w:rsid w:val="00B33E44"/>
    <w:rsid w:val="00B41026"/>
    <w:rsid w:val="00B44F41"/>
    <w:rsid w:val="00B550B6"/>
    <w:rsid w:val="00B66DBB"/>
    <w:rsid w:val="00B77B48"/>
    <w:rsid w:val="00B82CB8"/>
    <w:rsid w:val="00B8722B"/>
    <w:rsid w:val="00B9111C"/>
    <w:rsid w:val="00B96321"/>
    <w:rsid w:val="00B96D5C"/>
    <w:rsid w:val="00BA7EC0"/>
    <w:rsid w:val="00BB22CE"/>
    <w:rsid w:val="00BC6F52"/>
    <w:rsid w:val="00BF288C"/>
    <w:rsid w:val="00BF4C55"/>
    <w:rsid w:val="00C117BA"/>
    <w:rsid w:val="00C13492"/>
    <w:rsid w:val="00C14876"/>
    <w:rsid w:val="00C1565E"/>
    <w:rsid w:val="00C17098"/>
    <w:rsid w:val="00C238D7"/>
    <w:rsid w:val="00C31B32"/>
    <w:rsid w:val="00C4070D"/>
    <w:rsid w:val="00C4112F"/>
    <w:rsid w:val="00C41DBE"/>
    <w:rsid w:val="00C45AA6"/>
    <w:rsid w:val="00C50CDB"/>
    <w:rsid w:val="00C52ED7"/>
    <w:rsid w:val="00C64969"/>
    <w:rsid w:val="00C742D1"/>
    <w:rsid w:val="00C76255"/>
    <w:rsid w:val="00C829DF"/>
    <w:rsid w:val="00C90F73"/>
    <w:rsid w:val="00C949F0"/>
    <w:rsid w:val="00C94E71"/>
    <w:rsid w:val="00CA1144"/>
    <w:rsid w:val="00CA27EF"/>
    <w:rsid w:val="00CA314C"/>
    <w:rsid w:val="00CB110E"/>
    <w:rsid w:val="00CC16CF"/>
    <w:rsid w:val="00CC37BB"/>
    <w:rsid w:val="00CC6C90"/>
    <w:rsid w:val="00CD1323"/>
    <w:rsid w:val="00CD642D"/>
    <w:rsid w:val="00CD7855"/>
    <w:rsid w:val="00CE2C30"/>
    <w:rsid w:val="00D008B8"/>
    <w:rsid w:val="00D16074"/>
    <w:rsid w:val="00D3187B"/>
    <w:rsid w:val="00D31BAD"/>
    <w:rsid w:val="00D452AD"/>
    <w:rsid w:val="00D50ACD"/>
    <w:rsid w:val="00D616B6"/>
    <w:rsid w:val="00D66959"/>
    <w:rsid w:val="00D7410F"/>
    <w:rsid w:val="00D77493"/>
    <w:rsid w:val="00D81169"/>
    <w:rsid w:val="00D838EE"/>
    <w:rsid w:val="00DA1885"/>
    <w:rsid w:val="00DA63B7"/>
    <w:rsid w:val="00DA7412"/>
    <w:rsid w:val="00DC018A"/>
    <w:rsid w:val="00DD01B8"/>
    <w:rsid w:val="00DD6369"/>
    <w:rsid w:val="00DE0B44"/>
    <w:rsid w:val="00DE24BF"/>
    <w:rsid w:val="00DE34B5"/>
    <w:rsid w:val="00DE3DC8"/>
    <w:rsid w:val="00DE6BDF"/>
    <w:rsid w:val="00DF17E5"/>
    <w:rsid w:val="00DF7B37"/>
    <w:rsid w:val="00E07291"/>
    <w:rsid w:val="00E14DC5"/>
    <w:rsid w:val="00E23A28"/>
    <w:rsid w:val="00E409B4"/>
    <w:rsid w:val="00E40AD7"/>
    <w:rsid w:val="00E55CB8"/>
    <w:rsid w:val="00E569FF"/>
    <w:rsid w:val="00E56A69"/>
    <w:rsid w:val="00E60B44"/>
    <w:rsid w:val="00E617CA"/>
    <w:rsid w:val="00E63DFF"/>
    <w:rsid w:val="00E738B3"/>
    <w:rsid w:val="00E74498"/>
    <w:rsid w:val="00E80693"/>
    <w:rsid w:val="00E844E6"/>
    <w:rsid w:val="00E8484A"/>
    <w:rsid w:val="00E94290"/>
    <w:rsid w:val="00EA57E0"/>
    <w:rsid w:val="00EB0EA8"/>
    <w:rsid w:val="00EB3014"/>
    <w:rsid w:val="00EB5414"/>
    <w:rsid w:val="00EE5055"/>
    <w:rsid w:val="00EE774F"/>
    <w:rsid w:val="00EF2F3C"/>
    <w:rsid w:val="00EF3A01"/>
    <w:rsid w:val="00EF7DFF"/>
    <w:rsid w:val="00F01334"/>
    <w:rsid w:val="00F10A7D"/>
    <w:rsid w:val="00F17BB8"/>
    <w:rsid w:val="00F246DD"/>
    <w:rsid w:val="00F50A45"/>
    <w:rsid w:val="00F619A0"/>
    <w:rsid w:val="00F62B2E"/>
    <w:rsid w:val="00F62C01"/>
    <w:rsid w:val="00F74086"/>
    <w:rsid w:val="00F778AA"/>
    <w:rsid w:val="00F8076A"/>
    <w:rsid w:val="00F81D43"/>
    <w:rsid w:val="00FA3D17"/>
    <w:rsid w:val="00FA4B99"/>
    <w:rsid w:val="00FB1F18"/>
    <w:rsid w:val="00FB6645"/>
    <w:rsid w:val="00FB7253"/>
    <w:rsid w:val="00FC0161"/>
    <w:rsid w:val="00FC2590"/>
    <w:rsid w:val="00FC376D"/>
    <w:rsid w:val="00FE3023"/>
    <w:rsid w:val="5BF70525"/>
    <w:rsid w:val="72D4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E903790"/>
  <w15:docId w15:val="{F495221F-197B-45E9-B48E-ACFBAAE8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0114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qFormat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54F72" w:themeColor="followedHyperlink"/>
      <w:u w:val="single"/>
    </w:rPr>
  </w:style>
  <w:style w:type="character" w:styleId="Refdenotaderodap">
    <w:name w:val="footnote reference"/>
    <w:qFormat/>
    <w:rPr>
      <w:vertAlign w:val="superscript"/>
    </w:rPr>
  </w:style>
  <w:style w:type="character" w:styleId="Hyperlink">
    <w:name w:val="Hyperlink"/>
    <w:uiPriority w:val="99"/>
    <w:unhideWhenUsed/>
    <w:qFormat/>
    <w:rPr>
      <w:color w:val="0563C1"/>
      <w:u w:val="single"/>
    </w:rPr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qFormat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qFormat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qFormat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qFormat/>
  </w:style>
  <w:style w:type="character" w:customStyle="1" w:styleId="WW8Num1z1">
    <w:name w:val="WW8Num1z1"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character" w:customStyle="1" w:styleId="RodapChar">
    <w:name w:val="Rodapé Char"/>
    <w:link w:val="Rodap"/>
    <w:uiPriority w:val="99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rPr>
      <w:rFonts w:ascii="Times New Roman" w:hAnsi="Times New Roman"/>
      <w:b/>
    </w:rPr>
  </w:style>
  <w:style w:type="character" w:customStyle="1" w:styleId="WW8Num6z0">
    <w:name w:val="WW8Num6z0"/>
    <w:rPr>
      <w:b/>
    </w:rPr>
  </w:style>
  <w:style w:type="character" w:customStyle="1" w:styleId="WW8Num7z0">
    <w:name w:val="WW8Num7z0"/>
    <w:qFormat/>
    <w:rPr>
      <w:b/>
    </w:rPr>
  </w:style>
  <w:style w:type="paragraph" w:customStyle="1" w:styleId="Textoembloco1">
    <w:name w:val="Texto em bloco1"/>
    <w:basedOn w:val="Normal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2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EE878-293E-49C9-9F3E-66B5535A5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7</Pages>
  <Words>1319</Words>
  <Characters>7127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User</cp:lastModifiedBy>
  <cp:revision>94</cp:revision>
  <cp:lastPrinted>2024-02-01T11:42:00Z</cp:lastPrinted>
  <dcterms:created xsi:type="dcterms:W3CDTF">2023-12-29T09:40:00Z</dcterms:created>
  <dcterms:modified xsi:type="dcterms:W3CDTF">2026-06-22T13:38:00Z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222B1F0211A242A5AD94D983C5FE490A_12</vt:lpwstr>
  </property>
</Properties>
</file>