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64B38" w:rsidRDefault="00564B38" w:rsidP="00A931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564B38" w:rsidRDefault="00564B38" w:rsidP="00A931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C50CDB" w:rsidRDefault="00CA27EF" w:rsidP="00A931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C50CDB" w:rsidRDefault="00C50CDB" w:rsidP="00A9318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C50CDB" w:rsidRDefault="005A3775" w:rsidP="00A9318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A9318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7C281D">
        <w:rPr>
          <w:sz w:val="24"/>
          <w:szCs w:val="24"/>
        </w:rPr>
        <w:t xml:space="preserve">de </w:t>
      </w:r>
      <w:r w:rsidR="0076079E">
        <w:rPr>
          <w:sz w:val="24"/>
          <w:szCs w:val="24"/>
        </w:rPr>
        <w:t>Saúde</w:t>
      </w:r>
    </w:p>
    <w:p w:rsidR="00C50CDB" w:rsidRDefault="00CA27EF" w:rsidP="00A93181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</w:t>
      </w:r>
      <w:r w:rsidR="005A3775">
        <w:rPr>
          <w:sz w:val="24"/>
          <w:szCs w:val="24"/>
        </w:rPr>
        <w:t>S</w:t>
      </w:r>
      <w:r w:rsidR="00CA314C">
        <w:rPr>
          <w:sz w:val="24"/>
          <w:szCs w:val="24"/>
        </w:rPr>
        <w:t>ecretaria</w:t>
      </w:r>
      <w:r>
        <w:rPr>
          <w:sz w:val="24"/>
          <w:szCs w:val="24"/>
        </w:rPr>
        <w:t xml:space="preserve">: </w:t>
      </w:r>
      <w:r w:rsidR="009E6BBE">
        <w:rPr>
          <w:sz w:val="24"/>
          <w:szCs w:val="24"/>
        </w:rPr>
        <w:t>Aqu</w:t>
      </w:r>
      <w:r w:rsidR="00883402">
        <w:rPr>
          <w:sz w:val="24"/>
          <w:szCs w:val="24"/>
        </w:rPr>
        <w:t xml:space="preserve">isição de Material Ambulatorial e </w:t>
      </w:r>
      <w:r w:rsidR="00F71BA0">
        <w:rPr>
          <w:sz w:val="24"/>
          <w:szCs w:val="24"/>
        </w:rPr>
        <w:t>Materiais</w:t>
      </w:r>
      <w:r w:rsidR="00883402">
        <w:rPr>
          <w:sz w:val="24"/>
          <w:szCs w:val="24"/>
        </w:rPr>
        <w:t xml:space="preserve"> para Fisioterapia</w:t>
      </w:r>
    </w:p>
    <w:p w:rsidR="007C281D" w:rsidRDefault="007C281D" w:rsidP="00A9318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C50CDB" w:rsidRPr="00EB1756" w:rsidRDefault="00CA27EF" w:rsidP="00A93181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EB1756">
        <w:rPr>
          <w:sz w:val="24"/>
          <w:szCs w:val="24"/>
        </w:rPr>
        <w:t>O presente Estudo Técnico Pr</w:t>
      </w:r>
      <w:r w:rsidR="00B1399C" w:rsidRPr="00EB1756">
        <w:rPr>
          <w:sz w:val="24"/>
          <w:szCs w:val="24"/>
        </w:rPr>
        <w:t xml:space="preserve">eliminar – ETP tem por objeto </w:t>
      </w:r>
      <w:r w:rsidR="002C005F">
        <w:rPr>
          <w:sz w:val="24"/>
          <w:szCs w:val="24"/>
        </w:rPr>
        <w:t xml:space="preserve">a aquisição de </w:t>
      </w:r>
      <w:r w:rsidR="00C62CAC">
        <w:rPr>
          <w:sz w:val="24"/>
          <w:szCs w:val="24"/>
        </w:rPr>
        <w:t xml:space="preserve">materiais ambulatoriais </w:t>
      </w:r>
      <w:r w:rsidR="00F71BA0">
        <w:rPr>
          <w:sz w:val="24"/>
          <w:szCs w:val="24"/>
        </w:rPr>
        <w:t>e materiais</w:t>
      </w:r>
      <w:r w:rsidR="00883402">
        <w:rPr>
          <w:sz w:val="24"/>
          <w:szCs w:val="24"/>
        </w:rPr>
        <w:t xml:space="preserve"> para fisioterapia.</w:t>
      </w:r>
    </w:p>
    <w:p w:rsidR="00DA2D2B" w:rsidRDefault="00AB3A66" w:rsidP="00A93181">
      <w:pPr>
        <w:spacing w:line="360" w:lineRule="auto"/>
        <w:ind w:firstLine="709"/>
        <w:jc w:val="both"/>
        <w:rPr>
          <w:sz w:val="24"/>
          <w:szCs w:val="24"/>
        </w:rPr>
      </w:pPr>
      <w:r w:rsidRPr="00EB1756">
        <w:rPr>
          <w:sz w:val="24"/>
          <w:szCs w:val="24"/>
        </w:rPr>
        <w:t>A aquisição dos produtos</w:t>
      </w:r>
      <w:r w:rsidR="00B1399C" w:rsidRPr="00EB1756">
        <w:rPr>
          <w:sz w:val="24"/>
          <w:szCs w:val="24"/>
        </w:rPr>
        <w:t xml:space="preserve"> se faz necessário devido </w:t>
      </w:r>
      <w:r w:rsidRPr="00EB1756">
        <w:rPr>
          <w:sz w:val="24"/>
          <w:szCs w:val="24"/>
        </w:rPr>
        <w:t>à</w:t>
      </w:r>
      <w:r w:rsidR="00B1399C" w:rsidRPr="00EB1756">
        <w:rPr>
          <w:sz w:val="24"/>
          <w:szCs w:val="24"/>
        </w:rPr>
        <w:t xml:space="preserve"> grande demanda </w:t>
      </w:r>
      <w:r w:rsidR="0099559C">
        <w:rPr>
          <w:sz w:val="24"/>
          <w:szCs w:val="24"/>
        </w:rPr>
        <w:t xml:space="preserve">e urgência dos itens que estão em falta, tais itens que se fazem necessários tanto para </w:t>
      </w:r>
      <w:r w:rsidR="00DA2D2B">
        <w:rPr>
          <w:sz w:val="24"/>
          <w:szCs w:val="24"/>
        </w:rPr>
        <w:t>o</w:t>
      </w:r>
      <w:r w:rsidR="00DA2D2B" w:rsidRPr="00EB1756">
        <w:rPr>
          <w:sz w:val="24"/>
          <w:szCs w:val="24"/>
        </w:rPr>
        <w:t xml:space="preserve"> atendimento</w:t>
      </w:r>
      <w:r w:rsidRPr="00EB1756">
        <w:rPr>
          <w:sz w:val="24"/>
          <w:szCs w:val="24"/>
        </w:rPr>
        <w:t xml:space="preserve"> </w:t>
      </w:r>
      <w:r w:rsidR="00DA2D2B">
        <w:rPr>
          <w:sz w:val="24"/>
          <w:szCs w:val="24"/>
        </w:rPr>
        <w:t>na Secretaria da Saúde quanto para os</w:t>
      </w:r>
      <w:r w:rsidR="00883402">
        <w:rPr>
          <w:sz w:val="24"/>
          <w:szCs w:val="24"/>
        </w:rPr>
        <w:t xml:space="preserve"> atendimentos relacionados a Fisioterapia. </w:t>
      </w:r>
    </w:p>
    <w:p w:rsidR="00883402" w:rsidRPr="00883402" w:rsidRDefault="00DA2D2B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Destaca-se que o referido processo está sendo publicado em razão de que os itens abaixo listados restaram desertos/fracassados no PE 26/2025 e no PE 36/2025</w:t>
      </w:r>
      <w:r w:rsidR="00D20037">
        <w:rPr>
          <w:sz w:val="24"/>
          <w:szCs w:val="24"/>
        </w:rPr>
        <w:t>.</w:t>
      </w:r>
    </w:p>
    <w:p w:rsidR="00C50CDB" w:rsidRPr="00EB1756" w:rsidRDefault="00C50CDB" w:rsidP="00A93181">
      <w:pPr>
        <w:spacing w:line="360" w:lineRule="auto"/>
        <w:ind w:firstLine="709"/>
        <w:jc w:val="both"/>
        <w:rPr>
          <w:sz w:val="16"/>
          <w:szCs w:val="16"/>
        </w:rPr>
      </w:pPr>
    </w:p>
    <w:p w:rsidR="00C50CDB" w:rsidRPr="00EB1756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 w:rsidRPr="00EB1756">
        <w:rPr>
          <w:b/>
          <w:bCs/>
          <w:sz w:val="24"/>
          <w:szCs w:val="24"/>
        </w:rPr>
        <w:t>2. ALINHAMENTO ENTRE A CONTRATAÇÃO E O PLANEJAMENTO</w:t>
      </w:r>
    </w:p>
    <w:p w:rsidR="00C50CDB" w:rsidRPr="00EB1756" w:rsidRDefault="00AB3A66" w:rsidP="00A93181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EB1756">
        <w:rPr>
          <w:sz w:val="24"/>
          <w:szCs w:val="24"/>
        </w:rPr>
        <w:t>A aquisição desses insumos e</w:t>
      </w:r>
      <w:r w:rsidR="00CA27EF" w:rsidRPr="00EB1756">
        <w:rPr>
          <w:sz w:val="24"/>
          <w:szCs w:val="24"/>
        </w:rPr>
        <w:t>st</w:t>
      </w:r>
      <w:r w:rsidR="006F10A4" w:rsidRPr="00EB1756">
        <w:rPr>
          <w:sz w:val="24"/>
          <w:szCs w:val="24"/>
        </w:rPr>
        <w:t>ão</w:t>
      </w:r>
      <w:r w:rsidR="00CA27EF" w:rsidRPr="00EB1756">
        <w:rPr>
          <w:bCs/>
          <w:sz w:val="24"/>
          <w:szCs w:val="24"/>
        </w:rPr>
        <w:t xml:space="preserve"> devidamente previst</w:t>
      </w:r>
      <w:r w:rsidR="006F10A4" w:rsidRPr="00EB1756">
        <w:rPr>
          <w:bCs/>
          <w:sz w:val="24"/>
          <w:szCs w:val="24"/>
        </w:rPr>
        <w:t>os</w:t>
      </w:r>
      <w:r w:rsidR="00CA27EF" w:rsidRPr="00EB1756">
        <w:rPr>
          <w:bCs/>
          <w:sz w:val="24"/>
          <w:szCs w:val="24"/>
        </w:rPr>
        <w:t xml:space="preserve"> no Plano Anual de Contrat</w:t>
      </w:r>
      <w:r w:rsidR="005A3775" w:rsidRPr="00EB1756">
        <w:rPr>
          <w:bCs/>
          <w:sz w:val="24"/>
          <w:szCs w:val="24"/>
        </w:rPr>
        <w:t>ações do Município de Planalto/</w:t>
      </w:r>
      <w:r w:rsidR="00CA27EF" w:rsidRPr="00EB1756">
        <w:rPr>
          <w:bCs/>
          <w:sz w:val="24"/>
          <w:szCs w:val="24"/>
        </w:rPr>
        <w:t>RS.</w:t>
      </w:r>
    </w:p>
    <w:p w:rsidR="00C50CDB" w:rsidRPr="00EB1756" w:rsidRDefault="00C50CDB" w:rsidP="00A93181">
      <w:pPr>
        <w:spacing w:line="360" w:lineRule="auto"/>
        <w:jc w:val="both"/>
        <w:rPr>
          <w:sz w:val="16"/>
          <w:szCs w:val="16"/>
        </w:rPr>
      </w:pPr>
    </w:p>
    <w:p w:rsidR="00C50CDB" w:rsidRPr="0059628E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 w:rsidRPr="00EB1756">
        <w:rPr>
          <w:b/>
          <w:bCs/>
          <w:sz w:val="24"/>
          <w:szCs w:val="24"/>
        </w:rPr>
        <w:t xml:space="preserve">3. </w:t>
      </w:r>
      <w:r w:rsidRPr="0059628E">
        <w:rPr>
          <w:b/>
          <w:bCs/>
          <w:sz w:val="24"/>
          <w:szCs w:val="24"/>
        </w:rPr>
        <w:t>DESCRIÇÃO DOS REQUISITOS DA CONTRATAÇÃO</w:t>
      </w:r>
    </w:p>
    <w:p w:rsidR="00C50CDB" w:rsidRPr="00A445E2" w:rsidRDefault="006F10A4" w:rsidP="00A93181">
      <w:pPr>
        <w:spacing w:line="360" w:lineRule="auto"/>
        <w:ind w:firstLine="708"/>
        <w:jc w:val="both"/>
        <w:rPr>
          <w:color w:val="FF0000"/>
          <w:sz w:val="24"/>
          <w:szCs w:val="24"/>
        </w:rPr>
      </w:pPr>
      <w:r w:rsidRPr="0059628E">
        <w:rPr>
          <w:sz w:val="24"/>
          <w:szCs w:val="24"/>
        </w:rPr>
        <w:t>A</w:t>
      </w:r>
      <w:r w:rsidR="00AB3A66" w:rsidRPr="0059628E">
        <w:rPr>
          <w:sz w:val="24"/>
          <w:szCs w:val="24"/>
        </w:rPr>
        <w:t xml:space="preserve"> aquisição desses insumos </w:t>
      </w:r>
      <w:r w:rsidR="00CA27EF" w:rsidRPr="0059628E">
        <w:rPr>
          <w:sz w:val="24"/>
          <w:szCs w:val="24"/>
        </w:rPr>
        <w:t>ser</w:t>
      </w:r>
      <w:r w:rsidR="00AB3A66" w:rsidRPr="0059628E">
        <w:rPr>
          <w:sz w:val="24"/>
          <w:szCs w:val="24"/>
        </w:rPr>
        <w:t>ão</w:t>
      </w:r>
      <w:r w:rsidR="00CA27EF" w:rsidRPr="0059628E">
        <w:rPr>
          <w:sz w:val="24"/>
          <w:szCs w:val="24"/>
        </w:rPr>
        <w:t xml:space="preserve"> realizada por meio de licitação, na modalidade Pregão</w:t>
      </w:r>
      <w:r w:rsidR="0099559C">
        <w:rPr>
          <w:sz w:val="24"/>
          <w:szCs w:val="24"/>
        </w:rPr>
        <w:t xml:space="preserve"> nº 26/2025</w:t>
      </w:r>
      <w:r w:rsidR="007C281D" w:rsidRPr="0059628E">
        <w:rPr>
          <w:sz w:val="24"/>
          <w:szCs w:val="24"/>
        </w:rPr>
        <w:t>,</w:t>
      </w:r>
      <w:r w:rsidR="00CA27EF" w:rsidRPr="0059628E">
        <w:rPr>
          <w:sz w:val="24"/>
          <w:szCs w:val="24"/>
        </w:rPr>
        <w:t xml:space="preserve"> na sua forma eletrônica, </w:t>
      </w:r>
      <w:r w:rsidR="007C281D" w:rsidRPr="0059628E">
        <w:rPr>
          <w:sz w:val="24"/>
          <w:szCs w:val="24"/>
        </w:rPr>
        <w:t>registro de preços, c</w:t>
      </w:r>
      <w:r w:rsidR="00CA27EF" w:rsidRPr="0059628E">
        <w:rPr>
          <w:sz w:val="24"/>
          <w:szCs w:val="24"/>
        </w:rPr>
        <w:t>om critério de julgamento por menor preço, nos termos dos artigos 6º, inciso XLI, 17, § 2º, e 34, todos da Lei Federal nº</w:t>
      </w:r>
      <w:r w:rsidR="00F376EA" w:rsidRPr="0059628E">
        <w:rPr>
          <w:sz w:val="24"/>
          <w:szCs w:val="24"/>
        </w:rPr>
        <w:t>.</w:t>
      </w:r>
      <w:r w:rsidR="00CA27EF" w:rsidRPr="0059628E">
        <w:rPr>
          <w:sz w:val="24"/>
          <w:szCs w:val="24"/>
        </w:rPr>
        <w:t xml:space="preserve"> 14.133/2021</w:t>
      </w:r>
      <w:r w:rsidR="00CA27EF" w:rsidRPr="00A445E2">
        <w:rPr>
          <w:color w:val="FF0000"/>
          <w:sz w:val="24"/>
          <w:szCs w:val="24"/>
        </w:rPr>
        <w:t>.</w:t>
      </w:r>
    </w:p>
    <w:p w:rsidR="001021E7" w:rsidRPr="00EB1756" w:rsidRDefault="00CA27EF" w:rsidP="00A93181">
      <w:pPr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EB1756">
        <w:rPr>
          <w:sz w:val="24"/>
          <w:szCs w:val="24"/>
        </w:rPr>
        <w:t>Estarão aptas a participar do processo licitatório todas as empresas que entregarem aos documentos exigidos e explicitados no Termo de R</w:t>
      </w:r>
      <w:r w:rsidR="00FB6645" w:rsidRPr="00EB1756">
        <w:rPr>
          <w:sz w:val="24"/>
          <w:szCs w:val="24"/>
        </w:rPr>
        <w:t xml:space="preserve">eferência. Para </w:t>
      </w:r>
      <w:r w:rsidR="006F10A4" w:rsidRPr="00EB1756">
        <w:rPr>
          <w:sz w:val="24"/>
          <w:szCs w:val="24"/>
        </w:rPr>
        <w:t>a prestação dos serviços</w:t>
      </w:r>
      <w:r w:rsidRPr="00EB1756">
        <w:rPr>
          <w:sz w:val="24"/>
          <w:szCs w:val="24"/>
        </w:rPr>
        <w:t xml:space="preserve"> a empresa vencedora deverá comprovar que atua no ramo da atividade compatível com o objeto a ser licitado, bem como apresentar os documentos necessários para sua habilitação. </w:t>
      </w:r>
    </w:p>
    <w:p w:rsidR="00A472A8" w:rsidRDefault="00A472A8" w:rsidP="00A93181">
      <w:pPr>
        <w:spacing w:line="360" w:lineRule="auto"/>
        <w:jc w:val="both"/>
        <w:rPr>
          <w:b/>
          <w:bCs/>
          <w:sz w:val="24"/>
          <w:szCs w:val="24"/>
        </w:rPr>
      </w:pPr>
    </w:p>
    <w:p w:rsidR="00C50CDB" w:rsidRPr="00EB1756" w:rsidRDefault="00E820A6" w:rsidP="00A93181">
      <w:pPr>
        <w:spacing w:line="360" w:lineRule="auto"/>
        <w:jc w:val="both"/>
        <w:rPr>
          <w:b/>
          <w:bCs/>
          <w:sz w:val="24"/>
          <w:szCs w:val="24"/>
        </w:rPr>
      </w:pPr>
      <w:r w:rsidRPr="00EB1756">
        <w:rPr>
          <w:b/>
          <w:bCs/>
          <w:sz w:val="24"/>
          <w:szCs w:val="24"/>
        </w:rPr>
        <w:t xml:space="preserve">4. </w:t>
      </w:r>
      <w:r w:rsidR="00CA27EF" w:rsidRPr="00EB1756">
        <w:rPr>
          <w:b/>
          <w:bCs/>
          <w:sz w:val="24"/>
          <w:szCs w:val="24"/>
        </w:rPr>
        <w:t xml:space="preserve"> DAS QUANTIDADES</w:t>
      </w:r>
    </w:p>
    <w:p w:rsidR="00D61FBC" w:rsidRDefault="00AB3A66" w:rsidP="00A9318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insumos a serem adquiridos </w:t>
      </w:r>
      <w:r w:rsidR="0014754A">
        <w:rPr>
          <w:sz w:val="24"/>
          <w:szCs w:val="24"/>
        </w:rPr>
        <w:t xml:space="preserve">bem como a descrição dos </w:t>
      </w:r>
      <w:r>
        <w:rPr>
          <w:sz w:val="24"/>
          <w:szCs w:val="24"/>
        </w:rPr>
        <w:t>mesmos</w:t>
      </w:r>
      <w:r w:rsidR="0014754A">
        <w:rPr>
          <w:sz w:val="24"/>
          <w:szCs w:val="24"/>
        </w:rPr>
        <w:t xml:space="preserve">, </w:t>
      </w:r>
      <w:r w:rsidR="006C67CD">
        <w:rPr>
          <w:sz w:val="24"/>
          <w:szCs w:val="24"/>
        </w:rPr>
        <w:t>estão listadas</w:t>
      </w:r>
      <w:r w:rsidR="00F14A17">
        <w:rPr>
          <w:sz w:val="24"/>
          <w:szCs w:val="24"/>
        </w:rPr>
        <w:t>.</w:t>
      </w:r>
      <w:r w:rsidR="00145B2A">
        <w:rPr>
          <w:sz w:val="24"/>
          <w:szCs w:val="24"/>
        </w:rPr>
        <w:t xml:space="preserve"> </w:t>
      </w:r>
    </w:p>
    <w:p w:rsidR="002D5E77" w:rsidRDefault="002D5E77" w:rsidP="00A93181">
      <w:pPr>
        <w:spacing w:line="360" w:lineRule="auto"/>
        <w:jc w:val="both"/>
        <w:rPr>
          <w:sz w:val="24"/>
          <w:szCs w:val="24"/>
        </w:rPr>
      </w:pPr>
    </w:p>
    <w:tbl>
      <w:tblPr>
        <w:tblW w:w="104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749"/>
        <w:gridCol w:w="1060"/>
        <w:gridCol w:w="848"/>
        <w:gridCol w:w="1555"/>
        <w:gridCol w:w="1559"/>
      </w:tblGrid>
      <w:tr w:rsidR="002D5E77" w:rsidRPr="002D5E77" w:rsidTr="00A93181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DESCRIÇÃO DAS PEÇAS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UNID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77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3C6D7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 xml:space="preserve">Fio Categute nº 2 </w:t>
            </w:r>
            <w:proofErr w:type="spellStart"/>
            <w:r w:rsidRPr="00A93181">
              <w:rPr>
                <w:sz w:val="24"/>
                <w:szCs w:val="24"/>
                <w:lang w:eastAsia="pt-BR"/>
              </w:rPr>
              <w:t>cx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com 24</w:t>
            </w:r>
            <w:r w:rsidR="00224F34" w:rsidRPr="00A93181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="00224F34" w:rsidRPr="00A93181">
              <w:rPr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3C6D7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cx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101,33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4.053,20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 xml:space="preserve">Lamina para Bisturi nº15 </w:t>
            </w:r>
            <w:proofErr w:type="spellStart"/>
            <w:r w:rsidRPr="00A93181">
              <w:rPr>
                <w:sz w:val="24"/>
                <w:szCs w:val="24"/>
                <w:lang w:eastAsia="pt-BR"/>
              </w:rPr>
              <w:t>cx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com 100 </w:t>
            </w:r>
            <w:proofErr w:type="spellStart"/>
            <w:r w:rsidRPr="00A93181">
              <w:rPr>
                <w:sz w:val="24"/>
                <w:szCs w:val="24"/>
                <w:lang w:eastAsia="pt-BR"/>
              </w:rPr>
              <w:t>unid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cx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25,20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126,00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lastRenderedPageBreak/>
              <w:t>03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 xml:space="preserve">Abaixador de língua de madeira- </w:t>
            </w:r>
            <w:proofErr w:type="spellStart"/>
            <w:r w:rsidRPr="00A93181">
              <w:rPr>
                <w:sz w:val="24"/>
                <w:szCs w:val="24"/>
                <w:lang w:eastAsia="pt-BR"/>
              </w:rPr>
              <w:t>pct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c 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pct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4,76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E53249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2.380,00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Máscara de Venturi para oxigênio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14,41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144,10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sz w:val="24"/>
                <w:szCs w:val="24"/>
                <w:lang w:eastAsia="pt-BR"/>
              </w:rPr>
              <w:t>Iodopolvidona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10% unidades de 1 LT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D20037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45,87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1.376,10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06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sz w:val="24"/>
                <w:szCs w:val="24"/>
                <w:lang w:eastAsia="pt-BR"/>
              </w:rPr>
              <w:t>Clorexidina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aquosa unidades de 1LT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18,87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377,40</w:t>
            </w:r>
          </w:p>
        </w:tc>
      </w:tr>
      <w:tr w:rsidR="00224F34" w:rsidRPr="002D5E77" w:rsidTr="00A9318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07</w:t>
            </w:r>
          </w:p>
        </w:tc>
        <w:tc>
          <w:tcPr>
            <w:tcW w:w="4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sz w:val="24"/>
                <w:szCs w:val="24"/>
                <w:lang w:eastAsia="pt-BR"/>
              </w:rPr>
              <w:t>Clorexidina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A93181">
              <w:rPr>
                <w:sz w:val="24"/>
                <w:szCs w:val="24"/>
                <w:lang w:eastAsia="pt-BR"/>
              </w:rPr>
              <w:t>alcolica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unidades de 1LT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15,31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224F34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306,20</w:t>
            </w:r>
          </w:p>
        </w:tc>
      </w:tr>
      <w:tr w:rsidR="00224F34" w:rsidRPr="002D5E77" w:rsidTr="00A93181">
        <w:trPr>
          <w:trHeight w:val="39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D20037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08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D20037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Tatame 1,00 x 1,00 x 28mm</w:t>
            </w:r>
            <w:r w:rsidR="00A472A8" w:rsidRPr="00A93181">
              <w:rPr>
                <w:sz w:val="24"/>
                <w:szCs w:val="24"/>
                <w:lang w:eastAsia="pt-BR"/>
              </w:rPr>
              <w:t xml:space="preserve"> cada tatame </w:t>
            </w:r>
            <w:proofErr w:type="spellStart"/>
            <w:r w:rsidR="00A472A8" w:rsidRPr="00A93181">
              <w:rPr>
                <w:sz w:val="24"/>
                <w:szCs w:val="24"/>
                <w:lang w:eastAsia="pt-BR"/>
              </w:rPr>
              <w:t>eva</w:t>
            </w:r>
            <w:proofErr w:type="spellEnd"/>
            <w:r w:rsidR="00A472A8" w:rsidRPr="00A93181">
              <w:rPr>
                <w:sz w:val="24"/>
                <w:szCs w:val="24"/>
                <w:lang w:eastAsia="pt-BR"/>
              </w:rPr>
              <w:t xml:space="preserve"> 1x1mt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D20037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A93181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F34" w:rsidRPr="00A93181" w:rsidRDefault="00D20037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109,03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4F34" w:rsidRPr="00A93181" w:rsidRDefault="00A472A8" w:rsidP="00A93181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A93181">
              <w:rPr>
                <w:color w:val="000000"/>
                <w:sz w:val="24"/>
                <w:szCs w:val="24"/>
              </w:rPr>
              <w:t>R$</w:t>
            </w:r>
            <w:r w:rsidR="003C6D74" w:rsidRPr="00A93181">
              <w:rPr>
                <w:color w:val="000000"/>
                <w:sz w:val="24"/>
                <w:szCs w:val="24"/>
              </w:rPr>
              <w:t>1.090,30</w:t>
            </w:r>
          </w:p>
        </w:tc>
      </w:tr>
      <w:tr w:rsidR="00A472A8" w:rsidRPr="002D5E77" w:rsidTr="00A93181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A93181">
              <w:rPr>
                <w:b/>
                <w:bCs/>
                <w:sz w:val="24"/>
                <w:szCs w:val="24"/>
                <w:lang w:eastAsia="pt-BR"/>
              </w:rPr>
              <w:t>09</w:t>
            </w: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sz w:val="24"/>
                <w:szCs w:val="24"/>
                <w:lang w:eastAsia="pt-BR"/>
              </w:rPr>
              <w:t>Step</w:t>
            </w:r>
            <w:proofErr w:type="spellEnd"/>
            <w:r w:rsidRPr="00A93181">
              <w:rPr>
                <w:sz w:val="24"/>
                <w:szCs w:val="24"/>
                <w:lang w:eastAsia="pt-BR"/>
              </w:rPr>
              <w:t xml:space="preserve"> Eva 60 x 30 x 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A93181">
              <w:rPr>
                <w:b/>
                <w:bCs/>
                <w:sz w:val="24"/>
                <w:szCs w:val="24"/>
                <w:lang w:eastAsia="pt-BR"/>
              </w:rPr>
              <w:t>und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  <w:r w:rsidRPr="00A93181">
              <w:rPr>
                <w:sz w:val="24"/>
                <w:szCs w:val="24"/>
                <w:lang w:eastAsia="pt-BR"/>
              </w:rPr>
              <w:t>R$</w:t>
            </w:r>
            <w:r w:rsidR="003C6D74" w:rsidRPr="00A93181">
              <w:rPr>
                <w:sz w:val="24"/>
                <w:szCs w:val="24"/>
                <w:lang w:eastAsia="pt-BR"/>
              </w:rPr>
              <w:t>92,99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 w:rsidRPr="00A93181">
              <w:rPr>
                <w:color w:val="000000"/>
                <w:sz w:val="24"/>
                <w:szCs w:val="24"/>
              </w:rPr>
              <w:t>R$</w:t>
            </w:r>
            <w:r w:rsidR="003C6D74" w:rsidRPr="00A93181">
              <w:rPr>
                <w:color w:val="000000"/>
                <w:sz w:val="24"/>
                <w:szCs w:val="24"/>
              </w:rPr>
              <w:t>278,97</w:t>
            </w:r>
          </w:p>
        </w:tc>
      </w:tr>
      <w:tr w:rsidR="00A472A8" w:rsidRPr="002D5E77" w:rsidTr="00A93181">
        <w:trPr>
          <w:trHeight w:val="30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both"/>
              <w:rPr>
                <w:sz w:val="24"/>
                <w:szCs w:val="24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sz w:val="24"/>
                <w:szCs w:val="24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sz w:val="24"/>
                <w:szCs w:val="24"/>
                <w:lang w:eastAsia="pt-BR"/>
              </w:rPr>
            </w:pPr>
            <w:r w:rsidRPr="00A93181">
              <w:rPr>
                <w:b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72A8" w:rsidRPr="00A93181" w:rsidRDefault="00A472A8" w:rsidP="00A93181">
            <w:pPr>
              <w:spacing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93181">
              <w:rPr>
                <w:b/>
                <w:color w:val="000000"/>
                <w:sz w:val="24"/>
                <w:szCs w:val="24"/>
              </w:rPr>
              <w:t>R$</w:t>
            </w:r>
            <w:r w:rsidR="003C6D74" w:rsidRPr="00A93181">
              <w:rPr>
                <w:b/>
                <w:color w:val="000000"/>
                <w:sz w:val="24"/>
                <w:szCs w:val="24"/>
              </w:rPr>
              <w:t>10.132,27</w:t>
            </w:r>
          </w:p>
        </w:tc>
      </w:tr>
    </w:tbl>
    <w:p w:rsidR="00664664" w:rsidRDefault="00664664" w:rsidP="00A93181">
      <w:pPr>
        <w:spacing w:line="360" w:lineRule="auto"/>
        <w:jc w:val="both"/>
        <w:rPr>
          <w:b/>
          <w:bCs/>
          <w:sz w:val="24"/>
          <w:szCs w:val="24"/>
        </w:rPr>
      </w:pPr>
    </w:p>
    <w:p w:rsidR="00C50CDB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043BD5" w:rsidRPr="00C1523F" w:rsidRDefault="00152AE8" w:rsidP="00A93181">
      <w:pPr>
        <w:spacing w:line="360" w:lineRule="auto"/>
        <w:ind w:firstLine="709"/>
        <w:jc w:val="both"/>
        <w:rPr>
          <w:sz w:val="24"/>
          <w:szCs w:val="24"/>
        </w:rPr>
      </w:pPr>
      <w:r w:rsidRPr="00C1523F">
        <w:rPr>
          <w:sz w:val="24"/>
          <w:szCs w:val="24"/>
        </w:rPr>
        <w:t xml:space="preserve">Os insumos </w:t>
      </w:r>
      <w:r w:rsidR="00C1523F" w:rsidRPr="00C1523F">
        <w:rPr>
          <w:sz w:val="24"/>
          <w:szCs w:val="24"/>
        </w:rPr>
        <w:t xml:space="preserve">e materiais para consumo </w:t>
      </w:r>
      <w:r w:rsidR="00C1523F">
        <w:rPr>
          <w:sz w:val="24"/>
          <w:szCs w:val="24"/>
        </w:rPr>
        <w:t>a serem</w:t>
      </w:r>
      <w:r w:rsidRPr="00C1523F">
        <w:rPr>
          <w:sz w:val="24"/>
          <w:szCs w:val="24"/>
        </w:rPr>
        <w:t xml:space="preserve"> apresentados</w:t>
      </w:r>
      <w:r w:rsidR="00C1523F">
        <w:rPr>
          <w:sz w:val="24"/>
          <w:szCs w:val="24"/>
        </w:rPr>
        <w:t>, serão fornecidos</w:t>
      </w:r>
      <w:r w:rsidRPr="00C1523F">
        <w:rPr>
          <w:sz w:val="24"/>
          <w:szCs w:val="24"/>
        </w:rPr>
        <w:t xml:space="preserve"> pela empresa que </w:t>
      </w:r>
      <w:r w:rsidR="00C1523F" w:rsidRPr="00C1523F">
        <w:rPr>
          <w:sz w:val="24"/>
          <w:szCs w:val="24"/>
        </w:rPr>
        <w:t>apresentar menor valor.</w:t>
      </w:r>
      <w:r w:rsidR="008C5EED" w:rsidRPr="00C1523F">
        <w:rPr>
          <w:sz w:val="24"/>
          <w:szCs w:val="24"/>
        </w:rPr>
        <w:t xml:space="preserve"> </w:t>
      </w:r>
    </w:p>
    <w:p w:rsidR="00C50CDB" w:rsidRDefault="00C50CDB" w:rsidP="00A9318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3C6D74" w:rsidRDefault="00CA27EF" w:rsidP="00A93181">
      <w:pPr>
        <w:spacing w:line="360" w:lineRule="auto"/>
        <w:ind w:firstLine="709"/>
        <w:jc w:val="both"/>
        <w:rPr>
          <w:rFonts w:ascii="Calibri" w:hAnsi="Calibri" w:cs="Calibri"/>
          <w:bCs/>
          <w:sz w:val="24"/>
          <w:lang w:eastAsia="pt-BR"/>
        </w:rPr>
      </w:pPr>
      <w:r w:rsidRPr="00ED00C7">
        <w:rPr>
          <w:sz w:val="24"/>
          <w:szCs w:val="24"/>
        </w:rPr>
        <w:t xml:space="preserve">O </w:t>
      </w:r>
      <w:r w:rsidR="00C1523F" w:rsidRPr="00ED00C7">
        <w:rPr>
          <w:sz w:val="24"/>
          <w:szCs w:val="24"/>
        </w:rPr>
        <w:t>valor estimado é de</w:t>
      </w:r>
      <w:r w:rsidR="00F47AC0" w:rsidRPr="00ED00C7">
        <w:rPr>
          <w:sz w:val="24"/>
          <w:szCs w:val="24"/>
        </w:rPr>
        <w:t xml:space="preserve"> </w:t>
      </w:r>
      <w:r w:rsidR="00F47AC0" w:rsidRPr="003C6D74">
        <w:rPr>
          <w:sz w:val="24"/>
          <w:szCs w:val="24"/>
        </w:rPr>
        <w:t>R$</w:t>
      </w:r>
      <w:r w:rsidR="003C6D74" w:rsidRPr="003C6D74">
        <w:rPr>
          <w:sz w:val="24"/>
          <w:szCs w:val="24"/>
        </w:rPr>
        <w:t xml:space="preserve">10.132,27 </w:t>
      </w:r>
      <w:r w:rsidR="00AE6F8F" w:rsidRPr="003C6D74">
        <w:rPr>
          <w:sz w:val="24"/>
          <w:szCs w:val="24"/>
        </w:rPr>
        <w:t>(</w:t>
      </w:r>
      <w:r w:rsidR="003C6D74" w:rsidRPr="003C6D74">
        <w:rPr>
          <w:sz w:val="24"/>
          <w:szCs w:val="24"/>
        </w:rPr>
        <w:t>dez mil cento e trinta e dois reais e vinte e sete centavos</w:t>
      </w:r>
      <w:r w:rsidR="002238DE" w:rsidRPr="003C6D74">
        <w:rPr>
          <w:sz w:val="24"/>
          <w:szCs w:val="24"/>
        </w:rPr>
        <w:t>)</w:t>
      </w:r>
      <w:r w:rsidR="00ED00C7" w:rsidRPr="003C6D74">
        <w:rPr>
          <w:sz w:val="24"/>
          <w:szCs w:val="24"/>
        </w:rPr>
        <w:t>.</w:t>
      </w:r>
    </w:p>
    <w:p w:rsidR="00043BD5" w:rsidRPr="00ED00C7" w:rsidRDefault="00ED00C7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rFonts w:ascii="Calibri" w:hAnsi="Calibri" w:cs="Calibri"/>
          <w:bCs/>
          <w:sz w:val="24"/>
          <w:lang w:eastAsia="pt-BR"/>
        </w:rPr>
        <w:t xml:space="preserve"> </w:t>
      </w:r>
      <w:bookmarkStart w:id="0" w:name="_GoBack"/>
      <w:r w:rsidR="004B41C6" w:rsidRPr="00ED00C7">
        <w:rPr>
          <w:sz w:val="24"/>
          <w:szCs w:val="24"/>
        </w:rPr>
        <w:t>A</w:t>
      </w:r>
      <w:r w:rsidR="00043BD5" w:rsidRPr="00ED00C7">
        <w:rPr>
          <w:sz w:val="24"/>
          <w:szCs w:val="24"/>
        </w:rPr>
        <w:t xml:space="preserve"> precificação dos itens</w:t>
      </w:r>
      <w:r w:rsidR="004C5ABA">
        <w:rPr>
          <w:sz w:val="24"/>
          <w:szCs w:val="24"/>
        </w:rPr>
        <w:t xml:space="preserve"> foi feita por meio do Banco de Preços, conforme dispõe o art. 23 da Lei 14.133/2021.</w:t>
      </w:r>
      <w:bookmarkEnd w:id="0"/>
    </w:p>
    <w:p w:rsidR="00C50CDB" w:rsidRPr="00ED00C7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 w:rsidRPr="00ED00C7">
        <w:rPr>
          <w:sz w:val="24"/>
          <w:szCs w:val="24"/>
        </w:rPr>
        <w:t xml:space="preserve"> </w:t>
      </w:r>
    </w:p>
    <w:p w:rsidR="00C50CDB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solução proposta é a Contratação de </w:t>
      </w:r>
      <w:r w:rsidR="004B41C6">
        <w:rPr>
          <w:sz w:val="24"/>
          <w:szCs w:val="24"/>
        </w:rPr>
        <w:t xml:space="preserve">uma única </w:t>
      </w:r>
      <w:r>
        <w:rPr>
          <w:sz w:val="24"/>
          <w:szCs w:val="24"/>
        </w:rPr>
        <w:t>empresa</w:t>
      </w:r>
      <w:r w:rsidR="004B41C6">
        <w:rPr>
          <w:sz w:val="24"/>
          <w:szCs w:val="24"/>
        </w:rPr>
        <w:t xml:space="preserve"> e</w:t>
      </w:r>
      <w:r>
        <w:rPr>
          <w:sz w:val="24"/>
          <w:szCs w:val="24"/>
        </w:rPr>
        <w:t>specializada no ramo pertinente ao objeto licitado,</w:t>
      </w:r>
      <w:r w:rsidR="009A14F3">
        <w:rPr>
          <w:sz w:val="24"/>
          <w:szCs w:val="24"/>
        </w:rPr>
        <w:t xml:space="preserve"> que fará a </w:t>
      </w:r>
      <w:r w:rsidR="004B41C6">
        <w:rPr>
          <w:sz w:val="24"/>
          <w:szCs w:val="24"/>
        </w:rPr>
        <w:t xml:space="preserve">melhor proposta final, sendo que a </w:t>
      </w:r>
      <w:r w:rsidR="009A14F3">
        <w:rPr>
          <w:sz w:val="24"/>
          <w:szCs w:val="24"/>
        </w:rPr>
        <w:t>entrega do</w:t>
      </w:r>
      <w:r w:rsidR="00C1523F">
        <w:rPr>
          <w:sz w:val="24"/>
          <w:szCs w:val="24"/>
        </w:rPr>
        <w:t>s itens deverá</w:t>
      </w:r>
      <w:r w:rsidR="004B41C6">
        <w:rPr>
          <w:sz w:val="24"/>
          <w:szCs w:val="24"/>
        </w:rPr>
        <w:t xml:space="preserve"> ser feita imediatament</w:t>
      </w:r>
      <w:r w:rsidR="00C1523F">
        <w:rPr>
          <w:sz w:val="24"/>
          <w:szCs w:val="24"/>
        </w:rPr>
        <w:t>e após a realização do empenho.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</w:t>
      </w:r>
      <w:r w:rsidR="00C1523F">
        <w:rPr>
          <w:sz w:val="24"/>
          <w:szCs w:val="24"/>
        </w:rPr>
        <w:t xml:space="preserve">consequente </w:t>
      </w:r>
      <w:r w:rsidR="004B543B">
        <w:rPr>
          <w:sz w:val="24"/>
          <w:szCs w:val="24"/>
        </w:rPr>
        <w:t>a</w:t>
      </w:r>
      <w:r w:rsidR="00C1523F">
        <w:rPr>
          <w:sz w:val="24"/>
          <w:szCs w:val="24"/>
        </w:rPr>
        <w:t xml:space="preserve"> e</w:t>
      </w:r>
      <w:r>
        <w:rPr>
          <w:sz w:val="24"/>
          <w:szCs w:val="24"/>
        </w:rPr>
        <w:t xml:space="preserve">conomia ao Município e contribui na sustentabilidade para a administração como um todo. </w:t>
      </w:r>
    </w:p>
    <w:p w:rsidR="00C50CDB" w:rsidRDefault="009A14F3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4B41C6">
        <w:rPr>
          <w:sz w:val="24"/>
          <w:szCs w:val="24"/>
        </w:rPr>
        <w:t xml:space="preserve">contratação dos serviços </w:t>
      </w:r>
      <w:r w:rsidR="00CA27EF">
        <w:rPr>
          <w:sz w:val="24"/>
          <w:szCs w:val="24"/>
        </w:rPr>
        <w:t xml:space="preserve">é </w:t>
      </w:r>
      <w:r w:rsidR="00CA27EF" w:rsidRPr="0059628E">
        <w:rPr>
          <w:sz w:val="24"/>
          <w:szCs w:val="24"/>
        </w:rPr>
        <w:t>perfeitamente viável através de pregão</w:t>
      </w:r>
      <w:r w:rsidR="00CA27EF">
        <w:rPr>
          <w:sz w:val="24"/>
          <w:szCs w:val="24"/>
        </w:rPr>
        <w:t>,</w:t>
      </w:r>
      <w:r w:rsidR="003C4EF6">
        <w:rPr>
          <w:sz w:val="24"/>
          <w:szCs w:val="24"/>
        </w:rPr>
        <w:t xml:space="preserve"> sistema de registro de preços,</w:t>
      </w:r>
      <w:r w:rsidR="00CA27EF">
        <w:rPr>
          <w:sz w:val="24"/>
          <w:szCs w:val="24"/>
        </w:rPr>
        <w:t xml:space="preserve"> visto ser um bem comum com facilidade e exatidão de descrição do objeto.</w:t>
      </w:r>
    </w:p>
    <w:p w:rsidR="00C50CDB" w:rsidRDefault="00C50CDB" w:rsidP="00A9318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A9318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3C4EF6" w:rsidRPr="003C4EF6" w:rsidRDefault="003C4EF6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 w:rsidRPr="003C4EF6">
        <w:rPr>
          <w:rFonts w:ascii="Arial" w:hAnsi="Arial" w:cs="Arial"/>
          <w:bCs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</w:t>
      </w:r>
      <w:r w:rsidRPr="003C4EF6">
        <w:rPr>
          <w:rFonts w:ascii="Arial" w:hAnsi="Arial" w:cs="Arial"/>
          <w:bCs/>
        </w:rPr>
        <w:lastRenderedPageBreak/>
        <w:t>redução de custos, com divisão do objeto em itens, e o dever de buscar a ampliação da competição e de evitar a concentração de mercado.</w:t>
      </w:r>
    </w:p>
    <w:p w:rsidR="003C4EF6" w:rsidRPr="003C4EF6" w:rsidRDefault="003C4EF6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3C4EF6">
        <w:rPr>
          <w:rFonts w:ascii="Arial" w:hAnsi="Arial" w:cs="Arial"/>
          <w:bCs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59628E" w:rsidRPr="003C4EF6" w:rsidRDefault="003C4EF6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  <w:r w:rsidRPr="003C4EF6">
        <w:rPr>
          <w:rFonts w:ascii="Arial" w:hAnsi="Arial" w:cs="Arial"/>
          <w:bCs/>
        </w:rPr>
        <w:t>Ademais, a existência de mais de uma empresa contratada poderia trazer uma série de transtornos quanto à eventual responsabilização por eventuais sinistros ocorrido.</w:t>
      </w:r>
    </w:p>
    <w:p w:rsidR="003C4EF6" w:rsidRDefault="003C4EF6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</w:rPr>
      </w:pPr>
    </w:p>
    <w:p w:rsidR="00C50CDB" w:rsidRPr="00082CB2" w:rsidRDefault="00CA27EF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</w:rPr>
      </w:pPr>
      <w:r w:rsidRPr="00082CB2">
        <w:rPr>
          <w:rFonts w:ascii="Arial" w:hAnsi="Arial" w:cs="Arial"/>
          <w:b/>
          <w:bCs/>
        </w:rPr>
        <w:t xml:space="preserve">9. RESULTADOS PRETENDIDOS </w:t>
      </w:r>
    </w:p>
    <w:p w:rsidR="00C50CDB" w:rsidRDefault="00CA27EF" w:rsidP="00A9318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1021E7" w:rsidRDefault="00CA27EF" w:rsidP="00A9318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r w:rsidR="00880C89">
        <w:rPr>
          <w:color w:val="000000"/>
          <w:sz w:val="24"/>
          <w:szCs w:val="24"/>
        </w:rPr>
        <w:t>sobre preço</w:t>
      </w:r>
      <w:r>
        <w:rPr>
          <w:color w:val="000000"/>
          <w:sz w:val="24"/>
          <w:szCs w:val="24"/>
        </w:rPr>
        <w:t xml:space="preserve"> ou c</w:t>
      </w:r>
      <w:r w:rsidR="0052497E">
        <w:rPr>
          <w:color w:val="000000"/>
          <w:sz w:val="24"/>
          <w:szCs w:val="24"/>
        </w:rPr>
        <w:t>om preço manifestamente inexequí</w:t>
      </w:r>
      <w:r>
        <w:rPr>
          <w:color w:val="000000"/>
          <w:sz w:val="24"/>
          <w:szCs w:val="24"/>
        </w:rPr>
        <w:t>vel e superfaturamento na execução do contrato.</w:t>
      </w:r>
    </w:p>
    <w:p w:rsidR="00C50CDB" w:rsidRDefault="00CA27EF" w:rsidP="00A9318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C50CDB" w:rsidRDefault="00C50CDB" w:rsidP="00A9318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>A gestão da presente contratação ficará a cargo da Secretaria Municipal d</w:t>
      </w:r>
      <w:r w:rsidR="00342044">
        <w:rPr>
          <w:sz w:val="24"/>
          <w:szCs w:val="24"/>
        </w:rPr>
        <w:t xml:space="preserve">e </w:t>
      </w:r>
      <w:r w:rsidR="00B56E24">
        <w:rPr>
          <w:sz w:val="24"/>
          <w:szCs w:val="24"/>
        </w:rPr>
        <w:t>Saúde</w:t>
      </w:r>
      <w:r>
        <w:rPr>
          <w:sz w:val="24"/>
          <w:szCs w:val="24"/>
        </w:rPr>
        <w:t xml:space="preserve">.  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recebimento fará a avaliação dos itens de acordo com as características exigidas no edital, ficando a aceitação do </w:t>
      </w:r>
      <w:r w:rsidR="009B0A07">
        <w:rPr>
          <w:sz w:val="24"/>
          <w:szCs w:val="24"/>
        </w:rPr>
        <w:t>serviço</w:t>
      </w:r>
      <w:r>
        <w:rPr>
          <w:sz w:val="24"/>
          <w:szCs w:val="24"/>
        </w:rPr>
        <w:t xml:space="preserve"> condicionad</w:t>
      </w:r>
      <w:r w:rsidR="009B0A07">
        <w:rPr>
          <w:sz w:val="24"/>
          <w:szCs w:val="24"/>
        </w:rPr>
        <w:t>o</w:t>
      </w:r>
      <w:r>
        <w:rPr>
          <w:sz w:val="24"/>
          <w:szCs w:val="24"/>
        </w:rPr>
        <w:t xml:space="preserve"> ao cumprimento das exigências estabelecidas. </w:t>
      </w:r>
    </w:p>
    <w:p w:rsidR="0059628E" w:rsidRDefault="00CA27EF" w:rsidP="00B4735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810B39" w:rsidRDefault="00810B39" w:rsidP="00A93181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</w:t>
      </w:r>
      <w:r w:rsidR="00E2463F">
        <w:rPr>
          <w:sz w:val="24"/>
          <w:szCs w:val="24"/>
        </w:rPr>
        <w:t>ra a perfeita execução do processo licitatório</w:t>
      </w:r>
      <w:r>
        <w:rPr>
          <w:sz w:val="24"/>
          <w:szCs w:val="24"/>
        </w:rPr>
        <w:t xml:space="preserve">, uma vez que todos os meios necessários para a </w:t>
      </w:r>
      <w:r w:rsidR="00E2463F">
        <w:rPr>
          <w:sz w:val="24"/>
          <w:szCs w:val="24"/>
        </w:rPr>
        <w:t xml:space="preserve">aquisição dos itens </w:t>
      </w:r>
      <w:r>
        <w:rPr>
          <w:sz w:val="24"/>
          <w:szCs w:val="24"/>
        </w:rPr>
        <w:t>podem ser supridos apenas com a contratação ora proposta.</w:t>
      </w:r>
    </w:p>
    <w:p w:rsidR="0059628E" w:rsidRDefault="0059628E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C50CDB" w:rsidRDefault="00CA27EF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342044">
        <w:rPr>
          <w:sz w:val="24"/>
          <w:szCs w:val="24"/>
        </w:rPr>
        <w:t xml:space="preserve"> previstos para o presente tipo de contratação. </w:t>
      </w:r>
    </w:p>
    <w:p w:rsidR="00C50CDB" w:rsidRDefault="00C50CDB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A9318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A9318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AE6F8F" w:rsidRDefault="00AE6F8F" w:rsidP="00A93181">
      <w:pPr>
        <w:spacing w:line="360" w:lineRule="auto"/>
        <w:jc w:val="both"/>
        <w:rPr>
          <w:sz w:val="24"/>
          <w:szCs w:val="24"/>
        </w:rPr>
      </w:pPr>
    </w:p>
    <w:p w:rsidR="009B0A07" w:rsidRDefault="00CA27EF" w:rsidP="00A9318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06748D">
        <w:rPr>
          <w:sz w:val="24"/>
          <w:szCs w:val="24"/>
        </w:rPr>
        <w:t>/RS</w:t>
      </w:r>
      <w:r w:rsidR="00B52E45">
        <w:rPr>
          <w:sz w:val="24"/>
          <w:szCs w:val="24"/>
        </w:rPr>
        <w:t xml:space="preserve">, </w:t>
      </w:r>
      <w:r w:rsidR="0049500B">
        <w:rPr>
          <w:sz w:val="24"/>
          <w:szCs w:val="24"/>
        </w:rPr>
        <w:t>04</w:t>
      </w:r>
      <w:r w:rsidR="00F47AC0">
        <w:rPr>
          <w:sz w:val="24"/>
          <w:szCs w:val="24"/>
        </w:rPr>
        <w:t xml:space="preserve"> de </w:t>
      </w:r>
      <w:r w:rsidR="0049500B">
        <w:rPr>
          <w:sz w:val="24"/>
          <w:szCs w:val="24"/>
        </w:rPr>
        <w:t>novembro</w:t>
      </w:r>
      <w:r w:rsidR="0061746F">
        <w:rPr>
          <w:sz w:val="24"/>
          <w:szCs w:val="24"/>
        </w:rPr>
        <w:t xml:space="preserve"> </w:t>
      </w:r>
      <w:r w:rsidR="00342044">
        <w:rPr>
          <w:sz w:val="24"/>
          <w:szCs w:val="24"/>
        </w:rPr>
        <w:t>de 202</w:t>
      </w:r>
      <w:r w:rsidR="003E6B78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AE6F8F" w:rsidRDefault="00AE6F8F" w:rsidP="00A93181">
      <w:pPr>
        <w:spacing w:line="360" w:lineRule="auto"/>
        <w:jc w:val="both"/>
        <w:rPr>
          <w:sz w:val="24"/>
          <w:szCs w:val="24"/>
        </w:rPr>
      </w:pPr>
    </w:p>
    <w:p w:rsidR="00AE6F8F" w:rsidRDefault="00AE6F8F" w:rsidP="00A93181">
      <w:pPr>
        <w:spacing w:line="360" w:lineRule="auto"/>
        <w:jc w:val="both"/>
        <w:rPr>
          <w:sz w:val="24"/>
          <w:szCs w:val="24"/>
        </w:rPr>
      </w:pPr>
    </w:p>
    <w:p w:rsidR="00AE6F8F" w:rsidRDefault="00AE6F8F" w:rsidP="00A93181">
      <w:pPr>
        <w:spacing w:line="360" w:lineRule="auto"/>
        <w:jc w:val="both"/>
        <w:rPr>
          <w:sz w:val="24"/>
          <w:szCs w:val="24"/>
        </w:rPr>
      </w:pPr>
    </w:p>
    <w:p w:rsidR="00AE6F8F" w:rsidRDefault="00AE6F8F" w:rsidP="00A93181">
      <w:pPr>
        <w:spacing w:line="360" w:lineRule="auto"/>
        <w:jc w:val="both"/>
        <w:rPr>
          <w:sz w:val="24"/>
          <w:szCs w:val="24"/>
        </w:rPr>
      </w:pPr>
    </w:p>
    <w:p w:rsidR="00C50CDB" w:rsidRDefault="00880C89" w:rsidP="00A93181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  <w:r w:rsidR="00CA314C">
        <w:rPr>
          <w:sz w:val="24"/>
          <w:szCs w:val="24"/>
        </w:rPr>
        <w:t>____</w:t>
      </w:r>
    </w:p>
    <w:p w:rsidR="00C50CDB" w:rsidRPr="000165E0" w:rsidRDefault="00B56E24" w:rsidP="00A931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DORIVAL W. WERKHAUSEN</w:t>
      </w:r>
    </w:p>
    <w:p w:rsidR="00C50CDB" w:rsidRDefault="00342044" w:rsidP="00A93181">
      <w:pPr>
        <w:jc w:val="center"/>
        <w:rPr>
          <w:sz w:val="24"/>
          <w:szCs w:val="24"/>
        </w:rPr>
      </w:pPr>
      <w:r>
        <w:rPr>
          <w:sz w:val="24"/>
          <w:szCs w:val="24"/>
        </w:rPr>
        <w:t>Secretário</w:t>
      </w:r>
      <w:r w:rsidR="00CA27EF">
        <w:rPr>
          <w:sz w:val="24"/>
          <w:szCs w:val="24"/>
        </w:rPr>
        <w:t xml:space="preserve"> Municipal d</w:t>
      </w:r>
      <w:r>
        <w:rPr>
          <w:sz w:val="24"/>
          <w:szCs w:val="24"/>
        </w:rPr>
        <w:t xml:space="preserve">e </w:t>
      </w:r>
      <w:r w:rsidR="00B56E24">
        <w:rPr>
          <w:sz w:val="24"/>
          <w:szCs w:val="24"/>
        </w:rPr>
        <w:t>Saúde</w:t>
      </w:r>
    </w:p>
    <w:p w:rsidR="00C50CDB" w:rsidRDefault="00C50CDB" w:rsidP="00A93181">
      <w:pPr>
        <w:spacing w:line="360" w:lineRule="auto"/>
        <w:jc w:val="both"/>
        <w:rPr>
          <w:sz w:val="24"/>
          <w:szCs w:val="24"/>
        </w:rPr>
      </w:pPr>
    </w:p>
    <w:sectPr w:rsidR="00C50CDB" w:rsidSect="00D61FBC">
      <w:footerReference w:type="default" r:id="rId8"/>
      <w:pgSz w:w="11906" w:h="16838"/>
      <w:pgMar w:top="720" w:right="720" w:bottom="720" w:left="720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EFC" w:rsidRDefault="001B0EFC">
      <w:r>
        <w:separator/>
      </w:r>
    </w:p>
  </w:endnote>
  <w:endnote w:type="continuationSeparator" w:id="0">
    <w:p w:rsidR="001B0EFC" w:rsidRDefault="001B0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8F6B4D" w:rsidRDefault="008F6B4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4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F6B4D" w:rsidRDefault="008F6B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EFC" w:rsidRDefault="001B0EFC">
      <w:r>
        <w:separator/>
      </w:r>
    </w:p>
  </w:footnote>
  <w:footnote w:type="continuationSeparator" w:id="0">
    <w:p w:rsidR="001B0EFC" w:rsidRDefault="001B0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5F9B"/>
    <w:rsid w:val="000165E0"/>
    <w:rsid w:val="0002783F"/>
    <w:rsid w:val="00027C4F"/>
    <w:rsid w:val="00034C98"/>
    <w:rsid w:val="00043BD5"/>
    <w:rsid w:val="00053E01"/>
    <w:rsid w:val="00054D2D"/>
    <w:rsid w:val="00065207"/>
    <w:rsid w:val="0006610D"/>
    <w:rsid w:val="0006748D"/>
    <w:rsid w:val="00071ED4"/>
    <w:rsid w:val="00076E4E"/>
    <w:rsid w:val="00080F15"/>
    <w:rsid w:val="00082CB2"/>
    <w:rsid w:val="00092A81"/>
    <w:rsid w:val="00095181"/>
    <w:rsid w:val="000956A3"/>
    <w:rsid w:val="000A79CF"/>
    <w:rsid w:val="000B567A"/>
    <w:rsid w:val="000E417E"/>
    <w:rsid w:val="001021E7"/>
    <w:rsid w:val="001100FF"/>
    <w:rsid w:val="00112C7B"/>
    <w:rsid w:val="00120E0C"/>
    <w:rsid w:val="00123E80"/>
    <w:rsid w:val="00135D0E"/>
    <w:rsid w:val="00145B2A"/>
    <w:rsid w:val="0014754A"/>
    <w:rsid w:val="00152AE8"/>
    <w:rsid w:val="0015797C"/>
    <w:rsid w:val="0016054F"/>
    <w:rsid w:val="0017195B"/>
    <w:rsid w:val="0018150E"/>
    <w:rsid w:val="00181FE2"/>
    <w:rsid w:val="00183C28"/>
    <w:rsid w:val="00194D6D"/>
    <w:rsid w:val="0019568D"/>
    <w:rsid w:val="001A64C5"/>
    <w:rsid w:val="001B0EFC"/>
    <w:rsid w:val="001B124B"/>
    <w:rsid w:val="001B6B7B"/>
    <w:rsid w:val="001C3A0F"/>
    <w:rsid w:val="001D16D4"/>
    <w:rsid w:val="001D4F88"/>
    <w:rsid w:val="001F006A"/>
    <w:rsid w:val="00203C09"/>
    <w:rsid w:val="0020551E"/>
    <w:rsid w:val="002238DE"/>
    <w:rsid w:val="00224F34"/>
    <w:rsid w:val="00231F44"/>
    <w:rsid w:val="002345E1"/>
    <w:rsid w:val="0024029F"/>
    <w:rsid w:val="00241818"/>
    <w:rsid w:val="0024323B"/>
    <w:rsid w:val="00246A79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C005F"/>
    <w:rsid w:val="002D163D"/>
    <w:rsid w:val="002D5E77"/>
    <w:rsid w:val="002D68FB"/>
    <w:rsid w:val="002F190B"/>
    <w:rsid w:val="002F26B5"/>
    <w:rsid w:val="00304421"/>
    <w:rsid w:val="00312DB1"/>
    <w:rsid w:val="00322D62"/>
    <w:rsid w:val="00327717"/>
    <w:rsid w:val="003323D2"/>
    <w:rsid w:val="0033619B"/>
    <w:rsid w:val="00342044"/>
    <w:rsid w:val="0035713F"/>
    <w:rsid w:val="00357F2C"/>
    <w:rsid w:val="00360953"/>
    <w:rsid w:val="00360D55"/>
    <w:rsid w:val="0037799F"/>
    <w:rsid w:val="00381AC4"/>
    <w:rsid w:val="00387AA6"/>
    <w:rsid w:val="00392B5A"/>
    <w:rsid w:val="003B00DC"/>
    <w:rsid w:val="003B2BDD"/>
    <w:rsid w:val="003B5EB5"/>
    <w:rsid w:val="003B677C"/>
    <w:rsid w:val="003C4070"/>
    <w:rsid w:val="003C4EF6"/>
    <w:rsid w:val="003C6D74"/>
    <w:rsid w:val="003D4B43"/>
    <w:rsid w:val="003E6B78"/>
    <w:rsid w:val="003E770D"/>
    <w:rsid w:val="003F34D0"/>
    <w:rsid w:val="00401BA4"/>
    <w:rsid w:val="00401C3A"/>
    <w:rsid w:val="00410ADF"/>
    <w:rsid w:val="004179D7"/>
    <w:rsid w:val="004417A7"/>
    <w:rsid w:val="00444B8E"/>
    <w:rsid w:val="004469DB"/>
    <w:rsid w:val="004511A1"/>
    <w:rsid w:val="00452171"/>
    <w:rsid w:val="0046538C"/>
    <w:rsid w:val="00473C5D"/>
    <w:rsid w:val="0047583C"/>
    <w:rsid w:val="0049267E"/>
    <w:rsid w:val="0049500B"/>
    <w:rsid w:val="004A0242"/>
    <w:rsid w:val="004A4B5F"/>
    <w:rsid w:val="004A4FA7"/>
    <w:rsid w:val="004A57E1"/>
    <w:rsid w:val="004A5831"/>
    <w:rsid w:val="004B37C4"/>
    <w:rsid w:val="004B41C6"/>
    <w:rsid w:val="004B543B"/>
    <w:rsid w:val="004C072E"/>
    <w:rsid w:val="004C51F8"/>
    <w:rsid w:val="004C5ABA"/>
    <w:rsid w:val="004D14A5"/>
    <w:rsid w:val="004D675A"/>
    <w:rsid w:val="004D72FC"/>
    <w:rsid w:val="00502417"/>
    <w:rsid w:val="00502E0D"/>
    <w:rsid w:val="00520F9B"/>
    <w:rsid w:val="005226E8"/>
    <w:rsid w:val="0052497E"/>
    <w:rsid w:val="005337F0"/>
    <w:rsid w:val="00533B87"/>
    <w:rsid w:val="00535E75"/>
    <w:rsid w:val="00546D43"/>
    <w:rsid w:val="005643B5"/>
    <w:rsid w:val="00564B38"/>
    <w:rsid w:val="00573A6C"/>
    <w:rsid w:val="00581217"/>
    <w:rsid w:val="00590B3B"/>
    <w:rsid w:val="00592763"/>
    <w:rsid w:val="00592EA8"/>
    <w:rsid w:val="0059628E"/>
    <w:rsid w:val="005A0245"/>
    <w:rsid w:val="005A1890"/>
    <w:rsid w:val="005A2613"/>
    <w:rsid w:val="005A3775"/>
    <w:rsid w:val="005B1006"/>
    <w:rsid w:val="005D0A15"/>
    <w:rsid w:val="005D1434"/>
    <w:rsid w:val="005D1D13"/>
    <w:rsid w:val="005D51A0"/>
    <w:rsid w:val="005E00F6"/>
    <w:rsid w:val="005E4757"/>
    <w:rsid w:val="005F4B9E"/>
    <w:rsid w:val="005F6F6A"/>
    <w:rsid w:val="00604D95"/>
    <w:rsid w:val="0060654C"/>
    <w:rsid w:val="0061746F"/>
    <w:rsid w:val="006212C8"/>
    <w:rsid w:val="006246A4"/>
    <w:rsid w:val="00627A6A"/>
    <w:rsid w:val="00635162"/>
    <w:rsid w:val="00645DCB"/>
    <w:rsid w:val="006632EC"/>
    <w:rsid w:val="00663FCD"/>
    <w:rsid w:val="00664664"/>
    <w:rsid w:val="00667C07"/>
    <w:rsid w:val="00686EA3"/>
    <w:rsid w:val="006A1784"/>
    <w:rsid w:val="006B6720"/>
    <w:rsid w:val="006C3941"/>
    <w:rsid w:val="006C67CD"/>
    <w:rsid w:val="006D7DB5"/>
    <w:rsid w:val="006E29C6"/>
    <w:rsid w:val="006F10A4"/>
    <w:rsid w:val="006F13FA"/>
    <w:rsid w:val="006F7A58"/>
    <w:rsid w:val="0070045A"/>
    <w:rsid w:val="00712342"/>
    <w:rsid w:val="00720D03"/>
    <w:rsid w:val="00720FDF"/>
    <w:rsid w:val="00726AAE"/>
    <w:rsid w:val="00736BB3"/>
    <w:rsid w:val="00736D63"/>
    <w:rsid w:val="0074088D"/>
    <w:rsid w:val="00744451"/>
    <w:rsid w:val="00744D3B"/>
    <w:rsid w:val="00757551"/>
    <w:rsid w:val="0076079E"/>
    <w:rsid w:val="00770CB0"/>
    <w:rsid w:val="00771034"/>
    <w:rsid w:val="00774485"/>
    <w:rsid w:val="00791AB3"/>
    <w:rsid w:val="00793CE0"/>
    <w:rsid w:val="00795D07"/>
    <w:rsid w:val="007A019D"/>
    <w:rsid w:val="007A42AF"/>
    <w:rsid w:val="007A5E07"/>
    <w:rsid w:val="007A6DE7"/>
    <w:rsid w:val="007B43CC"/>
    <w:rsid w:val="007B4A58"/>
    <w:rsid w:val="007C0E10"/>
    <w:rsid w:val="007C281D"/>
    <w:rsid w:val="007D1EC9"/>
    <w:rsid w:val="007D3A9D"/>
    <w:rsid w:val="007E7737"/>
    <w:rsid w:val="00810B39"/>
    <w:rsid w:val="00813C3A"/>
    <w:rsid w:val="0081748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3402"/>
    <w:rsid w:val="00886A7A"/>
    <w:rsid w:val="0089125B"/>
    <w:rsid w:val="00892C88"/>
    <w:rsid w:val="00896676"/>
    <w:rsid w:val="0089786B"/>
    <w:rsid w:val="008B688B"/>
    <w:rsid w:val="008C4386"/>
    <w:rsid w:val="008C5EED"/>
    <w:rsid w:val="008D3A67"/>
    <w:rsid w:val="008F3C7B"/>
    <w:rsid w:val="008F4385"/>
    <w:rsid w:val="008F6B4D"/>
    <w:rsid w:val="00901B56"/>
    <w:rsid w:val="009057D3"/>
    <w:rsid w:val="00912776"/>
    <w:rsid w:val="00913579"/>
    <w:rsid w:val="009138CD"/>
    <w:rsid w:val="00917447"/>
    <w:rsid w:val="00923EE1"/>
    <w:rsid w:val="00933A18"/>
    <w:rsid w:val="00934C46"/>
    <w:rsid w:val="00946011"/>
    <w:rsid w:val="009538DB"/>
    <w:rsid w:val="009600DD"/>
    <w:rsid w:val="0096624A"/>
    <w:rsid w:val="009721AC"/>
    <w:rsid w:val="00974B24"/>
    <w:rsid w:val="0097774C"/>
    <w:rsid w:val="009927AC"/>
    <w:rsid w:val="0099559C"/>
    <w:rsid w:val="009966BE"/>
    <w:rsid w:val="00997A6C"/>
    <w:rsid w:val="009A14F3"/>
    <w:rsid w:val="009A3290"/>
    <w:rsid w:val="009B0A07"/>
    <w:rsid w:val="009B13AE"/>
    <w:rsid w:val="009C3170"/>
    <w:rsid w:val="009C5BC6"/>
    <w:rsid w:val="009D0FC5"/>
    <w:rsid w:val="009D1080"/>
    <w:rsid w:val="009D48B5"/>
    <w:rsid w:val="009E6BBE"/>
    <w:rsid w:val="009F5767"/>
    <w:rsid w:val="00A04BBC"/>
    <w:rsid w:val="00A10C77"/>
    <w:rsid w:val="00A14341"/>
    <w:rsid w:val="00A17AB4"/>
    <w:rsid w:val="00A21CB3"/>
    <w:rsid w:val="00A23837"/>
    <w:rsid w:val="00A40950"/>
    <w:rsid w:val="00A41F1E"/>
    <w:rsid w:val="00A445E2"/>
    <w:rsid w:val="00A472A8"/>
    <w:rsid w:val="00A66E59"/>
    <w:rsid w:val="00A7152C"/>
    <w:rsid w:val="00A71A52"/>
    <w:rsid w:val="00A8045A"/>
    <w:rsid w:val="00A82DB3"/>
    <w:rsid w:val="00A93181"/>
    <w:rsid w:val="00A94C95"/>
    <w:rsid w:val="00A96191"/>
    <w:rsid w:val="00AA1058"/>
    <w:rsid w:val="00AA4773"/>
    <w:rsid w:val="00AA5615"/>
    <w:rsid w:val="00AA7C51"/>
    <w:rsid w:val="00AB3A66"/>
    <w:rsid w:val="00AC4E37"/>
    <w:rsid w:val="00AC69E9"/>
    <w:rsid w:val="00AC6DE8"/>
    <w:rsid w:val="00AC74D8"/>
    <w:rsid w:val="00AD5378"/>
    <w:rsid w:val="00AE66AB"/>
    <w:rsid w:val="00AE6F8F"/>
    <w:rsid w:val="00AF10A7"/>
    <w:rsid w:val="00AF43CC"/>
    <w:rsid w:val="00B04BBE"/>
    <w:rsid w:val="00B1151E"/>
    <w:rsid w:val="00B1399C"/>
    <w:rsid w:val="00B158A8"/>
    <w:rsid w:val="00B3272B"/>
    <w:rsid w:val="00B33488"/>
    <w:rsid w:val="00B33E44"/>
    <w:rsid w:val="00B41026"/>
    <w:rsid w:val="00B44F41"/>
    <w:rsid w:val="00B47353"/>
    <w:rsid w:val="00B52E45"/>
    <w:rsid w:val="00B53B34"/>
    <w:rsid w:val="00B550B6"/>
    <w:rsid w:val="00B56E24"/>
    <w:rsid w:val="00B77B48"/>
    <w:rsid w:val="00B82CB8"/>
    <w:rsid w:val="00B83CDD"/>
    <w:rsid w:val="00B96321"/>
    <w:rsid w:val="00B96D5C"/>
    <w:rsid w:val="00BA7EC0"/>
    <w:rsid w:val="00BB22CE"/>
    <w:rsid w:val="00BC4830"/>
    <w:rsid w:val="00BC6F52"/>
    <w:rsid w:val="00BF288C"/>
    <w:rsid w:val="00C04292"/>
    <w:rsid w:val="00C10274"/>
    <w:rsid w:val="00C117BA"/>
    <w:rsid w:val="00C13492"/>
    <w:rsid w:val="00C14876"/>
    <w:rsid w:val="00C1523F"/>
    <w:rsid w:val="00C1565E"/>
    <w:rsid w:val="00C17098"/>
    <w:rsid w:val="00C238D7"/>
    <w:rsid w:val="00C31B32"/>
    <w:rsid w:val="00C36210"/>
    <w:rsid w:val="00C4070D"/>
    <w:rsid w:val="00C4112F"/>
    <w:rsid w:val="00C41DBE"/>
    <w:rsid w:val="00C42771"/>
    <w:rsid w:val="00C5011F"/>
    <w:rsid w:val="00C50CDB"/>
    <w:rsid w:val="00C62CAC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58BA"/>
    <w:rsid w:val="00CD642D"/>
    <w:rsid w:val="00CD7855"/>
    <w:rsid w:val="00CE2C30"/>
    <w:rsid w:val="00CE551B"/>
    <w:rsid w:val="00CE7CBF"/>
    <w:rsid w:val="00D008B8"/>
    <w:rsid w:val="00D0419B"/>
    <w:rsid w:val="00D16074"/>
    <w:rsid w:val="00D20037"/>
    <w:rsid w:val="00D25A32"/>
    <w:rsid w:val="00D31BAD"/>
    <w:rsid w:val="00D35298"/>
    <w:rsid w:val="00D452AD"/>
    <w:rsid w:val="00D50ACD"/>
    <w:rsid w:val="00D6037D"/>
    <w:rsid w:val="00D616B6"/>
    <w:rsid w:val="00D61FBC"/>
    <w:rsid w:val="00D63CD1"/>
    <w:rsid w:val="00D66959"/>
    <w:rsid w:val="00D672EB"/>
    <w:rsid w:val="00D7410F"/>
    <w:rsid w:val="00D77493"/>
    <w:rsid w:val="00D80CC1"/>
    <w:rsid w:val="00D81169"/>
    <w:rsid w:val="00D838EE"/>
    <w:rsid w:val="00D858B4"/>
    <w:rsid w:val="00DA1885"/>
    <w:rsid w:val="00DA1CD8"/>
    <w:rsid w:val="00DA2D2B"/>
    <w:rsid w:val="00DA63B7"/>
    <w:rsid w:val="00DA7412"/>
    <w:rsid w:val="00DC018A"/>
    <w:rsid w:val="00DD01B8"/>
    <w:rsid w:val="00DD1B9D"/>
    <w:rsid w:val="00DE0B44"/>
    <w:rsid w:val="00DE34B5"/>
    <w:rsid w:val="00DE3DC8"/>
    <w:rsid w:val="00DF17E5"/>
    <w:rsid w:val="00DF7B37"/>
    <w:rsid w:val="00E07291"/>
    <w:rsid w:val="00E14DC5"/>
    <w:rsid w:val="00E2214E"/>
    <w:rsid w:val="00E23A28"/>
    <w:rsid w:val="00E2463F"/>
    <w:rsid w:val="00E40AD7"/>
    <w:rsid w:val="00E46492"/>
    <w:rsid w:val="00E47989"/>
    <w:rsid w:val="00E53249"/>
    <w:rsid w:val="00E55CB8"/>
    <w:rsid w:val="00E569FF"/>
    <w:rsid w:val="00E56A69"/>
    <w:rsid w:val="00E60B44"/>
    <w:rsid w:val="00E63DFF"/>
    <w:rsid w:val="00E74498"/>
    <w:rsid w:val="00E75E5C"/>
    <w:rsid w:val="00E80693"/>
    <w:rsid w:val="00E820A6"/>
    <w:rsid w:val="00E8484A"/>
    <w:rsid w:val="00EA57E0"/>
    <w:rsid w:val="00EB0EA8"/>
    <w:rsid w:val="00EB1756"/>
    <w:rsid w:val="00EB3014"/>
    <w:rsid w:val="00EB5414"/>
    <w:rsid w:val="00ED00C7"/>
    <w:rsid w:val="00EE0F2B"/>
    <w:rsid w:val="00EE774F"/>
    <w:rsid w:val="00EF2F3C"/>
    <w:rsid w:val="00EF3A01"/>
    <w:rsid w:val="00EF7DFF"/>
    <w:rsid w:val="00F1017D"/>
    <w:rsid w:val="00F10A7D"/>
    <w:rsid w:val="00F14A17"/>
    <w:rsid w:val="00F17BB8"/>
    <w:rsid w:val="00F246DD"/>
    <w:rsid w:val="00F376EA"/>
    <w:rsid w:val="00F47AC0"/>
    <w:rsid w:val="00F50A45"/>
    <w:rsid w:val="00F54F5C"/>
    <w:rsid w:val="00F619A0"/>
    <w:rsid w:val="00F62B2E"/>
    <w:rsid w:val="00F62C01"/>
    <w:rsid w:val="00F71BA0"/>
    <w:rsid w:val="00F74086"/>
    <w:rsid w:val="00F778AA"/>
    <w:rsid w:val="00F81D43"/>
    <w:rsid w:val="00FA3D17"/>
    <w:rsid w:val="00FA4B99"/>
    <w:rsid w:val="00FA71CA"/>
    <w:rsid w:val="00FB6645"/>
    <w:rsid w:val="00FC0161"/>
    <w:rsid w:val="00FC2590"/>
    <w:rsid w:val="00FC7E3C"/>
    <w:rsid w:val="00FE3023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05439F"/>
  <w15:docId w15:val="{0478BDC0-A311-4976-A36C-85F7C8BD3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F54F5C"/>
    <w:rPr>
      <w:rFonts w:ascii="Arial" w:hAnsi="Arial" w:cs="Arial"/>
      <w:b/>
      <w:kern w:val="1"/>
      <w:sz w:val="28"/>
      <w:lang w:eastAsia="zh-CN"/>
    </w:rPr>
  </w:style>
  <w:style w:type="paragraph" w:customStyle="1" w:styleId="xl65">
    <w:name w:val="xl65"/>
    <w:basedOn w:val="Normal"/>
    <w:rsid w:val="00F14A17"/>
    <w:pPr>
      <w:spacing w:before="100" w:beforeAutospacing="1" w:after="100" w:afterAutospacing="1"/>
      <w:jc w:val="both"/>
      <w:textAlignment w:val="center"/>
    </w:pPr>
    <w:rPr>
      <w:b/>
      <w:bCs/>
      <w:sz w:val="16"/>
      <w:szCs w:val="16"/>
      <w:lang w:eastAsia="pt-BR"/>
    </w:rPr>
  </w:style>
  <w:style w:type="paragraph" w:customStyle="1" w:styleId="xl66">
    <w:name w:val="xl66"/>
    <w:basedOn w:val="Normal"/>
    <w:rsid w:val="00F14A17"/>
    <w:pPr>
      <w:spacing w:before="100" w:beforeAutospacing="1" w:after="100" w:afterAutospacing="1"/>
      <w:textAlignment w:val="center"/>
    </w:pPr>
    <w:rPr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68">
    <w:name w:val="xl68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F14A17"/>
    <w:pPr>
      <w:spacing w:before="100" w:beforeAutospacing="1" w:after="100" w:afterAutospacing="1"/>
      <w:jc w:val="both"/>
      <w:textAlignment w:val="center"/>
    </w:pPr>
    <w:rPr>
      <w:b/>
      <w:bCs/>
      <w:color w:val="FF0000"/>
      <w:sz w:val="16"/>
      <w:szCs w:val="16"/>
      <w:lang w:eastAsia="pt-BR"/>
    </w:rPr>
  </w:style>
  <w:style w:type="paragraph" w:customStyle="1" w:styleId="xl75">
    <w:name w:val="xl75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6">
    <w:name w:val="xl76"/>
    <w:basedOn w:val="Normal"/>
    <w:rsid w:val="00F14A17"/>
    <w:pP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7">
    <w:name w:val="xl77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78">
    <w:name w:val="xl78"/>
    <w:basedOn w:val="Normal"/>
    <w:rsid w:val="00F14A17"/>
    <w:pPr>
      <w:spacing w:before="100" w:beforeAutospacing="1" w:after="100" w:afterAutospacing="1"/>
      <w:textAlignment w:val="center"/>
    </w:pPr>
    <w:rPr>
      <w:b/>
      <w:bCs/>
      <w:color w:val="FF0000"/>
      <w:sz w:val="16"/>
      <w:szCs w:val="16"/>
      <w:lang w:eastAsia="pt-BR"/>
    </w:rPr>
  </w:style>
  <w:style w:type="paragraph" w:customStyle="1" w:styleId="xl79">
    <w:name w:val="xl79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F14A17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F14A17"/>
    <w:pPr>
      <w:spacing w:before="100" w:beforeAutospacing="1" w:after="100" w:afterAutospacing="1"/>
      <w:textAlignment w:val="top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F14A17"/>
    <w:pPr>
      <w:spacing w:before="100" w:beforeAutospacing="1" w:after="100" w:afterAutospacing="1"/>
      <w:textAlignment w:val="center"/>
    </w:pPr>
    <w:rPr>
      <w:rFonts w:ascii="Times New Roman" w:hAnsi="Times New Roman" w:cs="Times New Roman"/>
      <w:sz w:val="16"/>
      <w:szCs w:val="16"/>
      <w:lang w:eastAsia="pt-BR"/>
    </w:rPr>
  </w:style>
  <w:style w:type="paragraph" w:customStyle="1" w:styleId="xl85">
    <w:name w:val="xl85"/>
    <w:basedOn w:val="Normal"/>
    <w:rsid w:val="00F14A17"/>
    <w:pPr>
      <w:spacing w:before="100" w:beforeAutospacing="1" w:after="100" w:afterAutospacing="1"/>
      <w:jc w:val="right"/>
      <w:textAlignment w:val="center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86">
    <w:name w:val="xl86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16"/>
      <w:szCs w:val="16"/>
      <w:lang w:eastAsia="pt-BR"/>
    </w:rPr>
  </w:style>
  <w:style w:type="paragraph" w:customStyle="1" w:styleId="xl87">
    <w:name w:val="xl87"/>
    <w:basedOn w:val="Normal"/>
    <w:rsid w:val="00F14A17"/>
    <w:pPr>
      <w:spacing w:before="100" w:beforeAutospacing="1" w:after="100" w:afterAutospacing="1"/>
    </w:pPr>
    <w:rPr>
      <w:rFonts w:ascii="Times New Roman" w:hAnsi="Times New Roman" w:cs="Times New Roman"/>
      <w:color w:val="FF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41CB5-62A8-472B-BD4C-7A2829E1F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999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15</cp:revision>
  <cp:lastPrinted>2025-11-04T14:15:00Z</cp:lastPrinted>
  <dcterms:created xsi:type="dcterms:W3CDTF">2025-09-09T11:24:00Z</dcterms:created>
  <dcterms:modified xsi:type="dcterms:W3CDTF">2025-11-04T18:01:00Z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