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4138" w:rsidRDefault="007B4138" w:rsidP="007B413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TERMO DE REFERÊNCIA</w:t>
      </w:r>
    </w:p>
    <w:p w:rsidR="007B4138" w:rsidRDefault="007B4138" w:rsidP="007B413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b/>
          <w:sz w:val="24"/>
          <w:szCs w:val="24"/>
        </w:rPr>
      </w:pPr>
    </w:p>
    <w:p w:rsidR="007B4138" w:rsidRDefault="007B4138" w:rsidP="007B413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Município de Planalto RS</w:t>
      </w:r>
    </w:p>
    <w:p w:rsidR="007B4138" w:rsidRDefault="007B4138" w:rsidP="007B413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Secretaria Municipal de Desenvolvimento Social </w:t>
      </w:r>
    </w:p>
    <w:p w:rsidR="007B4138" w:rsidRDefault="007B4138" w:rsidP="007B4138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Necessidade da Administração: vagas de Acolhimento Institucional para Crianças e adolescentes</w:t>
      </w:r>
    </w:p>
    <w:p w:rsidR="007B4138" w:rsidRDefault="007B4138" w:rsidP="007B4138">
      <w:pPr>
        <w:spacing w:line="360" w:lineRule="auto"/>
        <w:jc w:val="both"/>
        <w:rPr>
          <w:sz w:val="24"/>
          <w:szCs w:val="24"/>
        </w:rPr>
      </w:pPr>
    </w:p>
    <w:p w:rsidR="007B4138" w:rsidRDefault="007B4138" w:rsidP="007B413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1. DEFINIÇÃO DO OBJETO</w:t>
      </w:r>
    </w:p>
    <w:p w:rsidR="007B4138" w:rsidRDefault="007B4138" w:rsidP="007B413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sz w:val="24"/>
          <w:szCs w:val="24"/>
        </w:rPr>
      </w:pPr>
    </w:p>
    <w:p w:rsidR="007B4138" w:rsidRDefault="007B4138" w:rsidP="007B4138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presente Termo de Referência tem </w:t>
      </w:r>
      <w:r w:rsidRPr="289641B5">
        <w:rPr>
          <w:sz w:val="24"/>
          <w:szCs w:val="24"/>
        </w:rPr>
        <w:t xml:space="preserve">por objeto </w:t>
      </w:r>
      <w:r>
        <w:rPr>
          <w:sz w:val="24"/>
          <w:szCs w:val="24"/>
        </w:rPr>
        <w:t xml:space="preserve">a contratação de Prestação de Serviço para Acolhimento Institucional de criança e adolescente, por força de despacho judicial, considerando a </w:t>
      </w:r>
      <w:r w:rsidRPr="00DA33DF">
        <w:rPr>
          <w:sz w:val="24"/>
          <w:szCs w:val="24"/>
          <w:u w:val="single"/>
        </w:rPr>
        <w:t>negativa</w:t>
      </w:r>
      <w:r>
        <w:rPr>
          <w:sz w:val="24"/>
          <w:szCs w:val="24"/>
        </w:rPr>
        <w:t xml:space="preserve"> de vagas junto ao Consórcio Intermunicipal do Alto Uruguai – CIMAU – CASA DA CRIANÇA – RODEIO BONITO, local no qual este município possui convênio e, considerando as vagas de acolhimento fornecida pela INSTITUIÇÃO DE ACOLHIMENTO ANJO DA GUARDA – RONDA ALTA RS.</w:t>
      </w:r>
    </w:p>
    <w:p w:rsidR="007B4138" w:rsidRDefault="007B4138" w:rsidP="007B4138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quantitativo de vagas se deu de acordo com a necessidade apresentada pelo município de Planalto RS, sendo neste momento, três vagas, uma criança de 1 ano e 4 meses, uma para criança de 7 anos de idade e outra para adolescente de 13 anos de idade, </w:t>
      </w:r>
      <w:proofErr w:type="gramStart"/>
      <w:r>
        <w:rPr>
          <w:sz w:val="24"/>
          <w:szCs w:val="24"/>
        </w:rPr>
        <w:t>fundamentada</w:t>
      </w:r>
      <w:proofErr w:type="gramEnd"/>
      <w:r>
        <w:rPr>
          <w:sz w:val="24"/>
          <w:szCs w:val="24"/>
        </w:rPr>
        <w:t xml:space="preserve"> pela Medida de Proteção nº 5001056-56.2026.8.21.0116RS.</w:t>
      </w:r>
    </w:p>
    <w:p w:rsidR="007B4138" w:rsidRDefault="007B4138" w:rsidP="007B413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2. FUNDAMENTAÇÃO DA CONTRATAÇÃO</w:t>
      </w:r>
    </w:p>
    <w:p w:rsidR="007B4138" w:rsidRDefault="007B4138" w:rsidP="007B413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sz w:val="24"/>
          <w:szCs w:val="24"/>
        </w:rPr>
      </w:pPr>
    </w:p>
    <w:p w:rsidR="007B4138" w:rsidRDefault="007B4138" w:rsidP="007B4138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contratação será realizada por meio de dispensa de licitação, na forma emergencial, </w:t>
      </w:r>
      <w:r w:rsidRPr="00DA33DF">
        <w:rPr>
          <w:sz w:val="24"/>
          <w:szCs w:val="24"/>
        </w:rPr>
        <w:t xml:space="preserve">nos termos dos artigos </w:t>
      </w:r>
      <w:r w:rsidR="009E6401" w:rsidRPr="009E6401">
        <w:rPr>
          <w:sz w:val="24"/>
          <w:szCs w:val="24"/>
        </w:rPr>
        <w:t xml:space="preserve">75, inciso </w:t>
      </w:r>
      <w:r w:rsidR="00E20A34">
        <w:rPr>
          <w:sz w:val="24"/>
          <w:szCs w:val="24"/>
        </w:rPr>
        <w:t>V</w:t>
      </w:r>
      <w:r w:rsidR="009E6401" w:rsidRPr="009E6401">
        <w:rPr>
          <w:sz w:val="24"/>
          <w:szCs w:val="24"/>
        </w:rPr>
        <w:t>III</w:t>
      </w:r>
      <w:r>
        <w:rPr>
          <w:sz w:val="24"/>
          <w:szCs w:val="24"/>
        </w:rPr>
        <w:t xml:space="preserve"> da Lei Federal nº 14.133/2021. Os valores a serem pagos, dão conta dos valores estabelecidos por vaga e aceitos pelo município, considerando a inexistência de vagas em abundância e, submetendo o munício ao aceite das condições de contratação aos valores estabelecidos junto ao local ao qual a vaga foi conseguida. Há também a necessidade de considerar o despacho judicial que obriga o município a cumprir a ordem expressa em documento do judiciário.</w:t>
      </w:r>
    </w:p>
    <w:p w:rsidR="007B4138" w:rsidRDefault="007B4138" w:rsidP="007B4138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Para fins de comprovação dos valores aplicados por vaga, a instituição de acolhimento onde a vaga foi angariada forneceu documento comprobatório, corroborando os valores aplicados a este município, quando da contratação das vagas.</w:t>
      </w:r>
    </w:p>
    <w:p w:rsidR="007B4138" w:rsidRPr="00DA33DF" w:rsidRDefault="007B4138" w:rsidP="007B4138">
      <w:pPr>
        <w:spacing w:line="360" w:lineRule="auto"/>
        <w:ind w:firstLine="709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 xml:space="preserve">Para fins de amparo legal, será tomado como ponto de partida, os valores já aplicados no pagamento das vagas ocupadas no quesito acolhimento de crianças e adolescentes deste município de Planalto RS, respeitando os valores das vagas solicitadas, podendo ser acrescido do reajuste do Índice Geral de Preços ao Consumidor </w:t>
      </w:r>
      <w:r>
        <w:rPr>
          <w:sz w:val="24"/>
          <w:szCs w:val="24"/>
        </w:rPr>
        <w:lastRenderedPageBreak/>
        <w:t>Amplo – IPCA, quando da renovação do contrato e havendo permissão legal para tanto. Em havendo necessidade de novos reajustes, os mesmos serão aplicados pelo mesmo índice de correção.</w:t>
      </w:r>
    </w:p>
    <w:p w:rsidR="007B4138" w:rsidRDefault="007B4138" w:rsidP="007B4138">
      <w:pPr>
        <w:spacing w:line="360" w:lineRule="auto"/>
        <w:ind w:firstLine="709"/>
        <w:jc w:val="both"/>
        <w:rPr>
          <w:sz w:val="24"/>
          <w:szCs w:val="24"/>
        </w:rPr>
      </w:pPr>
    </w:p>
    <w:p w:rsidR="007B4138" w:rsidRDefault="007B4138" w:rsidP="007B413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</w:p>
    <w:p w:rsidR="007B4138" w:rsidRDefault="007B4138" w:rsidP="007B413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 DESCRIÇÃO DA SOLUÇÃO COMO UM TODO</w:t>
      </w:r>
    </w:p>
    <w:p w:rsidR="007B4138" w:rsidRDefault="007B4138" w:rsidP="007B413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sz w:val="24"/>
          <w:szCs w:val="24"/>
        </w:rPr>
      </w:pPr>
    </w:p>
    <w:p w:rsidR="007B4138" w:rsidRDefault="007B4138" w:rsidP="007B413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Constitui objeto de Contratação de Empresa DE ACOLHIMENTO INSTITUCIONAL PARA CRIANÇA E ADOLESCENTE de acordo com as especificações contidas em termo de referência e estudo técnico, na necessidade da Secretaria de Desenvolvimento Social, observado o despacho judicial que dá razão à causa. </w:t>
      </w:r>
    </w:p>
    <w:p w:rsidR="007B4138" w:rsidRDefault="007B4138" w:rsidP="007B413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A contratação será formalizada por intermédio da realização de dispensa emergencial de licitação; as quantidades constantes nas descrições dão conta da necessidade ora apresentada, sendo realizada num período de 6 meses, podendo ser renovado pelo período que a legislação federal permitir.</w:t>
      </w:r>
    </w:p>
    <w:p w:rsidR="007B4138" w:rsidRDefault="007B4138" w:rsidP="007B413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sz w:val="24"/>
          <w:szCs w:val="24"/>
        </w:rPr>
      </w:pPr>
    </w:p>
    <w:tbl>
      <w:tblPr>
        <w:tblW w:w="10947" w:type="dxa"/>
        <w:tblInd w:w="-857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67"/>
        <w:gridCol w:w="1844"/>
        <w:gridCol w:w="1701"/>
        <w:gridCol w:w="2693"/>
        <w:gridCol w:w="567"/>
        <w:gridCol w:w="1732"/>
        <w:gridCol w:w="1843"/>
      </w:tblGrid>
      <w:tr w:rsidR="004750BE" w:rsidTr="00F6391E">
        <w:trPr>
          <w:trHeight w:val="1031"/>
        </w:trPr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750BE" w:rsidRDefault="004750BE" w:rsidP="00F6391E">
            <w:pPr>
              <w:spacing w:before="240" w:line="276" w:lineRule="auto"/>
              <w:ind w:left="-880" w:right="-49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Nº</w:t>
            </w:r>
          </w:p>
        </w:tc>
        <w:tc>
          <w:tcPr>
            <w:tcW w:w="1844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750BE" w:rsidRDefault="004750BE" w:rsidP="00F6391E">
            <w:pPr>
              <w:spacing w:before="240" w:line="276" w:lineRule="auto"/>
              <w:ind w:left="18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Necessidade apresentada</w:t>
            </w:r>
          </w:p>
        </w:tc>
        <w:tc>
          <w:tcPr>
            <w:tcW w:w="1701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750BE" w:rsidRPr="00033BEE" w:rsidRDefault="004750BE" w:rsidP="00F6391E">
            <w:pPr>
              <w:spacing w:before="240" w:line="276" w:lineRule="auto"/>
              <w:jc w:val="both"/>
            </w:pPr>
            <w:r>
              <w:t>Quantidade de vagas</w:t>
            </w:r>
          </w:p>
        </w:tc>
        <w:tc>
          <w:tcPr>
            <w:tcW w:w="2693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750BE" w:rsidRPr="00033BEE" w:rsidRDefault="004750BE" w:rsidP="00F6391E">
            <w:pPr>
              <w:spacing w:before="240" w:line="276" w:lineRule="auto"/>
              <w:ind w:left="-880" w:firstLine="880"/>
              <w:jc w:val="center"/>
            </w:pPr>
            <w:r>
              <w:t>Descrição do item</w:t>
            </w:r>
          </w:p>
        </w:tc>
        <w:tc>
          <w:tcPr>
            <w:tcW w:w="567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4750BE" w:rsidRDefault="004750BE" w:rsidP="00F6391E">
            <w:pPr>
              <w:spacing w:before="240" w:line="276" w:lineRule="auto"/>
              <w:ind w:left="283"/>
              <w:jc w:val="both"/>
              <w:rPr>
                <w:sz w:val="24"/>
                <w:szCs w:val="24"/>
              </w:rPr>
            </w:pPr>
          </w:p>
        </w:tc>
        <w:tc>
          <w:tcPr>
            <w:tcW w:w="173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750BE" w:rsidRPr="00033BEE" w:rsidRDefault="004750BE" w:rsidP="00F6391E">
            <w:pPr>
              <w:spacing w:before="240" w:line="276" w:lineRule="auto"/>
              <w:jc w:val="both"/>
            </w:pPr>
            <w:r>
              <w:t>Valor da contratação mensal</w:t>
            </w:r>
          </w:p>
        </w:tc>
        <w:tc>
          <w:tcPr>
            <w:tcW w:w="1843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4750BE" w:rsidRDefault="004750BE" w:rsidP="00F6391E">
            <w:pPr>
              <w:spacing w:before="240" w:line="276" w:lineRule="auto"/>
              <w:jc w:val="both"/>
            </w:pPr>
            <w:r>
              <w:t>Quantidade de meses</w:t>
            </w:r>
          </w:p>
        </w:tc>
      </w:tr>
      <w:tr w:rsidR="004750BE" w:rsidTr="00F6391E">
        <w:trPr>
          <w:trHeight w:val="1155"/>
        </w:trPr>
        <w:tc>
          <w:tcPr>
            <w:tcW w:w="56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750BE" w:rsidRDefault="004750BE" w:rsidP="00F6391E">
            <w:pPr>
              <w:spacing w:before="240" w:line="276" w:lineRule="auto"/>
              <w:ind w:left="-880" w:firstLine="9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750BE" w:rsidRDefault="004750BE" w:rsidP="00F6391E">
            <w:pPr>
              <w:spacing w:before="24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Acolhimento de crianças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750BE" w:rsidRDefault="004750BE" w:rsidP="00F6391E">
            <w:pPr>
              <w:spacing w:before="240" w:line="276" w:lineRule="auto"/>
              <w:ind w:left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vagas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750BE" w:rsidRPr="00F45A07" w:rsidRDefault="004750BE" w:rsidP="00F6391E">
            <w:pPr>
              <w:spacing w:before="24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Residência em casa lar;</w:t>
            </w:r>
          </w:p>
          <w:p w:rsidR="004750BE" w:rsidRDefault="004750BE" w:rsidP="00F6391E">
            <w:pPr>
              <w:spacing w:before="24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Vaga de acolhimento institucional para três crianças, de um 1 ano e 4 meses, de 7 anos de idade e 13 anos de idade, conforme despacho judicial, respeitas as premissas do Estatuto da Criança e do Adolescente.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:rsidR="004750BE" w:rsidRDefault="004750BE" w:rsidP="00F6391E">
            <w:pPr>
              <w:spacing w:before="240" w:line="276" w:lineRule="auto"/>
              <w:ind w:left="420" w:firstLine="5"/>
              <w:jc w:val="both"/>
              <w:rPr>
                <w:sz w:val="24"/>
                <w:szCs w:val="24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750BE" w:rsidRDefault="004750BE" w:rsidP="00F6391E">
            <w:pPr>
              <w:spacing w:before="240" w:line="276" w:lineRule="auto"/>
              <w:ind w:left="-65" w:firstLine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proofErr w:type="gramStart"/>
            <w:r>
              <w:rPr>
                <w:sz w:val="24"/>
                <w:szCs w:val="24"/>
              </w:rPr>
              <w:t>$  6.484</w:t>
            </w:r>
            <w:proofErr w:type="gramEnd"/>
            <w:r>
              <w:rPr>
                <w:sz w:val="24"/>
                <w:szCs w:val="24"/>
              </w:rPr>
              <w:t>,00 por vaga</w:t>
            </w:r>
          </w:p>
          <w:p w:rsidR="004750BE" w:rsidRDefault="00692793" w:rsidP="00F6391E">
            <w:pPr>
              <w:spacing w:before="240" w:line="276" w:lineRule="auto"/>
              <w:ind w:left="-65" w:firstLine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R$ 19.452</w:t>
            </w:r>
            <w:r w:rsidR="004750BE">
              <w:rPr>
                <w:sz w:val="24"/>
                <w:szCs w:val="24"/>
              </w:rPr>
              <w:t>,00 (total mensal)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</w:tcPr>
          <w:p w:rsidR="004750BE" w:rsidRDefault="004750BE" w:rsidP="00F6391E">
            <w:pPr>
              <w:spacing w:before="240" w:line="276" w:lineRule="auto"/>
              <w:ind w:left="-65" w:firstLine="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meses</w:t>
            </w:r>
          </w:p>
        </w:tc>
      </w:tr>
    </w:tbl>
    <w:p w:rsidR="007B4138" w:rsidRDefault="007B4138" w:rsidP="007B413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color w:val="000000"/>
          <w:sz w:val="24"/>
          <w:szCs w:val="24"/>
        </w:rPr>
      </w:pPr>
    </w:p>
    <w:p w:rsidR="007B4138" w:rsidRDefault="007B4138" w:rsidP="007B4138">
      <w:pPr>
        <w:spacing w:line="360" w:lineRule="auto"/>
        <w:jc w:val="both"/>
        <w:rPr>
          <w:sz w:val="24"/>
          <w:szCs w:val="24"/>
        </w:rPr>
      </w:pPr>
    </w:p>
    <w:p w:rsidR="007B4138" w:rsidRDefault="007B4138" w:rsidP="007B4138">
      <w:pPr>
        <w:spacing w:line="360" w:lineRule="auto"/>
        <w:jc w:val="both"/>
        <w:rPr>
          <w:sz w:val="24"/>
          <w:szCs w:val="24"/>
        </w:rPr>
      </w:pPr>
    </w:p>
    <w:p w:rsidR="007B4138" w:rsidRDefault="007B4138" w:rsidP="007B4138">
      <w:pPr>
        <w:spacing w:line="360" w:lineRule="auto"/>
        <w:jc w:val="both"/>
        <w:rPr>
          <w:sz w:val="24"/>
          <w:szCs w:val="24"/>
        </w:rPr>
      </w:pPr>
    </w:p>
    <w:p w:rsidR="007B4138" w:rsidRDefault="007B4138" w:rsidP="007B4138">
      <w:pPr>
        <w:spacing w:line="360" w:lineRule="auto"/>
        <w:jc w:val="both"/>
        <w:rPr>
          <w:sz w:val="24"/>
          <w:szCs w:val="24"/>
        </w:rPr>
      </w:pPr>
    </w:p>
    <w:p w:rsidR="007B4138" w:rsidRDefault="007B4138" w:rsidP="007B413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4"/>
          <w:szCs w:val="24"/>
        </w:rPr>
      </w:pPr>
    </w:p>
    <w:p w:rsidR="007B4138" w:rsidRPr="001470DB" w:rsidRDefault="007B4138" w:rsidP="007B413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4. REQUISITOS DA CONTRATAÇÃO</w:t>
      </w:r>
      <w:bookmarkStart w:id="0" w:name="art6xxiiie"/>
      <w:bookmarkEnd w:id="0"/>
    </w:p>
    <w:p w:rsidR="007B4138" w:rsidRPr="00E94290" w:rsidRDefault="007B4138" w:rsidP="007B4138">
      <w:pPr>
        <w:spacing w:line="360" w:lineRule="auto"/>
        <w:ind w:firstLine="708"/>
        <w:jc w:val="both"/>
        <w:rPr>
          <w:sz w:val="24"/>
          <w:szCs w:val="24"/>
          <w:highlight w:val="yellow"/>
        </w:rPr>
      </w:pPr>
    </w:p>
    <w:p w:rsidR="007B4138" w:rsidRDefault="007B4138" w:rsidP="007B4138">
      <w:pPr>
        <w:spacing w:line="360" w:lineRule="auto"/>
        <w:ind w:firstLine="709"/>
        <w:jc w:val="both"/>
        <w:rPr>
          <w:sz w:val="24"/>
          <w:szCs w:val="24"/>
        </w:rPr>
      </w:pPr>
      <w:r w:rsidRPr="00644902">
        <w:rPr>
          <w:sz w:val="24"/>
          <w:szCs w:val="24"/>
        </w:rPr>
        <w:t>A contratação será realizada por meio de processo de d</w:t>
      </w:r>
      <w:r>
        <w:rPr>
          <w:sz w:val="24"/>
          <w:szCs w:val="24"/>
        </w:rPr>
        <w:t>ispensa de licitação, na sua forma emergencial</w:t>
      </w:r>
      <w:r w:rsidRPr="00644902">
        <w:rPr>
          <w:sz w:val="24"/>
          <w:szCs w:val="24"/>
        </w:rPr>
        <w:t xml:space="preserve">, nos termos dos artigos </w:t>
      </w:r>
      <w:r w:rsidR="00E20A34" w:rsidRPr="009E6401">
        <w:rPr>
          <w:sz w:val="24"/>
          <w:szCs w:val="24"/>
        </w:rPr>
        <w:t xml:space="preserve">75, inciso </w:t>
      </w:r>
      <w:r w:rsidR="00E20A34">
        <w:rPr>
          <w:sz w:val="24"/>
          <w:szCs w:val="24"/>
        </w:rPr>
        <w:t>V</w:t>
      </w:r>
      <w:r w:rsidR="00E20A34" w:rsidRPr="009E6401">
        <w:rPr>
          <w:sz w:val="24"/>
          <w:szCs w:val="24"/>
        </w:rPr>
        <w:t>III</w:t>
      </w:r>
      <w:r w:rsidR="00E20A34" w:rsidRPr="00644902">
        <w:rPr>
          <w:sz w:val="24"/>
          <w:szCs w:val="24"/>
        </w:rPr>
        <w:t xml:space="preserve"> </w:t>
      </w:r>
      <w:r w:rsidRPr="00644902">
        <w:rPr>
          <w:sz w:val="24"/>
          <w:szCs w:val="24"/>
        </w:rPr>
        <w:t xml:space="preserve">da Lei Federal nº 14.133/2021. </w:t>
      </w:r>
    </w:p>
    <w:p w:rsidR="007B4138" w:rsidRDefault="007B4138" w:rsidP="007B4138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Para fornecimento do item pretendido os eventuais interessados deverão comprovar que atuam em ramo de atividade compatível com o objeto da licitação, bem como apresentar os seguintes documentos a título habilitação, nos termos do art. 62, da Lei Federal nº 14.133/2021: </w:t>
      </w:r>
    </w:p>
    <w:p w:rsidR="007B4138" w:rsidRDefault="007B4138" w:rsidP="007B4138">
      <w:pPr>
        <w:spacing w:line="360" w:lineRule="auto"/>
        <w:jc w:val="both"/>
        <w:rPr>
          <w:sz w:val="24"/>
          <w:szCs w:val="24"/>
        </w:rPr>
      </w:pPr>
    </w:p>
    <w:p w:rsidR="007B4138" w:rsidRDefault="007B4138" w:rsidP="007B4138">
      <w:pPr>
        <w:spacing w:before="120" w:line="360" w:lineRule="auto"/>
        <w:ind w:right="96"/>
        <w:contextualSpacing/>
        <w:jc w:val="both"/>
        <w:rPr>
          <w:b/>
          <w:bCs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- Documentos que deverão ser apresentados relativos à habilitação jurídica: </w:t>
      </w:r>
    </w:p>
    <w:p w:rsidR="007B4138" w:rsidRDefault="007B4138" w:rsidP="007B4138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>a)</w:t>
      </w:r>
      <w:r>
        <w:rPr>
          <w:color w:val="000000"/>
          <w:sz w:val="24"/>
          <w:szCs w:val="24"/>
        </w:rPr>
        <w:t xml:space="preserve"> ato constitutivo, estatuto social em vigor, devidamente registrado, em se tratando de sociedades comerciais e, no caso de sociedades por ações, acompanhado de documentos de eleição de seus administradores; </w:t>
      </w:r>
    </w:p>
    <w:p w:rsidR="007B4138" w:rsidRDefault="007B4138" w:rsidP="007B4138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>b)</w:t>
      </w:r>
      <w:r>
        <w:rPr>
          <w:color w:val="000000"/>
          <w:sz w:val="24"/>
          <w:szCs w:val="24"/>
        </w:rPr>
        <w:t xml:space="preserve"> cédula de Identidade e registro comercial, no caso de firma individual; </w:t>
      </w:r>
    </w:p>
    <w:p w:rsidR="007B4138" w:rsidRDefault="007B4138" w:rsidP="007B4138">
      <w:pPr>
        <w:spacing w:before="120" w:line="360" w:lineRule="auto"/>
        <w:ind w:right="96"/>
        <w:contextualSpacing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c)</w:t>
      </w:r>
      <w:r>
        <w:rPr>
          <w:color w:val="000000"/>
          <w:sz w:val="24"/>
          <w:szCs w:val="24"/>
        </w:rPr>
        <w:t xml:space="preserve"> cópia do decreto de autorização, em se tratando de sociedade empresária ou sociedade estrangeira em funcionamento no País, e ato de registro ou autorização para funcionamento expedido pelo órgão competente, quando a atividade assim o exigir;</w:t>
      </w:r>
    </w:p>
    <w:p w:rsidR="007B4138" w:rsidRDefault="007B4138" w:rsidP="007B4138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 xml:space="preserve"> </w:t>
      </w:r>
    </w:p>
    <w:p w:rsidR="007B4138" w:rsidRDefault="007B4138" w:rsidP="007B4138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- </w:t>
      </w:r>
      <w:r>
        <w:rPr>
          <w:b/>
          <w:color w:val="000000"/>
          <w:sz w:val="24"/>
          <w:szCs w:val="24"/>
        </w:rPr>
        <w:t>Documentos que deverão ser apresentados relativos à Regularidade Fiscal e Trabalhista:</w:t>
      </w:r>
      <w:r>
        <w:rPr>
          <w:bCs/>
          <w:color w:val="000000"/>
          <w:sz w:val="24"/>
          <w:szCs w:val="24"/>
        </w:rPr>
        <w:t xml:space="preserve"> </w:t>
      </w:r>
      <w:r>
        <w:rPr>
          <w:rFonts w:eastAsia="Tahoma"/>
          <w:bCs/>
          <w:color w:val="000000"/>
          <w:sz w:val="24"/>
          <w:szCs w:val="24"/>
        </w:rPr>
        <w:t xml:space="preserve"> </w:t>
      </w:r>
    </w:p>
    <w:p w:rsidR="007B4138" w:rsidRDefault="007B4138" w:rsidP="007B4138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a)</w:t>
      </w:r>
      <w:r>
        <w:rPr>
          <w:bCs/>
          <w:color w:val="000000"/>
          <w:sz w:val="24"/>
          <w:szCs w:val="24"/>
        </w:rPr>
        <w:t xml:space="preserve"> comprovante de inscrição no Cadastro de Pessoas Físicas (CPF), no caso de pessoas naturais, ou no Cadastro nacional de Pessoa Jurídica (CNPJ);  </w:t>
      </w:r>
    </w:p>
    <w:p w:rsidR="007B4138" w:rsidRDefault="007B4138" w:rsidP="007B4138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b)</w:t>
      </w:r>
      <w:r>
        <w:rPr>
          <w:bCs/>
          <w:color w:val="000000"/>
          <w:sz w:val="24"/>
          <w:szCs w:val="24"/>
        </w:rPr>
        <w:t xml:space="preserve"> comprovante de inscrição no cadastro de contribuintes estadual e/ou municipal, se houver, relativo ao domicílio ou sede do licitante, pertinente ao seu ramo de atividade e compatível com o objeto contratual; </w:t>
      </w:r>
    </w:p>
    <w:p w:rsidR="007B4138" w:rsidRDefault="007B4138" w:rsidP="007B4138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c)</w:t>
      </w:r>
      <w:r>
        <w:rPr>
          <w:bCs/>
          <w:color w:val="000000"/>
          <w:sz w:val="24"/>
          <w:szCs w:val="24"/>
        </w:rPr>
        <w:t xml:space="preserve"> prova de regularidade perante a Fazenda federal, estadual e municipal do domicílio ou sede do licitante; </w:t>
      </w:r>
    </w:p>
    <w:p w:rsidR="007B4138" w:rsidRDefault="007B4138" w:rsidP="007B4138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d)</w:t>
      </w:r>
      <w:r>
        <w:rPr>
          <w:bCs/>
          <w:color w:val="000000"/>
          <w:sz w:val="24"/>
          <w:szCs w:val="24"/>
        </w:rPr>
        <w:t xml:space="preserve"> prova de regularidade relativa à Seguridade Social e ao FGTS, que demonstre cumprimento dos encargos sociais instituídos por lei;</w:t>
      </w:r>
    </w:p>
    <w:p w:rsidR="007B4138" w:rsidRDefault="007B4138" w:rsidP="007B4138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e)</w:t>
      </w:r>
      <w:r>
        <w:rPr>
          <w:bCs/>
          <w:color w:val="000000"/>
          <w:sz w:val="24"/>
          <w:szCs w:val="24"/>
        </w:rPr>
        <w:t xml:space="preserve"> prova de regularidade perante a Justiça do Trabalho; </w:t>
      </w:r>
    </w:p>
    <w:p w:rsidR="007B4138" w:rsidRDefault="007B4138" w:rsidP="007B4138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f)</w:t>
      </w:r>
      <w:r>
        <w:rPr>
          <w:bCs/>
          <w:color w:val="000000"/>
          <w:sz w:val="24"/>
          <w:szCs w:val="24"/>
        </w:rPr>
        <w:t xml:space="preserve"> declaração de cumprimento do disposto no </w:t>
      </w:r>
      <w:hyperlink r:id="rId7" w:anchor="art7xxxiii" w:history="1">
        <w:r>
          <w:rPr>
            <w:bCs/>
            <w:color w:val="000000"/>
            <w:sz w:val="24"/>
            <w:szCs w:val="24"/>
          </w:rPr>
          <w:t>inciso XXXIII do art. 7º da Constituição Federal.</w:t>
        </w:r>
      </w:hyperlink>
      <w:r>
        <w:rPr>
          <w:bCs/>
          <w:color w:val="000000"/>
          <w:sz w:val="24"/>
          <w:szCs w:val="24"/>
        </w:rPr>
        <w:t xml:space="preserve"> conforme o modelo do Decreto Federal n° 4.358/2002.</w:t>
      </w:r>
    </w:p>
    <w:p w:rsidR="007B4138" w:rsidRDefault="007B4138" w:rsidP="007B4138">
      <w:pPr>
        <w:spacing w:before="120" w:line="360" w:lineRule="auto"/>
        <w:ind w:right="96"/>
        <w:contextualSpacing/>
        <w:jc w:val="both"/>
        <w:rPr>
          <w:rFonts w:eastAsia="Tahoma"/>
          <w:bCs/>
          <w:color w:val="000000"/>
          <w:sz w:val="24"/>
          <w:szCs w:val="24"/>
        </w:rPr>
      </w:pPr>
    </w:p>
    <w:p w:rsidR="007B4138" w:rsidRDefault="007B4138" w:rsidP="007B4138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 xml:space="preserve">- Documentos que deverão ser apresentados relativos à Qualificação Econômico-Financeira: </w:t>
      </w:r>
      <w:r>
        <w:rPr>
          <w:bCs/>
          <w:color w:val="000000"/>
          <w:sz w:val="24"/>
          <w:szCs w:val="24"/>
        </w:rPr>
        <w:t xml:space="preserve"> </w:t>
      </w:r>
    </w:p>
    <w:p w:rsidR="007B4138" w:rsidRDefault="007B4138" w:rsidP="007B4138">
      <w:pPr>
        <w:numPr>
          <w:ilvl w:val="0"/>
          <w:numId w:val="1"/>
        </w:num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Certidão Cível Negativa, abrangendo Falência e Recuperação Judicial ou Extrajudicial, expedida por distribuidor da sede do principal estabelecimento da pessoa jurídica, em prazo não superior a 30 (trinta) dias da data designada para apresentação do documento; </w:t>
      </w:r>
    </w:p>
    <w:p w:rsidR="007B4138" w:rsidRDefault="007B4138" w:rsidP="007B4138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</w:p>
    <w:p w:rsidR="007B4138" w:rsidRDefault="007B4138" w:rsidP="007B4138">
      <w:pPr>
        <w:spacing w:line="360" w:lineRule="auto"/>
        <w:ind w:right="-2"/>
        <w:jc w:val="both"/>
        <w:rPr>
          <w:b/>
          <w:bCs/>
          <w:sz w:val="24"/>
          <w:szCs w:val="24"/>
        </w:rPr>
      </w:pPr>
    </w:p>
    <w:p w:rsidR="007B4138" w:rsidRDefault="007B4138" w:rsidP="007B4138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4.1. DO REAJUSTAMENTO DE PREÇOS E DO REEQUILÍBRIO ECONÔMICO FINANCEIRO</w:t>
      </w:r>
    </w:p>
    <w:p w:rsidR="007B4138" w:rsidRDefault="007B4138" w:rsidP="007B4138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4.1.1. DO REAJUSTAMENTO DE PREÇOS </w:t>
      </w:r>
    </w:p>
    <w:p w:rsidR="007B4138" w:rsidRDefault="007B4138" w:rsidP="007B4138">
      <w:pPr>
        <w:spacing w:line="360" w:lineRule="auto"/>
        <w:ind w:right="-2" w:firstLine="709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No que diz respeito ao reajustamento de preços na presente contratação, deverão ser observadas as regras dispostas no art. 6º, LVIII, art. 25, §§ 7º e 8º I e II, art. 92, V, §§ 3º e 4º I e II, além de todas as disposições dos </w:t>
      </w:r>
      <w:proofErr w:type="spellStart"/>
      <w:r>
        <w:rPr>
          <w:bCs/>
          <w:color w:val="000000"/>
          <w:sz w:val="24"/>
          <w:szCs w:val="24"/>
        </w:rPr>
        <w:t>arts</w:t>
      </w:r>
      <w:proofErr w:type="spellEnd"/>
      <w:r>
        <w:rPr>
          <w:bCs/>
          <w:color w:val="000000"/>
          <w:sz w:val="24"/>
          <w:szCs w:val="24"/>
        </w:rPr>
        <w:t xml:space="preserve">. 135 e 136, todos da Lei Federal 14.133/2021, respeitado o interregno mínimo de 01 (um) ano (sempre que couber) e o índice oficial utilizado pelo município, além de outras regras de repactuação que possam ter vindo a ser regulamentadas por decreto municipal. </w:t>
      </w:r>
    </w:p>
    <w:p w:rsidR="007B4138" w:rsidRPr="00C154E6" w:rsidRDefault="007B4138" w:rsidP="007B4138">
      <w:pPr>
        <w:spacing w:line="360" w:lineRule="auto"/>
        <w:ind w:right="-2" w:firstLine="709"/>
        <w:jc w:val="both"/>
        <w:rPr>
          <w:bCs/>
          <w:color w:val="000000"/>
          <w:sz w:val="24"/>
          <w:szCs w:val="24"/>
        </w:rPr>
      </w:pPr>
    </w:p>
    <w:p w:rsidR="007B4138" w:rsidRDefault="007B4138" w:rsidP="007B4138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4.1.2. DO REEQUILÍBRIO ECONÔMICO FINANCEIRO</w:t>
      </w:r>
    </w:p>
    <w:p w:rsidR="007B4138" w:rsidRPr="00C154E6" w:rsidRDefault="007B4138" w:rsidP="007B4138">
      <w:pPr>
        <w:pStyle w:val="Textopadro"/>
        <w:spacing w:line="360" w:lineRule="auto"/>
        <w:ind w:right="99"/>
        <w:jc w:val="both"/>
      </w:pPr>
      <w:r w:rsidRPr="003C222F">
        <w:rPr>
          <w:b/>
        </w:rPr>
        <w:t xml:space="preserve">4.1.2.1. </w:t>
      </w:r>
      <w:r>
        <w:t xml:space="preserve">Desde que devidamente comprovado, poderá ser </w:t>
      </w:r>
      <w:r w:rsidRPr="00C154E6">
        <w:t>deferido o reequilíbrio econômico-financeiro do preço</w:t>
      </w:r>
      <w:r>
        <w:t xml:space="preserve"> ajustado no contrato/</w:t>
      </w:r>
      <w:r w:rsidRPr="003C222F">
        <w:t xml:space="preserve"> </w:t>
      </w:r>
      <w:r w:rsidRPr="00C154E6">
        <w:t>Ata de Registro de Preços.</w:t>
      </w:r>
    </w:p>
    <w:p w:rsidR="007B4138" w:rsidRPr="00C154E6" w:rsidRDefault="007B4138" w:rsidP="007B4138">
      <w:pPr>
        <w:spacing w:line="360" w:lineRule="auto"/>
        <w:ind w:right="-2"/>
        <w:jc w:val="both"/>
        <w:rPr>
          <w:sz w:val="24"/>
          <w:szCs w:val="24"/>
        </w:rPr>
      </w:pPr>
      <w:r w:rsidRPr="003C222F">
        <w:rPr>
          <w:b/>
          <w:sz w:val="24"/>
          <w:szCs w:val="24"/>
        </w:rPr>
        <w:t>4.1.2.2.</w:t>
      </w:r>
      <w:r w:rsidRPr="003C222F">
        <w:rPr>
          <w:b/>
        </w:rPr>
        <w:t xml:space="preserve"> </w:t>
      </w:r>
      <w:r w:rsidRPr="00C154E6">
        <w:rPr>
          <w:sz w:val="24"/>
          <w:szCs w:val="24"/>
        </w:rPr>
        <w:t xml:space="preserve">O beneficiário poderá </w:t>
      </w:r>
      <w:r>
        <w:rPr>
          <w:sz w:val="24"/>
          <w:szCs w:val="24"/>
        </w:rPr>
        <w:t>requerer</w:t>
      </w:r>
      <w:r w:rsidRPr="00C154E6">
        <w:rPr>
          <w:sz w:val="24"/>
          <w:szCs w:val="24"/>
        </w:rPr>
        <w:t xml:space="preserve"> o reeq</w:t>
      </w:r>
      <w:r>
        <w:rPr>
          <w:sz w:val="24"/>
          <w:szCs w:val="24"/>
        </w:rPr>
        <w:t xml:space="preserve">uilíbrio econômico-financeiro </w:t>
      </w:r>
      <w:r w:rsidRPr="00C154E6">
        <w:rPr>
          <w:sz w:val="24"/>
          <w:szCs w:val="24"/>
        </w:rPr>
        <w:t>através de solicitação formal ao Setor de Licitações, desde que acompanhada de documentos que comprovem a pro</w:t>
      </w:r>
      <w:r>
        <w:rPr>
          <w:sz w:val="24"/>
          <w:szCs w:val="24"/>
        </w:rPr>
        <w:t>cedência do pedido, tais como: p</w:t>
      </w:r>
      <w:r w:rsidRPr="00C154E6">
        <w:rPr>
          <w:sz w:val="24"/>
          <w:szCs w:val="24"/>
        </w:rPr>
        <w:t xml:space="preserve">ublicações, lista de preços dos fabricantes, notas fiscais de aquisição dos produtos, matérias-primas, componentes ou de outros documentos. </w:t>
      </w:r>
    </w:p>
    <w:p w:rsidR="007B4138" w:rsidRPr="00C154E6" w:rsidRDefault="007B4138" w:rsidP="007B4138">
      <w:pPr>
        <w:spacing w:line="360" w:lineRule="auto"/>
        <w:ind w:right="-2"/>
        <w:jc w:val="both"/>
        <w:rPr>
          <w:sz w:val="24"/>
          <w:szCs w:val="24"/>
        </w:rPr>
      </w:pPr>
      <w:r w:rsidRPr="003C222F">
        <w:rPr>
          <w:b/>
          <w:sz w:val="24"/>
          <w:szCs w:val="24"/>
        </w:rPr>
        <w:t>4.1.2.3.</w:t>
      </w:r>
      <w:r>
        <w:rPr>
          <w:sz w:val="24"/>
          <w:szCs w:val="24"/>
        </w:rPr>
        <w:t xml:space="preserve"> </w:t>
      </w:r>
      <w:r w:rsidRPr="00C154E6">
        <w:rPr>
          <w:sz w:val="24"/>
          <w:szCs w:val="24"/>
        </w:rPr>
        <w:t xml:space="preserve">O reequilíbrio econômico-financeiro, não poderá ultrapassar o preço praticado no mercado, e deverá manter a diferença percentual apurada entre o preço originalmente constante na proposta, e o preço de mercado vigente à época do pedido de revisão dos preços. </w:t>
      </w:r>
    </w:p>
    <w:p w:rsidR="007B4138" w:rsidRPr="00C154E6" w:rsidRDefault="007B4138" w:rsidP="007B4138">
      <w:pPr>
        <w:spacing w:line="360" w:lineRule="auto"/>
        <w:ind w:right="-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4.1.2.4. </w:t>
      </w:r>
      <w:r w:rsidRPr="00C154E6">
        <w:rPr>
          <w:b/>
          <w:sz w:val="24"/>
          <w:szCs w:val="24"/>
        </w:rPr>
        <w:t>PARA SER CONCEDIDO O REEQUILIBRIO ECONÔMICO-FINANCEIRO SERÁ SEGUIDO AS ORIENTAÇÕES DO TRIBUNAL DE CONTAS DA UNIÃO – TCU:</w:t>
      </w:r>
    </w:p>
    <w:p w:rsidR="007B4138" w:rsidRPr="00C154E6" w:rsidRDefault="007B4138" w:rsidP="007B4138">
      <w:pPr>
        <w:spacing w:line="360" w:lineRule="auto"/>
        <w:ind w:right="-2"/>
        <w:jc w:val="both"/>
        <w:rPr>
          <w:b/>
          <w:sz w:val="24"/>
          <w:szCs w:val="24"/>
        </w:rPr>
      </w:pPr>
    </w:p>
    <w:p w:rsidR="007B4138" w:rsidRPr="00C154E6" w:rsidRDefault="007B4138" w:rsidP="007B4138">
      <w:pPr>
        <w:spacing w:line="360" w:lineRule="auto"/>
        <w:ind w:right="-2"/>
        <w:jc w:val="both"/>
        <w:rPr>
          <w:b/>
          <w:sz w:val="24"/>
          <w:szCs w:val="24"/>
        </w:rPr>
      </w:pPr>
    </w:p>
    <w:p w:rsidR="007B4138" w:rsidRPr="00AC3DCA" w:rsidRDefault="007B4138" w:rsidP="007B4138">
      <w:pPr>
        <w:ind w:left="2268" w:right="-2"/>
        <w:jc w:val="both"/>
      </w:pPr>
      <w:r w:rsidRPr="00AC3DCA">
        <w:lastRenderedPageBreak/>
        <w:t>Para que possa ser autorizado e concedido o reequilíbrio econômico financeiro do contrato pedido pelo contratado, a Administração tem que verificar:</w:t>
      </w:r>
    </w:p>
    <w:p w:rsidR="007B4138" w:rsidRPr="00AC3DCA" w:rsidRDefault="007B4138" w:rsidP="007B4138">
      <w:pPr>
        <w:ind w:left="2268" w:right="-2"/>
        <w:jc w:val="both"/>
      </w:pPr>
      <w:r w:rsidRPr="00AC3DCA">
        <w:t>•</w:t>
      </w:r>
      <w:r w:rsidRPr="00AC3DCA">
        <w:rPr>
          <w:rFonts w:eastAsia="Tahoma"/>
        </w:rPr>
        <w:t xml:space="preserve"> </w:t>
      </w:r>
      <w:r w:rsidRPr="00AC3DCA">
        <w:t>os custos dos itens constantes da proposta contratada, em confronto com a planilha de custos que deve acompanhar a solicitação de reequilíbrio;</w:t>
      </w:r>
    </w:p>
    <w:p w:rsidR="007B4138" w:rsidRPr="00AC3DCA" w:rsidRDefault="007B4138" w:rsidP="007B4138">
      <w:pPr>
        <w:ind w:left="2268" w:right="-2"/>
        <w:jc w:val="both"/>
      </w:pPr>
      <w:r w:rsidRPr="00AC3DCA">
        <w:t>•</w:t>
      </w:r>
      <w:r w:rsidRPr="00AC3DCA">
        <w:rPr>
          <w:rFonts w:eastAsia="Tahoma"/>
        </w:rPr>
        <w:t xml:space="preserve"> </w:t>
      </w:r>
      <w:r w:rsidRPr="00AC3DCA">
        <w:t>ao encaminhar à Administração pedido de reequilíbrio econômico financeiro, deve o contratado demonstrar quais itens da planilha de custos estão economicamente defasados e que estão ocasionando desequilíbrio do contrato;</w:t>
      </w:r>
    </w:p>
    <w:p w:rsidR="007B4138" w:rsidRPr="00AC3DCA" w:rsidRDefault="007B4138" w:rsidP="007B4138">
      <w:pPr>
        <w:ind w:left="2268" w:right="-2"/>
        <w:jc w:val="both"/>
      </w:pPr>
      <w:r w:rsidRPr="00AC3DCA">
        <w:t>•</w:t>
      </w:r>
      <w:r w:rsidRPr="00AC3DCA">
        <w:rPr>
          <w:rFonts w:eastAsia="Tahoma"/>
        </w:rPr>
        <w:t xml:space="preserve"> </w:t>
      </w:r>
      <w:r w:rsidRPr="00AC3DCA">
        <w:t xml:space="preserve">ocorrência de fato imprevisível, ou </w:t>
      </w:r>
      <w:proofErr w:type="gramStart"/>
      <w:r w:rsidRPr="00AC3DCA">
        <w:t>previsível</w:t>
      </w:r>
      <w:proofErr w:type="gramEnd"/>
      <w:r w:rsidRPr="00AC3DCA">
        <w:t xml:space="preserve"> porém de consequências incalculáveis, que justifique modificações do contrato para mais ou para menos.</w:t>
      </w:r>
    </w:p>
    <w:p w:rsidR="007B4138" w:rsidRDefault="007B4138" w:rsidP="007B4138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</w:p>
    <w:p w:rsidR="007B4138" w:rsidRDefault="007B4138" w:rsidP="007B4138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</w:p>
    <w:p w:rsidR="007B4138" w:rsidRDefault="007B4138" w:rsidP="007B4138">
      <w:pPr>
        <w:spacing w:line="360" w:lineRule="auto"/>
        <w:ind w:right="-2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4.2. DAS OBRIGAÇÕES</w:t>
      </w:r>
    </w:p>
    <w:p w:rsidR="007B4138" w:rsidRDefault="007B4138" w:rsidP="007B4138">
      <w:pPr>
        <w:tabs>
          <w:tab w:val="left" w:pos="709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  <w:u w:val="single"/>
        </w:rPr>
        <w:t>4.2.1. Da Contratante</w:t>
      </w:r>
      <w:r>
        <w:rPr>
          <w:b/>
          <w:bCs/>
          <w:color w:val="000000"/>
          <w:sz w:val="24"/>
          <w:szCs w:val="24"/>
        </w:rPr>
        <w:t>:</w:t>
      </w:r>
    </w:p>
    <w:p w:rsidR="007B4138" w:rsidRPr="00B30302" w:rsidRDefault="007B4138" w:rsidP="007B4138">
      <w:pPr>
        <w:pStyle w:val="PargrafodaLista"/>
        <w:numPr>
          <w:ilvl w:val="0"/>
          <w:numId w:val="2"/>
        </w:numPr>
        <w:tabs>
          <w:tab w:val="left" w:pos="709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>Atestar nas notas fiscais/faturas a efetiva entrega do objeto desta licitação;</w:t>
      </w:r>
    </w:p>
    <w:p w:rsidR="007B4138" w:rsidRPr="00B30302" w:rsidRDefault="007B4138" w:rsidP="007B4138">
      <w:pPr>
        <w:pStyle w:val="PargrafodaLista"/>
        <w:numPr>
          <w:ilvl w:val="0"/>
          <w:numId w:val="2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>Aplicar à empresa vencedora penalidades, quando for o caso;</w:t>
      </w:r>
    </w:p>
    <w:p w:rsidR="007B4138" w:rsidRPr="00B30302" w:rsidRDefault="007B4138" w:rsidP="007B4138">
      <w:pPr>
        <w:pStyle w:val="PargrafodaLista"/>
        <w:numPr>
          <w:ilvl w:val="0"/>
          <w:numId w:val="2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>Prestar à CONTRATADA toda e qualquer informação por esta solicitada, necessária à perfeita execução do Contrato;</w:t>
      </w:r>
    </w:p>
    <w:p w:rsidR="007B4138" w:rsidRPr="00B30302" w:rsidRDefault="007B4138" w:rsidP="007B4138">
      <w:pPr>
        <w:pStyle w:val="PargrafodaLista"/>
        <w:numPr>
          <w:ilvl w:val="0"/>
          <w:numId w:val="2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>Efetuar o pagamento à CONTRATADA conforme disposto no instrumento convocatório, após a entrega da nota fiscal no setor competente;</w:t>
      </w:r>
    </w:p>
    <w:p w:rsidR="007B4138" w:rsidRPr="00B30302" w:rsidRDefault="007B4138" w:rsidP="007B4138">
      <w:pPr>
        <w:pStyle w:val="PargrafodaLista"/>
        <w:numPr>
          <w:ilvl w:val="0"/>
          <w:numId w:val="2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 w:rsidRPr="00B30302">
        <w:rPr>
          <w:color w:val="000000"/>
          <w:sz w:val="24"/>
          <w:szCs w:val="24"/>
        </w:rPr>
        <w:t>Notificar, por escrito, à CONTRATADA da aplicação de qualquer sanção.</w:t>
      </w:r>
    </w:p>
    <w:p w:rsidR="007B4138" w:rsidRDefault="007B4138" w:rsidP="007B4138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</w:p>
    <w:p w:rsidR="007B4138" w:rsidRDefault="007B4138" w:rsidP="007B4138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4.2.2. </w:t>
      </w:r>
      <w:r>
        <w:rPr>
          <w:b/>
          <w:bCs/>
          <w:color w:val="000000"/>
          <w:sz w:val="24"/>
          <w:szCs w:val="24"/>
          <w:u w:val="single"/>
        </w:rPr>
        <w:t>Da Promitente Fornecedora.</w:t>
      </w:r>
    </w:p>
    <w:p w:rsidR="007B4138" w:rsidRPr="00B30302" w:rsidRDefault="007B4138" w:rsidP="007B4138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bCs/>
          <w:color w:val="000000"/>
          <w:sz w:val="24"/>
          <w:szCs w:val="24"/>
        </w:rPr>
        <w:t xml:space="preserve">Responsabilizar-se integralmente pelo objeto contratado, nas quantidades 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 </w:t>
      </w:r>
    </w:p>
    <w:p w:rsidR="007B4138" w:rsidRPr="00B30302" w:rsidRDefault="007B4138" w:rsidP="007B4138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bCs/>
          <w:color w:val="000000"/>
          <w:sz w:val="24"/>
          <w:szCs w:val="24"/>
        </w:rPr>
        <w:t xml:space="preserve">Evitar o emprego de acessórios impróprios ou de qualidade inferior, não podendo tal fato ser invocado para justificar cobrança adicional a qualquer título; </w:t>
      </w:r>
    </w:p>
    <w:p w:rsidR="007B4138" w:rsidRPr="00B30302" w:rsidRDefault="007B4138" w:rsidP="007B4138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bCs/>
          <w:color w:val="000000"/>
          <w:sz w:val="24"/>
          <w:szCs w:val="24"/>
        </w:rPr>
        <w:t xml:space="preserve">Responsabilizar-se por todo e qualquer dano ou prejuízo causados por seus empregados, ou representantes, direta e indiretamente, ao adquirente ou a terceiros, inclusive aos defeitos, constatáveis nos prazos da garantia, mesmo expirado o prazo; </w:t>
      </w:r>
    </w:p>
    <w:p w:rsidR="007B4138" w:rsidRPr="00B30302" w:rsidRDefault="007B4138" w:rsidP="007B4138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bCs/>
          <w:color w:val="000000"/>
          <w:sz w:val="24"/>
          <w:szCs w:val="24"/>
        </w:rPr>
        <w:t xml:space="preserve">Efetuar o fornecimento dentro das especificações e/ou condições constantes na Proposta Vencedora, bem como no instrumento convocatório e seus anexos, </w:t>
      </w:r>
      <w:r w:rsidRPr="00B30302">
        <w:rPr>
          <w:bCs/>
          <w:color w:val="000000"/>
          <w:sz w:val="24"/>
          <w:szCs w:val="24"/>
        </w:rPr>
        <w:lastRenderedPageBreak/>
        <w:t>devendo a entrega se dar no Município de Planalto/RS, conforme disposto no presente Termo de Referência;</w:t>
      </w:r>
      <w:r w:rsidRPr="00B30302">
        <w:rPr>
          <w:color w:val="000000"/>
          <w:sz w:val="24"/>
          <w:szCs w:val="24"/>
        </w:rPr>
        <w:t xml:space="preserve"> </w:t>
      </w:r>
    </w:p>
    <w:p w:rsidR="007B4138" w:rsidRPr="00B30302" w:rsidRDefault="007B4138" w:rsidP="007B4138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>Designar profissional responsável pela entrega dos produtos/prestação dos serviços;</w:t>
      </w:r>
    </w:p>
    <w:p w:rsidR="007B4138" w:rsidRPr="00B30302" w:rsidRDefault="007B4138" w:rsidP="007B4138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 xml:space="preserve">Assumir todos os possíveis danos, tanto físicos, quanto materiais, causados por seus empregados ou representantes, ao contratante e/ou terceiros, advindos de imperícia, negligência, imprudência ou desrespeito a segurança, quando da execução do objeto licitado; </w:t>
      </w:r>
    </w:p>
    <w:p w:rsidR="007B4138" w:rsidRPr="00B30302" w:rsidRDefault="007B4138" w:rsidP="007B4138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>Arcar com todas as despesas relativas à entrega dos produtos/prestação dos serviços, inclusive, as relativas a transporte, alimentação e hospedagem, se estes forem necessários.</w:t>
      </w:r>
    </w:p>
    <w:p w:rsidR="007B4138" w:rsidRPr="00B30302" w:rsidRDefault="007B4138" w:rsidP="007B4138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 xml:space="preserve">Observar as normas legais de segurança que está sujeita a atividade de distribuição dos produtos contratados. </w:t>
      </w:r>
    </w:p>
    <w:p w:rsidR="007B4138" w:rsidRPr="00B30302" w:rsidRDefault="007B4138" w:rsidP="007B4138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 xml:space="preserve">Não empregar menores de 18 anos em trabalho noturno, perigoso ou insalubre, bem como a não empregar menores de 16 anos em qualquer trabalho, salvo na condição de aprendiz, a partir de 14 anos. </w:t>
      </w:r>
    </w:p>
    <w:p w:rsidR="007B4138" w:rsidRPr="00B30302" w:rsidRDefault="007B4138" w:rsidP="007B4138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 w:rsidRPr="00B30302">
        <w:rPr>
          <w:color w:val="000000"/>
          <w:sz w:val="24"/>
          <w:szCs w:val="24"/>
        </w:rPr>
        <w:t xml:space="preserve">Manter durante toda a execução deste as obrigações por ela assumidas, todas as condições de habilitação e qualificação exigidas no processo de contratação, conforme Lei nº 14.133/2021. </w:t>
      </w:r>
    </w:p>
    <w:p w:rsidR="007B4138" w:rsidRPr="00B30302" w:rsidRDefault="007B4138" w:rsidP="007B4138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 w:rsidRPr="00B30302">
        <w:rPr>
          <w:color w:val="000000"/>
          <w:sz w:val="24"/>
          <w:szCs w:val="24"/>
        </w:rPr>
        <w:t>Manter sempre atualizados os seus dados cadastrais, contrato social ou do estatuto, conforme o caso, principalmente em caso de modificação de endereço.</w:t>
      </w:r>
    </w:p>
    <w:p w:rsidR="007B4138" w:rsidRPr="00B30302" w:rsidRDefault="007B4138" w:rsidP="007B4138">
      <w:pPr>
        <w:pStyle w:val="PargrafodaLista"/>
        <w:numPr>
          <w:ilvl w:val="0"/>
          <w:numId w:val="3"/>
        </w:numPr>
        <w:spacing w:line="360" w:lineRule="auto"/>
        <w:ind w:right="99"/>
        <w:jc w:val="both"/>
        <w:rPr>
          <w:color w:val="000000"/>
          <w:sz w:val="24"/>
          <w:szCs w:val="24"/>
        </w:rPr>
      </w:pPr>
      <w:r w:rsidRPr="00B30302">
        <w:rPr>
          <w:color w:val="000000"/>
          <w:sz w:val="24"/>
          <w:szCs w:val="24"/>
        </w:rPr>
        <w:t xml:space="preserve">Aceitar, nas mesmas condições contratuais, os acréscimos ou supressões que se fizerem necessários, por conveniência da Administração, dentro do limite permitido pelo artigo 125 da Lei nº 14.133/2021, sobre o valor inicial atualizado do contratado. </w:t>
      </w:r>
    </w:p>
    <w:p w:rsidR="007B4138" w:rsidRPr="00B30302" w:rsidRDefault="007B4138" w:rsidP="007B4138">
      <w:pPr>
        <w:pStyle w:val="PargrafodaLista"/>
        <w:numPr>
          <w:ilvl w:val="0"/>
          <w:numId w:val="3"/>
        </w:numPr>
        <w:spacing w:line="360" w:lineRule="auto"/>
        <w:ind w:right="-2"/>
        <w:jc w:val="both"/>
        <w:rPr>
          <w:color w:val="000000"/>
          <w:sz w:val="24"/>
          <w:szCs w:val="24"/>
        </w:rPr>
      </w:pPr>
      <w:r w:rsidRPr="00B30302">
        <w:rPr>
          <w:sz w:val="24"/>
          <w:szCs w:val="24"/>
        </w:rPr>
        <w:t>Responder direta e exclusivamente pela execução do contrato de fornecimento, não podendo, em nenhuma hipótese, transferir a responsabilidade pelo fornecimento do produto a terceiros, sem o expresso consentimento da Contratante;</w:t>
      </w:r>
    </w:p>
    <w:p w:rsidR="007B4138" w:rsidRPr="00B30302" w:rsidRDefault="007B4138" w:rsidP="007B4138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 w:rsidRPr="00B30302">
        <w:rPr>
          <w:color w:val="000000"/>
          <w:sz w:val="24"/>
          <w:szCs w:val="24"/>
        </w:rPr>
        <w:t>Cumprir com as demais obrigações constantes no instrumento convocatório.</w:t>
      </w:r>
    </w:p>
    <w:p w:rsidR="007B4138" w:rsidRDefault="007B4138" w:rsidP="007B4138">
      <w:pPr>
        <w:jc w:val="both"/>
        <w:rPr>
          <w:sz w:val="24"/>
          <w:szCs w:val="24"/>
        </w:rPr>
      </w:pPr>
    </w:p>
    <w:p w:rsidR="007B4138" w:rsidRDefault="007B4138" w:rsidP="007B4138">
      <w:pPr>
        <w:jc w:val="both"/>
        <w:rPr>
          <w:sz w:val="24"/>
          <w:szCs w:val="24"/>
        </w:rPr>
      </w:pPr>
    </w:p>
    <w:p w:rsidR="007B4138" w:rsidRDefault="007B4138" w:rsidP="007B4138">
      <w:pPr>
        <w:jc w:val="both"/>
        <w:rPr>
          <w:sz w:val="24"/>
          <w:szCs w:val="24"/>
        </w:rPr>
      </w:pPr>
    </w:p>
    <w:p w:rsidR="007B4138" w:rsidRDefault="007B4138" w:rsidP="007B4138">
      <w:pPr>
        <w:jc w:val="both"/>
        <w:rPr>
          <w:sz w:val="24"/>
          <w:szCs w:val="24"/>
        </w:rPr>
      </w:pPr>
    </w:p>
    <w:p w:rsidR="007B4138" w:rsidRDefault="007B4138" w:rsidP="007B4138">
      <w:pPr>
        <w:jc w:val="both"/>
        <w:rPr>
          <w:sz w:val="24"/>
          <w:szCs w:val="24"/>
        </w:rPr>
      </w:pPr>
    </w:p>
    <w:p w:rsidR="007B4138" w:rsidRDefault="007B4138" w:rsidP="007B413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7B4138" w:rsidRDefault="007B4138" w:rsidP="007B413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4.3. DAS SANÇÕES ADMINISTRATIVAS</w:t>
      </w:r>
    </w:p>
    <w:p w:rsidR="007B4138" w:rsidRDefault="007B4138" w:rsidP="007B413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1803A6">
        <w:rPr>
          <w:rFonts w:ascii="Arial" w:hAnsi="Arial" w:cs="Arial"/>
          <w:b/>
          <w:color w:val="000000"/>
        </w:rPr>
        <w:t>4.3.1.</w:t>
      </w:r>
      <w:r>
        <w:rPr>
          <w:rFonts w:ascii="Arial" w:hAnsi="Arial" w:cs="Arial"/>
          <w:color w:val="000000"/>
        </w:rPr>
        <w:t xml:space="preserve"> O licitante ou o contratado será responsabilizado administrativamente pelas seguintes infrações:</w:t>
      </w:r>
    </w:p>
    <w:p w:rsidR="007B4138" w:rsidRDefault="007B4138" w:rsidP="007B4138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" w:name="art155i"/>
      <w:bookmarkEnd w:id="1"/>
      <w:proofErr w:type="gramStart"/>
      <w:r>
        <w:rPr>
          <w:rFonts w:ascii="Arial" w:hAnsi="Arial" w:cs="Arial"/>
          <w:color w:val="000000"/>
        </w:rPr>
        <w:t>dar</w:t>
      </w:r>
      <w:proofErr w:type="gramEnd"/>
      <w:r>
        <w:rPr>
          <w:rFonts w:ascii="Arial" w:hAnsi="Arial" w:cs="Arial"/>
          <w:color w:val="000000"/>
        </w:rPr>
        <w:t xml:space="preserve"> causa à inexecução parcial do contrato;</w:t>
      </w:r>
    </w:p>
    <w:p w:rsidR="007B4138" w:rsidRDefault="007B4138" w:rsidP="007B4138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" w:name="art155ii"/>
      <w:bookmarkEnd w:id="2"/>
      <w:proofErr w:type="gramStart"/>
      <w:r>
        <w:rPr>
          <w:rFonts w:ascii="Arial" w:hAnsi="Arial" w:cs="Arial"/>
          <w:color w:val="000000"/>
        </w:rPr>
        <w:t>dar</w:t>
      </w:r>
      <w:proofErr w:type="gramEnd"/>
      <w:r>
        <w:rPr>
          <w:rFonts w:ascii="Arial" w:hAnsi="Arial" w:cs="Arial"/>
          <w:color w:val="000000"/>
        </w:rPr>
        <w:t xml:space="preserve"> causa à inexecução parcial do contrato que cause grave dano à Administração, ao funcionamento dos serviços públicos ou ao interesse coletivo;</w:t>
      </w:r>
    </w:p>
    <w:p w:rsidR="007B4138" w:rsidRDefault="007B4138" w:rsidP="007B4138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" w:name="art155iii"/>
      <w:bookmarkEnd w:id="3"/>
      <w:proofErr w:type="gramStart"/>
      <w:r>
        <w:rPr>
          <w:rFonts w:ascii="Arial" w:hAnsi="Arial" w:cs="Arial"/>
          <w:color w:val="000000"/>
        </w:rPr>
        <w:t>dar</w:t>
      </w:r>
      <w:proofErr w:type="gramEnd"/>
      <w:r>
        <w:rPr>
          <w:rFonts w:ascii="Arial" w:hAnsi="Arial" w:cs="Arial"/>
          <w:color w:val="000000"/>
        </w:rPr>
        <w:t xml:space="preserve"> causa à inexecução total do contrato;</w:t>
      </w:r>
    </w:p>
    <w:p w:rsidR="007B4138" w:rsidRDefault="007B4138" w:rsidP="007B4138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4" w:name="art155iv"/>
      <w:bookmarkEnd w:id="4"/>
      <w:proofErr w:type="gramStart"/>
      <w:r>
        <w:rPr>
          <w:rFonts w:ascii="Arial" w:hAnsi="Arial" w:cs="Arial"/>
          <w:color w:val="000000"/>
        </w:rPr>
        <w:t>deixar</w:t>
      </w:r>
      <w:proofErr w:type="gramEnd"/>
      <w:r>
        <w:rPr>
          <w:rFonts w:ascii="Arial" w:hAnsi="Arial" w:cs="Arial"/>
          <w:color w:val="000000"/>
        </w:rPr>
        <w:t xml:space="preserve"> de entregar a documentação exigida para o certame;</w:t>
      </w:r>
    </w:p>
    <w:p w:rsidR="007B4138" w:rsidRDefault="007B4138" w:rsidP="007B4138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5" w:name="art155v"/>
      <w:bookmarkEnd w:id="5"/>
      <w:proofErr w:type="gramStart"/>
      <w:r>
        <w:rPr>
          <w:rFonts w:ascii="Arial" w:hAnsi="Arial" w:cs="Arial"/>
          <w:color w:val="000000"/>
        </w:rPr>
        <w:t>não</w:t>
      </w:r>
      <w:proofErr w:type="gramEnd"/>
      <w:r>
        <w:rPr>
          <w:rFonts w:ascii="Arial" w:hAnsi="Arial" w:cs="Arial"/>
          <w:color w:val="000000"/>
        </w:rPr>
        <w:t xml:space="preserve"> manter a proposta, salvo em decorrência de fato superveniente devidamente justificado;</w:t>
      </w:r>
    </w:p>
    <w:p w:rsidR="007B4138" w:rsidRDefault="007B4138" w:rsidP="007B4138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6" w:name="art155vi"/>
      <w:bookmarkEnd w:id="6"/>
      <w:proofErr w:type="gramStart"/>
      <w:r>
        <w:rPr>
          <w:rFonts w:ascii="Arial" w:hAnsi="Arial" w:cs="Arial"/>
          <w:color w:val="000000"/>
        </w:rPr>
        <w:t>não</w:t>
      </w:r>
      <w:proofErr w:type="gramEnd"/>
      <w:r>
        <w:rPr>
          <w:rFonts w:ascii="Arial" w:hAnsi="Arial" w:cs="Arial"/>
          <w:color w:val="000000"/>
        </w:rPr>
        <w:t xml:space="preserve"> celebrar o contrato ou não entregar a documentação exigida para a contratação, quando convocado dentro do prazo de validade de sua proposta;</w:t>
      </w:r>
    </w:p>
    <w:p w:rsidR="007B4138" w:rsidRDefault="007B4138" w:rsidP="007B4138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7" w:name="art155vii"/>
      <w:bookmarkEnd w:id="7"/>
      <w:proofErr w:type="gramStart"/>
      <w:r>
        <w:rPr>
          <w:rFonts w:ascii="Arial" w:hAnsi="Arial" w:cs="Arial"/>
          <w:color w:val="000000"/>
        </w:rPr>
        <w:t>ensejar</w:t>
      </w:r>
      <w:proofErr w:type="gramEnd"/>
      <w:r>
        <w:rPr>
          <w:rFonts w:ascii="Arial" w:hAnsi="Arial" w:cs="Arial"/>
          <w:color w:val="000000"/>
        </w:rPr>
        <w:t xml:space="preserve"> o retardamento da execução ou da entrega do objeto da licitação sem motivo justificado;</w:t>
      </w:r>
    </w:p>
    <w:p w:rsidR="007B4138" w:rsidRDefault="007B4138" w:rsidP="007B4138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8" w:name="art155viii"/>
      <w:bookmarkEnd w:id="8"/>
      <w:proofErr w:type="gramStart"/>
      <w:r>
        <w:rPr>
          <w:rFonts w:ascii="Arial" w:hAnsi="Arial" w:cs="Arial"/>
          <w:color w:val="000000"/>
        </w:rPr>
        <w:t>apresentar</w:t>
      </w:r>
      <w:proofErr w:type="gramEnd"/>
      <w:r>
        <w:rPr>
          <w:rFonts w:ascii="Arial" w:hAnsi="Arial" w:cs="Arial"/>
          <w:color w:val="000000"/>
        </w:rPr>
        <w:t xml:space="preserve"> declaração ou documentação falsa exigida para o certame ou prestar declaração falsa durante a licitação ou a execução do contrato;</w:t>
      </w:r>
    </w:p>
    <w:p w:rsidR="007B4138" w:rsidRDefault="007B4138" w:rsidP="007B4138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9" w:name="art155ix"/>
      <w:bookmarkEnd w:id="9"/>
      <w:proofErr w:type="gramStart"/>
      <w:r>
        <w:rPr>
          <w:rFonts w:ascii="Arial" w:hAnsi="Arial" w:cs="Arial"/>
          <w:color w:val="000000"/>
        </w:rPr>
        <w:t>fraudar</w:t>
      </w:r>
      <w:proofErr w:type="gramEnd"/>
      <w:r>
        <w:rPr>
          <w:rFonts w:ascii="Arial" w:hAnsi="Arial" w:cs="Arial"/>
          <w:color w:val="000000"/>
        </w:rPr>
        <w:t xml:space="preserve"> a licitação ou praticar ato fraudulento na execução do contrato;</w:t>
      </w:r>
    </w:p>
    <w:p w:rsidR="007B4138" w:rsidRDefault="007B4138" w:rsidP="007B4138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0" w:name="art155x"/>
      <w:bookmarkEnd w:id="10"/>
      <w:proofErr w:type="gramStart"/>
      <w:r>
        <w:rPr>
          <w:rFonts w:ascii="Arial" w:hAnsi="Arial" w:cs="Arial"/>
          <w:color w:val="000000"/>
        </w:rPr>
        <w:t>comportar</w:t>
      </w:r>
      <w:proofErr w:type="gramEnd"/>
      <w:r>
        <w:rPr>
          <w:rFonts w:ascii="Arial" w:hAnsi="Arial" w:cs="Arial"/>
          <w:color w:val="000000"/>
        </w:rPr>
        <w:t>-se de modo inidôneo ou cometer fraude de qualquer natureza;</w:t>
      </w:r>
    </w:p>
    <w:p w:rsidR="007B4138" w:rsidRDefault="007B4138" w:rsidP="007B4138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1" w:name="art155xi"/>
      <w:bookmarkEnd w:id="11"/>
      <w:proofErr w:type="gramStart"/>
      <w:r>
        <w:rPr>
          <w:rFonts w:ascii="Arial" w:hAnsi="Arial" w:cs="Arial"/>
          <w:color w:val="000000"/>
        </w:rPr>
        <w:t>praticar</w:t>
      </w:r>
      <w:proofErr w:type="gramEnd"/>
      <w:r>
        <w:rPr>
          <w:rFonts w:ascii="Arial" w:hAnsi="Arial" w:cs="Arial"/>
          <w:color w:val="000000"/>
        </w:rPr>
        <w:t xml:space="preserve"> atos ilícitos com vistas a frustrar os objetivos da licitação;</w:t>
      </w:r>
    </w:p>
    <w:p w:rsidR="007B4138" w:rsidRDefault="007B4138" w:rsidP="007B4138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2" w:name="art155xii"/>
      <w:bookmarkEnd w:id="12"/>
      <w:r>
        <w:rPr>
          <w:rFonts w:ascii="Arial" w:hAnsi="Arial" w:cs="Arial"/>
          <w:color w:val="000000"/>
        </w:rPr>
        <w:t>praticar ato lesivo previsto no </w:t>
      </w:r>
      <w:hyperlink r:id="rId8" w:anchor="art5" w:history="1">
        <w:r>
          <w:rPr>
            <w:rFonts w:ascii="Arial" w:hAnsi="Arial" w:cs="Arial"/>
            <w:color w:val="000000"/>
          </w:rPr>
          <w:t>art. 5º da Lei nº 12.846, de 1º de agosto de 2013.</w:t>
        </w:r>
      </w:hyperlink>
    </w:p>
    <w:p w:rsidR="007B4138" w:rsidRDefault="007B4138" w:rsidP="007B413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</w:p>
    <w:p w:rsidR="007B4138" w:rsidRDefault="007B4138" w:rsidP="007B413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3" w:name="art156"/>
      <w:bookmarkEnd w:id="13"/>
      <w:r w:rsidRPr="001803A6">
        <w:rPr>
          <w:rFonts w:ascii="Arial" w:hAnsi="Arial" w:cs="Arial"/>
          <w:b/>
          <w:color w:val="000000"/>
        </w:rPr>
        <w:t>4.3.2.</w:t>
      </w:r>
      <w:r>
        <w:rPr>
          <w:rFonts w:ascii="Arial" w:hAnsi="Arial" w:cs="Arial"/>
          <w:color w:val="000000"/>
        </w:rPr>
        <w:t xml:space="preserve"> Serão aplicadas ao responsável pelas infrações administrativas previstas no item anterior deste edital as seguintes sanções:</w:t>
      </w:r>
    </w:p>
    <w:p w:rsidR="007B4138" w:rsidRDefault="007B4138" w:rsidP="007B4138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4" w:name="art156i"/>
      <w:bookmarkEnd w:id="14"/>
      <w:proofErr w:type="gramStart"/>
      <w:r>
        <w:rPr>
          <w:rFonts w:ascii="Arial" w:hAnsi="Arial" w:cs="Arial"/>
          <w:color w:val="000000"/>
        </w:rPr>
        <w:t>advertência</w:t>
      </w:r>
      <w:proofErr w:type="gramEnd"/>
      <w:r>
        <w:rPr>
          <w:rFonts w:ascii="Arial" w:hAnsi="Arial" w:cs="Arial"/>
          <w:color w:val="000000"/>
        </w:rPr>
        <w:t>;</w:t>
      </w:r>
    </w:p>
    <w:p w:rsidR="007B4138" w:rsidRDefault="007B4138" w:rsidP="007B4138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5" w:name="art156ii"/>
      <w:bookmarkEnd w:id="15"/>
      <w:proofErr w:type="gramStart"/>
      <w:r>
        <w:rPr>
          <w:rFonts w:ascii="Arial" w:hAnsi="Arial" w:cs="Arial"/>
          <w:color w:val="000000"/>
        </w:rPr>
        <w:t>multa</w:t>
      </w:r>
      <w:proofErr w:type="gramEnd"/>
      <w:r>
        <w:rPr>
          <w:rFonts w:ascii="Arial" w:hAnsi="Arial" w:cs="Arial"/>
          <w:color w:val="000000"/>
        </w:rPr>
        <w:t xml:space="preserve"> de no mínimo 0,5% (cinco décimos por cento) e máximo de 30% (trinta por cento) do valor do objeto licitado ou contratado;</w:t>
      </w:r>
    </w:p>
    <w:p w:rsidR="007B4138" w:rsidRDefault="007B4138" w:rsidP="007B4138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6" w:name="art156iii"/>
      <w:bookmarkEnd w:id="16"/>
      <w:proofErr w:type="gramStart"/>
      <w:r>
        <w:rPr>
          <w:rFonts w:ascii="Arial" w:hAnsi="Arial" w:cs="Arial"/>
          <w:color w:val="000000"/>
        </w:rPr>
        <w:t>impedimento</w:t>
      </w:r>
      <w:proofErr w:type="gramEnd"/>
      <w:r>
        <w:rPr>
          <w:rFonts w:ascii="Arial" w:hAnsi="Arial" w:cs="Arial"/>
          <w:color w:val="000000"/>
        </w:rPr>
        <w:t xml:space="preserve"> de licitar e contratar, no âmbito da Administração Pública direta e indireta do órgão licitante, pelo prazo máximo de 3 (três) anos.</w:t>
      </w:r>
    </w:p>
    <w:p w:rsidR="007B4138" w:rsidRDefault="007B4138" w:rsidP="007B4138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7" w:name="art156iv"/>
      <w:bookmarkEnd w:id="17"/>
      <w:proofErr w:type="gramStart"/>
      <w:r>
        <w:rPr>
          <w:rFonts w:ascii="Arial" w:hAnsi="Arial" w:cs="Arial"/>
          <w:color w:val="000000"/>
        </w:rPr>
        <w:t>declaração</w:t>
      </w:r>
      <w:proofErr w:type="gramEnd"/>
      <w:r>
        <w:rPr>
          <w:rFonts w:ascii="Arial" w:hAnsi="Arial" w:cs="Arial"/>
          <w:color w:val="000000"/>
        </w:rPr>
        <w:t xml:space="preserve"> de inidoneidade para licitar ou contratar</w:t>
      </w:r>
      <w:bookmarkStart w:id="18" w:name="art156§1"/>
      <w:bookmarkStart w:id="19" w:name="art156§5"/>
      <w:bookmarkStart w:id="20" w:name="art156§2"/>
      <w:bookmarkEnd w:id="18"/>
      <w:bookmarkEnd w:id="19"/>
      <w:bookmarkEnd w:id="20"/>
      <w:r>
        <w:rPr>
          <w:rFonts w:ascii="Arial" w:hAnsi="Arial" w:cs="Arial"/>
          <w:color w:val="000000"/>
        </w:rPr>
        <w:t xml:space="preserve"> no âmbito da Administração Pública direta e indireta de todos os entes federativos, pelo prazo mínimo de 3 (três) anos e máximo de 6 (seis) anos.</w:t>
      </w:r>
    </w:p>
    <w:p w:rsidR="007B4138" w:rsidRDefault="007B4138" w:rsidP="007B413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1" w:name="art156§6"/>
      <w:bookmarkStart w:id="22" w:name="art156§7"/>
      <w:bookmarkEnd w:id="21"/>
      <w:bookmarkEnd w:id="22"/>
      <w:r w:rsidRPr="009805AB">
        <w:rPr>
          <w:rFonts w:ascii="Arial" w:hAnsi="Arial" w:cs="Arial"/>
          <w:b/>
          <w:color w:val="000000"/>
        </w:rPr>
        <w:t>4.3.4.</w:t>
      </w:r>
      <w:r>
        <w:rPr>
          <w:rFonts w:ascii="Arial" w:hAnsi="Arial" w:cs="Arial"/>
          <w:color w:val="000000"/>
        </w:rPr>
        <w:t xml:space="preserve"> As sanções previstas nas alíneas “a”, “c” e “d” do item anterior poderão ser aplicadas cumulativamente com a prevista na alínea “b” do mesmo item.</w:t>
      </w:r>
    </w:p>
    <w:p w:rsidR="007B4138" w:rsidRDefault="007B4138" w:rsidP="007B413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3" w:name="art156§8"/>
      <w:bookmarkEnd w:id="23"/>
      <w:r w:rsidRPr="009805AB">
        <w:rPr>
          <w:rFonts w:ascii="Arial" w:hAnsi="Arial" w:cs="Arial"/>
          <w:b/>
          <w:color w:val="000000"/>
        </w:rPr>
        <w:lastRenderedPageBreak/>
        <w:t xml:space="preserve">4.3.5. </w:t>
      </w:r>
      <w:r>
        <w:rPr>
          <w:rFonts w:ascii="Arial" w:hAnsi="Arial" w:cs="Arial"/>
          <w:color w:val="000000"/>
        </w:rPr>
        <w:t xml:space="preserve">A aplicação de multa de mora não impedirá que a Administração a converta em compensatória e promova a extinção unilateral do contrato com a aplicação cumulada de outras sanções. </w:t>
      </w:r>
    </w:p>
    <w:p w:rsidR="007B4138" w:rsidRDefault="007B4138" w:rsidP="007B413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9805AB">
        <w:rPr>
          <w:rFonts w:ascii="Arial" w:hAnsi="Arial" w:cs="Arial"/>
          <w:b/>
          <w:color w:val="000000"/>
        </w:rPr>
        <w:t xml:space="preserve">4.3.6. </w:t>
      </w:r>
      <w:r>
        <w:rPr>
          <w:rFonts w:ascii="Arial" w:hAnsi="Arial" w:cs="Arial"/>
          <w:color w:val="000000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7B4138" w:rsidRDefault="007B4138" w:rsidP="007B413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4" w:name="art156§9"/>
      <w:bookmarkEnd w:id="24"/>
      <w:r w:rsidRPr="009805AB">
        <w:rPr>
          <w:rFonts w:ascii="Arial" w:hAnsi="Arial" w:cs="Arial"/>
          <w:b/>
          <w:color w:val="000000"/>
        </w:rPr>
        <w:t xml:space="preserve">4.3.7. </w:t>
      </w:r>
      <w:r>
        <w:rPr>
          <w:rFonts w:ascii="Arial" w:hAnsi="Arial" w:cs="Arial"/>
          <w:color w:val="000000"/>
        </w:rPr>
        <w:t>A aplicação das sanções previstas no item anterior não exclui, em hipótese alguma, a obrigação de reparação integral do dano causado à Administração Pública.</w:t>
      </w:r>
    </w:p>
    <w:p w:rsidR="007B4138" w:rsidRDefault="007B4138" w:rsidP="007B413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5" w:name="art157"/>
      <w:bookmarkEnd w:id="25"/>
      <w:r w:rsidRPr="009805AB">
        <w:rPr>
          <w:rFonts w:ascii="Arial" w:hAnsi="Arial" w:cs="Arial"/>
          <w:b/>
          <w:color w:val="000000"/>
        </w:rPr>
        <w:t>4.3.8.</w:t>
      </w:r>
      <w:r>
        <w:rPr>
          <w:rFonts w:ascii="Arial" w:hAnsi="Arial" w:cs="Arial"/>
          <w:color w:val="000000"/>
        </w:rPr>
        <w:t xml:space="preserve"> Na aplicação da sanção prevista no item anterior, alínea “b”, do presente edital, será facultada a defesa do interessado no prazo de 15 (quinze) dias úteis, contado da data de sua intimação.</w:t>
      </w:r>
    </w:p>
    <w:p w:rsidR="007B4138" w:rsidRDefault="007B4138" w:rsidP="007B413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6" w:name="art158"/>
      <w:bookmarkEnd w:id="26"/>
      <w:r w:rsidRPr="009805AB">
        <w:rPr>
          <w:rFonts w:ascii="Arial" w:hAnsi="Arial" w:cs="Arial"/>
          <w:b/>
          <w:color w:val="000000"/>
        </w:rPr>
        <w:t xml:space="preserve">4.3.9. </w:t>
      </w:r>
      <w:r>
        <w:rPr>
          <w:rFonts w:ascii="Arial" w:hAnsi="Arial" w:cs="Arial"/>
          <w:color w:val="000000"/>
        </w:rPr>
        <w:t>Para aplicação das sanções previstas nas alíneas “c” e “d” do item anterior o licitante ou o contratado será intimado para, no prazo de 15 (quinze) dias úteis, contado da data de intimação, apresentar defesa escrita e especificar as provas que pretenda produzir.</w:t>
      </w:r>
      <w:bookmarkStart w:id="27" w:name="art158§2"/>
      <w:bookmarkStart w:id="28" w:name="art158§1"/>
      <w:bookmarkEnd w:id="27"/>
      <w:bookmarkEnd w:id="28"/>
    </w:p>
    <w:p w:rsidR="007B4138" w:rsidRDefault="007B4138" w:rsidP="007B413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9805AB">
        <w:rPr>
          <w:rFonts w:ascii="Arial" w:hAnsi="Arial" w:cs="Arial"/>
          <w:b/>
          <w:color w:val="000000"/>
        </w:rPr>
        <w:t xml:space="preserve">4.3.10. </w:t>
      </w:r>
      <w:r>
        <w:rPr>
          <w:rFonts w:ascii="Arial" w:hAnsi="Arial" w:cs="Arial"/>
          <w:color w:val="000000"/>
        </w:rPr>
        <w:t>Na hipótese de deferimento de pedido de produção de novas provas ou de juntada de provas julgadas indispensáveis pela comissão, o licitante ou o contratado poderá apresentar alegações finais no prazo de 15 (quinze) dias úteis, contado da data da intimação.</w:t>
      </w:r>
    </w:p>
    <w:p w:rsidR="007B4138" w:rsidRDefault="007B4138" w:rsidP="007B413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9" w:name="art158§3"/>
      <w:bookmarkEnd w:id="29"/>
      <w:r w:rsidRPr="009805AB">
        <w:rPr>
          <w:rFonts w:ascii="Arial" w:hAnsi="Arial" w:cs="Arial"/>
          <w:b/>
          <w:color w:val="000000"/>
        </w:rPr>
        <w:t xml:space="preserve">4.3.11. </w:t>
      </w:r>
      <w:r>
        <w:rPr>
          <w:rFonts w:ascii="Arial" w:hAnsi="Arial" w:cs="Arial"/>
          <w:color w:val="000000"/>
        </w:rPr>
        <w:t>Serão indeferidas pela comissão, mediante decisão fundamentada, provas ilícitas, impertinentes, desnecessárias, protelatórias ou intempestivas.</w:t>
      </w:r>
    </w:p>
    <w:p w:rsidR="007B4138" w:rsidRDefault="007B4138" w:rsidP="007B413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0" w:name="art160"/>
      <w:bookmarkStart w:id="31" w:name="art158§4"/>
      <w:bookmarkEnd w:id="30"/>
      <w:bookmarkEnd w:id="31"/>
      <w:r w:rsidRPr="009805AB">
        <w:rPr>
          <w:rFonts w:ascii="Arial" w:hAnsi="Arial" w:cs="Arial"/>
          <w:b/>
          <w:color w:val="000000"/>
        </w:rPr>
        <w:t xml:space="preserve">4.3.12. </w:t>
      </w:r>
      <w:r>
        <w:rPr>
          <w:rFonts w:ascii="Arial" w:hAnsi="Arial" w:cs="Arial"/>
          <w:color w:val="000000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:rsidR="007B4138" w:rsidRDefault="007B4138" w:rsidP="007B413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2" w:name="art162p"/>
      <w:bookmarkStart w:id="33" w:name="art161"/>
      <w:bookmarkStart w:id="34" w:name="art162"/>
      <w:bookmarkStart w:id="35" w:name="art163"/>
      <w:bookmarkEnd w:id="32"/>
      <w:bookmarkEnd w:id="33"/>
      <w:bookmarkEnd w:id="34"/>
      <w:bookmarkEnd w:id="35"/>
      <w:r w:rsidRPr="009805AB">
        <w:rPr>
          <w:rFonts w:ascii="Arial" w:hAnsi="Arial" w:cs="Arial"/>
          <w:b/>
          <w:color w:val="000000"/>
        </w:rPr>
        <w:t xml:space="preserve">4.3.13. </w:t>
      </w:r>
      <w:r>
        <w:rPr>
          <w:rFonts w:ascii="Arial" w:hAnsi="Arial" w:cs="Arial"/>
          <w:color w:val="000000"/>
        </w:rPr>
        <w:t>É admitida a reabilitação do licitante ou contratado perante a própria autoridade que aplicou a penalidade, exigidos, cumulativamente:</w:t>
      </w:r>
    </w:p>
    <w:p w:rsidR="007B4138" w:rsidRDefault="007B4138" w:rsidP="007B4138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6" w:name="art163i"/>
      <w:bookmarkEnd w:id="36"/>
      <w:proofErr w:type="gramStart"/>
      <w:r>
        <w:rPr>
          <w:rFonts w:ascii="Arial" w:hAnsi="Arial" w:cs="Arial"/>
          <w:color w:val="000000"/>
        </w:rPr>
        <w:t>reparação</w:t>
      </w:r>
      <w:proofErr w:type="gramEnd"/>
      <w:r>
        <w:rPr>
          <w:rFonts w:ascii="Arial" w:hAnsi="Arial" w:cs="Arial"/>
          <w:color w:val="000000"/>
        </w:rPr>
        <w:t xml:space="preserve"> integral do dano causado à Administração Pública;</w:t>
      </w:r>
    </w:p>
    <w:p w:rsidR="007B4138" w:rsidRDefault="007B4138" w:rsidP="007B4138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7" w:name="art163ii"/>
      <w:bookmarkEnd w:id="37"/>
      <w:proofErr w:type="gramStart"/>
      <w:r>
        <w:rPr>
          <w:rFonts w:ascii="Arial" w:hAnsi="Arial" w:cs="Arial"/>
          <w:color w:val="000000"/>
        </w:rPr>
        <w:t>pagamento</w:t>
      </w:r>
      <w:proofErr w:type="gramEnd"/>
      <w:r>
        <w:rPr>
          <w:rFonts w:ascii="Arial" w:hAnsi="Arial" w:cs="Arial"/>
          <w:color w:val="000000"/>
        </w:rPr>
        <w:t xml:space="preserve"> da multa;</w:t>
      </w:r>
    </w:p>
    <w:p w:rsidR="007B4138" w:rsidRDefault="007B4138" w:rsidP="007B4138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8" w:name="art163iii"/>
      <w:bookmarkEnd w:id="38"/>
      <w:proofErr w:type="gramStart"/>
      <w:r>
        <w:rPr>
          <w:rFonts w:ascii="Arial" w:hAnsi="Arial" w:cs="Arial"/>
          <w:color w:val="000000"/>
        </w:rPr>
        <w:lastRenderedPageBreak/>
        <w:t>transcurso</w:t>
      </w:r>
      <w:proofErr w:type="gramEnd"/>
      <w:r>
        <w:rPr>
          <w:rFonts w:ascii="Arial" w:hAnsi="Arial" w:cs="Arial"/>
          <w:color w:val="000000"/>
        </w:rPr>
        <w:t xml:space="preserve"> do prazo mínimo de 1 (um) ano da aplicação da penalidade, no caso de impedimento de licitar e contratar, ou de 3 (três) anos da aplicação da penalidade, no caso de declaração de inidoneidade;</w:t>
      </w:r>
    </w:p>
    <w:p w:rsidR="007B4138" w:rsidRDefault="007B4138" w:rsidP="007B4138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9" w:name="art163iv"/>
      <w:bookmarkEnd w:id="39"/>
      <w:proofErr w:type="gramStart"/>
      <w:r>
        <w:rPr>
          <w:rFonts w:ascii="Arial" w:hAnsi="Arial" w:cs="Arial"/>
          <w:color w:val="000000"/>
        </w:rPr>
        <w:t>cumprimento</w:t>
      </w:r>
      <w:proofErr w:type="gramEnd"/>
      <w:r>
        <w:rPr>
          <w:rFonts w:ascii="Arial" w:hAnsi="Arial" w:cs="Arial"/>
          <w:color w:val="000000"/>
        </w:rPr>
        <w:t xml:space="preserve"> das condições de reabilitação definidas no ato punitivo;</w:t>
      </w:r>
    </w:p>
    <w:p w:rsidR="007B4138" w:rsidRDefault="007B4138" w:rsidP="007B4138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40" w:name="art163v"/>
      <w:bookmarkEnd w:id="40"/>
      <w:proofErr w:type="gramStart"/>
      <w:r>
        <w:rPr>
          <w:rFonts w:ascii="Arial" w:hAnsi="Arial" w:cs="Arial"/>
          <w:color w:val="000000"/>
        </w:rPr>
        <w:t>análise</w:t>
      </w:r>
      <w:proofErr w:type="gramEnd"/>
      <w:r>
        <w:rPr>
          <w:rFonts w:ascii="Arial" w:hAnsi="Arial" w:cs="Arial"/>
          <w:color w:val="000000"/>
        </w:rPr>
        <w:t xml:space="preserve"> jurídica prévia, com posicionamento conclusivo quanto ao cumprimento dos requisitos definidos neste artigo.</w:t>
      </w:r>
    </w:p>
    <w:p w:rsidR="007B4138" w:rsidRPr="00F47765" w:rsidRDefault="007B4138" w:rsidP="007B4138">
      <w:pPr>
        <w:pStyle w:val="NormalWeb"/>
        <w:spacing w:before="0" w:beforeAutospacing="0" w:after="0" w:afterAutospacing="0" w:line="360" w:lineRule="auto"/>
        <w:jc w:val="both"/>
        <w:rPr>
          <w:sz w:val="16"/>
          <w:szCs w:val="16"/>
        </w:rPr>
      </w:pPr>
      <w:bookmarkStart w:id="41" w:name="art163p"/>
      <w:bookmarkEnd w:id="41"/>
      <w:r w:rsidRPr="009805AB">
        <w:rPr>
          <w:rFonts w:ascii="Arial" w:hAnsi="Arial" w:cs="Arial"/>
          <w:b/>
          <w:color w:val="000000"/>
        </w:rPr>
        <w:t xml:space="preserve">4.3.14. </w:t>
      </w:r>
      <w:r>
        <w:rPr>
          <w:rFonts w:ascii="Arial" w:hAnsi="Arial" w:cs="Arial"/>
          <w:color w:val="000000"/>
        </w:rPr>
        <w:t>A sanção pelas infrações previstas nas alíneas “h” e “m” do item anterior exigirá, como condição de reabilitação do licitante ou contratado, a implantação ou aperfeiçoamento de programa de integridade pelo responsável.</w:t>
      </w:r>
    </w:p>
    <w:p w:rsidR="007B4138" w:rsidRDefault="007B4138" w:rsidP="007B4138">
      <w:pPr>
        <w:spacing w:line="360" w:lineRule="auto"/>
        <w:ind w:firstLine="709"/>
        <w:jc w:val="both"/>
        <w:rPr>
          <w:sz w:val="24"/>
          <w:szCs w:val="24"/>
        </w:rPr>
      </w:pPr>
      <w:r w:rsidRPr="00644902">
        <w:rPr>
          <w:sz w:val="24"/>
          <w:szCs w:val="24"/>
        </w:rPr>
        <w:t>A contratação será realizada por meio de processo de d</w:t>
      </w:r>
      <w:r>
        <w:rPr>
          <w:sz w:val="24"/>
          <w:szCs w:val="24"/>
        </w:rPr>
        <w:t>ispensa de licitação, na sua forma emergencial</w:t>
      </w:r>
      <w:r w:rsidRPr="00644902">
        <w:rPr>
          <w:sz w:val="24"/>
          <w:szCs w:val="24"/>
        </w:rPr>
        <w:t xml:space="preserve">, nos termos dos </w:t>
      </w:r>
      <w:r w:rsidRPr="009E6401">
        <w:rPr>
          <w:sz w:val="24"/>
          <w:szCs w:val="24"/>
        </w:rPr>
        <w:t xml:space="preserve">artigos </w:t>
      </w:r>
      <w:r w:rsidR="00E20A34" w:rsidRPr="009E6401">
        <w:rPr>
          <w:sz w:val="24"/>
          <w:szCs w:val="24"/>
        </w:rPr>
        <w:t xml:space="preserve">75, inciso </w:t>
      </w:r>
      <w:r w:rsidR="00E20A34">
        <w:rPr>
          <w:sz w:val="24"/>
          <w:szCs w:val="24"/>
        </w:rPr>
        <w:t>V</w:t>
      </w:r>
      <w:r w:rsidR="00E20A34" w:rsidRPr="009E6401">
        <w:rPr>
          <w:sz w:val="24"/>
          <w:szCs w:val="24"/>
        </w:rPr>
        <w:t>III</w:t>
      </w:r>
      <w:r w:rsidR="00E20A34" w:rsidRPr="00644902">
        <w:rPr>
          <w:sz w:val="24"/>
          <w:szCs w:val="24"/>
        </w:rPr>
        <w:t xml:space="preserve"> </w:t>
      </w:r>
      <w:r w:rsidRPr="00644902">
        <w:rPr>
          <w:sz w:val="24"/>
          <w:szCs w:val="24"/>
        </w:rPr>
        <w:t xml:space="preserve">da Lei Federal nº 14.133/2021. </w:t>
      </w:r>
    </w:p>
    <w:p w:rsidR="007B4138" w:rsidRDefault="007B4138" w:rsidP="007B4138">
      <w:pPr>
        <w:spacing w:line="360" w:lineRule="auto"/>
        <w:ind w:firstLine="709"/>
        <w:jc w:val="both"/>
        <w:rPr>
          <w:sz w:val="24"/>
          <w:szCs w:val="24"/>
        </w:rPr>
      </w:pPr>
    </w:p>
    <w:p w:rsidR="007B4138" w:rsidRDefault="007B4138" w:rsidP="007B4138">
      <w:pPr>
        <w:suppressAutoHyphens/>
        <w:spacing w:line="360" w:lineRule="auto"/>
        <w:jc w:val="both"/>
        <w:rPr>
          <w:b/>
          <w:bCs/>
          <w:color w:val="000000"/>
          <w:sz w:val="24"/>
          <w:szCs w:val="24"/>
        </w:rPr>
      </w:pPr>
      <w:r w:rsidRPr="00BF2AC5">
        <w:rPr>
          <w:b/>
          <w:bCs/>
          <w:color w:val="000000"/>
          <w:sz w:val="24"/>
          <w:szCs w:val="24"/>
        </w:rPr>
        <w:t>5. MODELO DE EXECUÇÃO DO OBJETO</w:t>
      </w:r>
    </w:p>
    <w:p w:rsidR="007B4138" w:rsidRPr="00BF2AC5" w:rsidRDefault="007B4138" w:rsidP="007B4138">
      <w:pPr>
        <w:suppressAutoHyphens/>
        <w:spacing w:line="360" w:lineRule="auto"/>
        <w:jc w:val="both"/>
        <w:rPr>
          <w:b/>
          <w:sz w:val="24"/>
          <w:szCs w:val="24"/>
        </w:rPr>
      </w:pPr>
    </w:p>
    <w:p w:rsidR="007B4138" w:rsidRPr="00F47765" w:rsidRDefault="007B4138" w:rsidP="007B4138">
      <w:pPr>
        <w:suppressAutoHyphens/>
        <w:spacing w:line="360" w:lineRule="auto"/>
        <w:jc w:val="both"/>
        <w:rPr>
          <w:color w:val="000000" w:themeColor="text1"/>
          <w:sz w:val="24"/>
          <w:szCs w:val="24"/>
        </w:rPr>
      </w:pPr>
      <w:r w:rsidRPr="00F47765">
        <w:rPr>
          <w:b/>
          <w:color w:val="000000" w:themeColor="text1"/>
          <w:sz w:val="24"/>
          <w:szCs w:val="24"/>
        </w:rPr>
        <w:t>5.1.</w:t>
      </w:r>
      <w:r w:rsidRPr="00F47765">
        <w:rPr>
          <w:color w:val="000000" w:themeColor="text1"/>
          <w:sz w:val="24"/>
          <w:szCs w:val="24"/>
        </w:rPr>
        <w:t xml:space="preserve"> A prestação dos serviços se dará conforme as necessidades da </w:t>
      </w:r>
      <w:r w:rsidRPr="00F47765">
        <w:rPr>
          <w:sz w:val="24"/>
          <w:szCs w:val="24"/>
        </w:rPr>
        <w:t>secretaria demandante da contratação</w:t>
      </w:r>
      <w:r w:rsidRPr="00F47765">
        <w:rPr>
          <w:color w:val="000000" w:themeColor="text1"/>
          <w:sz w:val="24"/>
          <w:szCs w:val="24"/>
        </w:rPr>
        <w:t xml:space="preserve">, manifestadas mediante solicitação à </w:t>
      </w:r>
      <w:r w:rsidRPr="00F47765">
        <w:rPr>
          <w:b/>
          <w:color w:val="000000" w:themeColor="text1"/>
          <w:sz w:val="24"/>
          <w:szCs w:val="24"/>
        </w:rPr>
        <w:t>CONTRATADA</w:t>
      </w:r>
      <w:r w:rsidRPr="00F47765">
        <w:rPr>
          <w:color w:val="000000" w:themeColor="text1"/>
          <w:sz w:val="24"/>
          <w:szCs w:val="24"/>
        </w:rPr>
        <w:t>.</w:t>
      </w:r>
    </w:p>
    <w:p w:rsidR="007B4138" w:rsidRPr="00F47765" w:rsidRDefault="007B4138" w:rsidP="007B4138">
      <w:pPr>
        <w:suppressAutoHyphens/>
        <w:spacing w:line="360" w:lineRule="auto"/>
        <w:jc w:val="both"/>
        <w:rPr>
          <w:sz w:val="24"/>
          <w:szCs w:val="24"/>
        </w:rPr>
      </w:pPr>
      <w:r w:rsidRPr="00F47765">
        <w:rPr>
          <w:b/>
          <w:sz w:val="24"/>
          <w:szCs w:val="24"/>
        </w:rPr>
        <w:t>5.2.</w:t>
      </w:r>
      <w:r w:rsidRPr="00F47765">
        <w:rPr>
          <w:sz w:val="24"/>
          <w:szCs w:val="24"/>
        </w:rPr>
        <w:t xml:space="preserve"> A prestação dos serviços deverá ocorrer com qualidade e de acordo com as especificações exigidas no instrumento convocatório; </w:t>
      </w:r>
    </w:p>
    <w:p w:rsidR="00E25EDD" w:rsidRDefault="007B4138" w:rsidP="00E25EDD">
      <w:pPr>
        <w:suppressAutoHyphens/>
        <w:spacing w:line="360" w:lineRule="auto"/>
        <w:jc w:val="both"/>
        <w:rPr>
          <w:b/>
          <w:sz w:val="24"/>
          <w:szCs w:val="24"/>
        </w:rPr>
      </w:pPr>
      <w:r w:rsidRPr="00F47765">
        <w:rPr>
          <w:b/>
          <w:sz w:val="24"/>
          <w:szCs w:val="24"/>
        </w:rPr>
        <w:t>5.3</w:t>
      </w:r>
      <w:r w:rsidRPr="009E6401">
        <w:rPr>
          <w:b/>
          <w:sz w:val="24"/>
          <w:szCs w:val="24"/>
        </w:rPr>
        <w:t>.</w:t>
      </w:r>
      <w:r w:rsidRPr="009E6401">
        <w:rPr>
          <w:sz w:val="24"/>
          <w:szCs w:val="24"/>
        </w:rPr>
        <w:t xml:space="preserve"> O prazo </w:t>
      </w:r>
      <w:r w:rsidR="009E6401" w:rsidRPr="009E6401">
        <w:rPr>
          <w:sz w:val="24"/>
          <w:szCs w:val="24"/>
        </w:rPr>
        <w:t>para a prestação dos serviços será</w:t>
      </w:r>
      <w:r w:rsidR="009E6401">
        <w:rPr>
          <w:sz w:val="24"/>
          <w:szCs w:val="24"/>
        </w:rPr>
        <w:t xml:space="preserve"> de 6 (seis) meses</w:t>
      </w:r>
      <w:r w:rsidRPr="00F47765">
        <w:rPr>
          <w:sz w:val="24"/>
          <w:szCs w:val="24"/>
        </w:rPr>
        <w:t xml:space="preserve">, </w:t>
      </w:r>
      <w:r w:rsidR="00E25EDD" w:rsidRPr="00F47765">
        <w:rPr>
          <w:sz w:val="24"/>
          <w:szCs w:val="24"/>
        </w:rPr>
        <w:t xml:space="preserve">a contar da </w:t>
      </w:r>
      <w:r w:rsidR="00E25EDD">
        <w:rPr>
          <w:sz w:val="24"/>
          <w:szCs w:val="24"/>
        </w:rPr>
        <w:t>data de acolhimento</w:t>
      </w:r>
      <w:r w:rsidR="00E25EDD" w:rsidRPr="00F47765">
        <w:rPr>
          <w:b/>
          <w:sz w:val="24"/>
          <w:szCs w:val="24"/>
        </w:rPr>
        <w:t xml:space="preserve"> </w:t>
      </w:r>
    </w:p>
    <w:p w:rsidR="007B4138" w:rsidRPr="00F47765" w:rsidRDefault="007B4138" w:rsidP="00E25EDD">
      <w:pPr>
        <w:suppressAutoHyphens/>
        <w:spacing w:line="360" w:lineRule="auto"/>
        <w:jc w:val="both"/>
        <w:rPr>
          <w:sz w:val="24"/>
          <w:szCs w:val="24"/>
        </w:rPr>
      </w:pPr>
      <w:r w:rsidRPr="00F47765">
        <w:rPr>
          <w:b/>
          <w:sz w:val="24"/>
          <w:szCs w:val="24"/>
        </w:rPr>
        <w:t xml:space="preserve">5.4. </w:t>
      </w:r>
      <w:r w:rsidRPr="00F47765">
        <w:rPr>
          <w:sz w:val="24"/>
          <w:szCs w:val="24"/>
        </w:rPr>
        <w:t>A presente contra</w:t>
      </w:r>
      <w:r>
        <w:rPr>
          <w:sz w:val="24"/>
          <w:szCs w:val="24"/>
        </w:rPr>
        <w:t>tação será prevista por 6 (seis</w:t>
      </w:r>
      <w:r w:rsidRPr="00F47765">
        <w:rPr>
          <w:sz w:val="24"/>
          <w:szCs w:val="24"/>
        </w:rPr>
        <w:t xml:space="preserve">) meses a contar da </w:t>
      </w:r>
      <w:r w:rsidR="00E25EDD">
        <w:rPr>
          <w:sz w:val="24"/>
          <w:szCs w:val="24"/>
        </w:rPr>
        <w:t>data de acolhimento</w:t>
      </w:r>
      <w:r w:rsidRPr="00F47765">
        <w:rPr>
          <w:sz w:val="24"/>
          <w:szCs w:val="24"/>
        </w:rPr>
        <w:t>. Caso ainda exista objeto inicialmente licitado, o mesmo poderá ser prorrogado na forma da lei.</w:t>
      </w:r>
    </w:p>
    <w:p w:rsidR="007B4138" w:rsidRPr="00F47765" w:rsidRDefault="007B4138" w:rsidP="007B4138">
      <w:pPr>
        <w:suppressAutoHyphens/>
        <w:spacing w:line="360" w:lineRule="auto"/>
        <w:jc w:val="both"/>
        <w:rPr>
          <w:sz w:val="24"/>
          <w:szCs w:val="24"/>
        </w:rPr>
      </w:pPr>
      <w:r w:rsidRPr="00F47765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>.5</w:t>
      </w:r>
      <w:r w:rsidRPr="00F47765">
        <w:rPr>
          <w:b/>
          <w:sz w:val="24"/>
          <w:szCs w:val="24"/>
        </w:rPr>
        <w:t>.</w:t>
      </w:r>
      <w:r w:rsidRPr="00F47765">
        <w:rPr>
          <w:sz w:val="24"/>
          <w:szCs w:val="24"/>
        </w:rPr>
        <w:t xml:space="preserve"> O saneamento de dúvidas poderá ocorrer através do contato telefônico no número 0800 055 1122, </w:t>
      </w:r>
      <w:proofErr w:type="spellStart"/>
      <w:r w:rsidRPr="00F47765">
        <w:rPr>
          <w:sz w:val="24"/>
          <w:szCs w:val="24"/>
        </w:rPr>
        <w:t>whatsapp</w:t>
      </w:r>
      <w:proofErr w:type="spellEnd"/>
      <w:r w:rsidRPr="00F47765">
        <w:rPr>
          <w:sz w:val="24"/>
          <w:szCs w:val="24"/>
        </w:rPr>
        <w:t xml:space="preserve"> e </w:t>
      </w:r>
      <w:proofErr w:type="spellStart"/>
      <w:r w:rsidRPr="00F47765">
        <w:rPr>
          <w:sz w:val="24"/>
          <w:szCs w:val="24"/>
        </w:rPr>
        <w:t>email</w:t>
      </w:r>
      <w:proofErr w:type="spellEnd"/>
      <w:r w:rsidRPr="00F47765">
        <w:rPr>
          <w:sz w:val="24"/>
          <w:szCs w:val="24"/>
        </w:rPr>
        <w:t xml:space="preserve"> da secretaria demandante ou presencialmente.</w:t>
      </w:r>
    </w:p>
    <w:p w:rsidR="007B4138" w:rsidRDefault="007B4138" w:rsidP="007B4138">
      <w:pPr>
        <w:suppressAutoHyphens/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5.6</w:t>
      </w:r>
      <w:r w:rsidRPr="00F47765">
        <w:rPr>
          <w:b/>
          <w:sz w:val="24"/>
          <w:szCs w:val="24"/>
        </w:rPr>
        <w:t>.</w:t>
      </w:r>
      <w:r w:rsidRPr="00F47765">
        <w:rPr>
          <w:sz w:val="24"/>
          <w:szCs w:val="24"/>
        </w:rPr>
        <w:t xml:space="preserve"> A orientação e saneamento de dúvidas durante a execução do contrato deverá ser junto à secretaria demandante da contratação.</w:t>
      </w:r>
    </w:p>
    <w:p w:rsidR="007B4138" w:rsidRDefault="007B4138" w:rsidP="007B4138">
      <w:pPr>
        <w:suppressAutoHyphens/>
        <w:spacing w:line="360" w:lineRule="auto"/>
        <w:jc w:val="both"/>
        <w:rPr>
          <w:color w:val="FF0000"/>
          <w:sz w:val="24"/>
          <w:szCs w:val="24"/>
          <w:u w:val="single"/>
        </w:rPr>
      </w:pPr>
    </w:p>
    <w:p w:rsidR="009F20EF" w:rsidRDefault="009F20EF" w:rsidP="007B4138">
      <w:pPr>
        <w:suppressAutoHyphens/>
        <w:spacing w:line="360" w:lineRule="auto"/>
        <w:jc w:val="both"/>
        <w:rPr>
          <w:color w:val="FF0000"/>
          <w:sz w:val="24"/>
          <w:szCs w:val="24"/>
          <w:u w:val="single"/>
        </w:rPr>
      </w:pPr>
    </w:p>
    <w:p w:rsidR="009F20EF" w:rsidRPr="0089748A" w:rsidRDefault="009F20EF" w:rsidP="007B4138">
      <w:pPr>
        <w:suppressAutoHyphens/>
        <w:spacing w:line="360" w:lineRule="auto"/>
        <w:jc w:val="both"/>
        <w:rPr>
          <w:color w:val="FF0000"/>
          <w:sz w:val="24"/>
          <w:szCs w:val="24"/>
          <w:u w:val="single"/>
        </w:rPr>
      </w:pPr>
      <w:bookmarkStart w:id="42" w:name="_GoBack"/>
      <w:bookmarkEnd w:id="42"/>
    </w:p>
    <w:p w:rsidR="007B4138" w:rsidRDefault="007B4138" w:rsidP="007B413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6. MODELO DE GESTÃO DO CONTRATO</w:t>
      </w:r>
    </w:p>
    <w:p w:rsidR="007B4138" w:rsidRPr="00F47765" w:rsidRDefault="007B4138" w:rsidP="007B413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F47765">
        <w:rPr>
          <w:rFonts w:ascii="Arial" w:hAnsi="Arial" w:cs="Arial"/>
          <w:color w:val="000000"/>
        </w:rPr>
        <w:t xml:space="preserve">A gestão e a fiscalização do objeto contratado serão realizadas conforme o disposto no Decreto Municipal 065/2022, que Regulamenta a Lei 14.133, de 01 de abril de 2021. </w:t>
      </w:r>
    </w:p>
    <w:p w:rsidR="007B4138" w:rsidRPr="00F47765" w:rsidRDefault="007B4138" w:rsidP="007B4138">
      <w:pPr>
        <w:spacing w:line="360" w:lineRule="auto"/>
        <w:ind w:firstLine="708"/>
        <w:jc w:val="both"/>
        <w:rPr>
          <w:sz w:val="24"/>
          <w:szCs w:val="24"/>
        </w:rPr>
      </w:pPr>
      <w:r w:rsidRPr="00F47765">
        <w:rPr>
          <w:sz w:val="24"/>
          <w:szCs w:val="24"/>
        </w:rPr>
        <w:lastRenderedPageBreak/>
        <w:t>A gestão da presente contratação ficará a cargo da Secretaria Municipal de Desenvolvim</w:t>
      </w:r>
      <w:r>
        <w:rPr>
          <w:sz w:val="24"/>
          <w:szCs w:val="24"/>
        </w:rPr>
        <w:t>ento Social.</w:t>
      </w:r>
    </w:p>
    <w:p w:rsidR="007B4138" w:rsidRPr="00F47765" w:rsidRDefault="007B4138" w:rsidP="007B4138">
      <w:pPr>
        <w:spacing w:line="360" w:lineRule="auto"/>
        <w:ind w:firstLine="708"/>
        <w:jc w:val="both"/>
        <w:rPr>
          <w:sz w:val="24"/>
          <w:szCs w:val="24"/>
        </w:rPr>
      </w:pPr>
      <w:r w:rsidRPr="00F47765">
        <w:rPr>
          <w:sz w:val="24"/>
          <w:szCs w:val="24"/>
        </w:rPr>
        <w:t xml:space="preserve">Para fiscalização do contrato será observada a Portaria nº 25/2026. </w:t>
      </w:r>
    </w:p>
    <w:p w:rsidR="007B4138" w:rsidRPr="00F47765" w:rsidRDefault="007B4138" w:rsidP="007B4138">
      <w:pPr>
        <w:spacing w:line="360" w:lineRule="auto"/>
        <w:ind w:firstLine="708"/>
        <w:jc w:val="both"/>
        <w:rPr>
          <w:sz w:val="24"/>
          <w:szCs w:val="24"/>
        </w:rPr>
      </w:pPr>
      <w:r w:rsidRPr="00F47765">
        <w:rPr>
          <w:sz w:val="24"/>
          <w:szCs w:val="24"/>
        </w:rPr>
        <w:t xml:space="preserve">O servidor que realizar o recebimento, fará a avaliação dos itens de acordo com as características exigidas no instrumento convocatório, ficando a aceitação dos produtos condicionadas ao cumprimento das exigências estabelecidas. </w:t>
      </w:r>
    </w:p>
    <w:p w:rsidR="007B4138" w:rsidRPr="00F47765" w:rsidRDefault="007B4138" w:rsidP="007B4138">
      <w:pPr>
        <w:spacing w:line="360" w:lineRule="auto"/>
        <w:ind w:firstLine="708"/>
        <w:jc w:val="both"/>
        <w:rPr>
          <w:sz w:val="24"/>
          <w:szCs w:val="24"/>
        </w:rPr>
      </w:pPr>
      <w:r w:rsidRPr="00F47765">
        <w:rPr>
          <w:sz w:val="24"/>
          <w:szCs w:val="24"/>
        </w:rPr>
        <w:t>O responsável deverá dar seu visto de recebimento e conformidade dos itens entregues na nota fiscal, obrigatória para entrega do objeto.</w:t>
      </w:r>
    </w:p>
    <w:p w:rsidR="007B4138" w:rsidRPr="00F47765" w:rsidRDefault="007B4138" w:rsidP="007B4138">
      <w:pPr>
        <w:spacing w:line="360" w:lineRule="auto"/>
        <w:ind w:firstLine="708"/>
        <w:jc w:val="both"/>
        <w:rPr>
          <w:sz w:val="24"/>
          <w:szCs w:val="24"/>
        </w:rPr>
      </w:pPr>
    </w:p>
    <w:p w:rsidR="007B4138" w:rsidRDefault="007B4138" w:rsidP="007B413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7B4138" w:rsidRDefault="007B4138" w:rsidP="007B413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7.CRITÉRIOS DE PAGAMENTO</w:t>
      </w:r>
      <w:bookmarkStart w:id="43" w:name="art6xxiiih"/>
      <w:bookmarkEnd w:id="43"/>
    </w:p>
    <w:p w:rsidR="007B4138" w:rsidRDefault="007B4138" w:rsidP="007B413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 pagamentos serão realizados em até 30 (trinta) dias, respeitadas as regras de cronologia de entregas, mediante Nota Fiscal em nome do Município de Planalto/RS. </w:t>
      </w:r>
    </w:p>
    <w:p w:rsidR="007B4138" w:rsidRDefault="007B4138" w:rsidP="007B413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nota fiscal obrigatoriamente deverá constar: a modalidade de licitação, o número do contrato ou Ata e número da ordem de compras.  </w:t>
      </w:r>
    </w:p>
    <w:p w:rsidR="007B4138" w:rsidRDefault="007B4138" w:rsidP="007B413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O pagamento será efetuado em conta corrente específica da CONTRATADA, vinculada ao CNPJ ou CPF da mesma.</w:t>
      </w:r>
    </w:p>
    <w:p w:rsidR="007B4138" w:rsidRDefault="007B4138" w:rsidP="007B413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Ocorrendo atraso no pagamento, os valores serão corrigidos monetariamente pelo índice IPCA do período, ou outro índice que vier a substituí-lo, e a Administração compensará a contratada com juros de 0,5% ao mês, </w:t>
      </w:r>
      <w:proofErr w:type="gramStart"/>
      <w:r w:rsidRPr="009618CA">
        <w:rPr>
          <w:rFonts w:ascii="Arial" w:hAnsi="Arial" w:cs="Arial"/>
          <w:i/>
        </w:rPr>
        <w:t>pro</w:t>
      </w:r>
      <w:proofErr w:type="gramEnd"/>
      <w:r w:rsidRPr="009618CA">
        <w:rPr>
          <w:rFonts w:ascii="Arial" w:hAnsi="Arial" w:cs="Arial"/>
          <w:i/>
        </w:rPr>
        <w:t xml:space="preserve"> rata</w:t>
      </w:r>
      <w:r>
        <w:rPr>
          <w:rFonts w:ascii="Arial" w:hAnsi="Arial" w:cs="Arial"/>
        </w:rPr>
        <w:t>.</w:t>
      </w:r>
    </w:p>
    <w:p w:rsidR="007B4138" w:rsidRDefault="007B4138" w:rsidP="007B413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Serão processadas as retenções tributárias e previdenciárias nos termos da legislação que regula a matéria.</w:t>
      </w:r>
    </w:p>
    <w:p w:rsidR="007B4138" w:rsidRDefault="007B4138" w:rsidP="007B413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Não será efetuado qualquer pagamento à CONTRATADA enquanto houver pendência de liquidação da obrigação financeira em virtude de penalidade ou inadimplência contratual.</w:t>
      </w:r>
    </w:p>
    <w:p w:rsidR="007B4138" w:rsidRDefault="007B4138" w:rsidP="007B413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No caso de incorreção da nota fiscal, a mesma será devolvida e o prazo para pagamento contar-se-á da data de reapresentação da mesma.</w:t>
      </w:r>
    </w:p>
    <w:p w:rsidR="007B4138" w:rsidRDefault="007B4138" w:rsidP="007B413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7B4138" w:rsidRDefault="007B4138" w:rsidP="007B413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8. FORMA E CRITÉRIOS DE SELEÇÃO DO FORNECEDOR</w:t>
      </w:r>
      <w:bookmarkStart w:id="44" w:name="art6xxiii.i"/>
      <w:bookmarkEnd w:id="44"/>
    </w:p>
    <w:p w:rsidR="007B4138" w:rsidRPr="00F47765" w:rsidRDefault="007B4138" w:rsidP="007B4138">
      <w:pPr>
        <w:spacing w:line="360" w:lineRule="auto"/>
        <w:ind w:firstLine="709"/>
        <w:jc w:val="both"/>
        <w:rPr>
          <w:sz w:val="24"/>
          <w:szCs w:val="24"/>
        </w:rPr>
      </w:pPr>
      <w:r w:rsidRPr="00F47765">
        <w:rPr>
          <w:color w:val="000000"/>
          <w:sz w:val="24"/>
          <w:szCs w:val="24"/>
        </w:rPr>
        <w:t xml:space="preserve">O futuro contratado será contratado mediante de dispensa de licitação </w:t>
      </w:r>
      <w:r w:rsidRPr="00F47765">
        <w:rPr>
          <w:sz w:val="24"/>
          <w:szCs w:val="24"/>
        </w:rPr>
        <w:t xml:space="preserve">nos termos dos artigos </w:t>
      </w:r>
      <w:r w:rsidR="00E20A34" w:rsidRPr="009E6401">
        <w:rPr>
          <w:sz w:val="24"/>
          <w:szCs w:val="24"/>
        </w:rPr>
        <w:t xml:space="preserve">75, inciso </w:t>
      </w:r>
      <w:r w:rsidR="00E20A34">
        <w:rPr>
          <w:sz w:val="24"/>
          <w:szCs w:val="24"/>
        </w:rPr>
        <w:t>V</w:t>
      </w:r>
      <w:r w:rsidR="00E20A34" w:rsidRPr="009E6401">
        <w:rPr>
          <w:sz w:val="24"/>
          <w:szCs w:val="24"/>
        </w:rPr>
        <w:t xml:space="preserve">III </w:t>
      </w:r>
      <w:r w:rsidRPr="009E6401">
        <w:rPr>
          <w:sz w:val="24"/>
          <w:szCs w:val="24"/>
        </w:rPr>
        <w:t>da</w:t>
      </w:r>
      <w:r>
        <w:rPr>
          <w:sz w:val="24"/>
          <w:szCs w:val="24"/>
        </w:rPr>
        <w:t xml:space="preserve"> Lei Federal nº 14.133/2021, justificado por ordem judicial.</w:t>
      </w:r>
    </w:p>
    <w:p w:rsidR="007B4138" w:rsidRPr="00F47765" w:rsidRDefault="007B4138" w:rsidP="007B4138">
      <w:pPr>
        <w:spacing w:line="360" w:lineRule="auto"/>
        <w:ind w:firstLine="709"/>
        <w:jc w:val="both"/>
        <w:rPr>
          <w:sz w:val="24"/>
          <w:szCs w:val="24"/>
        </w:rPr>
      </w:pPr>
    </w:p>
    <w:p w:rsidR="007B4138" w:rsidRDefault="007B4138" w:rsidP="007B413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</w:p>
    <w:p w:rsidR="007B4138" w:rsidRDefault="007B4138" w:rsidP="007B413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7B4138" w:rsidRDefault="007B4138" w:rsidP="007B413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7B4138" w:rsidRDefault="007B4138" w:rsidP="007B413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9.  ESTIMATIVA DO VALOR DA CONTRATAÇÃO</w:t>
      </w:r>
    </w:p>
    <w:p w:rsidR="007B4138" w:rsidRPr="00F47765" w:rsidRDefault="007B4138" w:rsidP="007B4138">
      <w:pPr>
        <w:spacing w:line="360" w:lineRule="auto"/>
        <w:ind w:firstLine="708"/>
        <w:jc w:val="both"/>
        <w:rPr>
          <w:sz w:val="24"/>
          <w:szCs w:val="24"/>
        </w:rPr>
      </w:pPr>
      <w:bookmarkStart w:id="45" w:name="art6xxiiij"/>
      <w:bookmarkEnd w:id="45"/>
      <w:r w:rsidRPr="009E6401">
        <w:rPr>
          <w:sz w:val="24"/>
          <w:szCs w:val="24"/>
        </w:rPr>
        <w:t xml:space="preserve">O valor estimado é de R$ </w:t>
      </w:r>
      <w:r w:rsidR="00DD085B">
        <w:rPr>
          <w:sz w:val="24"/>
          <w:szCs w:val="24"/>
        </w:rPr>
        <w:t>116.712,00 (cento e dezesseis mil, setecentos e doze</w:t>
      </w:r>
      <w:r w:rsidR="009E6401">
        <w:rPr>
          <w:sz w:val="24"/>
          <w:szCs w:val="24"/>
        </w:rPr>
        <w:t xml:space="preserve"> reais)</w:t>
      </w:r>
    </w:p>
    <w:p w:rsidR="007B4138" w:rsidRDefault="007B4138" w:rsidP="007B4138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Vislumbra-se que tal valor é compatível com o praticado pelo mercado correspondente, observando-se o disposto no Decreto Municipal nº 065/2022, bem como a Lei 14.133/2021.</w:t>
      </w:r>
    </w:p>
    <w:p w:rsidR="007B4138" w:rsidRDefault="007B4138" w:rsidP="007B4138">
      <w:pPr>
        <w:spacing w:line="360" w:lineRule="auto"/>
        <w:ind w:firstLine="708"/>
        <w:jc w:val="both"/>
        <w:rPr>
          <w:sz w:val="24"/>
          <w:szCs w:val="24"/>
        </w:rPr>
      </w:pPr>
      <w:r w:rsidRPr="00530B95">
        <w:rPr>
          <w:sz w:val="24"/>
          <w:szCs w:val="24"/>
        </w:rPr>
        <w:t>Dessa forma, conclui-se que o valor estimado reflete de maneira fidedigna o preço médio de mercado, servindo como base adequada para a contratação pretendida, em conformidade com as normas legais e regulamentares vigentes.</w:t>
      </w:r>
    </w:p>
    <w:p w:rsidR="007B4138" w:rsidRDefault="007B4138" w:rsidP="007B413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7B4138" w:rsidRDefault="007B4138" w:rsidP="007B413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10.  ADEQUAÇÃO ORÇAMENTÁRIA</w:t>
      </w:r>
    </w:p>
    <w:p w:rsidR="007B4138" w:rsidRDefault="007B4138" w:rsidP="007B4138">
      <w:pPr>
        <w:spacing w:line="360" w:lineRule="auto"/>
        <w:ind w:firstLine="708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O dispêndio financeiro decorrente da contratação ora pretendida decorrerá da dotação seguinte dotação orçamentária: </w:t>
      </w:r>
    </w:p>
    <w:p w:rsidR="007B4138" w:rsidRDefault="007B4138" w:rsidP="007B4138">
      <w:pPr>
        <w:spacing w:line="360" w:lineRule="auto"/>
        <w:ind w:firstLine="708"/>
        <w:jc w:val="both"/>
        <w:rPr>
          <w:color w:val="000000" w:themeColor="text1"/>
          <w:sz w:val="24"/>
          <w:szCs w:val="24"/>
        </w:rPr>
      </w:pPr>
    </w:p>
    <w:p w:rsidR="007B4138" w:rsidRPr="00F47765" w:rsidRDefault="007B4138" w:rsidP="007B4138">
      <w:pPr>
        <w:spacing w:line="360" w:lineRule="auto"/>
        <w:jc w:val="both"/>
        <w:rPr>
          <w:sz w:val="24"/>
          <w:szCs w:val="24"/>
        </w:rPr>
      </w:pPr>
      <w:r w:rsidRPr="00F47765">
        <w:rPr>
          <w:sz w:val="24"/>
          <w:szCs w:val="24"/>
        </w:rPr>
        <w:t xml:space="preserve">Projeto/atividade 2029 </w:t>
      </w:r>
    </w:p>
    <w:p w:rsidR="007B4138" w:rsidRPr="00F47765" w:rsidRDefault="007B4138" w:rsidP="007B4138">
      <w:pPr>
        <w:spacing w:line="360" w:lineRule="auto"/>
        <w:jc w:val="both"/>
        <w:rPr>
          <w:sz w:val="24"/>
          <w:szCs w:val="24"/>
        </w:rPr>
      </w:pPr>
      <w:r w:rsidRPr="00F47765">
        <w:rPr>
          <w:sz w:val="24"/>
          <w:szCs w:val="24"/>
        </w:rPr>
        <w:t>Conta Despesa: 3390.39.53.00.00.00 – Serviços de Assistência Social</w:t>
      </w:r>
    </w:p>
    <w:p w:rsidR="007B4138" w:rsidRPr="00F47765" w:rsidRDefault="007B4138" w:rsidP="007B4138">
      <w:pPr>
        <w:spacing w:line="360" w:lineRule="auto"/>
        <w:jc w:val="both"/>
        <w:rPr>
          <w:sz w:val="24"/>
          <w:szCs w:val="24"/>
        </w:rPr>
      </w:pPr>
      <w:r w:rsidRPr="00F47765">
        <w:rPr>
          <w:sz w:val="24"/>
          <w:szCs w:val="24"/>
        </w:rPr>
        <w:t>Fonte: 1500.0001</w:t>
      </w:r>
    </w:p>
    <w:p w:rsidR="007B4138" w:rsidRDefault="007B4138" w:rsidP="007B4138">
      <w:pPr>
        <w:spacing w:line="360" w:lineRule="auto"/>
        <w:jc w:val="both"/>
        <w:rPr>
          <w:color w:val="FF0000"/>
          <w:sz w:val="24"/>
          <w:szCs w:val="24"/>
        </w:rPr>
      </w:pPr>
    </w:p>
    <w:p w:rsidR="007B4138" w:rsidRDefault="009E6401" w:rsidP="007B4138">
      <w:pPr>
        <w:spacing w:line="360" w:lineRule="auto"/>
        <w:ind w:firstLine="709"/>
        <w:jc w:val="both"/>
        <w:rPr>
          <w:sz w:val="24"/>
          <w:szCs w:val="24"/>
        </w:rPr>
      </w:pPr>
      <w:r w:rsidRPr="009E6401">
        <w:rPr>
          <w:sz w:val="24"/>
          <w:szCs w:val="24"/>
        </w:rPr>
        <w:t>Planalto/RS, 26</w:t>
      </w:r>
      <w:r w:rsidR="007B4138" w:rsidRPr="009E6401">
        <w:rPr>
          <w:sz w:val="24"/>
          <w:szCs w:val="24"/>
        </w:rPr>
        <w:t xml:space="preserve"> de maio de 2026.</w:t>
      </w:r>
      <w:r w:rsidR="0069086D">
        <w:rPr>
          <w:sz w:val="24"/>
          <w:szCs w:val="24"/>
        </w:rPr>
        <w:t xml:space="preserve"> </w:t>
      </w:r>
    </w:p>
    <w:p w:rsidR="007B4138" w:rsidRDefault="007B4138" w:rsidP="007B4138">
      <w:pPr>
        <w:spacing w:line="360" w:lineRule="auto"/>
        <w:jc w:val="both"/>
        <w:rPr>
          <w:sz w:val="24"/>
          <w:szCs w:val="24"/>
        </w:rPr>
      </w:pPr>
    </w:p>
    <w:p w:rsidR="007B4138" w:rsidRDefault="007B4138" w:rsidP="007B4138">
      <w:pPr>
        <w:spacing w:line="360" w:lineRule="auto"/>
        <w:jc w:val="both"/>
        <w:rPr>
          <w:sz w:val="24"/>
          <w:szCs w:val="24"/>
        </w:rPr>
      </w:pPr>
    </w:p>
    <w:p w:rsidR="007B4138" w:rsidRDefault="007B4138" w:rsidP="007B4138">
      <w:pPr>
        <w:spacing w:line="360" w:lineRule="auto"/>
        <w:jc w:val="both"/>
        <w:rPr>
          <w:sz w:val="24"/>
          <w:szCs w:val="24"/>
        </w:rPr>
      </w:pPr>
    </w:p>
    <w:p w:rsidR="007B4138" w:rsidRDefault="007B4138" w:rsidP="007B4138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</w:t>
      </w:r>
    </w:p>
    <w:p w:rsidR="007B4138" w:rsidRDefault="007B4138" w:rsidP="007B4138">
      <w:pPr>
        <w:jc w:val="center"/>
        <w:rPr>
          <w:sz w:val="24"/>
          <w:szCs w:val="24"/>
        </w:rPr>
      </w:pPr>
      <w:r>
        <w:rPr>
          <w:sz w:val="24"/>
          <w:szCs w:val="24"/>
        </w:rPr>
        <w:t>SIMONE KERBER DE SOUZA</w:t>
      </w:r>
    </w:p>
    <w:p w:rsidR="007B4138" w:rsidRDefault="007B4138" w:rsidP="007B4138">
      <w:pPr>
        <w:jc w:val="center"/>
        <w:rPr>
          <w:sz w:val="24"/>
          <w:szCs w:val="24"/>
        </w:rPr>
      </w:pPr>
      <w:r>
        <w:rPr>
          <w:sz w:val="24"/>
          <w:szCs w:val="24"/>
        </w:rPr>
        <w:t>ASSISTENTE SOCIAL</w:t>
      </w:r>
    </w:p>
    <w:p w:rsidR="007B4138" w:rsidRDefault="007B4138" w:rsidP="007B4138">
      <w:pPr>
        <w:jc w:val="center"/>
        <w:rPr>
          <w:sz w:val="24"/>
          <w:szCs w:val="24"/>
        </w:rPr>
      </w:pPr>
      <w:r>
        <w:rPr>
          <w:sz w:val="24"/>
          <w:szCs w:val="24"/>
        </w:rPr>
        <w:t>FISCAL DE CONTRATOS – SMDS</w:t>
      </w:r>
    </w:p>
    <w:p w:rsidR="007B4138" w:rsidRDefault="007B4138" w:rsidP="007B413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</w:pPr>
    </w:p>
    <w:p w:rsidR="009B7205" w:rsidRDefault="009B7205"/>
    <w:sectPr w:rsidR="009B7205">
      <w:footerReference w:type="default" r:id="rId9"/>
      <w:pgSz w:w="11906" w:h="16838"/>
      <w:pgMar w:top="1276" w:right="1134" w:bottom="1134" w:left="1276" w:header="1701" w:footer="73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57B7" w:rsidRDefault="002B6B62">
      <w:r>
        <w:separator/>
      </w:r>
    </w:p>
  </w:endnote>
  <w:endnote w:type="continuationSeparator" w:id="0">
    <w:p w:rsidR="00F957B7" w:rsidRDefault="002B6B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765" w:rsidRDefault="00F3396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9F20EF">
      <w:rPr>
        <w:noProof/>
        <w:color w:val="000000"/>
      </w:rPr>
      <w:t>11</w:t>
    </w:r>
    <w:r>
      <w:rPr>
        <w:color w:val="000000"/>
      </w:rPr>
      <w:fldChar w:fldCharType="end"/>
    </w:r>
  </w:p>
  <w:p w:rsidR="00F47765" w:rsidRDefault="009F20E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57B7" w:rsidRDefault="002B6B62">
      <w:r>
        <w:separator/>
      </w:r>
    </w:p>
  </w:footnote>
  <w:footnote w:type="continuationSeparator" w:id="0">
    <w:p w:rsidR="00F957B7" w:rsidRDefault="002B6B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412E8E9"/>
    <w:multiLevelType w:val="singleLevel"/>
    <w:tmpl w:val="F412E8E9"/>
    <w:lvl w:ilvl="0">
      <w:start w:val="1"/>
      <w:numFmt w:val="lowerLetter"/>
      <w:suff w:val="space"/>
      <w:lvlText w:val="%1)"/>
      <w:lvlJc w:val="left"/>
    </w:lvl>
  </w:abstractNum>
  <w:abstractNum w:abstractNumId="1" w15:restartNumberingAfterBreak="0">
    <w:nsid w:val="0DA769A0"/>
    <w:multiLevelType w:val="hybridMultilevel"/>
    <w:tmpl w:val="98E4EAEC"/>
    <w:lvl w:ilvl="0" w:tplc="0F7C4BF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7B387E"/>
    <w:multiLevelType w:val="hybridMultilevel"/>
    <w:tmpl w:val="77BE51A2"/>
    <w:lvl w:ilvl="0" w:tplc="02D4B96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8E13F1"/>
    <w:multiLevelType w:val="hybridMultilevel"/>
    <w:tmpl w:val="23361AFA"/>
    <w:lvl w:ilvl="0" w:tplc="4456000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477A14"/>
    <w:multiLevelType w:val="hybridMultilevel"/>
    <w:tmpl w:val="523E7EDC"/>
    <w:lvl w:ilvl="0" w:tplc="2B769FA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8147EA"/>
    <w:multiLevelType w:val="hybridMultilevel"/>
    <w:tmpl w:val="A41AE464"/>
    <w:lvl w:ilvl="0" w:tplc="973409E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138"/>
    <w:rsid w:val="002B6B62"/>
    <w:rsid w:val="004750BE"/>
    <w:rsid w:val="0069086D"/>
    <w:rsid w:val="00692793"/>
    <w:rsid w:val="007B4138"/>
    <w:rsid w:val="00927BB3"/>
    <w:rsid w:val="009B7205"/>
    <w:rsid w:val="009E6401"/>
    <w:rsid w:val="009F20EF"/>
    <w:rsid w:val="00DD085B"/>
    <w:rsid w:val="00E20A34"/>
    <w:rsid w:val="00E25EDD"/>
    <w:rsid w:val="00F33960"/>
    <w:rsid w:val="00F95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D31B8"/>
  <w15:chartTrackingRefBased/>
  <w15:docId w15:val="{FC43069A-61FC-44CD-89F7-929D1B89F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4138"/>
    <w:pPr>
      <w:spacing w:after="0" w:line="240" w:lineRule="auto"/>
    </w:pPr>
    <w:rPr>
      <w:rFonts w:ascii="Arial" w:eastAsia="Arial" w:hAnsi="Arial" w:cs="Arial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sid w:val="007B413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99"/>
    <w:rsid w:val="007B4138"/>
    <w:pPr>
      <w:ind w:left="720"/>
      <w:contextualSpacing/>
    </w:pPr>
    <w:rPr>
      <w:rFonts w:eastAsia="Times New Roman"/>
      <w:szCs w:val="20"/>
    </w:rPr>
  </w:style>
  <w:style w:type="paragraph" w:customStyle="1" w:styleId="Textopadro">
    <w:name w:val="Texto padrão"/>
    <w:rsid w:val="007B413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27BB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7BB3"/>
    <w:rPr>
      <w:rFonts w:ascii="Segoe UI" w:eastAsia="Arial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Constituicao/Constituicao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11</Pages>
  <Words>3183</Words>
  <Characters>17193</Characters>
  <Application>Microsoft Office Word</Application>
  <DocSecurity>0</DocSecurity>
  <Lines>143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Licitação 3</cp:lastModifiedBy>
  <cp:revision>8</cp:revision>
  <cp:lastPrinted>2026-05-28T17:01:00Z</cp:lastPrinted>
  <dcterms:created xsi:type="dcterms:W3CDTF">2026-05-26T12:08:00Z</dcterms:created>
  <dcterms:modified xsi:type="dcterms:W3CDTF">2026-05-28T18:36:00Z</dcterms:modified>
</cp:coreProperties>
</file>