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2CA" w:rsidRDefault="00E252CA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F24549" w:rsidRPr="00461B72" w:rsidRDefault="008A28F6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461B72">
        <w:rPr>
          <w:b/>
          <w:sz w:val="24"/>
          <w:szCs w:val="24"/>
        </w:rPr>
        <w:t>TERMO DE REFERÊNCIA</w:t>
      </w:r>
    </w:p>
    <w:p w:rsidR="00F24549" w:rsidRPr="00461B72" w:rsidRDefault="00F24549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Município de Planalto/RS</w:t>
      </w:r>
    </w:p>
    <w:p w:rsidR="00F24549" w:rsidRPr="00461B72" w:rsidRDefault="008A28F6" w:rsidP="00461B7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Secretaria Municipal de Desenvolvimento Urbano</w:t>
      </w:r>
      <w:r w:rsidR="002B3912" w:rsidRPr="00461B72">
        <w:rPr>
          <w:sz w:val="24"/>
          <w:szCs w:val="24"/>
        </w:rPr>
        <w:t>, Engenharia, Projetos e Habitação.</w:t>
      </w:r>
      <w:r w:rsidRPr="00461B72">
        <w:rPr>
          <w:sz w:val="24"/>
          <w:szCs w:val="24"/>
        </w:rPr>
        <w:t xml:space="preserve"> </w:t>
      </w:r>
    </w:p>
    <w:p w:rsidR="00F24549" w:rsidRPr="00461B72" w:rsidRDefault="008A28F6" w:rsidP="00461B72">
      <w:pPr>
        <w:spacing w:line="360" w:lineRule="auto"/>
        <w:jc w:val="both"/>
        <w:rPr>
          <w:bCs/>
          <w:sz w:val="24"/>
          <w:szCs w:val="24"/>
        </w:rPr>
      </w:pPr>
      <w:r w:rsidRPr="00461B72">
        <w:rPr>
          <w:sz w:val="24"/>
          <w:szCs w:val="24"/>
        </w:rPr>
        <w:t>Necessidade da</w:t>
      </w:r>
      <w:r w:rsidR="002B3912" w:rsidRPr="00461B72">
        <w:rPr>
          <w:sz w:val="24"/>
          <w:szCs w:val="24"/>
        </w:rPr>
        <w:t>s</w:t>
      </w:r>
      <w:r w:rsidRPr="00461B72">
        <w:rPr>
          <w:sz w:val="24"/>
          <w:szCs w:val="24"/>
        </w:rPr>
        <w:t xml:space="preserve"> Secretaria</w:t>
      </w:r>
      <w:r w:rsidR="002B3912" w:rsidRPr="00461B72">
        <w:rPr>
          <w:sz w:val="24"/>
          <w:szCs w:val="24"/>
        </w:rPr>
        <w:t>s</w:t>
      </w:r>
      <w:r w:rsidRPr="00461B72">
        <w:rPr>
          <w:sz w:val="24"/>
          <w:szCs w:val="24"/>
        </w:rPr>
        <w:t xml:space="preserve">: </w:t>
      </w:r>
      <w:r w:rsidR="00BC5194" w:rsidRPr="00461B72">
        <w:rPr>
          <w:sz w:val="24"/>
          <w:szCs w:val="24"/>
        </w:rPr>
        <w:t xml:space="preserve">contratação de empresa </w:t>
      </w:r>
      <w:r w:rsidR="00E64D22" w:rsidRPr="00461B72">
        <w:rPr>
          <w:sz w:val="24"/>
          <w:szCs w:val="24"/>
        </w:rPr>
        <w:t xml:space="preserve">especializada </w:t>
      </w:r>
      <w:r w:rsidR="00BC5194" w:rsidRPr="00461B72">
        <w:rPr>
          <w:sz w:val="24"/>
          <w:szCs w:val="24"/>
        </w:rPr>
        <w:t>para fornecimento d</w:t>
      </w:r>
      <w:r w:rsidR="00D126E4" w:rsidRPr="00461B72">
        <w:rPr>
          <w:sz w:val="24"/>
          <w:szCs w:val="24"/>
        </w:rPr>
        <w:t>e concreto convencional usinado com locação de bomba.</w:t>
      </w:r>
    </w:p>
    <w:p w:rsidR="00F24549" w:rsidRPr="00461B72" w:rsidRDefault="00F24549" w:rsidP="00461B72">
      <w:pPr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1. DEFINIÇÃO DO OBJETO</w:t>
      </w:r>
    </w:p>
    <w:p w:rsidR="00F24549" w:rsidRPr="00461B72" w:rsidRDefault="008A28F6" w:rsidP="00461B72">
      <w:pPr>
        <w:spacing w:line="360" w:lineRule="auto"/>
        <w:ind w:firstLine="709"/>
        <w:jc w:val="both"/>
        <w:rPr>
          <w:bCs/>
          <w:sz w:val="24"/>
          <w:szCs w:val="24"/>
          <w:highlight w:val="yellow"/>
        </w:rPr>
      </w:pPr>
      <w:r w:rsidRPr="00461B72">
        <w:rPr>
          <w:sz w:val="24"/>
          <w:szCs w:val="24"/>
        </w:rPr>
        <w:t xml:space="preserve">O presente Termo de Referência tem por objeto a </w:t>
      </w:r>
      <w:r w:rsidR="00BC5194" w:rsidRPr="00461B72">
        <w:rPr>
          <w:sz w:val="24"/>
          <w:szCs w:val="24"/>
        </w:rPr>
        <w:t xml:space="preserve">Contratação de empresa especializada para o </w:t>
      </w:r>
      <w:r w:rsidR="00BC5194" w:rsidRPr="00461B72">
        <w:rPr>
          <w:rStyle w:val="Forte"/>
          <w:b w:val="0"/>
          <w:sz w:val="24"/>
          <w:szCs w:val="24"/>
        </w:rPr>
        <w:t>fornecimento de concreto convencional usinado</w:t>
      </w:r>
      <w:r w:rsidR="00D126E4" w:rsidRPr="00461B72">
        <w:rPr>
          <w:rStyle w:val="Forte"/>
          <w:b w:val="0"/>
          <w:sz w:val="24"/>
          <w:szCs w:val="24"/>
        </w:rPr>
        <w:t xml:space="preserve"> com locação de bomba</w:t>
      </w:r>
      <w:r w:rsidR="00BC5194" w:rsidRPr="00461B72">
        <w:rPr>
          <w:sz w:val="24"/>
          <w:szCs w:val="24"/>
        </w:rPr>
        <w:t>, produzido em central dosadora, conforme normas técnicas vigentes, destinado à execução de obras e serviços de construção, manutenção, recuperação e ampliação de estruturas em concreto, atendendo às necessidades da Administração, com características técnicas, resistência e prazos de entrega definidos conforme demanda.</w:t>
      </w:r>
    </w:p>
    <w:p w:rsidR="00F24549" w:rsidRPr="00461B72" w:rsidRDefault="00F24549" w:rsidP="00461B72">
      <w:pPr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2. FUNDAMENTAÇÃO DA CONTRATAÇÃO</w:t>
      </w:r>
    </w:p>
    <w:p w:rsidR="007A6CCE" w:rsidRPr="00461B72" w:rsidRDefault="008A28F6" w:rsidP="00461B72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461B72">
        <w:rPr>
          <w:rFonts w:ascii="Arial" w:hAnsi="Arial" w:cs="Arial"/>
          <w:color w:val="000000"/>
        </w:rPr>
        <w:t xml:space="preserve">Conforme já descrito no Estudo Técnico Preliminar, </w:t>
      </w:r>
      <w:r w:rsidRPr="00461B72">
        <w:rPr>
          <w:rFonts w:ascii="Arial" w:hAnsi="Arial" w:cs="Arial"/>
        </w:rPr>
        <w:t xml:space="preserve">a </w:t>
      </w:r>
      <w:r w:rsidR="007A6CCE" w:rsidRPr="00461B72">
        <w:rPr>
          <w:rFonts w:ascii="Arial" w:hAnsi="Arial" w:cs="Arial"/>
        </w:rPr>
        <w:t xml:space="preserve">contratação de empresa para fornecimento de concreto convencional usinado </w:t>
      </w:r>
      <w:r w:rsidR="00D126E4" w:rsidRPr="00461B72">
        <w:rPr>
          <w:rFonts w:ascii="Arial" w:hAnsi="Arial" w:cs="Arial"/>
        </w:rPr>
        <w:t xml:space="preserve">com locação de bomba </w:t>
      </w:r>
      <w:r w:rsidR="007A6CCE" w:rsidRPr="00461B72">
        <w:rPr>
          <w:rFonts w:ascii="Arial" w:hAnsi="Arial" w:cs="Arial"/>
        </w:rPr>
        <w:t>faz-se necessária para atender às demandas de execução e manutenção de obras de infraestrutura, tais como construção de pontilhões, calçadas, bases estruturais e demais serviços de engenharia realizados pela Administração Pública.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 xml:space="preserve">O concreto usinado é produzido em usina dosadora, com rigoroso controle tecnológico, garantindo </w:t>
      </w:r>
      <w:r w:rsidRPr="00461B72">
        <w:rPr>
          <w:bCs/>
          <w:sz w:val="24"/>
          <w:szCs w:val="24"/>
          <w:lang w:eastAsia="pt-BR"/>
        </w:rPr>
        <w:t>padronização da resistência, homogeneidade da mistura e conformidade com as normas técnicas vigentes</w:t>
      </w:r>
      <w:r w:rsidRPr="00461B72">
        <w:rPr>
          <w:sz w:val="24"/>
          <w:szCs w:val="24"/>
          <w:lang w:eastAsia="pt-BR"/>
        </w:rPr>
        <w:t>, especialmente as normas da ABNT. Tal característica assegura maior qualidade estrutural, durabilidade das obras e redução de riscos de falhas construtivas.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 xml:space="preserve">Além disso, o fornecimento de concreto usinado proporciona </w:t>
      </w:r>
      <w:r w:rsidRPr="00461B72">
        <w:rPr>
          <w:bCs/>
          <w:sz w:val="24"/>
          <w:szCs w:val="24"/>
          <w:lang w:eastAsia="pt-BR"/>
        </w:rPr>
        <w:t>maior eficiência operacional</w:t>
      </w:r>
      <w:r w:rsidRPr="00461B72">
        <w:rPr>
          <w:sz w:val="24"/>
          <w:szCs w:val="24"/>
          <w:lang w:eastAsia="pt-BR"/>
        </w:rPr>
        <w:t xml:space="preserve">, uma vez que elimina a necessidade de preparo manual do concreto no canteiro de obras, reduzindo desperdícios de materiais, tempo </w:t>
      </w:r>
      <w:r w:rsidRPr="00461B72">
        <w:rPr>
          <w:sz w:val="24"/>
          <w:szCs w:val="24"/>
          <w:lang w:eastAsia="pt-BR"/>
        </w:rPr>
        <w:lastRenderedPageBreak/>
        <w:t>de execução, custos indiretos e a dependência de mão de obra para dosagem e mistura dos insumos.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 xml:space="preserve">Outro fator relevante é a </w:t>
      </w:r>
      <w:r w:rsidRPr="00461B72">
        <w:rPr>
          <w:bCs/>
          <w:sz w:val="24"/>
          <w:szCs w:val="24"/>
          <w:lang w:eastAsia="pt-BR"/>
        </w:rPr>
        <w:t>agilidade no cronograma das obras</w:t>
      </w:r>
      <w:r w:rsidRPr="00461B72">
        <w:rPr>
          <w:sz w:val="24"/>
          <w:szCs w:val="24"/>
          <w:lang w:eastAsia="pt-BR"/>
        </w:rPr>
        <w:t>, pois o concreto é entregue pronto para aplicação, permitindo melhor planejamento das frentes de trabalho e minimizando interrupções causadas por variações climáticas ou falhas na preparação do material.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>Destaca-se ainda que a contratação de empresa especializada transfere ao fornecedor a responsabilidade pela correta dosagem, transporte e qualidade do concreto fornecido, assegurando maior controle técnico e administrativo, bem como o atendimento às especificações exigidas nos projetos e memoriais descritivos.</w:t>
      </w:r>
    </w:p>
    <w:p w:rsidR="007A6CCE" w:rsidRPr="00461B72" w:rsidRDefault="007A6CCE" w:rsidP="00461B72">
      <w:pPr>
        <w:spacing w:line="360" w:lineRule="auto"/>
        <w:ind w:firstLine="709"/>
        <w:jc w:val="both"/>
        <w:rPr>
          <w:sz w:val="24"/>
          <w:szCs w:val="24"/>
          <w:lang w:eastAsia="pt-BR"/>
        </w:rPr>
      </w:pPr>
      <w:r w:rsidRPr="00461B72">
        <w:rPr>
          <w:sz w:val="24"/>
          <w:szCs w:val="24"/>
          <w:lang w:eastAsia="pt-BR"/>
        </w:rPr>
        <w:t xml:space="preserve">Diante do exposto, a contratação de empresa para fornecimento de concreto convencional usinado mostra-se </w:t>
      </w:r>
      <w:r w:rsidRPr="00461B72">
        <w:rPr>
          <w:bCs/>
          <w:sz w:val="24"/>
          <w:szCs w:val="24"/>
          <w:lang w:eastAsia="pt-BR"/>
        </w:rPr>
        <w:t>tecnicamente adequada, economicamente vantajosa e operacionalmente eficiente</w:t>
      </w:r>
      <w:r w:rsidRPr="00461B72">
        <w:rPr>
          <w:sz w:val="24"/>
          <w:szCs w:val="24"/>
          <w:lang w:eastAsia="pt-BR"/>
        </w:rPr>
        <w:t>, atendendo plenamente ao interesse público e às necessidades da Administração.</w:t>
      </w:r>
    </w:p>
    <w:p w:rsidR="007A6CCE" w:rsidRPr="00461B72" w:rsidRDefault="007A6CCE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zh-CN"/>
        </w:rPr>
      </w:pPr>
      <w:bookmarkStart w:id="0" w:name="art6xxiiic"/>
      <w:bookmarkEnd w:id="0"/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3. DESCRIÇÃO DA SOLUÇÃO COMO UM TODO</w:t>
      </w:r>
    </w:p>
    <w:p w:rsidR="00F24549" w:rsidRPr="00461B72" w:rsidRDefault="008A28F6" w:rsidP="00461B72">
      <w:pPr>
        <w:spacing w:line="360" w:lineRule="auto"/>
        <w:ind w:firstLine="709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A solução proposta é a contratação</w:t>
      </w:r>
      <w:r w:rsidR="00BC5194" w:rsidRPr="00461B72">
        <w:rPr>
          <w:sz w:val="24"/>
          <w:szCs w:val="24"/>
        </w:rPr>
        <w:t xml:space="preserve"> de empresa para o fornecimento</w:t>
      </w:r>
      <w:r w:rsidR="00BC5194" w:rsidRPr="00461B72">
        <w:rPr>
          <w:rStyle w:val="Forte"/>
          <w:sz w:val="24"/>
          <w:szCs w:val="24"/>
        </w:rPr>
        <w:t xml:space="preserve"> </w:t>
      </w:r>
      <w:r w:rsidR="00BC5194" w:rsidRPr="00461B72">
        <w:rPr>
          <w:rStyle w:val="Forte"/>
          <w:b w:val="0"/>
          <w:sz w:val="24"/>
          <w:szCs w:val="24"/>
        </w:rPr>
        <w:t>de</w:t>
      </w:r>
      <w:r w:rsidR="00BC5194" w:rsidRPr="00461B72">
        <w:rPr>
          <w:rStyle w:val="Forte"/>
          <w:sz w:val="24"/>
          <w:szCs w:val="24"/>
        </w:rPr>
        <w:t xml:space="preserve"> </w:t>
      </w:r>
      <w:r w:rsidR="00BC5194" w:rsidRPr="00461B72">
        <w:rPr>
          <w:rStyle w:val="Forte"/>
          <w:b w:val="0"/>
          <w:sz w:val="24"/>
          <w:szCs w:val="24"/>
        </w:rPr>
        <w:t>concreto convencional usinado</w:t>
      </w:r>
      <w:r w:rsidRPr="00461B72">
        <w:rPr>
          <w:b/>
          <w:sz w:val="24"/>
          <w:szCs w:val="24"/>
        </w:rPr>
        <w:t xml:space="preserve"> </w:t>
      </w:r>
      <w:r w:rsidR="00D126E4" w:rsidRPr="00461B72">
        <w:rPr>
          <w:b/>
          <w:sz w:val="24"/>
          <w:szCs w:val="24"/>
        </w:rPr>
        <w:t>com locação de bomba</w:t>
      </w:r>
      <w:r w:rsidR="00D126E4" w:rsidRPr="00461B72">
        <w:rPr>
          <w:sz w:val="24"/>
          <w:szCs w:val="24"/>
        </w:rPr>
        <w:t xml:space="preserve"> </w:t>
      </w:r>
      <w:r w:rsidRPr="00461B72">
        <w:rPr>
          <w:sz w:val="24"/>
          <w:szCs w:val="24"/>
        </w:rPr>
        <w:t>conforme as seguintes especificações: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5670"/>
      </w:tblGrid>
      <w:tr w:rsidR="00F24549" w:rsidRPr="00461B72">
        <w:tc>
          <w:tcPr>
            <w:tcW w:w="865" w:type="dxa"/>
          </w:tcPr>
          <w:p w:rsidR="00F24549" w:rsidRPr="00461B72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866" w:type="dxa"/>
          </w:tcPr>
          <w:p w:rsidR="00F24549" w:rsidRPr="00461B72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016" w:type="dxa"/>
          </w:tcPr>
          <w:p w:rsidR="00F24549" w:rsidRPr="00461B72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5670" w:type="dxa"/>
          </w:tcPr>
          <w:p w:rsidR="00F24549" w:rsidRPr="00461B72" w:rsidRDefault="008A28F6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 xml:space="preserve">Descrição </w:t>
            </w:r>
          </w:p>
        </w:tc>
      </w:tr>
      <w:tr w:rsidR="00BC5194" w:rsidRPr="00461B72">
        <w:tc>
          <w:tcPr>
            <w:tcW w:w="865" w:type="dxa"/>
          </w:tcPr>
          <w:p w:rsidR="00BC5194" w:rsidRPr="00461B72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>01</w:t>
            </w:r>
          </w:p>
        </w:tc>
        <w:tc>
          <w:tcPr>
            <w:tcW w:w="866" w:type="dxa"/>
          </w:tcPr>
          <w:p w:rsidR="00BC5194" w:rsidRPr="00461B72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>M³</w:t>
            </w:r>
          </w:p>
        </w:tc>
        <w:tc>
          <w:tcPr>
            <w:tcW w:w="1016" w:type="dxa"/>
          </w:tcPr>
          <w:p w:rsidR="00BC5194" w:rsidRPr="00461B72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>180</w:t>
            </w:r>
          </w:p>
        </w:tc>
        <w:tc>
          <w:tcPr>
            <w:tcW w:w="5670" w:type="dxa"/>
          </w:tcPr>
          <w:p w:rsidR="00BC5194" w:rsidRPr="00461B72" w:rsidRDefault="00BC5194" w:rsidP="00461B7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 xml:space="preserve">Concreto usinado – 25 MPa </w:t>
            </w:r>
            <w:r w:rsidR="00D126E4" w:rsidRPr="00461B72">
              <w:rPr>
                <w:sz w:val="24"/>
                <w:szCs w:val="24"/>
              </w:rPr>
              <w:t>com locação de bomba e entrega no local indicado pela administração</w:t>
            </w:r>
          </w:p>
          <w:p w:rsidR="00BC5194" w:rsidRPr="00461B72" w:rsidRDefault="00BC5194" w:rsidP="00461B72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461B72">
              <w:rPr>
                <w:b/>
                <w:sz w:val="24"/>
                <w:szCs w:val="24"/>
              </w:rPr>
              <w:t>Valor de referência unitário: R$</w:t>
            </w:r>
            <w:r w:rsidR="00D126E4" w:rsidRPr="00461B72">
              <w:rPr>
                <w:b/>
                <w:sz w:val="24"/>
                <w:szCs w:val="24"/>
              </w:rPr>
              <w:t xml:space="preserve"> </w:t>
            </w:r>
            <w:r w:rsidR="00DE60FD">
              <w:rPr>
                <w:b/>
                <w:sz w:val="24"/>
                <w:szCs w:val="24"/>
              </w:rPr>
              <w:t>705,00</w:t>
            </w:r>
          </w:p>
          <w:p w:rsidR="00BC5194" w:rsidRPr="00461B72" w:rsidRDefault="00BC5194" w:rsidP="00E252C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61B72">
              <w:rPr>
                <w:sz w:val="24"/>
                <w:szCs w:val="24"/>
              </w:rPr>
              <w:t>Valor de referência total: R$</w:t>
            </w:r>
            <w:r w:rsidR="00D126E4" w:rsidRPr="00461B72">
              <w:rPr>
                <w:sz w:val="24"/>
                <w:szCs w:val="24"/>
              </w:rPr>
              <w:t xml:space="preserve"> </w:t>
            </w:r>
            <w:r w:rsidR="00E252CA">
              <w:rPr>
                <w:sz w:val="24"/>
                <w:szCs w:val="24"/>
              </w:rPr>
              <w:t>126.900,00</w:t>
            </w:r>
          </w:p>
        </w:tc>
      </w:tr>
    </w:tbl>
    <w:p w:rsidR="00A039D1" w:rsidRPr="00461B72" w:rsidRDefault="00A039D1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d"/>
      <w:bookmarkEnd w:id="1"/>
    </w:p>
    <w:p w:rsidR="00A039D1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4. REQUISITOS DA CONTRATAÇÃO</w:t>
      </w:r>
      <w:bookmarkStart w:id="2" w:name="art6xxiiie"/>
      <w:bookmarkEnd w:id="2"/>
    </w:p>
    <w:p w:rsidR="00A039D1" w:rsidRPr="00F63318" w:rsidRDefault="00F63318" w:rsidP="00F63318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t>A contratação será realizada por meio de processo de dispensa de licitação, com critério de julgamento por menor preço, nos termos do artigo 75, inciso III, alínea “a”</w:t>
      </w:r>
      <w:r w:rsidRPr="00687869">
        <w:t xml:space="preserve"> </w:t>
      </w:r>
      <w:r>
        <w:t>c/c §3º, da Lei Federal nº 14.133/2021, tendo em vista que o Pregão Eletrônico nº 21/2026 restou deserto, não havendo participação de empresas interessadas no certame. Dessa forma, considerando a ausência de licitantes e a necessidade da contratação, torna-se viável a realização de contratação direta, desde que mantidas as condições estabelecidas no edital da licitação anterior.</w:t>
      </w:r>
    </w:p>
    <w:p w:rsidR="00A039D1" w:rsidRPr="00461B72" w:rsidRDefault="00A039D1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lastRenderedPageBreak/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A039D1" w:rsidRPr="00461B72" w:rsidRDefault="00A039D1" w:rsidP="00461B72">
      <w:pPr>
        <w:spacing w:line="360" w:lineRule="auto"/>
        <w:jc w:val="both"/>
        <w:rPr>
          <w:sz w:val="24"/>
          <w:szCs w:val="24"/>
        </w:rPr>
      </w:pP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/>
          <w:bCs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color w:val="000000"/>
          <w:sz w:val="24"/>
          <w:szCs w:val="24"/>
        </w:rPr>
        <w:t>a)</w:t>
      </w:r>
      <w:r w:rsidRPr="00461B72"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color w:val="000000"/>
          <w:sz w:val="24"/>
          <w:szCs w:val="24"/>
        </w:rPr>
        <w:t>b)</w:t>
      </w:r>
      <w:r w:rsidRPr="00461B72"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color w:val="000000"/>
          <w:sz w:val="24"/>
          <w:szCs w:val="24"/>
        </w:rPr>
      </w:pPr>
      <w:r w:rsidRPr="00461B72">
        <w:rPr>
          <w:b/>
          <w:color w:val="000000"/>
          <w:sz w:val="24"/>
          <w:szCs w:val="24"/>
        </w:rPr>
        <w:t>c)</w:t>
      </w:r>
      <w:r w:rsidRPr="00461B72"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color w:val="000000"/>
          <w:sz w:val="24"/>
          <w:szCs w:val="24"/>
        </w:rPr>
        <w:t xml:space="preserve"> </w:t>
      </w:r>
      <w:r w:rsidRPr="00461B72">
        <w:rPr>
          <w:bCs/>
          <w:color w:val="000000"/>
          <w:sz w:val="24"/>
          <w:szCs w:val="24"/>
        </w:rPr>
        <w:t xml:space="preserve">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Cs/>
          <w:color w:val="000000"/>
          <w:sz w:val="24"/>
          <w:szCs w:val="24"/>
        </w:rPr>
        <w:t xml:space="preserve">- </w:t>
      </w:r>
      <w:r w:rsidRPr="00461B72">
        <w:rPr>
          <w:b/>
          <w:color w:val="000000"/>
          <w:sz w:val="24"/>
          <w:szCs w:val="24"/>
        </w:rPr>
        <w:t>Documentos que deverão ser apresentados relativos à Regularidade Fiscal e Trabalhista:</w:t>
      </w:r>
      <w:r w:rsidRPr="00461B72">
        <w:rPr>
          <w:bCs/>
          <w:color w:val="000000"/>
          <w:sz w:val="24"/>
          <w:szCs w:val="24"/>
        </w:rPr>
        <w:t xml:space="preserve"> </w:t>
      </w:r>
      <w:r w:rsidRPr="00461B72">
        <w:rPr>
          <w:rFonts w:eastAsia="Tahoma"/>
          <w:bCs/>
          <w:color w:val="000000"/>
          <w:sz w:val="24"/>
          <w:szCs w:val="24"/>
        </w:rPr>
        <w:t xml:space="preserve">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a)</w:t>
      </w:r>
      <w:r w:rsidRPr="00461B72"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b)</w:t>
      </w:r>
      <w:r w:rsidRPr="00461B72"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c)</w:t>
      </w:r>
      <w:r w:rsidRPr="00461B72">
        <w:rPr>
          <w:bCs/>
          <w:color w:val="000000"/>
          <w:sz w:val="24"/>
          <w:szCs w:val="24"/>
        </w:rPr>
        <w:t xml:space="preserve"> prova de regularidade perante a Fazenda federal, estadual e/ou municipal do domicílio ou sede do licitante;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d)</w:t>
      </w:r>
      <w:r w:rsidRPr="00461B72"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e)</w:t>
      </w:r>
      <w:r w:rsidRPr="00461B72"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f)</w:t>
      </w:r>
      <w:r w:rsidRPr="00461B72">
        <w:rPr>
          <w:bCs/>
          <w:color w:val="000000"/>
          <w:sz w:val="24"/>
          <w:szCs w:val="24"/>
        </w:rPr>
        <w:t xml:space="preserve"> declaração de cumprimento do disposto no </w:t>
      </w:r>
      <w:hyperlink r:id="rId8" w:anchor="art7xxxiii" w:history="1">
        <w:r w:rsidRPr="00461B72"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 w:rsidRPr="00461B72"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sz w:val="24"/>
          <w:szCs w:val="24"/>
        </w:rPr>
      </w:pPr>
      <w:r w:rsidRPr="00461B72"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 w:rsidRPr="00461B72">
        <w:rPr>
          <w:bCs/>
          <w:color w:val="000000"/>
          <w:sz w:val="24"/>
          <w:szCs w:val="24"/>
        </w:rPr>
        <w:t xml:space="preserve"> </w:t>
      </w:r>
    </w:p>
    <w:p w:rsidR="00A039D1" w:rsidRPr="00461B72" w:rsidRDefault="00A039D1" w:rsidP="00461B72">
      <w:pPr>
        <w:numPr>
          <w:ilvl w:val="0"/>
          <w:numId w:val="1"/>
        </w:num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 w:rsidRPr="00461B72">
        <w:rPr>
          <w:bCs/>
          <w:color w:val="000000"/>
          <w:sz w:val="24"/>
          <w:szCs w:val="24"/>
        </w:rPr>
        <w:lastRenderedPageBreak/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A039D1" w:rsidRPr="00461B72" w:rsidRDefault="00A039D1" w:rsidP="00461B72">
      <w:pPr>
        <w:spacing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</w:p>
    <w:p w:rsidR="00A039D1" w:rsidRPr="00461B72" w:rsidRDefault="00A039D1" w:rsidP="00461B72">
      <w:pPr>
        <w:spacing w:line="360" w:lineRule="auto"/>
        <w:jc w:val="both"/>
        <w:rPr>
          <w:b/>
          <w:bCs/>
          <w:sz w:val="24"/>
          <w:szCs w:val="24"/>
        </w:rPr>
      </w:pPr>
      <w:r w:rsidRPr="00461B72">
        <w:rPr>
          <w:b/>
          <w:bCs/>
          <w:sz w:val="24"/>
          <w:szCs w:val="24"/>
        </w:rPr>
        <w:t xml:space="preserve">- </w:t>
      </w:r>
      <w:r w:rsidRPr="00461B72">
        <w:rPr>
          <w:b/>
          <w:color w:val="000000"/>
          <w:sz w:val="24"/>
          <w:szCs w:val="24"/>
        </w:rPr>
        <w:t>Documentos que deverão ser apresentados relativos à</w:t>
      </w:r>
      <w:r w:rsidRPr="00461B72">
        <w:rPr>
          <w:b/>
          <w:bCs/>
          <w:sz w:val="24"/>
          <w:szCs w:val="24"/>
        </w:rPr>
        <w:t xml:space="preserve"> qualificação técnica:</w:t>
      </w:r>
    </w:p>
    <w:p w:rsidR="00A039D1" w:rsidRDefault="00A039D1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b/>
          <w:bCs/>
          <w:sz w:val="24"/>
          <w:szCs w:val="24"/>
        </w:rPr>
        <w:t>a)</w:t>
      </w:r>
      <w:r w:rsidRPr="00461B72">
        <w:rPr>
          <w:sz w:val="24"/>
          <w:szCs w:val="24"/>
        </w:rPr>
        <w:t xml:space="preserve"> Registro ou Autorização de comercialização na Agência Nacional de Petróleo – ANP;</w:t>
      </w:r>
    </w:p>
    <w:p w:rsidR="003A3F73" w:rsidRDefault="003A3F73" w:rsidP="003A3F7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3A3F73" w:rsidRDefault="003A3F73" w:rsidP="003A3F7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3A3F73" w:rsidRDefault="003A3F73" w:rsidP="003A3F73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arts.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3A3F73" w:rsidRDefault="003A3F73" w:rsidP="003A3F73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3A3F73" w:rsidRPr="00C154E6" w:rsidRDefault="003A3F73" w:rsidP="003A3F73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Preços.</w:t>
      </w:r>
    </w:p>
    <w:p w:rsidR="003A3F73" w:rsidRPr="00C154E6" w:rsidRDefault="003A3F73" w:rsidP="003A3F73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3A3F73" w:rsidRPr="00C154E6" w:rsidRDefault="003A3F73" w:rsidP="003A3F73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3A3F73" w:rsidRPr="00C154E6" w:rsidRDefault="003A3F73" w:rsidP="003A3F73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3A3F73" w:rsidRPr="00C154E6" w:rsidRDefault="003A3F73" w:rsidP="003A3F73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3A3F73" w:rsidRPr="00C154E6" w:rsidRDefault="003A3F73" w:rsidP="003A3F73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3A3F73" w:rsidRPr="00AC3DCA" w:rsidRDefault="003A3F73" w:rsidP="003A3F7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Para que possa ser autorizado e concedido o reequilíbrio econômico financeiro do contrato pedido pelo contratado, a Administração tem que verificar:</w:t>
      </w:r>
    </w:p>
    <w:p w:rsidR="003A3F73" w:rsidRPr="00AC3DCA" w:rsidRDefault="003A3F73" w:rsidP="003A3F7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os custos dos itens constantes da proposta contratada, em confronto com a planilha de custos que deve acompanhar a solicitação de reequilíbrio;</w:t>
      </w:r>
    </w:p>
    <w:p w:rsidR="003A3F73" w:rsidRPr="00AC3DCA" w:rsidRDefault="003A3F73" w:rsidP="003A3F7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3A3F73" w:rsidRPr="00AC3DCA" w:rsidRDefault="003A3F73" w:rsidP="003A3F73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ocorrência de fato imprevisível, ou previsível porém de consequências incalculáveis, que justifique modificações do contrato para mais ou para menos.</w:t>
      </w:r>
    </w:p>
    <w:p w:rsidR="003A3F73" w:rsidRPr="00461B72" w:rsidRDefault="003A3F73" w:rsidP="00461B72">
      <w:pPr>
        <w:spacing w:line="360" w:lineRule="auto"/>
        <w:jc w:val="both"/>
        <w:rPr>
          <w:sz w:val="24"/>
          <w:szCs w:val="24"/>
        </w:rPr>
      </w:pPr>
    </w:p>
    <w:p w:rsidR="00F24549" w:rsidRPr="00461B72" w:rsidRDefault="00F24549" w:rsidP="00461B72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:rsidR="00F24549" w:rsidRPr="00461B72" w:rsidRDefault="003A3F73" w:rsidP="00461B72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 </w:t>
      </w:r>
      <w:r w:rsidR="008A28F6" w:rsidRPr="00461B72">
        <w:rPr>
          <w:b/>
          <w:bCs/>
          <w:color w:val="000000"/>
          <w:sz w:val="24"/>
          <w:szCs w:val="24"/>
        </w:rPr>
        <w:t>DAS OBRIGAÇÕES.</w:t>
      </w:r>
    </w:p>
    <w:p w:rsidR="00F24549" w:rsidRPr="00461B72" w:rsidRDefault="003A3F73" w:rsidP="00461B7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 xml:space="preserve">4.2.1. </w:t>
      </w:r>
      <w:r w:rsidR="008A28F6" w:rsidRPr="00461B72">
        <w:rPr>
          <w:b/>
          <w:bCs/>
          <w:color w:val="000000"/>
          <w:sz w:val="24"/>
          <w:szCs w:val="24"/>
          <w:u w:val="single"/>
        </w:rPr>
        <w:t>Da Contratante</w:t>
      </w:r>
      <w:r w:rsidR="008A28F6" w:rsidRPr="00461B72">
        <w:rPr>
          <w:b/>
          <w:bCs/>
          <w:color w:val="000000"/>
          <w:sz w:val="24"/>
          <w:szCs w:val="24"/>
        </w:rPr>
        <w:t>:</w:t>
      </w:r>
    </w:p>
    <w:p w:rsidR="00F24549" w:rsidRPr="00461B72" w:rsidRDefault="008A28F6" w:rsidP="00461B7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461B72">
        <w:rPr>
          <w:color w:val="000000"/>
          <w:sz w:val="24"/>
          <w:szCs w:val="24"/>
        </w:rPr>
        <w:t>- Atestar nas notas fiscais/faturas a efetiva entrega do objeto desta licitação;</w:t>
      </w:r>
    </w:p>
    <w:p w:rsidR="00F24549" w:rsidRPr="00461B72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461B72">
        <w:rPr>
          <w:color w:val="000000"/>
          <w:sz w:val="24"/>
          <w:szCs w:val="24"/>
        </w:rPr>
        <w:t>- Aplicar à empresa vencedora penalidades, quando for o caso;</w:t>
      </w:r>
    </w:p>
    <w:p w:rsidR="00F24549" w:rsidRPr="00461B72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461B72">
        <w:rPr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:rsidR="00F24549" w:rsidRPr="00461B72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461B72">
        <w:rPr>
          <w:color w:val="000000"/>
          <w:sz w:val="24"/>
          <w:szCs w:val="24"/>
        </w:rPr>
        <w:t>- Efetuar o pagamento à CONTRATADA conforme disposto no edital, após a entrega da nota fiscal no setor competente;</w:t>
      </w:r>
    </w:p>
    <w:p w:rsidR="00F24549" w:rsidRPr="00461B72" w:rsidRDefault="008A28F6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461B72">
        <w:rPr>
          <w:color w:val="000000"/>
          <w:sz w:val="24"/>
          <w:szCs w:val="24"/>
        </w:rPr>
        <w:t>- Notificar, por escrito, à CONTRATADA da aplicação de qualquer sanção.</w:t>
      </w:r>
    </w:p>
    <w:p w:rsidR="00F24549" w:rsidRPr="00461B72" w:rsidRDefault="00F24549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F24549" w:rsidRPr="00461B72" w:rsidRDefault="003A3F73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4.2.2.</w:t>
      </w:r>
      <w:r w:rsidR="008A28F6" w:rsidRPr="00461B72">
        <w:rPr>
          <w:b/>
          <w:bCs/>
          <w:color w:val="000000"/>
          <w:sz w:val="24"/>
          <w:szCs w:val="24"/>
        </w:rPr>
        <w:t xml:space="preserve"> </w:t>
      </w:r>
      <w:r w:rsidR="008A28F6" w:rsidRPr="00461B72"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F24549" w:rsidRPr="00461B72" w:rsidRDefault="003A3F73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</w:t>
      </w:r>
      <w:r w:rsidRPr="003A3F73"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</w:t>
      </w:r>
      <w:r w:rsidR="008A28F6" w:rsidRPr="00461B72">
        <w:rPr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F24549" w:rsidRPr="00461B72" w:rsidRDefault="003A3F73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</w:t>
      </w:r>
      <w:r w:rsidRPr="003A3F73">
        <w:rPr>
          <w:b/>
          <w:bCs/>
          <w:color w:val="000000"/>
          <w:sz w:val="24"/>
          <w:szCs w:val="24"/>
        </w:rPr>
        <w:t>b)</w:t>
      </w:r>
      <w:r w:rsidR="008A28F6" w:rsidRPr="003A3F73">
        <w:rPr>
          <w:b/>
          <w:bCs/>
          <w:color w:val="000000"/>
          <w:sz w:val="24"/>
          <w:szCs w:val="24"/>
        </w:rPr>
        <w:t xml:space="preserve"> </w:t>
      </w:r>
      <w:r w:rsidR="008A28F6" w:rsidRPr="00461B72">
        <w:rPr>
          <w:bCs/>
          <w:color w:val="000000"/>
          <w:sz w:val="24"/>
          <w:szCs w:val="24"/>
        </w:rPr>
        <w:t xml:space="preserve">Evitar o emprego de acessórios impróprios ou de qualidade inferior, não podendo tal fato ser invocado para justificar cobrança adicional a qualquer título;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</w:t>
      </w:r>
      <w:r w:rsidRPr="00707542"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</w:t>
      </w:r>
      <w:r w:rsidR="008A28F6" w:rsidRPr="00461B7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      d)</w:t>
      </w:r>
      <w:r w:rsidR="008A28F6" w:rsidRPr="00461B72">
        <w:rPr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Anexos, devendo a entrega se dar no Município de Planalto, conforme disposto no presente Termo de Referência;</w:t>
      </w:r>
      <w:r w:rsidR="008A28F6" w:rsidRPr="00461B72">
        <w:rPr>
          <w:color w:val="000000"/>
          <w:sz w:val="24"/>
          <w:szCs w:val="24"/>
        </w:rPr>
        <w:t xml:space="preserve">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</w:t>
      </w:r>
      <w:r w:rsidRPr="00707542">
        <w:rPr>
          <w:b/>
          <w:color w:val="000000"/>
          <w:sz w:val="24"/>
          <w:szCs w:val="24"/>
        </w:rPr>
        <w:t>e)</w:t>
      </w:r>
      <w:r>
        <w:rPr>
          <w:color w:val="000000"/>
          <w:sz w:val="24"/>
          <w:szCs w:val="24"/>
        </w:rPr>
        <w:t xml:space="preserve"> </w:t>
      </w:r>
      <w:r w:rsidR="008A28F6" w:rsidRPr="00461B72">
        <w:rPr>
          <w:color w:val="000000"/>
          <w:sz w:val="24"/>
          <w:szCs w:val="24"/>
        </w:rPr>
        <w:t>Designar profissional responsável pela entrega dos produtos;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707542">
        <w:rPr>
          <w:b/>
          <w:color w:val="000000"/>
          <w:sz w:val="24"/>
          <w:szCs w:val="24"/>
        </w:rPr>
        <w:t xml:space="preserve">       f)</w:t>
      </w:r>
      <w:r>
        <w:rPr>
          <w:color w:val="000000"/>
          <w:sz w:val="24"/>
          <w:szCs w:val="24"/>
        </w:rPr>
        <w:t xml:space="preserve"> </w:t>
      </w:r>
      <w:r w:rsidR="008A28F6" w:rsidRPr="00461B7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</w:t>
      </w:r>
      <w:r w:rsidRPr="00707542">
        <w:rPr>
          <w:b/>
          <w:color w:val="000000"/>
          <w:sz w:val="24"/>
          <w:szCs w:val="24"/>
        </w:rPr>
        <w:t>g)</w:t>
      </w:r>
      <w:r>
        <w:rPr>
          <w:color w:val="000000"/>
          <w:sz w:val="24"/>
          <w:szCs w:val="24"/>
        </w:rPr>
        <w:t xml:space="preserve"> </w:t>
      </w:r>
      <w:r w:rsidR="008A28F6" w:rsidRPr="00461B72">
        <w:rPr>
          <w:color w:val="000000"/>
          <w:sz w:val="24"/>
          <w:szCs w:val="24"/>
        </w:rPr>
        <w:t>Arcar com todas as despesas relativas à entrega dos produtos, inclusive, as relativas ao seu transporte.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707542">
        <w:rPr>
          <w:b/>
          <w:color w:val="000000"/>
          <w:sz w:val="24"/>
          <w:szCs w:val="24"/>
        </w:rPr>
        <w:t xml:space="preserve">     h)</w:t>
      </w:r>
      <w:r w:rsidR="008A28F6" w:rsidRPr="00461B72">
        <w:rPr>
          <w:color w:val="000000"/>
          <w:sz w:val="24"/>
          <w:szCs w:val="24"/>
        </w:rPr>
        <w:t xml:space="preserve"> Observar as normas legais de segurança que está sujeita a atividade de distribuição dos produtos contratados.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w:r w:rsidRPr="00707542">
        <w:rPr>
          <w:b/>
          <w:color w:val="000000"/>
          <w:sz w:val="24"/>
          <w:szCs w:val="24"/>
        </w:rPr>
        <w:t>i)</w:t>
      </w:r>
      <w:r>
        <w:rPr>
          <w:color w:val="000000"/>
          <w:sz w:val="24"/>
          <w:szCs w:val="24"/>
        </w:rPr>
        <w:t xml:space="preserve"> </w:t>
      </w:r>
      <w:r w:rsidR="008A28F6" w:rsidRPr="00461B72">
        <w:rPr>
          <w:color w:val="000000"/>
          <w:sz w:val="24"/>
          <w:szCs w:val="24"/>
        </w:rPr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 w:rsidRPr="00707542">
        <w:rPr>
          <w:b/>
          <w:color w:val="000000"/>
          <w:sz w:val="24"/>
          <w:szCs w:val="24"/>
        </w:rPr>
        <w:t>j)</w:t>
      </w:r>
      <w:r w:rsidR="008A28F6" w:rsidRPr="00461B72">
        <w:rPr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k) </w:t>
      </w:r>
      <w:r w:rsidR="008A28F6" w:rsidRPr="00461B72">
        <w:rPr>
          <w:color w:val="000000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F24549" w:rsidRPr="00461B72" w:rsidRDefault="00707542" w:rsidP="00461B72">
      <w:pPr>
        <w:spacing w:line="360" w:lineRule="auto"/>
        <w:ind w:right="99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 w:rsidRPr="00707542">
        <w:rPr>
          <w:b/>
          <w:color w:val="000000"/>
          <w:sz w:val="24"/>
          <w:szCs w:val="24"/>
        </w:rPr>
        <w:t>l)</w:t>
      </w:r>
      <w:r w:rsidR="008A28F6" w:rsidRPr="00461B72">
        <w:rPr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F24549" w:rsidRPr="00461B72" w:rsidRDefault="00707542" w:rsidP="00461B72">
      <w:pPr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707542">
        <w:rPr>
          <w:b/>
          <w:sz w:val="24"/>
          <w:szCs w:val="24"/>
        </w:rPr>
        <w:t>m)</w:t>
      </w:r>
      <w:r w:rsidR="008A28F6" w:rsidRPr="00461B72">
        <w:rPr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F24549" w:rsidRPr="00461B72" w:rsidRDefault="00707542" w:rsidP="00461B7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Pr="00707542">
        <w:rPr>
          <w:b/>
          <w:color w:val="000000"/>
          <w:sz w:val="24"/>
          <w:szCs w:val="24"/>
        </w:rPr>
        <w:t>n)</w:t>
      </w:r>
      <w:r w:rsidR="008A28F6" w:rsidRPr="00461B72">
        <w:rPr>
          <w:color w:val="000000"/>
          <w:sz w:val="24"/>
          <w:szCs w:val="24"/>
        </w:rPr>
        <w:t xml:space="preserve"> Cumprir com as demais obrigações constantes no Edital.</w:t>
      </w:r>
    </w:p>
    <w:p w:rsidR="005B2BDF" w:rsidRPr="00461B72" w:rsidRDefault="005B2BDF" w:rsidP="00461B72">
      <w:pPr>
        <w:spacing w:line="360" w:lineRule="auto"/>
        <w:jc w:val="both"/>
        <w:rPr>
          <w:sz w:val="24"/>
          <w:szCs w:val="24"/>
        </w:rPr>
      </w:pPr>
    </w:p>
    <w:p w:rsidR="005B2BDF" w:rsidRPr="00461B72" w:rsidRDefault="005B2BDF" w:rsidP="00461B72">
      <w:pPr>
        <w:spacing w:line="360" w:lineRule="auto"/>
        <w:jc w:val="both"/>
        <w:rPr>
          <w:sz w:val="24"/>
          <w:szCs w:val="24"/>
        </w:rPr>
      </w:pPr>
    </w:p>
    <w:p w:rsidR="00051688" w:rsidRPr="00461B72" w:rsidRDefault="00707542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4.3. </w:t>
      </w:r>
      <w:r w:rsidR="00051688" w:rsidRPr="00461B72">
        <w:rPr>
          <w:rFonts w:ascii="Arial" w:hAnsi="Arial" w:cs="Arial"/>
          <w:b/>
          <w:bCs/>
          <w:color w:val="000000"/>
        </w:rPr>
        <w:t>SANÇÕES ADMINISTRATIVAS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051688" w:rsidRPr="00461B72" w:rsidRDefault="00707542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707542">
        <w:rPr>
          <w:rFonts w:ascii="Arial" w:hAnsi="Arial" w:cs="Arial"/>
          <w:b/>
          <w:color w:val="000000"/>
        </w:rPr>
        <w:lastRenderedPageBreak/>
        <w:t>4.3.1.</w:t>
      </w:r>
      <w:r w:rsidR="00051688" w:rsidRPr="00461B72">
        <w:rPr>
          <w:rFonts w:ascii="Arial" w:hAnsi="Arial" w:cs="Arial"/>
          <w:color w:val="000000"/>
        </w:rPr>
        <w:t xml:space="preserve"> O licitante ou o contratado será responsabilizado administrativamente pelas seguintes infrações: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" w:name="art155i"/>
      <w:bookmarkEnd w:id="3"/>
      <w:r w:rsidRPr="00707542">
        <w:rPr>
          <w:rFonts w:ascii="Arial" w:hAnsi="Arial" w:cs="Arial"/>
          <w:b/>
          <w:color w:val="000000"/>
        </w:rPr>
        <w:t>a)</w:t>
      </w:r>
      <w:r w:rsidRPr="00461B72">
        <w:rPr>
          <w:rFonts w:ascii="Arial" w:hAnsi="Arial" w:cs="Arial"/>
          <w:color w:val="000000"/>
        </w:rPr>
        <w:t xml:space="preserve"> dar causa à inexecução parcial do contrato;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" w:name="art155ii"/>
      <w:bookmarkEnd w:id="4"/>
      <w:r w:rsidRPr="00707542">
        <w:rPr>
          <w:rFonts w:ascii="Arial" w:hAnsi="Arial" w:cs="Arial"/>
          <w:b/>
          <w:color w:val="000000"/>
        </w:rPr>
        <w:t>b)</w:t>
      </w:r>
      <w:r w:rsidRPr="00461B72">
        <w:rPr>
          <w:rFonts w:ascii="Arial" w:hAnsi="Arial" w:cs="Arial"/>
          <w:color w:val="000000"/>
        </w:rPr>
        <w:t xml:space="preserve"> dar causa à inexecução parcial do contrato que cause grave dano à Administração, ao funcionamento dos serviços públicos ou ao interesse coletivo;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5" w:name="art155iii"/>
      <w:bookmarkEnd w:id="5"/>
      <w:r w:rsidRPr="00707542">
        <w:rPr>
          <w:rFonts w:ascii="Arial" w:hAnsi="Arial" w:cs="Arial"/>
          <w:b/>
          <w:color w:val="000000"/>
        </w:rPr>
        <w:t>c)</w:t>
      </w:r>
      <w:r w:rsidRPr="00461B72">
        <w:rPr>
          <w:rFonts w:ascii="Arial" w:hAnsi="Arial" w:cs="Arial"/>
          <w:color w:val="000000"/>
        </w:rPr>
        <w:t xml:space="preserve"> dar causa à inexecução total do contrato;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6" w:name="art155iv"/>
      <w:bookmarkEnd w:id="6"/>
      <w:r w:rsidRPr="00707542">
        <w:rPr>
          <w:rFonts w:ascii="Arial" w:hAnsi="Arial" w:cs="Arial"/>
          <w:b/>
          <w:color w:val="000000"/>
        </w:rPr>
        <w:t>d)</w:t>
      </w:r>
      <w:r w:rsidRPr="00461B72">
        <w:rPr>
          <w:rFonts w:ascii="Arial" w:hAnsi="Arial" w:cs="Arial"/>
          <w:color w:val="000000"/>
        </w:rPr>
        <w:t xml:space="preserve"> deixar de entregar a documentação exigida para o certame;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7" w:name="art155v"/>
      <w:bookmarkEnd w:id="7"/>
      <w:r w:rsidRPr="00707542">
        <w:rPr>
          <w:rFonts w:ascii="Arial" w:hAnsi="Arial" w:cs="Arial"/>
          <w:b/>
          <w:color w:val="000000"/>
        </w:rPr>
        <w:t>e)</w:t>
      </w:r>
      <w:r w:rsidRPr="00461B72">
        <w:rPr>
          <w:rFonts w:ascii="Arial" w:hAnsi="Arial" w:cs="Arial"/>
          <w:color w:val="000000"/>
        </w:rPr>
        <w:t xml:space="preserve"> não manter a proposta, salvo em decorrência de fato superveniente devidamente justificado;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8" w:name="art155vi"/>
      <w:bookmarkEnd w:id="8"/>
      <w:r w:rsidRPr="00707542">
        <w:rPr>
          <w:rFonts w:ascii="Arial" w:hAnsi="Arial" w:cs="Arial"/>
          <w:b/>
          <w:color w:val="000000"/>
        </w:rPr>
        <w:t>f)</w:t>
      </w:r>
      <w:r w:rsidRPr="00461B72">
        <w:rPr>
          <w:rFonts w:ascii="Arial" w:hAnsi="Arial" w:cs="Arial"/>
          <w:color w:val="000000"/>
        </w:rPr>
        <w:t xml:space="preserve"> não celebrar o contrato ou não entregar a documentação exigida para a contratação, quando convocado dentro do prazo de validade de sua proposta;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9" w:name="art155vii"/>
      <w:bookmarkEnd w:id="9"/>
      <w:r w:rsidRPr="00707542">
        <w:rPr>
          <w:rFonts w:ascii="Arial" w:hAnsi="Arial" w:cs="Arial"/>
          <w:b/>
          <w:color w:val="000000"/>
        </w:rPr>
        <w:t>g)</w:t>
      </w:r>
      <w:r w:rsidRPr="00461B72">
        <w:rPr>
          <w:rFonts w:ascii="Arial" w:hAnsi="Arial" w:cs="Arial"/>
          <w:color w:val="000000"/>
        </w:rPr>
        <w:t xml:space="preserve"> ensejar o retardamento da execução ou da entrega do objeto da licitação sem motivo justificado;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0" w:name="art155viii"/>
      <w:bookmarkEnd w:id="10"/>
      <w:r w:rsidRPr="00707542">
        <w:rPr>
          <w:rFonts w:ascii="Arial" w:hAnsi="Arial" w:cs="Arial"/>
          <w:b/>
          <w:color w:val="000000"/>
        </w:rPr>
        <w:t>h)</w:t>
      </w:r>
      <w:r w:rsidRPr="00461B72">
        <w:rPr>
          <w:rFonts w:ascii="Arial" w:hAnsi="Arial" w:cs="Arial"/>
          <w:color w:val="000000"/>
        </w:rPr>
        <w:t xml:space="preserve"> apresentar declaração ou documentação falsa exigida para o certame ou prestar declaração falsa durante a licitação ou a execução do contrato;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1" w:name="art155ix"/>
      <w:bookmarkEnd w:id="11"/>
      <w:r w:rsidRPr="00707542">
        <w:rPr>
          <w:rFonts w:ascii="Arial" w:hAnsi="Arial" w:cs="Arial"/>
          <w:b/>
          <w:color w:val="000000"/>
        </w:rPr>
        <w:t>i)</w:t>
      </w:r>
      <w:r w:rsidRPr="00461B72">
        <w:rPr>
          <w:rFonts w:ascii="Arial" w:hAnsi="Arial" w:cs="Arial"/>
          <w:color w:val="000000"/>
        </w:rPr>
        <w:t xml:space="preserve"> fraudar a licitação ou praticar ato fraudulento na execução do contrato;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2" w:name="art155x"/>
      <w:bookmarkEnd w:id="12"/>
      <w:r w:rsidRPr="00707542">
        <w:rPr>
          <w:rFonts w:ascii="Arial" w:hAnsi="Arial" w:cs="Arial"/>
          <w:b/>
          <w:color w:val="000000"/>
        </w:rPr>
        <w:t>j)</w:t>
      </w:r>
      <w:r w:rsidRPr="00461B72">
        <w:rPr>
          <w:rFonts w:ascii="Arial" w:hAnsi="Arial" w:cs="Arial"/>
          <w:color w:val="000000"/>
        </w:rPr>
        <w:t xml:space="preserve"> comportar-se de modo inidôneo ou cometer fraude de qualquer natureza;</w:t>
      </w:r>
    </w:p>
    <w:p w:rsidR="007A7B4A" w:rsidRDefault="007A7B4A" w:rsidP="007A7B4A">
      <w:pPr>
        <w:pStyle w:val="Normal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  <w:color w:val="000000"/>
        </w:rPr>
      </w:pPr>
      <w:bookmarkStart w:id="13" w:name="art155xi"/>
      <w:bookmarkEnd w:id="13"/>
      <w:r>
        <w:rPr>
          <w:rFonts w:ascii="Arial" w:hAnsi="Arial" w:cs="Arial"/>
          <w:color w:val="000000"/>
        </w:rPr>
        <w:t xml:space="preserve">    </w:t>
      </w:r>
      <w:r w:rsidRPr="00707542">
        <w:rPr>
          <w:rFonts w:ascii="Arial" w:hAnsi="Arial" w:cs="Arial"/>
          <w:b/>
          <w:color w:val="000000"/>
        </w:rPr>
        <w:t>k)</w:t>
      </w:r>
      <w:r>
        <w:rPr>
          <w:rFonts w:ascii="Arial" w:hAnsi="Arial" w:cs="Arial"/>
          <w:color w:val="000000"/>
        </w:rPr>
        <w:t xml:space="preserve">  praticar atos ilícitos com vistas a frustrar os objetivos da licitação;</w:t>
      </w:r>
    </w:p>
    <w:p w:rsidR="00051688" w:rsidRDefault="007A7B4A" w:rsidP="007A7B4A">
      <w:pPr>
        <w:pStyle w:val="NormalWeb"/>
        <w:spacing w:before="0" w:beforeAutospacing="0" w:after="0" w:afterAutospacing="0" w:line="360" w:lineRule="auto"/>
        <w:ind w:left="5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Pr="00707542">
        <w:rPr>
          <w:rFonts w:ascii="Arial" w:hAnsi="Arial" w:cs="Arial"/>
          <w:b/>
          <w:color w:val="000000"/>
        </w:rPr>
        <w:t>l)</w:t>
      </w:r>
      <w:r>
        <w:rPr>
          <w:rFonts w:ascii="Arial" w:hAnsi="Arial" w:cs="Arial"/>
          <w:color w:val="000000"/>
        </w:rPr>
        <w:t xml:space="preserve">  praticar ato lesivo previsto no </w:t>
      </w:r>
      <w:hyperlink r:id="rId9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  <w:bookmarkStart w:id="14" w:name="art155xii"/>
      <w:bookmarkEnd w:id="14"/>
    </w:p>
    <w:p w:rsidR="007A7B4A" w:rsidRPr="00461B72" w:rsidRDefault="007A7B4A" w:rsidP="007A7B4A">
      <w:pPr>
        <w:pStyle w:val="NormalWeb"/>
        <w:spacing w:before="0" w:beforeAutospacing="0" w:after="0" w:afterAutospacing="0" w:line="360" w:lineRule="auto"/>
        <w:ind w:left="568"/>
        <w:jc w:val="both"/>
        <w:rPr>
          <w:rFonts w:ascii="Arial" w:hAnsi="Arial" w:cs="Arial"/>
          <w:color w:val="000000"/>
        </w:rPr>
      </w:pPr>
    </w:p>
    <w:p w:rsidR="00051688" w:rsidRPr="00461B72" w:rsidRDefault="007A7B4A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5" w:name="art156"/>
      <w:bookmarkEnd w:id="15"/>
      <w:r w:rsidRPr="007A7B4A">
        <w:rPr>
          <w:rFonts w:ascii="Arial" w:hAnsi="Arial" w:cs="Arial"/>
          <w:b/>
          <w:color w:val="000000"/>
        </w:rPr>
        <w:t>4.3.2</w:t>
      </w:r>
      <w:r>
        <w:rPr>
          <w:rFonts w:ascii="Arial" w:hAnsi="Arial" w:cs="Arial"/>
          <w:color w:val="000000"/>
        </w:rPr>
        <w:t>.</w:t>
      </w:r>
      <w:r w:rsidR="00051688" w:rsidRPr="00461B72"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6" w:name="art156i"/>
      <w:bookmarkEnd w:id="16"/>
      <w:r w:rsidRPr="007A7B4A">
        <w:rPr>
          <w:rFonts w:ascii="Arial" w:hAnsi="Arial" w:cs="Arial"/>
          <w:b/>
          <w:color w:val="000000"/>
        </w:rPr>
        <w:t>a</w:t>
      </w:r>
      <w:r w:rsidRPr="00461B72">
        <w:rPr>
          <w:rFonts w:ascii="Arial" w:hAnsi="Arial" w:cs="Arial"/>
          <w:color w:val="000000"/>
        </w:rPr>
        <w:t>) advertência;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7" w:name="art156ii"/>
      <w:bookmarkEnd w:id="17"/>
      <w:r w:rsidRPr="007A7B4A">
        <w:rPr>
          <w:rFonts w:ascii="Arial" w:hAnsi="Arial" w:cs="Arial"/>
          <w:b/>
          <w:color w:val="000000"/>
        </w:rPr>
        <w:t>b</w:t>
      </w:r>
      <w:r w:rsidRPr="00461B72">
        <w:rPr>
          <w:rFonts w:ascii="Arial" w:hAnsi="Arial" w:cs="Arial"/>
          <w:color w:val="000000"/>
        </w:rPr>
        <w:t>) multa de no mínimo 0,5% (cinco décimos por cento) e máximo de 30% (trinta por cento) do valor do objeto licitado ou contratado;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8" w:name="art156iii"/>
      <w:bookmarkEnd w:id="18"/>
      <w:r w:rsidRPr="007A7B4A">
        <w:rPr>
          <w:rFonts w:ascii="Arial" w:hAnsi="Arial" w:cs="Arial"/>
          <w:b/>
          <w:color w:val="000000"/>
        </w:rPr>
        <w:t>c</w:t>
      </w:r>
      <w:r w:rsidRPr="00461B72">
        <w:rPr>
          <w:rFonts w:ascii="Arial" w:hAnsi="Arial" w:cs="Arial"/>
          <w:color w:val="000000"/>
        </w:rPr>
        <w:t>) impedimento de licitar e contratar, no âmbito da Administração Pública direta e indireta do órgão licitante, pelo prazo máximo de 3 (três) anos.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9" w:name="art156iv"/>
      <w:bookmarkEnd w:id="19"/>
      <w:r w:rsidRPr="007A7B4A">
        <w:rPr>
          <w:rFonts w:ascii="Arial" w:hAnsi="Arial" w:cs="Arial"/>
          <w:b/>
          <w:color w:val="000000"/>
        </w:rPr>
        <w:t>d</w:t>
      </w:r>
      <w:r w:rsidRPr="00461B72">
        <w:rPr>
          <w:rFonts w:ascii="Arial" w:hAnsi="Arial" w:cs="Arial"/>
          <w:color w:val="000000"/>
        </w:rPr>
        <w:t>) declaração de inidoneidade para licitar ou contratar</w:t>
      </w:r>
      <w:bookmarkStart w:id="20" w:name="art156§1"/>
      <w:bookmarkStart w:id="21" w:name="art156§5"/>
      <w:bookmarkStart w:id="22" w:name="art156§2"/>
      <w:bookmarkEnd w:id="20"/>
      <w:bookmarkEnd w:id="21"/>
      <w:bookmarkEnd w:id="22"/>
      <w:r w:rsidRPr="00461B72"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3" w:name="art156§6"/>
      <w:bookmarkStart w:id="24" w:name="art156§7"/>
      <w:bookmarkEnd w:id="23"/>
      <w:bookmarkEnd w:id="24"/>
      <w:r w:rsidRPr="004364BC">
        <w:rPr>
          <w:rFonts w:ascii="Arial" w:hAnsi="Arial" w:cs="Arial"/>
          <w:b/>
          <w:color w:val="000000"/>
        </w:rPr>
        <w:lastRenderedPageBreak/>
        <w:t>4.3.3</w:t>
      </w:r>
      <w:r w:rsidR="00051688" w:rsidRPr="00461B72"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051688" w:rsidRPr="00461B72" w:rsidRDefault="00707542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5" w:name="art156§8"/>
      <w:bookmarkEnd w:id="25"/>
      <w:r w:rsidRPr="00707542">
        <w:rPr>
          <w:rFonts w:ascii="Arial" w:hAnsi="Arial" w:cs="Arial"/>
          <w:b/>
          <w:color w:val="000000"/>
        </w:rPr>
        <w:t>4.3.</w:t>
      </w:r>
      <w:r w:rsidR="004364BC">
        <w:rPr>
          <w:rFonts w:ascii="Arial" w:hAnsi="Arial" w:cs="Arial"/>
          <w:b/>
          <w:color w:val="000000"/>
        </w:rPr>
        <w:t>4</w:t>
      </w:r>
      <w:r w:rsidRPr="00707542">
        <w:rPr>
          <w:rFonts w:ascii="Arial" w:hAnsi="Arial" w:cs="Arial"/>
          <w:b/>
          <w:color w:val="000000"/>
        </w:rPr>
        <w:t>.</w:t>
      </w:r>
      <w:r w:rsidR="00051688" w:rsidRPr="00461B72">
        <w:rPr>
          <w:rFonts w:ascii="Arial" w:hAnsi="Arial" w:cs="Arial"/>
          <w:color w:val="000000"/>
        </w:rPr>
        <w:t xml:space="preserve"> A aplicação de multa de mora não impedirá que a Administração a converta em compensatória e promova a extinção unilateral do contrato com a aplicação cumulada de outras sanções. 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364BC">
        <w:rPr>
          <w:rFonts w:ascii="Arial" w:hAnsi="Arial" w:cs="Arial"/>
          <w:b/>
          <w:color w:val="000000"/>
        </w:rPr>
        <w:t>4.3.5</w:t>
      </w:r>
      <w:r>
        <w:rPr>
          <w:rFonts w:ascii="Arial" w:hAnsi="Arial" w:cs="Arial"/>
          <w:b/>
          <w:color w:val="000000"/>
        </w:rPr>
        <w:t>.</w:t>
      </w:r>
      <w:r w:rsidR="00051688" w:rsidRPr="00461B72">
        <w:rPr>
          <w:rFonts w:ascii="Arial" w:hAnsi="Arial" w:cs="Arial"/>
          <w:color w:val="000000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051688" w:rsidRPr="00461B72" w:rsidRDefault="00707542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6" w:name="art156§9"/>
      <w:bookmarkEnd w:id="26"/>
      <w:r w:rsidRPr="00707542">
        <w:rPr>
          <w:rFonts w:ascii="Arial" w:hAnsi="Arial" w:cs="Arial"/>
          <w:b/>
          <w:color w:val="000000"/>
        </w:rPr>
        <w:t>4.3.</w:t>
      </w:r>
      <w:r w:rsidR="004364BC">
        <w:rPr>
          <w:rFonts w:ascii="Arial" w:hAnsi="Arial" w:cs="Arial"/>
          <w:b/>
          <w:color w:val="000000"/>
        </w:rPr>
        <w:t>6.</w:t>
      </w:r>
      <w:r w:rsidR="00051688" w:rsidRPr="00461B72">
        <w:rPr>
          <w:rFonts w:ascii="Arial" w:hAnsi="Arial" w:cs="Arial"/>
          <w:color w:val="000000"/>
        </w:rPr>
        <w:t xml:space="preserve"> A aplicação das sanções previstas no item anterior não exclui, em hipótese alguma, a obrigação de reparação integral do dano causado à Administração Pública.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7" w:name="art157"/>
      <w:bookmarkEnd w:id="27"/>
      <w:r w:rsidRPr="004364BC">
        <w:rPr>
          <w:rFonts w:ascii="Arial" w:hAnsi="Arial" w:cs="Arial"/>
          <w:b/>
          <w:color w:val="000000"/>
        </w:rPr>
        <w:t>4.3.7</w:t>
      </w:r>
      <w:r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="00051688" w:rsidRPr="00461B72">
        <w:rPr>
          <w:rFonts w:ascii="Arial" w:hAnsi="Arial" w:cs="Arial"/>
          <w:color w:val="000000"/>
        </w:rPr>
        <w:t>Na aplicação da sanção prevista no item anterior, alínea “b”, do presente edital, será facultada a defesa do interessado no prazo de 15 (quinze) dias úteis, contado da data de sua intimação.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8" w:name="art158"/>
      <w:bookmarkEnd w:id="28"/>
      <w:r w:rsidRPr="004364BC">
        <w:rPr>
          <w:rFonts w:ascii="Arial" w:hAnsi="Arial" w:cs="Arial"/>
          <w:b/>
          <w:color w:val="000000"/>
        </w:rPr>
        <w:t>4.3.8.</w:t>
      </w:r>
      <w:r w:rsidR="00051688" w:rsidRPr="00461B72">
        <w:rPr>
          <w:rFonts w:ascii="Arial" w:hAnsi="Arial" w:cs="Arial"/>
          <w:color w:val="000000"/>
        </w:rPr>
        <w:t xml:space="preserve">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29" w:name="art158§2"/>
      <w:bookmarkStart w:id="30" w:name="art158§1"/>
      <w:bookmarkEnd w:id="29"/>
      <w:bookmarkEnd w:id="30"/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364BC">
        <w:rPr>
          <w:rFonts w:ascii="Arial" w:hAnsi="Arial" w:cs="Arial"/>
          <w:b/>
          <w:color w:val="000000"/>
        </w:rPr>
        <w:t>4.3.9.</w:t>
      </w:r>
      <w:r w:rsidR="00051688" w:rsidRPr="00461B72">
        <w:rPr>
          <w:rFonts w:ascii="Arial" w:hAnsi="Arial" w:cs="Arial"/>
          <w:color w:val="000000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1" w:name="art158§3"/>
      <w:bookmarkEnd w:id="31"/>
      <w:r w:rsidRPr="004364BC">
        <w:rPr>
          <w:rFonts w:ascii="Arial" w:hAnsi="Arial" w:cs="Arial"/>
          <w:b/>
          <w:color w:val="000000"/>
        </w:rPr>
        <w:t>4.3.10.</w:t>
      </w:r>
      <w:r w:rsidR="00051688" w:rsidRPr="00461B72">
        <w:rPr>
          <w:rFonts w:ascii="Arial" w:hAnsi="Arial" w:cs="Arial"/>
          <w:color w:val="000000"/>
        </w:rPr>
        <w:t xml:space="preserve"> Serão indeferidas pela comissão, mediante decisão fundamentada, provas ilícitas, impertinentes, desnecessárias, protelatórias ou intempestivas.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2" w:name="art160"/>
      <w:bookmarkStart w:id="33" w:name="art158§4"/>
      <w:bookmarkEnd w:id="32"/>
      <w:bookmarkEnd w:id="33"/>
      <w:r w:rsidRPr="004364BC">
        <w:rPr>
          <w:rFonts w:ascii="Arial" w:hAnsi="Arial" w:cs="Arial"/>
          <w:b/>
          <w:color w:val="000000"/>
        </w:rPr>
        <w:t>4.3.11.</w:t>
      </w:r>
      <w:r w:rsidR="00051688" w:rsidRPr="00461B72">
        <w:rPr>
          <w:rFonts w:ascii="Arial" w:hAnsi="Arial" w:cs="Arial"/>
          <w:color w:val="000000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</w:t>
      </w:r>
      <w:r w:rsidR="00051688" w:rsidRPr="00461B72">
        <w:rPr>
          <w:rFonts w:ascii="Arial" w:hAnsi="Arial" w:cs="Arial"/>
          <w:color w:val="000000"/>
        </w:rPr>
        <w:lastRenderedPageBreak/>
        <w:t>casos, o contraditório, a ampla defesa e a obrigatoriedade de análise jurídica prévia.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4" w:name="art162p"/>
      <w:bookmarkStart w:id="35" w:name="art161"/>
      <w:bookmarkStart w:id="36" w:name="art162"/>
      <w:bookmarkStart w:id="37" w:name="art163"/>
      <w:bookmarkEnd w:id="34"/>
      <w:bookmarkEnd w:id="35"/>
      <w:bookmarkEnd w:id="36"/>
      <w:bookmarkEnd w:id="37"/>
      <w:r w:rsidRPr="004364BC">
        <w:rPr>
          <w:rFonts w:ascii="Arial" w:hAnsi="Arial" w:cs="Arial"/>
          <w:b/>
          <w:color w:val="000000"/>
        </w:rPr>
        <w:t>4.3.12.</w:t>
      </w:r>
      <w:r>
        <w:rPr>
          <w:rFonts w:ascii="Arial" w:hAnsi="Arial" w:cs="Arial"/>
          <w:color w:val="000000"/>
        </w:rPr>
        <w:t xml:space="preserve"> </w:t>
      </w:r>
      <w:r w:rsidR="00051688" w:rsidRPr="00461B72"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8" w:name="art163i"/>
      <w:bookmarkEnd w:id="38"/>
      <w:r w:rsidRPr="004364BC">
        <w:rPr>
          <w:rFonts w:ascii="Arial" w:hAnsi="Arial" w:cs="Arial"/>
          <w:b/>
          <w:color w:val="000000"/>
        </w:rPr>
        <w:t>a)</w:t>
      </w:r>
      <w:r w:rsidRPr="00461B72">
        <w:rPr>
          <w:rFonts w:ascii="Arial" w:hAnsi="Arial" w:cs="Arial"/>
          <w:color w:val="000000"/>
        </w:rPr>
        <w:t xml:space="preserve"> reparação integral do dano causado à Administração Pública;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9" w:name="art163ii"/>
      <w:bookmarkEnd w:id="39"/>
      <w:r w:rsidRPr="004364BC">
        <w:rPr>
          <w:rFonts w:ascii="Arial" w:hAnsi="Arial" w:cs="Arial"/>
          <w:b/>
          <w:color w:val="000000"/>
        </w:rPr>
        <w:t>b)</w:t>
      </w:r>
      <w:r w:rsidRPr="00461B72">
        <w:rPr>
          <w:rFonts w:ascii="Arial" w:hAnsi="Arial" w:cs="Arial"/>
          <w:color w:val="000000"/>
        </w:rPr>
        <w:t xml:space="preserve"> pagamento da multa;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0" w:name="art163iii"/>
      <w:bookmarkEnd w:id="40"/>
      <w:r w:rsidRPr="004364BC">
        <w:rPr>
          <w:rFonts w:ascii="Arial" w:hAnsi="Arial" w:cs="Arial"/>
          <w:b/>
          <w:color w:val="000000"/>
        </w:rPr>
        <w:t>c)</w:t>
      </w:r>
      <w:r w:rsidRPr="00461B72">
        <w:rPr>
          <w:rFonts w:ascii="Arial" w:hAnsi="Arial" w:cs="Arial"/>
          <w:color w:val="000000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1" w:name="art163iv"/>
      <w:bookmarkEnd w:id="41"/>
      <w:r w:rsidRPr="004364BC">
        <w:rPr>
          <w:rFonts w:ascii="Arial" w:hAnsi="Arial" w:cs="Arial"/>
          <w:b/>
          <w:color w:val="000000"/>
        </w:rPr>
        <w:t>d)</w:t>
      </w:r>
      <w:r w:rsidRPr="00461B72">
        <w:rPr>
          <w:rFonts w:ascii="Arial" w:hAnsi="Arial" w:cs="Arial"/>
          <w:color w:val="000000"/>
        </w:rPr>
        <w:t xml:space="preserve"> cumprimento das condições de reabilitação definidas no ato punitivo;</w:t>
      </w:r>
    </w:p>
    <w:p w:rsidR="00051688" w:rsidRPr="00461B72" w:rsidRDefault="00051688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2" w:name="art163v"/>
      <w:bookmarkEnd w:id="42"/>
      <w:r w:rsidRPr="004364BC">
        <w:rPr>
          <w:rFonts w:ascii="Arial" w:hAnsi="Arial" w:cs="Arial"/>
          <w:b/>
          <w:color w:val="000000"/>
        </w:rPr>
        <w:t>e)</w:t>
      </w:r>
      <w:r w:rsidRPr="00461B72">
        <w:rPr>
          <w:rFonts w:ascii="Arial" w:hAnsi="Arial" w:cs="Arial"/>
          <w:color w:val="000000"/>
        </w:rPr>
        <w:t xml:space="preserve"> análise jurídica prévia, com posicionamento conclusivo quanto ao cumprimento dos requisitos definidos neste artigo.</w:t>
      </w:r>
    </w:p>
    <w:p w:rsidR="00051688" w:rsidRPr="00461B72" w:rsidRDefault="004364BC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bookmarkStart w:id="43" w:name="art163p"/>
      <w:bookmarkEnd w:id="43"/>
      <w:r w:rsidRPr="004364BC">
        <w:rPr>
          <w:rFonts w:ascii="Arial" w:hAnsi="Arial" w:cs="Arial"/>
          <w:b/>
          <w:color w:val="000000"/>
        </w:rPr>
        <w:t>4.3.13.</w:t>
      </w:r>
      <w:r>
        <w:rPr>
          <w:rFonts w:ascii="Arial" w:hAnsi="Arial" w:cs="Arial"/>
          <w:color w:val="000000"/>
        </w:rPr>
        <w:t xml:space="preserve"> </w:t>
      </w:r>
      <w:r w:rsidR="00051688" w:rsidRPr="00461B72"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5B2BDF" w:rsidRPr="00F63318" w:rsidRDefault="004364BC" w:rsidP="00F63318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 w:rsidRPr="004364BC">
        <w:rPr>
          <w:b/>
        </w:rPr>
        <w:t>4.3.14.</w:t>
      </w:r>
      <w:r>
        <w:t xml:space="preserve"> </w:t>
      </w:r>
      <w:r w:rsidR="00F63318">
        <w:t>A contratação será realizada por meio de processo de dispensa de licitação, com critério de julgamento por menor preço, nos termos do artigo 75, inciso III, alínea “a”</w:t>
      </w:r>
      <w:r w:rsidR="00F63318" w:rsidRPr="00687869">
        <w:t xml:space="preserve"> </w:t>
      </w:r>
      <w:r w:rsidR="00F63318">
        <w:t>c/c §3º, da Lei Federal nº 14.133/2021, tendo em vista que o Pregão Eletrônico nº 21/2026 restou deserto, não havendo participação de empresas interessadas no certame. Dessa forma, considerando a ausência de licitantes e a necessidade da contratação, torna-se viável a realização de contratação direta, desde que mantidas as condições estabelecidas no edital da licitação anterior.</w:t>
      </w:r>
    </w:p>
    <w:p w:rsidR="00F24549" w:rsidRPr="00461B72" w:rsidRDefault="00F24549" w:rsidP="00461B72">
      <w:pPr>
        <w:suppressAutoHyphens/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suppressAutoHyphens/>
        <w:spacing w:line="360" w:lineRule="auto"/>
        <w:jc w:val="both"/>
        <w:rPr>
          <w:b/>
          <w:sz w:val="24"/>
          <w:szCs w:val="24"/>
        </w:rPr>
      </w:pPr>
      <w:r w:rsidRPr="00461B72">
        <w:rPr>
          <w:b/>
          <w:bCs/>
          <w:color w:val="000000"/>
          <w:sz w:val="24"/>
          <w:szCs w:val="24"/>
        </w:rPr>
        <w:t>5. MODELO DE EXECUÇÃO DO OBJETO</w:t>
      </w:r>
    </w:p>
    <w:p w:rsidR="00F24549" w:rsidRPr="00461B72" w:rsidRDefault="008A28F6" w:rsidP="00461B72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461B72">
        <w:rPr>
          <w:b/>
          <w:color w:val="000000" w:themeColor="text1"/>
          <w:sz w:val="24"/>
          <w:szCs w:val="24"/>
        </w:rPr>
        <w:t>5.1.</w:t>
      </w:r>
      <w:r w:rsidRPr="00461B72">
        <w:rPr>
          <w:color w:val="000000" w:themeColor="text1"/>
          <w:sz w:val="24"/>
          <w:szCs w:val="24"/>
        </w:rPr>
        <w:t xml:space="preserve"> O forne</w:t>
      </w:r>
      <w:r w:rsidR="00A039D1" w:rsidRPr="00461B72">
        <w:rPr>
          <w:color w:val="000000" w:themeColor="text1"/>
          <w:sz w:val="24"/>
          <w:szCs w:val="24"/>
        </w:rPr>
        <w:t>cimento do produto se dará</w:t>
      </w:r>
      <w:r w:rsidRPr="00461B72">
        <w:rPr>
          <w:color w:val="000000" w:themeColor="text1"/>
          <w:sz w:val="24"/>
          <w:szCs w:val="24"/>
        </w:rPr>
        <w:t xml:space="preserve"> em função das necessidades da Secretaria Municipal de Desenvolvimento Urbano, manifestadas mediante solicitação escrita à </w:t>
      </w:r>
      <w:r w:rsidRPr="00461B72">
        <w:rPr>
          <w:b/>
          <w:color w:val="000000" w:themeColor="text1"/>
          <w:sz w:val="24"/>
          <w:szCs w:val="24"/>
        </w:rPr>
        <w:t>CONTRATADA</w:t>
      </w:r>
      <w:r w:rsidRPr="00461B72">
        <w:rPr>
          <w:color w:val="000000" w:themeColor="text1"/>
          <w:sz w:val="24"/>
          <w:szCs w:val="24"/>
        </w:rPr>
        <w:t>, em que deve ser formalizado o pedido correspondente.</w:t>
      </w:r>
    </w:p>
    <w:p w:rsidR="00F24549" w:rsidRPr="00461B72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t>5.2.</w:t>
      </w:r>
      <w:r w:rsidRPr="00461B72">
        <w:rPr>
          <w:sz w:val="24"/>
          <w:szCs w:val="24"/>
        </w:rPr>
        <w:t xml:space="preserve"> Os produtos deverão ser entregues com qualidade e de acordo com as especificações exigidas no edital; </w:t>
      </w:r>
    </w:p>
    <w:p w:rsidR="00B71290" w:rsidRPr="00461B72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t>5.3.</w:t>
      </w:r>
      <w:r w:rsidRPr="00461B72">
        <w:rPr>
          <w:sz w:val="24"/>
          <w:szCs w:val="24"/>
        </w:rPr>
        <w:t xml:space="preserve"> As entregas serão </w:t>
      </w:r>
      <w:r w:rsidR="007A6CCE" w:rsidRPr="00461B72">
        <w:rPr>
          <w:sz w:val="24"/>
          <w:szCs w:val="24"/>
        </w:rPr>
        <w:t>em até 05</w:t>
      </w:r>
      <w:r w:rsidR="00A039D1" w:rsidRPr="00461B72">
        <w:rPr>
          <w:sz w:val="24"/>
          <w:szCs w:val="24"/>
        </w:rPr>
        <w:t xml:space="preserve"> dias, </w:t>
      </w:r>
      <w:r w:rsidR="00B71290" w:rsidRPr="00461B72">
        <w:rPr>
          <w:sz w:val="24"/>
          <w:szCs w:val="24"/>
        </w:rPr>
        <w:t>contados da ordem de fornecimento, nas quantidades e especificações, conforme requisições de fornecimento emitidas pelo Órgão de compras à pedido da Secretaria Solicitante.</w:t>
      </w:r>
    </w:p>
    <w:p w:rsidR="00F24549" w:rsidRPr="00461B72" w:rsidRDefault="00B71290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t xml:space="preserve"> </w:t>
      </w:r>
      <w:r w:rsidR="008A28F6" w:rsidRPr="00461B72">
        <w:rPr>
          <w:b/>
          <w:sz w:val="24"/>
          <w:szCs w:val="24"/>
        </w:rPr>
        <w:t>5.4.</w:t>
      </w:r>
      <w:r w:rsidR="008A28F6" w:rsidRPr="00461B72">
        <w:rPr>
          <w:sz w:val="24"/>
          <w:szCs w:val="24"/>
        </w:rPr>
        <w:t xml:space="preserve"> O produto deverá ser entregue diretamente da sede da Secretaria de Desenvolvimento Urbano.  </w:t>
      </w:r>
    </w:p>
    <w:p w:rsidR="00F24549" w:rsidRPr="00461B72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lastRenderedPageBreak/>
        <w:t>5.5.</w:t>
      </w:r>
      <w:r w:rsidRPr="00461B72">
        <w:rPr>
          <w:sz w:val="24"/>
          <w:szCs w:val="24"/>
        </w:rPr>
        <w:t xml:space="preserve"> Saneamento de dúvidas através do contato telefônico, principalmente Whatsapp; as dúvidas com necessidade de mais tempo de entrega com possibilidade de até 3 dias;</w:t>
      </w:r>
    </w:p>
    <w:p w:rsidR="00F24549" w:rsidRPr="00461B72" w:rsidRDefault="008A28F6" w:rsidP="00461B72">
      <w:pPr>
        <w:suppressAutoHyphens/>
        <w:spacing w:line="360" w:lineRule="auto"/>
        <w:jc w:val="both"/>
        <w:rPr>
          <w:sz w:val="24"/>
          <w:szCs w:val="24"/>
        </w:rPr>
      </w:pPr>
      <w:r w:rsidRPr="00461B72">
        <w:rPr>
          <w:b/>
          <w:sz w:val="24"/>
          <w:szCs w:val="24"/>
        </w:rPr>
        <w:t>5.6.</w:t>
      </w:r>
      <w:r w:rsidRPr="00461B72">
        <w:rPr>
          <w:sz w:val="24"/>
          <w:szCs w:val="24"/>
        </w:rPr>
        <w:t xml:space="preserve"> A orientação e saneamento de dúvidas durante a execução do contrato deve ser junto à Secretaria Municipal de Desenvolvimento Urbano.</w:t>
      </w:r>
    </w:p>
    <w:p w:rsidR="00F24549" w:rsidRPr="00461B72" w:rsidRDefault="00F24549" w:rsidP="00461B72">
      <w:pPr>
        <w:suppressAutoHyphens/>
        <w:spacing w:line="360" w:lineRule="auto"/>
        <w:jc w:val="both"/>
        <w:rPr>
          <w:sz w:val="24"/>
          <w:szCs w:val="24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6. MODELO DE GESTÃO DO CONTRATO</w:t>
      </w: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61B72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A gestão da presente contratação ficará a cargo da Secretaria Municipal de Desenvolvimento Urbano.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Para fiscalização do contrato será observada a Portaria nº </w:t>
      </w:r>
      <w:r w:rsidR="00B71290" w:rsidRPr="00461B72">
        <w:rPr>
          <w:sz w:val="24"/>
          <w:szCs w:val="24"/>
        </w:rPr>
        <w:t>25/2026</w:t>
      </w:r>
      <w:r w:rsidRPr="00461B72">
        <w:rPr>
          <w:sz w:val="24"/>
          <w:szCs w:val="24"/>
        </w:rPr>
        <w:t xml:space="preserve">. 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O servidor que realizar o recebimento, fará a avaliação dos itens de acordo com as características exigidas no edital, ficando a aceitação dos produtos condicionadas ao cumprimento das exigências estabelecidas. 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F24549" w:rsidRPr="00461B72" w:rsidRDefault="00F24549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7.CRITÉRIOS DE PAGAMENTO</w:t>
      </w:r>
      <w:bookmarkStart w:id="44" w:name="art6xxiiih"/>
      <w:bookmarkEnd w:id="44"/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t>Os pagamentos serão realizados em até 30 (trinta) dias, respeitadas as regras de cronologia de entregas, mediante Nota Fiscal em nome do Município de Planalto/RS. (Na nota fiscal obrigatoriamente deverá constar: a modalidade de licitação, o número do contrato ou Ata e número da ordem de compras).  O pagamento será efetuado em conta corrente específica da CONTRATADA, vinculada ao CNPJ ou CPF da mesma.</w:t>
      </w:r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t>Ocorrendo atraso no pagamento, os valores serão corrigidos monetariamente pelo índice IPCA do período, ou outro índice que vier a substituí-lo, e a Administração compensará a contratada com juros de 0,5% ao mês, pro rata.</w:t>
      </w:r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lastRenderedPageBreak/>
        <w:t>Não será efetuado qualquer pagamento à CONTRATADA enquanto houver pendência de liquidação da obrigação financeira em virtude de penalidade ou inadimplência contratual.</w:t>
      </w:r>
    </w:p>
    <w:p w:rsidR="00B71290" w:rsidRPr="00461B72" w:rsidRDefault="00B71290" w:rsidP="00461B7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61B72">
        <w:rPr>
          <w:rFonts w:ascii="Arial" w:hAnsi="Arial" w:cs="Arial"/>
        </w:rPr>
        <w:t>Obs.: No caso de incorreção da nota fiscal, a mesma será devolvida e o prazo para pagamento contar-se-á da data de reapresentação da mesma.</w:t>
      </w:r>
    </w:p>
    <w:p w:rsidR="00F24549" w:rsidRPr="00461B72" w:rsidRDefault="00F24549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5" w:name="art6xxiii.i"/>
      <w:bookmarkEnd w:id="45"/>
    </w:p>
    <w:p w:rsidR="00F63318" w:rsidRDefault="00C17B89" w:rsidP="004364B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Conforme disposto no item 4. </w:t>
      </w:r>
      <w:r w:rsidR="008A28F6" w:rsidRPr="00461B72">
        <w:rPr>
          <w:rFonts w:ascii="Arial" w:hAnsi="Arial" w:cs="Arial"/>
          <w:color w:val="000000"/>
        </w:rPr>
        <w:t>o futuro contratado será seleciona</w:t>
      </w:r>
      <w:r w:rsidR="00F63318">
        <w:rPr>
          <w:rFonts w:ascii="Arial" w:hAnsi="Arial" w:cs="Arial"/>
          <w:color w:val="000000"/>
        </w:rPr>
        <w:t xml:space="preserve">do mediante processo </w:t>
      </w:r>
      <w:r w:rsidR="00F63318">
        <w:t>de dispensa de licitação, com critério de julgamento por menor preço, nos termos do artigo 75, inciso III, alínea “a”</w:t>
      </w:r>
      <w:r w:rsidR="00F63318" w:rsidRPr="00687869">
        <w:t xml:space="preserve"> </w:t>
      </w:r>
      <w:r w:rsidR="00F63318">
        <w:t>c/c §3º, da Lei Federal nº 14.133/2021.</w:t>
      </w:r>
    </w:p>
    <w:p w:rsidR="004364BC" w:rsidRPr="00461B72" w:rsidRDefault="004364BC" w:rsidP="004364BC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F24549" w:rsidRPr="00461B72" w:rsidRDefault="008A28F6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461B72">
        <w:rPr>
          <w:rFonts w:ascii="Arial" w:hAnsi="Arial" w:cs="Arial"/>
          <w:b/>
          <w:bCs/>
          <w:color w:val="000000"/>
        </w:rPr>
        <w:t>9.  ESTIMATIVA DO VALOR DA CONTRATAÇÃO</w:t>
      </w:r>
    </w:p>
    <w:p w:rsidR="007A6CCE" w:rsidRPr="00461B72" w:rsidRDefault="00B71290" w:rsidP="00461B72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</w:rPr>
      </w:pPr>
      <w:bookmarkStart w:id="46" w:name="art6xxiiij"/>
      <w:bookmarkEnd w:id="46"/>
      <w:r w:rsidRPr="00461B72">
        <w:rPr>
          <w:rFonts w:ascii="Arial" w:hAnsi="Arial" w:cs="Arial"/>
        </w:rPr>
        <w:t xml:space="preserve">O valor estimado </w:t>
      </w:r>
      <w:r w:rsidR="007A6CCE" w:rsidRPr="00461B72">
        <w:rPr>
          <w:rFonts w:ascii="Arial" w:hAnsi="Arial" w:cs="Arial"/>
        </w:rPr>
        <w:t>é de</w:t>
      </w:r>
      <w:r w:rsidR="00D126E4" w:rsidRPr="00461B72">
        <w:rPr>
          <w:rFonts w:ascii="Arial" w:hAnsi="Arial" w:cs="Arial"/>
        </w:rPr>
        <w:t xml:space="preserve"> R$ </w:t>
      </w:r>
      <w:r w:rsidR="00E252CA">
        <w:rPr>
          <w:rFonts w:ascii="Arial" w:hAnsi="Arial" w:cs="Arial"/>
        </w:rPr>
        <w:t>126.900,00 (cento e vinte e seis mil e novecentos reais).</w:t>
      </w:r>
    </w:p>
    <w:p w:rsidR="00B71290" w:rsidRPr="00461B72" w:rsidRDefault="00A63015" w:rsidP="00A6301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B47E6D">
        <w:rPr>
          <w:sz w:val="24"/>
          <w:szCs w:val="24"/>
        </w:rPr>
        <w:t xml:space="preserve">A pesquisa de preço foi realizada utilizando-se, como parâmetros, conforme previsto na Lei Federal n. 14.133/2021, de acordo com o artigo 23, parágrafo 1º, inciso IV da lei 14.133/21, a </w:t>
      </w:r>
      <w:r w:rsidRPr="00B47E6D">
        <w:rPr>
          <w:spacing w:val="6"/>
          <w:sz w:val="24"/>
          <w:szCs w:val="24"/>
          <w:shd w:val="clear" w:color="auto" w:fill="FFFFFF"/>
        </w:rPr>
        <w:t>pesquisa foi realizada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  <w:r w:rsidRPr="00B47E6D">
        <w:rPr>
          <w:sz w:val="24"/>
          <w:szCs w:val="24"/>
        </w:rPr>
        <w:t xml:space="preserve">  </w:t>
      </w:r>
      <w:r w:rsidR="007A6CCE" w:rsidRPr="00461B72">
        <w:rPr>
          <w:sz w:val="24"/>
          <w:szCs w:val="24"/>
        </w:rPr>
        <w:t xml:space="preserve"> </w:t>
      </w:r>
    </w:p>
    <w:p w:rsidR="00B71290" w:rsidRPr="00461B72" w:rsidRDefault="00B71290" w:rsidP="00461B72">
      <w:pPr>
        <w:spacing w:line="360" w:lineRule="auto"/>
        <w:ind w:firstLine="709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 Cumpre esclarecer que os orçamentos solicitados foram em empresas que atuam no ramo da contratação pretendida, estando de acordo com o valor praticado no mercado, conforme verifica-se nos orçamentos em anexo.</w:t>
      </w:r>
    </w:p>
    <w:p w:rsidR="00B71290" w:rsidRPr="00461B72" w:rsidRDefault="00B71290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B71290" w:rsidRPr="00461B72" w:rsidRDefault="00B71290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Ressalta-se, ademais, que a pesquisa observou os princípios da economicidade, transparência e eficiência, conforme preceituam os arts. 5º e 11 da Lei nº 14.133/2021, garantindo que os valores obtidos representem uma estimativa realista e vantajosa para a Administração Pública. Foram consideradas, para fins de comparação, as condições de pagamento, prazos de </w:t>
      </w:r>
      <w:r w:rsidRPr="00461B72">
        <w:rPr>
          <w:sz w:val="24"/>
          <w:szCs w:val="24"/>
        </w:rPr>
        <w:lastRenderedPageBreak/>
        <w:t>entrega e especificações técnicas do objeto, assegurando a isonomia entre os fornecedores consultados.</w:t>
      </w:r>
    </w:p>
    <w:p w:rsidR="00B71290" w:rsidRPr="00461B72" w:rsidRDefault="00B71290" w:rsidP="00461B72">
      <w:pPr>
        <w:spacing w:line="360" w:lineRule="auto"/>
        <w:ind w:firstLine="708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F24549" w:rsidRPr="00461B72" w:rsidRDefault="00F24549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F24549" w:rsidRPr="00461B72" w:rsidRDefault="00461B72" w:rsidP="00461B7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10. </w:t>
      </w:r>
      <w:r w:rsidR="008A28F6" w:rsidRPr="00461B72">
        <w:rPr>
          <w:rFonts w:ascii="Arial" w:hAnsi="Arial" w:cs="Arial"/>
          <w:b/>
          <w:bCs/>
          <w:color w:val="000000"/>
        </w:rPr>
        <w:t>ADEQUAÇÃO ORÇAMENTÁRIA</w:t>
      </w:r>
    </w:p>
    <w:p w:rsidR="00F24549" w:rsidRPr="00461B72" w:rsidRDefault="008A28F6" w:rsidP="00461B72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 w:rsidRPr="00461B72">
        <w:rPr>
          <w:color w:val="000000" w:themeColor="text1"/>
          <w:sz w:val="24"/>
          <w:szCs w:val="24"/>
        </w:rPr>
        <w:t>O dispêndio financeiro decorrente da contratação ora</w:t>
      </w:r>
      <w:r w:rsidR="0050130B">
        <w:rPr>
          <w:color w:val="000000" w:themeColor="text1"/>
          <w:sz w:val="24"/>
          <w:szCs w:val="24"/>
        </w:rPr>
        <w:t xml:space="preserve"> pretendida decorrerá da</w:t>
      </w:r>
      <w:r w:rsidRPr="00461B72">
        <w:rPr>
          <w:color w:val="000000" w:themeColor="text1"/>
          <w:sz w:val="24"/>
          <w:szCs w:val="24"/>
        </w:rPr>
        <w:t xml:space="preserve"> seguinte dotação orçamentária: </w:t>
      </w:r>
    </w:p>
    <w:p w:rsidR="00F24549" w:rsidRPr="00461B72" w:rsidRDefault="00F24549" w:rsidP="00461B72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E64D22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Projeto/atividade 2031 </w:t>
      </w:r>
    </w:p>
    <w:p w:rsidR="001C462A" w:rsidRPr="00461B72" w:rsidRDefault="001C462A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 </w:t>
      </w:r>
      <w:r w:rsidR="00E64D22" w:rsidRPr="00461B72">
        <w:rPr>
          <w:sz w:val="24"/>
          <w:szCs w:val="24"/>
        </w:rPr>
        <w:t xml:space="preserve">Conta Despesa </w:t>
      </w:r>
      <w:r w:rsidRPr="00461B72">
        <w:rPr>
          <w:sz w:val="24"/>
          <w:szCs w:val="24"/>
        </w:rPr>
        <w:t>3390.39.21</w:t>
      </w:r>
      <w:r w:rsidR="008A28F6" w:rsidRPr="00461B72">
        <w:rPr>
          <w:sz w:val="24"/>
          <w:szCs w:val="24"/>
        </w:rPr>
        <w:t xml:space="preserve">.00.00.00 – Manutenção e Conservação de Estradas </w:t>
      </w:r>
      <w:r w:rsidRPr="00461B72">
        <w:rPr>
          <w:sz w:val="24"/>
          <w:szCs w:val="24"/>
        </w:rPr>
        <w:t>e Vias – Fonte de recurso 1720</w:t>
      </w:r>
      <w:r w:rsidR="008A28F6" w:rsidRPr="00461B72">
        <w:rPr>
          <w:sz w:val="24"/>
          <w:szCs w:val="24"/>
        </w:rPr>
        <w:t>.</w:t>
      </w:r>
      <w:r w:rsidR="00C94379" w:rsidRPr="00461B72">
        <w:rPr>
          <w:sz w:val="24"/>
          <w:szCs w:val="24"/>
        </w:rPr>
        <w:t>0000</w:t>
      </w:r>
      <w:r w:rsidR="008A28F6" w:rsidRPr="00461B72">
        <w:rPr>
          <w:sz w:val="24"/>
          <w:szCs w:val="24"/>
        </w:rPr>
        <w:t xml:space="preserve"> </w:t>
      </w:r>
      <w:r w:rsidRPr="00461B72">
        <w:rPr>
          <w:sz w:val="24"/>
          <w:szCs w:val="24"/>
        </w:rPr>
        <w:t xml:space="preserve">Fonte de recurso 1500.0001 </w:t>
      </w:r>
    </w:p>
    <w:p w:rsidR="00B05664" w:rsidRPr="00461B72" w:rsidRDefault="00B05664" w:rsidP="00461B72">
      <w:pPr>
        <w:spacing w:line="360" w:lineRule="auto"/>
        <w:jc w:val="both"/>
        <w:rPr>
          <w:sz w:val="24"/>
          <w:szCs w:val="24"/>
        </w:rPr>
      </w:pPr>
    </w:p>
    <w:p w:rsidR="00E64D22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Projeto/atividade 2031 </w:t>
      </w:r>
    </w:p>
    <w:p w:rsidR="001C462A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Conta Despesa</w:t>
      </w:r>
      <w:r w:rsidR="001C462A" w:rsidRPr="00461B72">
        <w:rPr>
          <w:sz w:val="24"/>
          <w:szCs w:val="24"/>
        </w:rPr>
        <w:t xml:space="preserve"> 3390.39.12</w:t>
      </w:r>
      <w:r w:rsidR="005B32D7" w:rsidRPr="00461B72">
        <w:rPr>
          <w:sz w:val="24"/>
          <w:szCs w:val="24"/>
        </w:rPr>
        <w:t>.00.00.00 – Locação de Máquinas e equipamentos</w:t>
      </w:r>
      <w:r w:rsidR="001C462A" w:rsidRPr="00461B72">
        <w:rPr>
          <w:sz w:val="24"/>
          <w:szCs w:val="24"/>
        </w:rPr>
        <w:t>–</w:t>
      </w:r>
      <w:r w:rsidR="005B32D7" w:rsidRPr="00461B72">
        <w:rPr>
          <w:sz w:val="24"/>
          <w:szCs w:val="24"/>
        </w:rPr>
        <w:t xml:space="preserve"> Fonte de recurso 1720.</w:t>
      </w:r>
      <w:r w:rsidR="00C94379" w:rsidRPr="00461B72">
        <w:rPr>
          <w:sz w:val="24"/>
          <w:szCs w:val="24"/>
        </w:rPr>
        <w:t>0000</w:t>
      </w:r>
      <w:r w:rsidR="005B32D7" w:rsidRPr="00461B72">
        <w:rPr>
          <w:sz w:val="24"/>
          <w:szCs w:val="24"/>
        </w:rPr>
        <w:t xml:space="preserve"> Fonte de recurso 1500.0001</w:t>
      </w:r>
    </w:p>
    <w:p w:rsidR="00B05664" w:rsidRPr="00461B72" w:rsidRDefault="00B05664" w:rsidP="00461B72">
      <w:pPr>
        <w:spacing w:line="360" w:lineRule="auto"/>
        <w:jc w:val="both"/>
        <w:rPr>
          <w:sz w:val="24"/>
          <w:szCs w:val="24"/>
        </w:rPr>
      </w:pPr>
    </w:p>
    <w:p w:rsidR="00E64D22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Projeto Atividade 1002</w:t>
      </w:r>
    </w:p>
    <w:p w:rsid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>Conta Despesa 3390.39.21.00.00.00- Manutenção e Conservação de Estradas e Vias – Fonte de recurso 1720.0000</w:t>
      </w:r>
    </w:p>
    <w:p w:rsidR="00B05664" w:rsidRPr="00461B72" w:rsidRDefault="00E64D22" w:rsidP="00461B72">
      <w:pPr>
        <w:spacing w:line="360" w:lineRule="auto"/>
        <w:jc w:val="both"/>
        <w:rPr>
          <w:sz w:val="24"/>
          <w:szCs w:val="24"/>
        </w:rPr>
      </w:pPr>
      <w:r w:rsidRPr="00461B72">
        <w:rPr>
          <w:sz w:val="24"/>
          <w:szCs w:val="24"/>
        </w:rPr>
        <w:t xml:space="preserve"> </w:t>
      </w:r>
    </w:p>
    <w:p w:rsidR="00B05664" w:rsidRPr="00461B72" w:rsidRDefault="00B05664" w:rsidP="00461B72">
      <w:pPr>
        <w:spacing w:line="360" w:lineRule="auto"/>
        <w:rPr>
          <w:sz w:val="24"/>
          <w:szCs w:val="24"/>
        </w:rPr>
      </w:pPr>
      <w:r w:rsidRPr="00461B72">
        <w:rPr>
          <w:sz w:val="24"/>
          <w:szCs w:val="24"/>
        </w:rPr>
        <w:t>Projeto Atividade 1002</w:t>
      </w:r>
    </w:p>
    <w:p w:rsidR="00F24549" w:rsidRPr="00461B72" w:rsidRDefault="00B05664" w:rsidP="00461B72">
      <w:pPr>
        <w:spacing w:line="360" w:lineRule="auto"/>
        <w:rPr>
          <w:sz w:val="24"/>
          <w:szCs w:val="24"/>
        </w:rPr>
      </w:pPr>
      <w:r w:rsidRPr="00461B72">
        <w:rPr>
          <w:sz w:val="24"/>
          <w:szCs w:val="24"/>
        </w:rPr>
        <w:t>Conta Despesa 3390.39.12.00.00.00- Locação de Máquinas e equipamentos– Fonte de recurso 1720.0000</w:t>
      </w:r>
    </w:p>
    <w:p w:rsidR="00F24549" w:rsidRPr="00461B72" w:rsidRDefault="00F24549" w:rsidP="00461B72">
      <w:pPr>
        <w:spacing w:line="360" w:lineRule="auto"/>
        <w:jc w:val="both"/>
        <w:rPr>
          <w:color w:val="FF0000"/>
          <w:sz w:val="24"/>
          <w:szCs w:val="24"/>
        </w:rPr>
      </w:pPr>
    </w:p>
    <w:p w:rsidR="00F24549" w:rsidRPr="00461B72" w:rsidRDefault="00405F57" w:rsidP="00461B7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Planalto, 06 de jul</w:t>
      </w:r>
      <w:r w:rsidR="00A63015">
        <w:rPr>
          <w:sz w:val="24"/>
          <w:szCs w:val="24"/>
        </w:rPr>
        <w:t>h</w:t>
      </w:r>
      <w:r w:rsidR="005B32D7" w:rsidRPr="00461B72">
        <w:rPr>
          <w:sz w:val="24"/>
          <w:szCs w:val="24"/>
        </w:rPr>
        <w:t>o de 2026</w:t>
      </w:r>
      <w:r w:rsidR="008A28F6" w:rsidRPr="00461B72">
        <w:rPr>
          <w:sz w:val="24"/>
          <w:szCs w:val="24"/>
        </w:rPr>
        <w:t>.</w:t>
      </w:r>
    </w:p>
    <w:p w:rsidR="00461B72" w:rsidRPr="00461B72" w:rsidRDefault="00461B72" w:rsidP="00126A7B">
      <w:pPr>
        <w:spacing w:line="360" w:lineRule="auto"/>
        <w:rPr>
          <w:sz w:val="24"/>
          <w:szCs w:val="24"/>
        </w:rPr>
      </w:pPr>
    </w:p>
    <w:p w:rsidR="00E64D22" w:rsidRPr="00461B72" w:rsidRDefault="00B05664" w:rsidP="00461B72">
      <w:pPr>
        <w:rPr>
          <w:sz w:val="24"/>
          <w:szCs w:val="24"/>
        </w:rPr>
      </w:pPr>
      <w:r w:rsidRPr="00461B72">
        <w:rPr>
          <w:sz w:val="24"/>
          <w:szCs w:val="24"/>
        </w:rPr>
        <w:t xml:space="preserve">                          </w:t>
      </w:r>
      <w:r w:rsidR="008A28F6" w:rsidRPr="00461B72">
        <w:rPr>
          <w:sz w:val="24"/>
          <w:szCs w:val="24"/>
        </w:rPr>
        <w:t>___________________________________</w:t>
      </w:r>
      <w:r w:rsidRPr="00461B72">
        <w:rPr>
          <w:sz w:val="24"/>
          <w:szCs w:val="24"/>
        </w:rPr>
        <w:t>____</w:t>
      </w:r>
    </w:p>
    <w:p w:rsidR="00F24549" w:rsidRPr="00461B72" w:rsidRDefault="00461B72" w:rsidP="00461B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PAULO ROBERTO FERRONATO</w:t>
      </w:r>
    </w:p>
    <w:p w:rsidR="00126A7B" w:rsidRDefault="008A28F6" w:rsidP="00126A7B">
      <w:pPr>
        <w:jc w:val="center"/>
        <w:rPr>
          <w:sz w:val="24"/>
          <w:szCs w:val="24"/>
        </w:rPr>
      </w:pPr>
      <w:r w:rsidRPr="00461B72">
        <w:rPr>
          <w:sz w:val="24"/>
          <w:szCs w:val="24"/>
        </w:rPr>
        <w:t>Secretário Mun</w:t>
      </w:r>
      <w:r w:rsidR="00126A7B">
        <w:rPr>
          <w:sz w:val="24"/>
          <w:szCs w:val="24"/>
        </w:rPr>
        <w:t>icipal de Desenvolvimento Urbano</w:t>
      </w:r>
    </w:p>
    <w:p w:rsidR="00126A7B" w:rsidRDefault="00126A7B" w:rsidP="00126A7B">
      <w:pPr>
        <w:jc w:val="center"/>
        <w:rPr>
          <w:sz w:val="24"/>
          <w:szCs w:val="24"/>
        </w:rPr>
      </w:pPr>
    </w:p>
    <w:p w:rsidR="00126A7B" w:rsidRDefault="00126A7B" w:rsidP="00126A7B">
      <w:pPr>
        <w:jc w:val="center"/>
        <w:rPr>
          <w:sz w:val="24"/>
          <w:szCs w:val="24"/>
        </w:rPr>
      </w:pPr>
    </w:p>
    <w:p w:rsidR="00126A7B" w:rsidRDefault="00126A7B" w:rsidP="00126A7B">
      <w:pPr>
        <w:jc w:val="center"/>
        <w:rPr>
          <w:sz w:val="24"/>
          <w:szCs w:val="24"/>
        </w:rPr>
      </w:pPr>
    </w:p>
    <w:p w:rsidR="00126A7B" w:rsidRPr="00461B72" w:rsidRDefault="00126A7B" w:rsidP="00126A7B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</w:t>
      </w:r>
    </w:p>
    <w:p w:rsidR="00126A7B" w:rsidRPr="009F5975" w:rsidRDefault="00126A7B" w:rsidP="00126A7B">
      <w:pPr>
        <w:jc w:val="center"/>
        <w:rPr>
          <w:sz w:val="24"/>
          <w:szCs w:val="24"/>
        </w:rPr>
      </w:pPr>
      <w:r w:rsidRPr="00461B72">
        <w:rPr>
          <w:b/>
          <w:sz w:val="24"/>
          <w:szCs w:val="24"/>
        </w:rPr>
        <w:t>LUIZ HENRIQUE GNOATTO</w:t>
      </w:r>
    </w:p>
    <w:p w:rsidR="00E64D22" w:rsidRPr="00461B72" w:rsidRDefault="00126A7B" w:rsidP="00405F57">
      <w:pPr>
        <w:jc w:val="center"/>
        <w:rPr>
          <w:sz w:val="24"/>
          <w:szCs w:val="24"/>
        </w:rPr>
      </w:pPr>
      <w:r w:rsidRPr="00461B72">
        <w:rPr>
          <w:sz w:val="24"/>
          <w:szCs w:val="24"/>
        </w:rPr>
        <w:t xml:space="preserve">    Secretaria Municipal de Engenharia, Projetos e Habitação</w:t>
      </w:r>
      <w:bookmarkStart w:id="47" w:name="_GoBack"/>
      <w:bookmarkEnd w:id="47"/>
    </w:p>
    <w:sectPr w:rsidR="00E64D22" w:rsidRPr="00461B72" w:rsidSect="00461B72">
      <w:footerReference w:type="default" r:id="rId10"/>
      <w:pgSz w:w="11906" w:h="16838"/>
      <w:pgMar w:top="1134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A68" w:rsidRDefault="003E5A68">
      <w:r>
        <w:separator/>
      </w:r>
    </w:p>
  </w:endnote>
  <w:endnote w:type="continuationSeparator" w:id="0">
    <w:p w:rsidR="003E5A68" w:rsidRDefault="003E5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028688"/>
    </w:sdtPr>
    <w:sdtEndPr/>
    <w:sdtContent>
      <w:p w:rsidR="00F24549" w:rsidRDefault="008A28F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5F57">
          <w:rPr>
            <w:noProof/>
          </w:rPr>
          <w:t>12</w:t>
        </w:r>
        <w:r>
          <w:fldChar w:fldCharType="end"/>
        </w:r>
      </w:p>
    </w:sdtContent>
  </w:sdt>
  <w:p w:rsidR="00F24549" w:rsidRDefault="00F245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A68" w:rsidRDefault="003E5A68">
      <w:r>
        <w:separator/>
      </w:r>
    </w:p>
  </w:footnote>
  <w:footnote w:type="continuationSeparator" w:id="0">
    <w:p w:rsidR="003E5A68" w:rsidRDefault="003E5A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51688"/>
    <w:rsid w:val="000D1258"/>
    <w:rsid w:val="0010352E"/>
    <w:rsid w:val="001230B2"/>
    <w:rsid w:val="00126A7B"/>
    <w:rsid w:val="00154A7D"/>
    <w:rsid w:val="00175A95"/>
    <w:rsid w:val="001C462A"/>
    <w:rsid w:val="0028641F"/>
    <w:rsid w:val="002A0764"/>
    <w:rsid w:val="002A1446"/>
    <w:rsid w:val="002B3912"/>
    <w:rsid w:val="00326CA7"/>
    <w:rsid w:val="003A3F73"/>
    <w:rsid w:val="003E5A68"/>
    <w:rsid w:val="003E5B7D"/>
    <w:rsid w:val="00405F57"/>
    <w:rsid w:val="004364BC"/>
    <w:rsid w:val="00453879"/>
    <w:rsid w:val="00461B72"/>
    <w:rsid w:val="00496C0C"/>
    <w:rsid w:val="0050130B"/>
    <w:rsid w:val="005B2BDF"/>
    <w:rsid w:val="005B32D7"/>
    <w:rsid w:val="00656E28"/>
    <w:rsid w:val="00663BA6"/>
    <w:rsid w:val="007001B8"/>
    <w:rsid w:val="00707542"/>
    <w:rsid w:val="00745AE5"/>
    <w:rsid w:val="00751A68"/>
    <w:rsid w:val="007A6CCE"/>
    <w:rsid w:val="007A7B4A"/>
    <w:rsid w:val="007F338C"/>
    <w:rsid w:val="00812EDE"/>
    <w:rsid w:val="00823D03"/>
    <w:rsid w:val="0085041B"/>
    <w:rsid w:val="008818CF"/>
    <w:rsid w:val="008975D0"/>
    <w:rsid w:val="008A28F6"/>
    <w:rsid w:val="008A3FD0"/>
    <w:rsid w:val="00923E7B"/>
    <w:rsid w:val="009356F5"/>
    <w:rsid w:val="009D56D6"/>
    <w:rsid w:val="009F0297"/>
    <w:rsid w:val="009F5975"/>
    <w:rsid w:val="00A039D1"/>
    <w:rsid w:val="00A34ECD"/>
    <w:rsid w:val="00A63015"/>
    <w:rsid w:val="00A7310C"/>
    <w:rsid w:val="00A97CFF"/>
    <w:rsid w:val="00B05664"/>
    <w:rsid w:val="00B35968"/>
    <w:rsid w:val="00B659E5"/>
    <w:rsid w:val="00B71290"/>
    <w:rsid w:val="00BB4FEB"/>
    <w:rsid w:val="00BC5194"/>
    <w:rsid w:val="00BD6D73"/>
    <w:rsid w:val="00C17B89"/>
    <w:rsid w:val="00C94379"/>
    <w:rsid w:val="00CD5F90"/>
    <w:rsid w:val="00D126E4"/>
    <w:rsid w:val="00D676D5"/>
    <w:rsid w:val="00DB7C27"/>
    <w:rsid w:val="00DD669F"/>
    <w:rsid w:val="00DE60FD"/>
    <w:rsid w:val="00E0165F"/>
    <w:rsid w:val="00E1591B"/>
    <w:rsid w:val="00E252CA"/>
    <w:rsid w:val="00E31AF4"/>
    <w:rsid w:val="00E64D22"/>
    <w:rsid w:val="00E93217"/>
    <w:rsid w:val="00EF0500"/>
    <w:rsid w:val="00F24549"/>
    <w:rsid w:val="00F42483"/>
    <w:rsid w:val="00F62955"/>
    <w:rsid w:val="00F63318"/>
    <w:rsid w:val="00F862AB"/>
    <w:rsid w:val="08AA3B07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4A3726D9"/>
    <w:rsid w:val="4A9D68CD"/>
    <w:rsid w:val="535A2065"/>
    <w:rsid w:val="58840844"/>
    <w:rsid w:val="6D4E5EDE"/>
    <w:rsid w:val="72A4149A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2B45"/>
  <w15:docId w15:val="{6687EC68-2D62-44FE-BAAE-A8B47BCC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9D1"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99"/>
    <w:rsid w:val="005B2BD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BC5194"/>
    <w:rPr>
      <w:b/>
      <w:bCs/>
    </w:rPr>
  </w:style>
  <w:style w:type="paragraph" w:customStyle="1" w:styleId="Textopadro">
    <w:name w:val="Texto padrão"/>
    <w:rsid w:val="003A3F73"/>
    <w:pPr>
      <w:widowControl w:val="0"/>
      <w:autoSpaceDE w:val="0"/>
      <w:autoSpaceDN w:val="0"/>
      <w:adjustRightInd w:val="0"/>
    </w:pPr>
    <w:rPr>
      <w:rFonts w:ascii="Arial" w:eastAsia="SimSu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1-2014/2013/Lei/L12846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BB94B-3894-443F-A959-586B953F0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12</Pages>
  <Words>3584</Words>
  <Characters>19359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3</cp:lastModifiedBy>
  <cp:revision>40</cp:revision>
  <cp:lastPrinted>2024-01-31T13:50:00Z</cp:lastPrinted>
  <dcterms:created xsi:type="dcterms:W3CDTF">2023-12-29T09:44:00Z</dcterms:created>
  <dcterms:modified xsi:type="dcterms:W3CDTF">2026-07-06T11:55:00Z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C12E2067C9F54236B0C06397E873A493_12</vt:lpwstr>
  </property>
</Properties>
</file>