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55C" w:rsidRPr="00BA008B" w:rsidRDefault="0002355C" w:rsidP="0002355C">
      <w:pPr>
        <w:spacing w:line="360" w:lineRule="auto"/>
        <w:jc w:val="center"/>
        <w:rPr>
          <w:sz w:val="24"/>
          <w:szCs w:val="24"/>
        </w:rPr>
      </w:pPr>
      <w:r w:rsidRPr="00BA008B">
        <w:rPr>
          <w:b/>
          <w:sz w:val="24"/>
          <w:szCs w:val="24"/>
        </w:rPr>
        <w:t>TERMO DE REFERÊNCIA</w:t>
      </w:r>
    </w:p>
    <w:p w:rsidR="0002355C" w:rsidRPr="00BA008B" w:rsidRDefault="0002355C" w:rsidP="0002355C">
      <w:pPr>
        <w:spacing w:line="360" w:lineRule="auto"/>
        <w:jc w:val="both"/>
        <w:rPr>
          <w:sz w:val="24"/>
          <w:szCs w:val="24"/>
        </w:rPr>
      </w:pPr>
    </w:p>
    <w:p w:rsidR="0002355C" w:rsidRPr="00BA008B" w:rsidRDefault="0002355C" w:rsidP="0002355C">
      <w:pPr>
        <w:spacing w:line="360" w:lineRule="auto"/>
        <w:jc w:val="both"/>
        <w:rPr>
          <w:sz w:val="24"/>
          <w:szCs w:val="24"/>
        </w:rPr>
      </w:pPr>
      <w:r w:rsidRPr="00BA008B">
        <w:rPr>
          <w:sz w:val="24"/>
          <w:szCs w:val="24"/>
        </w:rPr>
        <w:t>Município de Planalto/RS</w:t>
      </w:r>
    </w:p>
    <w:p w:rsidR="0002355C" w:rsidRPr="00BA008B" w:rsidRDefault="0002355C" w:rsidP="0002355C">
      <w:pPr>
        <w:spacing w:line="360" w:lineRule="auto"/>
        <w:jc w:val="both"/>
        <w:rPr>
          <w:sz w:val="24"/>
          <w:szCs w:val="24"/>
        </w:rPr>
      </w:pPr>
      <w:r w:rsidRPr="00BA008B">
        <w:rPr>
          <w:sz w:val="24"/>
          <w:szCs w:val="24"/>
        </w:rPr>
        <w:t xml:space="preserve">Secretaria Municipal de Assistência Social </w:t>
      </w:r>
    </w:p>
    <w:p w:rsidR="0002355C" w:rsidRPr="00BA008B" w:rsidRDefault="0002355C" w:rsidP="0002355C">
      <w:pPr>
        <w:spacing w:line="360" w:lineRule="auto"/>
        <w:jc w:val="both"/>
        <w:rPr>
          <w:rFonts w:eastAsia="Times New Roman"/>
          <w:sz w:val="24"/>
          <w:szCs w:val="24"/>
        </w:rPr>
      </w:pPr>
      <w:r w:rsidRPr="00BA008B">
        <w:rPr>
          <w:sz w:val="24"/>
          <w:szCs w:val="24"/>
        </w:rPr>
        <w:t>Necessidade: registro de preços de vagas para</w:t>
      </w:r>
      <w:r>
        <w:rPr>
          <w:sz w:val="24"/>
          <w:szCs w:val="24"/>
        </w:rPr>
        <w:t xml:space="preserve"> acolhimento institucional de pessoas idosas em Instituição de Longa permanência para pessoas Idosas – ILPI.</w:t>
      </w:r>
    </w:p>
    <w:p w:rsidR="0002355C" w:rsidRPr="00BA008B" w:rsidRDefault="0002355C" w:rsidP="0002355C">
      <w:pPr>
        <w:spacing w:line="360" w:lineRule="auto"/>
        <w:jc w:val="both"/>
        <w:rPr>
          <w:sz w:val="24"/>
          <w:szCs w:val="24"/>
        </w:rPr>
      </w:pPr>
    </w:p>
    <w:p w:rsidR="0002355C" w:rsidRPr="00BA008B" w:rsidRDefault="0002355C" w:rsidP="000235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  <w:r w:rsidRPr="00BA008B">
        <w:rPr>
          <w:b/>
          <w:color w:val="000000"/>
          <w:sz w:val="24"/>
          <w:szCs w:val="24"/>
        </w:rPr>
        <w:t>1. DEFINIÇÃO DO OBJETO</w:t>
      </w:r>
    </w:p>
    <w:p w:rsidR="0002355C" w:rsidRDefault="0002355C" w:rsidP="0002355C">
      <w:pPr>
        <w:spacing w:line="360" w:lineRule="auto"/>
        <w:ind w:firstLine="709"/>
        <w:jc w:val="both"/>
        <w:rPr>
          <w:sz w:val="24"/>
          <w:szCs w:val="24"/>
        </w:rPr>
      </w:pPr>
      <w:r w:rsidRPr="00BA008B">
        <w:rPr>
          <w:sz w:val="24"/>
          <w:szCs w:val="24"/>
        </w:rPr>
        <w:t xml:space="preserve">A presente contratação </w:t>
      </w:r>
      <w:r>
        <w:rPr>
          <w:sz w:val="24"/>
          <w:szCs w:val="24"/>
        </w:rPr>
        <w:t xml:space="preserve">emergencial </w:t>
      </w:r>
      <w:r w:rsidRPr="00BA008B">
        <w:rPr>
          <w:sz w:val="24"/>
          <w:szCs w:val="24"/>
        </w:rPr>
        <w:t xml:space="preserve">tem </w:t>
      </w:r>
      <w:r>
        <w:rPr>
          <w:sz w:val="24"/>
          <w:szCs w:val="24"/>
        </w:rPr>
        <w:t>como objeto a contratação de vaga</w:t>
      </w:r>
      <w:r w:rsidRPr="00BA008B">
        <w:rPr>
          <w:sz w:val="24"/>
          <w:szCs w:val="24"/>
        </w:rPr>
        <w:t xml:space="preserve"> de aco</w:t>
      </w:r>
      <w:r>
        <w:rPr>
          <w:sz w:val="24"/>
          <w:szCs w:val="24"/>
        </w:rPr>
        <w:t>lhimento institucional de idoso em Instituição de Longa permanência para pessoas Idosas – ILPI.</w:t>
      </w:r>
    </w:p>
    <w:p w:rsidR="0002355C" w:rsidRDefault="0002355C" w:rsidP="0002355C">
      <w:pPr>
        <w:spacing w:line="360" w:lineRule="auto"/>
        <w:ind w:firstLine="709"/>
        <w:jc w:val="both"/>
        <w:rPr>
          <w:sz w:val="24"/>
          <w:szCs w:val="24"/>
        </w:rPr>
      </w:pPr>
      <w:r w:rsidRPr="00BA008B">
        <w:rPr>
          <w:sz w:val="24"/>
          <w:szCs w:val="24"/>
        </w:rPr>
        <w:t xml:space="preserve"> Conforme já especificado no ETP, a necessidade provém da demanda </w:t>
      </w:r>
      <w:r>
        <w:rPr>
          <w:sz w:val="24"/>
          <w:szCs w:val="24"/>
        </w:rPr>
        <w:t>por acolhimento de idoso que se encontra</w:t>
      </w:r>
      <w:r w:rsidRPr="00BA008B">
        <w:rPr>
          <w:sz w:val="24"/>
          <w:szCs w:val="24"/>
        </w:rPr>
        <w:t xml:space="preserve"> em situação de abandono e vulnerabilidade. </w:t>
      </w:r>
    </w:p>
    <w:p w:rsidR="0002355C" w:rsidRPr="00BA008B" w:rsidRDefault="0002355C" w:rsidP="0002355C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09"/>
        <w:jc w:val="both"/>
        <w:rPr>
          <w:sz w:val="24"/>
          <w:szCs w:val="24"/>
        </w:rPr>
      </w:pPr>
    </w:p>
    <w:p w:rsidR="0002355C" w:rsidRPr="00BA008B" w:rsidRDefault="0002355C" w:rsidP="000235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2</w:t>
      </w:r>
      <w:r w:rsidRPr="00BA008B">
        <w:rPr>
          <w:b/>
          <w:color w:val="000000"/>
          <w:sz w:val="24"/>
          <w:szCs w:val="24"/>
        </w:rPr>
        <w:t>. FUNDAMENTAÇÃO DA CONTRATAÇÃO</w:t>
      </w:r>
    </w:p>
    <w:p w:rsidR="0002355C" w:rsidRPr="00BA008B" w:rsidRDefault="0002355C" w:rsidP="0002355C">
      <w:pPr>
        <w:spacing w:line="360" w:lineRule="auto"/>
        <w:ind w:firstLine="851"/>
        <w:jc w:val="both"/>
        <w:rPr>
          <w:sz w:val="24"/>
          <w:szCs w:val="24"/>
        </w:rPr>
      </w:pPr>
      <w:r w:rsidRPr="00BA008B">
        <w:rPr>
          <w:sz w:val="24"/>
          <w:szCs w:val="24"/>
        </w:rPr>
        <w:t xml:space="preserve">O acolhimento institucional está previsto na Resolução nº 109/2009, quer dispõe sobre a Tipificação Nacional dos Serviços </w:t>
      </w:r>
      <w:proofErr w:type="spellStart"/>
      <w:r w:rsidRPr="00BA008B">
        <w:rPr>
          <w:sz w:val="24"/>
          <w:szCs w:val="24"/>
        </w:rPr>
        <w:t>Socioassistencia</w:t>
      </w:r>
      <w:r>
        <w:rPr>
          <w:sz w:val="24"/>
          <w:szCs w:val="24"/>
        </w:rPr>
        <w:t>i</w:t>
      </w:r>
      <w:r w:rsidRPr="00BA008B">
        <w:rPr>
          <w:sz w:val="24"/>
          <w:szCs w:val="24"/>
        </w:rPr>
        <w:t>s</w:t>
      </w:r>
      <w:proofErr w:type="spellEnd"/>
      <w:r w:rsidRPr="00BA008B">
        <w:rPr>
          <w:sz w:val="24"/>
          <w:szCs w:val="24"/>
        </w:rPr>
        <w:t xml:space="preserve"> de Média e Alta Complexidade</w:t>
      </w:r>
      <w:r>
        <w:rPr>
          <w:sz w:val="24"/>
          <w:szCs w:val="24"/>
        </w:rPr>
        <w:t>.</w:t>
      </w:r>
      <w:r w:rsidRPr="00BA008B">
        <w:rPr>
          <w:sz w:val="24"/>
          <w:szCs w:val="24"/>
        </w:rPr>
        <w:t xml:space="preserve"> </w:t>
      </w:r>
    </w:p>
    <w:p w:rsidR="0002355C" w:rsidRPr="00BA008B" w:rsidRDefault="0002355C" w:rsidP="000235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</w:p>
    <w:p w:rsidR="0002355C" w:rsidRPr="00BA008B" w:rsidRDefault="0002355C" w:rsidP="000235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</w:t>
      </w:r>
      <w:r w:rsidRPr="00BA008B">
        <w:rPr>
          <w:b/>
          <w:color w:val="000000"/>
          <w:sz w:val="24"/>
          <w:szCs w:val="24"/>
        </w:rPr>
        <w:t>. DESCRIÇÃO DA SOLUÇÃO COMO UM TODO</w:t>
      </w:r>
    </w:p>
    <w:p w:rsidR="0002355C" w:rsidRPr="00BA008B" w:rsidRDefault="0002355C" w:rsidP="0002355C">
      <w:pPr>
        <w:spacing w:line="360" w:lineRule="auto"/>
        <w:ind w:firstLine="709"/>
        <w:jc w:val="both"/>
        <w:rPr>
          <w:sz w:val="24"/>
          <w:szCs w:val="24"/>
        </w:rPr>
      </w:pPr>
      <w:r w:rsidRPr="00BA008B">
        <w:rPr>
          <w:sz w:val="24"/>
          <w:szCs w:val="24"/>
        </w:rPr>
        <w:t>A solução proposta é a contratação de empresas especializadas no ramo pertinente ao o</w:t>
      </w:r>
      <w:r>
        <w:rPr>
          <w:sz w:val="24"/>
          <w:szCs w:val="24"/>
        </w:rPr>
        <w:t xml:space="preserve">bjeto licitado, que prestará o fará </w:t>
      </w:r>
      <w:r w:rsidRPr="00BA008B">
        <w:rPr>
          <w:sz w:val="24"/>
          <w:szCs w:val="24"/>
        </w:rPr>
        <w:t>conforme</w:t>
      </w:r>
      <w:r>
        <w:rPr>
          <w:sz w:val="24"/>
          <w:szCs w:val="24"/>
        </w:rPr>
        <w:t xml:space="preserve"> a necessidade das Secretarias. </w:t>
      </w:r>
    </w:p>
    <w:p w:rsidR="0002355C" w:rsidRPr="00EA6D48" w:rsidRDefault="0002355C" w:rsidP="0002355C">
      <w:pPr>
        <w:spacing w:line="360" w:lineRule="auto"/>
        <w:ind w:firstLine="709"/>
        <w:jc w:val="both"/>
        <w:rPr>
          <w:bCs/>
          <w:sz w:val="24"/>
          <w:szCs w:val="24"/>
        </w:rPr>
      </w:pPr>
      <w:r w:rsidRPr="00BA008B">
        <w:rPr>
          <w:sz w:val="24"/>
          <w:szCs w:val="24"/>
        </w:rPr>
        <w:t xml:space="preserve">Os serviços a serem contratados podem ser perfeitamente descritos, com facilidade e exatidão, o que torna viável </w:t>
      </w:r>
      <w:r>
        <w:rPr>
          <w:sz w:val="24"/>
          <w:szCs w:val="24"/>
        </w:rPr>
        <w:t xml:space="preserve">a contratação através de dispensa emergencial, uma vez que não há mais vagas de acolhimento no processo licitatório do município, e, considerando a alta vulnerabilidade e risco pessoal e social do idoso,  </w:t>
      </w:r>
      <w:r>
        <w:rPr>
          <w:bCs/>
          <w:sz w:val="24"/>
          <w:szCs w:val="24"/>
        </w:rPr>
        <w:t xml:space="preserve">e foram definidos considerando as contratações anteriores e o </w:t>
      </w:r>
      <w:r>
        <w:rPr>
          <w:bCs/>
          <w:sz w:val="24"/>
          <w:szCs w:val="24"/>
        </w:rPr>
        <w:lastRenderedPageBreak/>
        <w:t>orçamento estimado para o exercício,</w:t>
      </w:r>
      <w:r w:rsidRPr="007B5D2D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quando também </w:t>
      </w:r>
      <w:r w:rsidRPr="007B5D2D">
        <w:rPr>
          <w:bCs/>
          <w:sz w:val="24"/>
          <w:szCs w:val="24"/>
        </w:rPr>
        <w:t>se chegou à estimativa de quantid</w:t>
      </w:r>
      <w:r>
        <w:rPr>
          <w:bCs/>
          <w:sz w:val="24"/>
          <w:szCs w:val="24"/>
        </w:rPr>
        <w:t>ades descritas nos anexos I e II do ETP e também deste TR.</w:t>
      </w:r>
    </w:p>
    <w:p w:rsidR="0002355C" w:rsidRDefault="0002355C" w:rsidP="000235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</w:p>
    <w:p w:rsidR="0002355C" w:rsidRPr="00BA008B" w:rsidRDefault="0002355C" w:rsidP="000235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  <w:r w:rsidRPr="00BA008B">
        <w:rPr>
          <w:b/>
          <w:color w:val="000000"/>
          <w:sz w:val="24"/>
          <w:szCs w:val="24"/>
        </w:rPr>
        <w:t>4. REQUISITOS DA CONTRATAÇÃO</w:t>
      </w:r>
    </w:p>
    <w:p w:rsidR="0002355C" w:rsidRPr="000076EC" w:rsidRDefault="0002355C" w:rsidP="0002355C">
      <w:pPr>
        <w:spacing w:line="360" w:lineRule="auto"/>
        <w:ind w:firstLine="709"/>
        <w:jc w:val="both"/>
        <w:rPr>
          <w:sz w:val="24"/>
          <w:szCs w:val="24"/>
        </w:rPr>
      </w:pPr>
      <w:r w:rsidRPr="000076EC">
        <w:rPr>
          <w:sz w:val="24"/>
          <w:szCs w:val="24"/>
        </w:rPr>
        <w:t xml:space="preserve">A contratação será realizada por meio de processo de dispensa de licitação, na sua forma emergencial, nos termos dos artigos 75, inciso </w:t>
      </w:r>
      <w:r w:rsidR="000076EC" w:rsidRPr="000076EC">
        <w:rPr>
          <w:sz w:val="24"/>
          <w:szCs w:val="24"/>
        </w:rPr>
        <w:t>VI</w:t>
      </w:r>
      <w:r w:rsidRPr="000076EC">
        <w:rPr>
          <w:sz w:val="24"/>
          <w:szCs w:val="24"/>
        </w:rPr>
        <w:t xml:space="preserve">II da Lei Federal nº 14.133/2021. </w:t>
      </w:r>
    </w:p>
    <w:p w:rsidR="0002355C" w:rsidRPr="000076EC" w:rsidRDefault="0002355C" w:rsidP="0002355C">
      <w:pPr>
        <w:spacing w:line="360" w:lineRule="auto"/>
        <w:ind w:firstLine="708"/>
        <w:jc w:val="both"/>
        <w:rPr>
          <w:sz w:val="24"/>
          <w:szCs w:val="24"/>
        </w:rPr>
      </w:pPr>
    </w:p>
    <w:p w:rsidR="0002355C" w:rsidRPr="00BA008B" w:rsidRDefault="0002355C" w:rsidP="0002355C">
      <w:pPr>
        <w:spacing w:before="120" w:line="360" w:lineRule="auto"/>
        <w:ind w:right="96"/>
        <w:contextualSpacing/>
        <w:jc w:val="both"/>
        <w:rPr>
          <w:b/>
          <w:bCs/>
          <w:sz w:val="24"/>
          <w:szCs w:val="24"/>
        </w:rPr>
      </w:pPr>
      <w:r w:rsidRPr="00BA008B">
        <w:rPr>
          <w:b/>
          <w:bCs/>
          <w:color w:val="000000"/>
          <w:sz w:val="24"/>
          <w:szCs w:val="24"/>
        </w:rPr>
        <w:t xml:space="preserve">- Documentos que deverão ser apresentados relativos à habilitação jurídica: </w:t>
      </w:r>
    </w:p>
    <w:p w:rsidR="0002355C" w:rsidRPr="00BA008B" w:rsidRDefault="0002355C" w:rsidP="0002355C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 w:rsidRPr="00BA008B">
        <w:rPr>
          <w:b/>
          <w:color w:val="000000"/>
          <w:sz w:val="24"/>
          <w:szCs w:val="24"/>
        </w:rPr>
        <w:t>a)</w:t>
      </w:r>
      <w:r w:rsidRPr="00BA008B">
        <w:rPr>
          <w:color w:val="000000"/>
          <w:sz w:val="24"/>
          <w:szCs w:val="24"/>
        </w:rPr>
        <w:t xml:space="preserve"> ato constitutivo, estatuto social em vigor, devidamente registrado, em se tratando de sociedades comerciais e, no caso de sociedades por ações, acompanhado de documentos de eleição de seus administradores; </w:t>
      </w:r>
    </w:p>
    <w:p w:rsidR="0002355C" w:rsidRPr="00BA008B" w:rsidRDefault="0002355C" w:rsidP="0002355C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 w:rsidRPr="00BA008B">
        <w:rPr>
          <w:b/>
          <w:color w:val="000000"/>
          <w:sz w:val="24"/>
          <w:szCs w:val="24"/>
        </w:rPr>
        <w:t>b)</w:t>
      </w:r>
      <w:r w:rsidRPr="00BA008B">
        <w:rPr>
          <w:color w:val="000000"/>
          <w:sz w:val="24"/>
          <w:szCs w:val="24"/>
        </w:rPr>
        <w:t xml:space="preserve"> cédula de Identidade e registro comercial, no caso de firma individual; </w:t>
      </w:r>
    </w:p>
    <w:p w:rsidR="0002355C" w:rsidRPr="00BA008B" w:rsidRDefault="0002355C" w:rsidP="0002355C">
      <w:pPr>
        <w:spacing w:before="120" w:line="360" w:lineRule="auto"/>
        <w:ind w:right="96"/>
        <w:contextualSpacing/>
        <w:jc w:val="both"/>
        <w:rPr>
          <w:color w:val="000000"/>
          <w:sz w:val="24"/>
          <w:szCs w:val="24"/>
        </w:rPr>
      </w:pPr>
      <w:r w:rsidRPr="00BA008B">
        <w:rPr>
          <w:b/>
          <w:color w:val="000000"/>
          <w:sz w:val="24"/>
          <w:szCs w:val="24"/>
        </w:rPr>
        <w:t>c)</w:t>
      </w:r>
      <w:r w:rsidRPr="00BA008B">
        <w:rPr>
          <w:color w:val="000000"/>
          <w:sz w:val="24"/>
          <w:szCs w:val="24"/>
        </w:rPr>
        <w:t xml:space="preserve"> cópia do decreto de autorização, em se tratando de sociedade empresária ou sociedade estrangeira em funcionamento no País, e ato de registro ou autorização para funcionamento expedido pelo órgão competente, quando a atividade assim o exigir;</w:t>
      </w:r>
    </w:p>
    <w:p w:rsidR="0002355C" w:rsidRPr="00BA008B" w:rsidRDefault="0002355C" w:rsidP="0002355C">
      <w:pPr>
        <w:spacing w:before="120"/>
        <w:ind w:right="96"/>
        <w:contextualSpacing/>
        <w:jc w:val="both"/>
        <w:rPr>
          <w:bCs/>
          <w:color w:val="000000"/>
          <w:sz w:val="24"/>
          <w:szCs w:val="24"/>
        </w:rPr>
      </w:pPr>
      <w:r w:rsidRPr="00BA008B">
        <w:rPr>
          <w:color w:val="000000"/>
          <w:sz w:val="24"/>
          <w:szCs w:val="24"/>
        </w:rPr>
        <w:t xml:space="preserve"> </w:t>
      </w:r>
      <w:r w:rsidRPr="00BA008B">
        <w:rPr>
          <w:bCs/>
          <w:color w:val="000000"/>
          <w:sz w:val="24"/>
          <w:szCs w:val="24"/>
        </w:rPr>
        <w:t xml:space="preserve"> </w:t>
      </w:r>
    </w:p>
    <w:p w:rsidR="0002355C" w:rsidRPr="00BA008B" w:rsidRDefault="0002355C" w:rsidP="0002355C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 w:rsidRPr="00BA008B">
        <w:rPr>
          <w:bCs/>
          <w:color w:val="000000"/>
          <w:sz w:val="24"/>
          <w:szCs w:val="24"/>
        </w:rPr>
        <w:t xml:space="preserve">- </w:t>
      </w:r>
      <w:r w:rsidRPr="00BA008B">
        <w:rPr>
          <w:b/>
          <w:color w:val="000000"/>
          <w:sz w:val="24"/>
          <w:szCs w:val="24"/>
        </w:rPr>
        <w:t>Documentos que deverão ser apresentados relativos à Regularidade Fiscal e Trabalhista:</w:t>
      </w:r>
      <w:r w:rsidRPr="00BA008B">
        <w:rPr>
          <w:bCs/>
          <w:color w:val="000000"/>
          <w:sz w:val="24"/>
          <w:szCs w:val="24"/>
        </w:rPr>
        <w:t xml:space="preserve"> </w:t>
      </w:r>
      <w:r w:rsidRPr="00BA008B">
        <w:rPr>
          <w:rFonts w:eastAsia="Tahoma"/>
          <w:bCs/>
          <w:color w:val="000000"/>
          <w:sz w:val="24"/>
          <w:szCs w:val="24"/>
        </w:rPr>
        <w:t xml:space="preserve"> </w:t>
      </w:r>
    </w:p>
    <w:p w:rsidR="0002355C" w:rsidRPr="00BA008B" w:rsidRDefault="0002355C" w:rsidP="0002355C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 w:rsidRPr="00BA008B">
        <w:rPr>
          <w:b/>
          <w:bCs/>
          <w:color w:val="000000"/>
          <w:sz w:val="24"/>
          <w:szCs w:val="24"/>
        </w:rPr>
        <w:t>a)</w:t>
      </w:r>
      <w:r w:rsidRPr="00BA008B">
        <w:rPr>
          <w:bCs/>
          <w:color w:val="000000"/>
          <w:sz w:val="24"/>
          <w:szCs w:val="24"/>
        </w:rPr>
        <w:t xml:space="preserve"> comprovante de inscrição no Cadastro de Pessoas Físicas (CPF), no caso de pessoas naturais, ou no Cadastro nacional de Pessoa Jurídica (CNPJ);  </w:t>
      </w:r>
    </w:p>
    <w:p w:rsidR="0002355C" w:rsidRPr="00BA008B" w:rsidRDefault="0002355C" w:rsidP="0002355C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 w:rsidRPr="00BA008B">
        <w:rPr>
          <w:b/>
          <w:bCs/>
          <w:color w:val="000000"/>
          <w:sz w:val="24"/>
          <w:szCs w:val="24"/>
        </w:rPr>
        <w:t>b)</w:t>
      </w:r>
      <w:r w:rsidRPr="00BA008B">
        <w:rPr>
          <w:bCs/>
          <w:color w:val="000000"/>
          <w:sz w:val="24"/>
          <w:szCs w:val="24"/>
        </w:rPr>
        <w:t xml:space="preserve"> comprovante de inscrição no cadastro de contribuintes estadual e/ou </w:t>
      </w:r>
      <w:proofErr w:type="gramStart"/>
      <w:r w:rsidRPr="00BA008B">
        <w:rPr>
          <w:bCs/>
          <w:color w:val="000000"/>
          <w:sz w:val="24"/>
          <w:szCs w:val="24"/>
        </w:rPr>
        <w:t>municipal</w:t>
      </w:r>
      <w:proofErr w:type="gramEnd"/>
      <w:r w:rsidRPr="00BA008B">
        <w:rPr>
          <w:bCs/>
          <w:color w:val="000000"/>
          <w:sz w:val="24"/>
          <w:szCs w:val="24"/>
        </w:rPr>
        <w:t xml:space="preserve">, se houver, relativo ao domicílio ou sede do licitante, pertinente ao seu ramo de atividade e compatível com o objeto contratual; </w:t>
      </w:r>
    </w:p>
    <w:p w:rsidR="0002355C" w:rsidRPr="00BA008B" w:rsidRDefault="0002355C" w:rsidP="0002355C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 w:rsidRPr="00BA008B">
        <w:rPr>
          <w:b/>
          <w:bCs/>
          <w:color w:val="000000"/>
          <w:sz w:val="24"/>
          <w:szCs w:val="24"/>
        </w:rPr>
        <w:t>c)</w:t>
      </w:r>
      <w:r w:rsidRPr="00BA008B">
        <w:rPr>
          <w:bCs/>
          <w:color w:val="000000"/>
          <w:sz w:val="24"/>
          <w:szCs w:val="24"/>
        </w:rPr>
        <w:t xml:space="preserve"> prova de regularidade perante a Fazenda federal, estadual e/ou municipal do domicílio ou sede do licitante, e regularidade com o Município de Planalto/RS, nos termos do art. 193 do Código Tributário Nacional, ou outra equivalente, na forma da lei; </w:t>
      </w:r>
    </w:p>
    <w:p w:rsidR="0002355C" w:rsidRPr="00BA008B" w:rsidRDefault="0002355C" w:rsidP="0002355C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 w:rsidRPr="00BA008B">
        <w:rPr>
          <w:b/>
          <w:bCs/>
          <w:color w:val="000000"/>
          <w:sz w:val="24"/>
          <w:szCs w:val="24"/>
        </w:rPr>
        <w:lastRenderedPageBreak/>
        <w:t>d)</w:t>
      </w:r>
      <w:r w:rsidRPr="00BA008B">
        <w:rPr>
          <w:bCs/>
          <w:color w:val="000000"/>
          <w:sz w:val="24"/>
          <w:szCs w:val="24"/>
        </w:rPr>
        <w:t xml:space="preserve"> prova de regularidade relativa à Seguridade Social e ao FGTS, que demonstre cumprimento dos encargos sociais instituídos por lei;</w:t>
      </w:r>
    </w:p>
    <w:p w:rsidR="0002355C" w:rsidRPr="00BA008B" w:rsidRDefault="0002355C" w:rsidP="0002355C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 w:rsidRPr="00BA008B">
        <w:rPr>
          <w:b/>
          <w:bCs/>
          <w:color w:val="000000"/>
          <w:sz w:val="24"/>
          <w:szCs w:val="24"/>
        </w:rPr>
        <w:t>e)</w:t>
      </w:r>
      <w:r w:rsidRPr="00BA008B">
        <w:rPr>
          <w:bCs/>
          <w:color w:val="000000"/>
          <w:sz w:val="24"/>
          <w:szCs w:val="24"/>
        </w:rPr>
        <w:t xml:space="preserve"> prova de regularidade perante a Justiça do Trabalho; </w:t>
      </w:r>
    </w:p>
    <w:p w:rsidR="0002355C" w:rsidRPr="00BA008B" w:rsidRDefault="0002355C" w:rsidP="0002355C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 w:rsidRPr="00BA008B">
        <w:rPr>
          <w:b/>
          <w:bCs/>
          <w:color w:val="000000"/>
          <w:sz w:val="24"/>
          <w:szCs w:val="24"/>
        </w:rPr>
        <w:t>f)</w:t>
      </w:r>
      <w:r w:rsidRPr="00BA008B">
        <w:rPr>
          <w:bCs/>
          <w:color w:val="000000"/>
          <w:sz w:val="24"/>
          <w:szCs w:val="24"/>
        </w:rPr>
        <w:t xml:space="preserve"> declaração de cumprimento do disposto no </w:t>
      </w:r>
      <w:hyperlink r:id="rId7" w:anchor="art7xxxiii" w:history="1">
        <w:r w:rsidRPr="00BA008B">
          <w:rPr>
            <w:bCs/>
            <w:color w:val="000000"/>
            <w:sz w:val="24"/>
            <w:szCs w:val="24"/>
          </w:rPr>
          <w:t>inciso XXXIII do art. 7º da Constituição Federal.</w:t>
        </w:r>
      </w:hyperlink>
      <w:r w:rsidRPr="00BA008B">
        <w:rPr>
          <w:bCs/>
          <w:color w:val="000000"/>
          <w:sz w:val="24"/>
          <w:szCs w:val="24"/>
        </w:rPr>
        <w:t xml:space="preserve"> conforme o modelo do Decreto Federal n° 4.358/2002.</w:t>
      </w:r>
    </w:p>
    <w:p w:rsidR="0002355C" w:rsidRPr="00BA008B" w:rsidRDefault="0002355C" w:rsidP="0002355C">
      <w:pPr>
        <w:spacing w:before="120"/>
        <w:ind w:right="96"/>
        <w:contextualSpacing/>
        <w:jc w:val="both"/>
        <w:rPr>
          <w:rFonts w:eastAsia="Tahoma"/>
          <w:bCs/>
          <w:color w:val="000000"/>
          <w:sz w:val="24"/>
          <w:szCs w:val="24"/>
        </w:rPr>
      </w:pPr>
    </w:p>
    <w:p w:rsidR="0002355C" w:rsidRPr="00BA008B" w:rsidRDefault="0002355C" w:rsidP="0002355C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 w:rsidRPr="00BA008B">
        <w:rPr>
          <w:b/>
          <w:color w:val="000000"/>
          <w:sz w:val="24"/>
          <w:szCs w:val="24"/>
        </w:rPr>
        <w:t xml:space="preserve">- Documentos que deverão ser apresentados relativos à Qualificação Econômico-Financeira: </w:t>
      </w:r>
      <w:r w:rsidRPr="00BA008B">
        <w:rPr>
          <w:bCs/>
          <w:color w:val="000000"/>
          <w:sz w:val="24"/>
          <w:szCs w:val="24"/>
        </w:rPr>
        <w:t xml:space="preserve"> </w:t>
      </w:r>
      <w:r w:rsidRPr="00BA008B">
        <w:rPr>
          <w:rFonts w:eastAsia="Tahoma"/>
          <w:bCs/>
          <w:color w:val="000000"/>
          <w:sz w:val="24"/>
          <w:szCs w:val="24"/>
        </w:rPr>
        <w:t xml:space="preserve"> </w:t>
      </w:r>
    </w:p>
    <w:p w:rsidR="0002355C" w:rsidRPr="00BA008B" w:rsidRDefault="0002355C" w:rsidP="0002355C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 w:rsidRPr="00BA008B">
        <w:rPr>
          <w:b/>
          <w:bCs/>
          <w:color w:val="000000"/>
          <w:sz w:val="24"/>
          <w:szCs w:val="24"/>
        </w:rPr>
        <w:t>a)</w:t>
      </w:r>
      <w:r w:rsidRPr="00BA008B">
        <w:rPr>
          <w:bCs/>
          <w:color w:val="000000"/>
          <w:sz w:val="24"/>
          <w:szCs w:val="24"/>
        </w:rPr>
        <w:t xml:space="preserve"> Certidão Cível Negativa, abrangendo Falência e Recuperação Judicial ou Extrajudicial, expedida por distribuidor da sede do principal estabelecimento da pessoa jurídica, em prazo não superior a 30 (trinta) dias da data designada para apresentação do documento; </w:t>
      </w:r>
    </w:p>
    <w:p w:rsidR="0002355C" w:rsidRPr="00BA008B" w:rsidRDefault="0002355C" w:rsidP="0002355C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</w:p>
    <w:p w:rsidR="0002355C" w:rsidRPr="00BA008B" w:rsidRDefault="0002355C" w:rsidP="0002355C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 w:rsidRPr="00BA008B">
        <w:rPr>
          <w:b/>
          <w:color w:val="000000"/>
          <w:sz w:val="24"/>
          <w:szCs w:val="24"/>
        </w:rPr>
        <w:t xml:space="preserve">- Documentos que deverão ser apresentados relativos à Qualificação-Técnica: </w:t>
      </w:r>
      <w:r w:rsidRPr="00BA008B">
        <w:rPr>
          <w:bCs/>
          <w:color w:val="000000"/>
          <w:sz w:val="24"/>
          <w:szCs w:val="24"/>
        </w:rPr>
        <w:t xml:space="preserve"> </w:t>
      </w:r>
      <w:r w:rsidRPr="00BA008B">
        <w:rPr>
          <w:rFonts w:eastAsia="Tahoma"/>
          <w:bCs/>
          <w:color w:val="000000"/>
          <w:sz w:val="24"/>
          <w:szCs w:val="24"/>
        </w:rPr>
        <w:t xml:space="preserve"> </w:t>
      </w:r>
    </w:p>
    <w:p w:rsidR="0002355C" w:rsidRPr="00BA008B" w:rsidRDefault="0002355C" w:rsidP="000235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 w:rsidRPr="00BA008B">
        <w:rPr>
          <w:b/>
          <w:color w:val="000000"/>
          <w:sz w:val="24"/>
          <w:szCs w:val="24"/>
        </w:rPr>
        <w:t>a)</w:t>
      </w:r>
      <w:r w:rsidRPr="00BA008B">
        <w:rPr>
          <w:color w:val="000000"/>
          <w:sz w:val="24"/>
          <w:szCs w:val="24"/>
        </w:rPr>
        <w:t xml:space="preserve"> atestado de capacidade técnica específico para cada item;</w:t>
      </w:r>
    </w:p>
    <w:p w:rsidR="0002355C" w:rsidRPr="004F0992" w:rsidRDefault="0002355C" w:rsidP="000235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 w:rsidRPr="00BA008B">
        <w:rPr>
          <w:b/>
          <w:color w:val="000000"/>
          <w:sz w:val="24"/>
          <w:szCs w:val="24"/>
        </w:rPr>
        <w:t xml:space="preserve">b) </w:t>
      </w:r>
      <w:r w:rsidRPr="00BA008B">
        <w:rPr>
          <w:color w:val="000000"/>
          <w:sz w:val="24"/>
          <w:szCs w:val="24"/>
        </w:rPr>
        <w:t>para todos os itens, documento que comprove a regulamentação prevista no §2º, do art. 35, da Lei Federal nº 10.741/2003 (Estatuto do Idoso), se houver regulamentação ou, não havendo, declaração que especifique que não há e a forma como é procedido o desconto do benefício do acolhido/paciente;</w:t>
      </w:r>
    </w:p>
    <w:p w:rsidR="0002355C" w:rsidRPr="00A35A64" w:rsidRDefault="0002355C" w:rsidP="000235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c</w:t>
      </w:r>
      <w:r w:rsidRPr="00A35A64">
        <w:rPr>
          <w:b/>
          <w:sz w:val="24"/>
          <w:szCs w:val="24"/>
        </w:rPr>
        <w:t xml:space="preserve">) </w:t>
      </w:r>
      <w:r w:rsidRPr="00A35A64">
        <w:rPr>
          <w:sz w:val="24"/>
          <w:szCs w:val="24"/>
        </w:rPr>
        <w:t>documentos que comprovam o atendimento aos requisitos para a prestação dos servi</w:t>
      </w:r>
      <w:r>
        <w:rPr>
          <w:sz w:val="24"/>
          <w:szCs w:val="24"/>
        </w:rPr>
        <w:t xml:space="preserve">ços de </w:t>
      </w:r>
      <w:r w:rsidRPr="00A35A64">
        <w:rPr>
          <w:sz w:val="24"/>
          <w:szCs w:val="24"/>
        </w:rPr>
        <w:t xml:space="preserve">acolhimento de idosos: </w:t>
      </w:r>
    </w:p>
    <w:p w:rsidR="0002355C" w:rsidRPr="00A35A64" w:rsidRDefault="0002355C" w:rsidP="000235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Cs/>
        </w:rPr>
      </w:pPr>
      <w:r w:rsidRPr="00A35A64">
        <w:rPr>
          <w:rFonts w:ascii="Arial" w:hAnsi="Arial" w:cs="Arial"/>
          <w:bCs/>
        </w:rPr>
        <w:tab/>
        <w:t>- Declaração de que atende aos requisitos da Resolução da Diretoria Colegiada - RDC nº 502 de 27 de maio de 2021, da Agência Nacional de Vigilância Sanitária;</w:t>
      </w:r>
    </w:p>
    <w:p w:rsidR="0002355C" w:rsidRPr="00A35A64" w:rsidRDefault="0002355C" w:rsidP="000235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Cs/>
        </w:rPr>
      </w:pPr>
      <w:r w:rsidRPr="00A35A64">
        <w:rPr>
          <w:rFonts w:ascii="Arial" w:hAnsi="Arial" w:cs="Arial"/>
          <w:bCs/>
        </w:rPr>
        <w:tab/>
        <w:t>- Declaração de que atende aos requisitos da Resolução nº 109/2009 do Conselho Nacional de Assistência Social – Serviços da Proteção Social Especial – Alta Complexidade para idosos;</w:t>
      </w:r>
    </w:p>
    <w:p w:rsidR="0002355C" w:rsidRPr="00A35A64" w:rsidRDefault="0002355C" w:rsidP="000235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Cs/>
        </w:rPr>
      </w:pPr>
      <w:r w:rsidRPr="00A35A64">
        <w:rPr>
          <w:rFonts w:ascii="Arial" w:hAnsi="Arial" w:cs="Arial"/>
          <w:bCs/>
        </w:rPr>
        <w:tab/>
        <w:t>- Declaração de que atende aos requisitos da NOB-RH/SUAS de dezembro de 2011 e suas alterações posteriores, se houver;</w:t>
      </w:r>
    </w:p>
    <w:p w:rsidR="0002355C" w:rsidRPr="00A35A64" w:rsidRDefault="0002355C" w:rsidP="0002355C">
      <w:pPr>
        <w:spacing w:line="360" w:lineRule="auto"/>
        <w:ind w:firstLine="709"/>
        <w:jc w:val="both"/>
        <w:rPr>
          <w:sz w:val="24"/>
          <w:szCs w:val="24"/>
        </w:rPr>
      </w:pPr>
      <w:r w:rsidRPr="00A35A64">
        <w:rPr>
          <w:bCs/>
          <w:sz w:val="24"/>
          <w:szCs w:val="24"/>
        </w:rPr>
        <w:lastRenderedPageBreak/>
        <w:t xml:space="preserve">- </w:t>
      </w:r>
      <w:r w:rsidRPr="00A35A64">
        <w:rPr>
          <w:sz w:val="24"/>
          <w:szCs w:val="24"/>
        </w:rPr>
        <w:t>Declaração de que atende aos requisitos do art. 37, §§1º, 2º e 3º da Lei Federal nº 10.741/2003;</w:t>
      </w:r>
    </w:p>
    <w:p w:rsidR="0002355C" w:rsidRPr="00A35A64" w:rsidRDefault="0002355C" w:rsidP="0002355C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Cs/>
        </w:rPr>
      </w:pPr>
      <w:r w:rsidRPr="00A35A64">
        <w:rPr>
          <w:rFonts w:ascii="Arial" w:hAnsi="Arial" w:cs="Arial"/>
          <w:bCs/>
        </w:rPr>
        <w:t>- Declaração de que dispõe de local apropriado, equipamentos e equipe técnica completa especializada em atendimento a idosos, bem como de que o estabelecimento se enquadra em todas as exigências legais para o fim ao qual se destina, fazendo constar que se encontra em plenas condições de funcionamento;</w:t>
      </w:r>
    </w:p>
    <w:p w:rsidR="0002355C" w:rsidRPr="00A35A64" w:rsidRDefault="0002355C" w:rsidP="0002355C">
      <w:pPr>
        <w:spacing w:line="360" w:lineRule="auto"/>
        <w:ind w:firstLine="709"/>
        <w:jc w:val="both"/>
        <w:rPr>
          <w:rFonts w:eastAsia="Times New Roman"/>
          <w:sz w:val="24"/>
          <w:szCs w:val="24"/>
        </w:rPr>
      </w:pPr>
      <w:r w:rsidRPr="00A35A64">
        <w:rPr>
          <w:bCs/>
          <w:sz w:val="24"/>
          <w:szCs w:val="24"/>
        </w:rPr>
        <w:t xml:space="preserve">- </w:t>
      </w:r>
      <w:r w:rsidRPr="00A35A64">
        <w:rPr>
          <w:rFonts w:eastAsia="Times New Roman"/>
          <w:sz w:val="24"/>
          <w:szCs w:val="24"/>
        </w:rPr>
        <w:t xml:space="preserve">Documento que especifique qual das seguintes escalas é utilizada na avaliação do paciente a ser institucionalizado: Escala de Katz; Índice de </w:t>
      </w:r>
      <w:proofErr w:type="spellStart"/>
      <w:r w:rsidRPr="00A35A64">
        <w:rPr>
          <w:rFonts w:eastAsia="Times New Roman"/>
          <w:sz w:val="24"/>
          <w:szCs w:val="24"/>
        </w:rPr>
        <w:t>Barthel</w:t>
      </w:r>
      <w:proofErr w:type="spellEnd"/>
      <w:r w:rsidRPr="00A35A64">
        <w:rPr>
          <w:rFonts w:eastAsia="Times New Roman"/>
          <w:sz w:val="24"/>
          <w:szCs w:val="24"/>
        </w:rPr>
        <w:t xml:space="preserve">; Escala de </w:t>
      </w:r>
      <w:proofErr w:type="spellStart"/>
      <w:r w:rsidRPr="00A35A64">
        <w:rPr>
          <w:rFonts w:eastAsia="Times New Roman"/>
          <w:sz w:val="24"/>
          <w:szCs w:val="24"/>
        </w:rPr>
        <w:t>Lawton</w:t>
      </w:r>
      <w:proofErr w:type="spellEnd"/>
      <w:r w:rsidRPr="00A35A64">
        <w:rPr>
          <w:rFonts w:eastAsia="Times New Roman"/>
          <w:sz w:val="24"/>
          <w:szCs w:val="24"/>
        </w:rPr>
        <w:t xml:space="preserve">; Questionário de </w:t>
      </w:r>
      <w:proofErr w:type="spellStart"/>
      <w:r w:rsidRPr="00A35A64">
        <w:rPr>
          <w:rFonts w:eastAsia="Times New Roman"/>
          <w:sz w:val="24"/>
          <w:szCs w:val="24"/>
        </w:rPr>
        <w:t>Pfeffer</w:t>
      </w:r>
      <w:proofErr w:type="spellEnd"/>
      <w:r w:rsidRPr="00A35A64">
        <w:rPr>
          <w:rFonts w:eastAsia="Times New Roman"/>
          <w:sz w:val="24"/>
          <w:szCs w:val="24"/>
        </w:rPr>
        <w:t>.</w:t>
      </w:r>
    </w:p>
    <w:p w:rsidR="0002355C" w:rsidRPr="00A35A64" w:rsidRDefault="0002355C" w:rsidP="000235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Cs/>
        </w:rPr>
      </w:pPr>
      <w:r w:rsidRPr="00A35A64">
        <w:rPr>
          <w:rFonts w:ascii="Arial" w:hAnsi="Arial" w:cs="Arial"/>
          <w:bCs/>
        </w:rPr>
        <w:tab/>
        <w:t>- Declaração de que dispõe de local apropriado, equipamentos e equipe técnica completa especializada em atendimento de pacientes acometidos por transtornos mentais de qualquer grau, inclusive os que necessitem de contenção física/mecânica, bem como de que o estabelecimento se enquadra em todas as exigências legais para o fim ao qual se destina, fazendo constar que se encontra em plenas condições de funcionamento.</w:t>
      </w:r>
    </w:p>
    <w:p w:rsidR="0002355C" w:rsidRDefault="0002355C" w:rsidP="0002355C">
      <w:pPr>
        <w:spacing w:line="360" w:lineRule="auto"/>
        <w:ind w:firstLine="708"/>
        <w:jc w:val="both"/>
        <w:rPr>
          <w:sz w:val="24"/>
          <w:szCs w:val="24"/>
        </w:rPr>
      </w:pPr>
    </w:p>
    <w:p w:rsidR="0002355C" w:rsidRDefault="0002355C" w:rsidP="0002355C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4.1. DO REAJUSTAMENTO DE PREÇOS E DO REEQUILÍBRIO ECONÔMICO FINANCEIRO</w:t>
      </w:r>
    </w:p>
    <w:p w:rsidR="0002355C" w:rsidRDefault="0002355C" w:rsidP="0002355C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4.1.1. DO REAJUSTAMENTO DE PREÇOS </w:t>
      </w:r>
    </w:p>
    <w:p w:rsidR="0002355C" w:rsidRDefault="0002355C" w:rsidP="0002355C">
      <w:pPr>
        <w:spacing w:line="360" w:lineRule="auto"/>
        <w:ind w:right="-2" w:firstLine="709"/>
        <w:jc w:val="both"/>
        <w:rPr>
          <w:bCs/>
          <w:color w:val="000000"/>
          <w:sz w:val="24"/>
          <w:szCs w:val="24"/>
        </w:rPr>
      </w:pPr>
      <w:r w:rsidRPr="00410203">
        <w:rPr>
          <w:bCs/>
          <w:color w:val="000000"/>
          <w:sz w:val="24"/>
          <w:szCs w:val="24"/>
        </w:rPr>
        <w:t xml:space="preserve">No que diz respeito ao reajustamento de preços na presente contratação, deverão ser observadas as regras dispostas no art. 6º, LVIII, art. 25, §§ 7º e 8º I e II, art. 92, V, §§ 3º e 4º I e II, além de todas as disposições dos </w:t>
      </w:r>
      <w:proofErr w:type="spellStart"/>
      <w:r w:rsidRPr="00410203">
        <w:rPr>
          <w:bCs/>
          <w:color w:val="000000"/>
          <w:sz w:val="24"/>
          <w:szCs w:val="24"/>
        </w:rPr>
        <w:t>arts</w:t>
      </w:r>
      <w:proofErr w:type="spellEnd"/>
      <w:r w:rsidRPr="00410203">
        <w:rPr>
          <w:bCs/>
          <w:color w:val="000000"/>
          <w:sz w:val="24"/>
          <w:szCs w:val="24"/>
        </w:rPr>
        <w:t>. 135 e 136, todos da Lei Federal 14.133/2021, respeitado o interregno mínimo de 01 (um) ano (sempre que couber) e o índice oficial utilizado pelo município, além de outras regras de repactuação que possam ter vindo a ser regulamentadas por decreto municipal.</w:t>
      </w:r>
      <w:r>
        <w:rPr>
          <w:bCs/>
          <w:color w:val="000000"/>
          <w:sz w:val="24"/>
          <w:szCs w:val="24"/>
        </w:rPr>
        <w:t xml:space="preserve"> </w:t>
      </w:r>
    </w:p>
    <w:p w:rsidR="0002355C" w:rsidRPr="00A35A64" w:rsidRDefault="0002355C" w:rsidP="0002355C">
      <w:pPr>
        <w:spacing w:line="360" w:lineRule="auto"/>
        <w:ind w:right="-2" w:firstLine="709"/>
        <w:jc w:val="both"/>
        <w:rPr>
          <w:bCs/>
          <w:sz w:val="24"/>
          <w:szCs w:val="24"/>
        </w:rPr>
      </w:pPr>
    </w:p>
    <w:p w:rsidR="0002355C" w:rsidRDefault="0002355C" w:rsidP="0002355C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4.1.2. DO REEQUILÍBRIO ECONÔMICO FINANCEIRO</w:t>
      </w:r>
    </w:p>
    <w:p w:rsidR="0002355C" w:rsidRPr="00C154E6" w:rsidRDefault="0002355C" w:rsidP="0002355C">
      <w:pPr>
        <w:pStyle w:val="Textopadro"/>
        <w:spacing w:line="360" w:lineRule="auto"/>
        <w:ind w:right="99"/>
        <w:jc w:val="both"/>
      </w:pPr>
      <w:r w:rsidRPr="003C222F">
        <w:rPr>
          <w:b/>
        </w:rPr>
        <w:t xml:space="preserve">4.1.2.1. </w:t>
      </w:r>
      <w:r>
        <w:t xml:space="preserve">Desde que devidamente comprovado, poderá ser </w:t>
      </w:r>
      <w:r w:rsidRPr="00C154E6">
        <w:t>deferido o reequilíbrio econômico-financeiro do preço</w:t>
      </w:r>
      <w:r w:rsidR="000076EC">
        <w:t xml:space="preserve"> ajustado no contrato</w:t>
      </w:r>
      <w:r w:rsidRPr="00C154E6">
        <w:t>.</w:t>
      </w:r>
    </w:p>
    <w:p w:rsidR="0002355C" w:rsidRPr="00C154E6" w:rsidRDefault="0002355C" w:rsidP="0002355C">
      <w:pPr>
        <w:spacing w:line="360" w:lineRule="auto"/>
        <w:ind w:right="-2"/>
        <w:jc w:val="both"/>
        <w:rPr>
          <w:sz w:val="24"/>
          <w:szCs w:val="24"/>
        </w:rPr>
      </w:pPr>
      <w:r w:rsidRPr="003C222F">
        <w:rPr>
          <w:b/>
          <w:sz w:val="24"/>
          <w:szCs w:val="24"/>
        </w:rPr>
        <w:lastRenderedPageBreak/>
        <w:t>4.1.2.2.</w:t>
      </w:r>
      <w:r w:rsidRPr="003C222F">
        <w:rPr>
          <w:b/>
        </w:rPr>
        <w:t xml:space="preserve"> </w:t>
      </w:r>
      <w:r w:rsidRPr="00C154E6">
        <w:rPr>
          <w:sz w:val="24"/>
          <w:szCs w:val="24"/>
        </w:rPr>
        <w:t xml:space="preserve">O beneficiário poderá </w:t>
      </w:r>
      <w:r>
        <w:rPr>
          <w:sz w:val="24"/>
          <w:szCs w:val="24"/>
        </w:rPr>
        <w:t>requerer</w:t>
      </w:r>
      <w:r w:rsidRPr="00C154E6">
        <w:rPr>
          <w:sz w:val="24"/>
          <w:szCs w:val="24"/>
        </w:rPr>
        <w:t xml:space="preserve"> o reeq</w:t>
      </w:r>
      <w:r>
        <w:rPr>
          <w:sz w:val="24"/>
          <w:szCs w:val="24"/>
        </w:rPr>
        <w:t xml:space="preserve">uilíbrio econômico-financeiro </w:t>
      </w:r>
      <w:r w:rsidRPr="00C154E6">
        <w:rPr>
          <w:sz w:val="24"/>
          <w:szCs w:val="24"/>
        </w:rPr>
        <w:t>através de solicitação formal ao Setor de Licitações, desde que acompanhada de documentos que comprovem a pro</w:t>
      </w:r>
      <w:r>
        <w:rPr>
          <w:sz w:val="24"/>
          <w:szCs w:val="24"/>
        </w:rPr>
        <w:t>cedência do pedido, tais como: p</w:t>
      </w:r>
      <w:r w:rsidRPr="00C154E6">
        <w:rPr>
          <w:sz w:val="24"/>
          <w:szCs w:val="24"/>
        </w:rPr>
        <w:t xml:space="preserve">ublicações, lista de preços dos fabricantes, notas fiscais de aquisição dos produtos, matérias-primas, componentes ou de outros documentos. </w:t>
      </w:r>
    </w:p>
    <w:p w:rsidR="0002355C" w:rsidRPr="00C154E6" w:rsidRDefault="0002355C" w:rsidP="0002355C">
      <w:pPr>
        <w:spacing w:line="360" w:lineRule="auto"/>
        <w:ind w:right="-2"/>
        <w:jc w:val="both"/>
        <w:rPr>
          <w:sz w:val="24"/>
          <w:szCs w:val="24"/>
        </w:rPr>
      </w:pPr>
      <w:r w:rsidRPr="003C222F">
        <w:rPr>
          <w:b/>
          <w:sz w:val="24"/>
          <w:szCs w:val="24"/>
        </w:rPr>
        <w:t>4.1.2.3.</w:t>
      </w:r>
      <w:r>
        <w:rPr>
          <w:sz w:val="24"/>
          <w:szCs w:val="24"/>
        </w:rPr>
        <w:t xml:space="preserve"> </w:t>
      </w:r>
      <w:r w:rsidRPr="00C154E6">
        <w:rPr>
          <w:sz w:val="24"/>
          <w:szCs w:val="24"/>
        </w:rPr>
        <w:t xml:space="preserve">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02355C" w:rsidRPr="00C154E6" w:rsidRDefault="0002355C" w:rsidP="0002355C">
      <w:pPr>
        <w:spacing w:line="360" w:lineRule="auto"/>
        <w:ind w:right="-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4.1.2.4. </w:t>
      </w:r>
      <w:r w:rsidRPr="00C154E6">
        <w:rPr>
          <w:b/>
          <w:sz w:val="24"/>
          <w:szCs w:val="24"/>
        </w:rPr>
        <w:t>PARA SER CONCEDIDO O REEQUILIBRIO ECONÔMICO-FINANCEIRO SERÁ SEGUIDO AS ORIENTAÇÕES DO TRIBUNAL DE CONTAS DA UNIÃO – TCU:</w:t>
      </w:r>
    </w:p>
    <w:p w:rsidR="0002355C" w:rsidRPr="00C154E6" w:rsidRDefault="0002355C" w:rsidP="0002355C">
      <w:pPr>
        <w:spacing w:line="360" w:lineRule="auto"/>
        <w:ind w:right="-2"/>
        <w:jc w:val="both"/>
        <w:rPr>
          <w:b/>
          <w:sz w:val="24"/>
          <w:szCs w:val="24"/>
        </w:rPr>
      </w:pPr>
    </w:p>
    <w:p w:rsidR="0002355C" w:rsidRPr="00C154E6" w:rsidRDefault="0002355C" w:rsidP="0002355C">
      <w:pPr>
        <w:spacing w:line="360" w:lineRule="auto"/>
        <w:ind w:right="-2"/>
        <w:jc w:val="both"/>
        <w:rPr>
          <w:b/>
          <w:sz w:val="24"/>
          <w:szCs w:val="24"/>
        </w:rPr>
      </w:pPr>
    </w:p>
    <w:p w:rsidR="0002355C" w:rsidRPr="00AC3DCA" w:rsidRDefault="0002355C" w:rsidP="0002355C">
      <w:pPr>
        <w:ind w:left="2268" w:right="-2"/>
        <w:jc w:val="both"/>
      </w:pPr>
      <w:r w:rsidRPr="00AC3DCA">
        <w:t>Para que possa ser autorizado e concedido o reequilíbrio econômico financeiro do contrato pedido pelo contratado, a Administração tem que verificar:</w:t>
      </w:r>
    </w:p>
    <w:p w:rsidR="0002355C" w:rsidRPr="00AC3DCA" w:rsidRDefault="0002355C" w:rsidP="0002355C">
      <w:pPr>
        <w:ind w:left="2268" w:right="-2"/>
        <w:jc w:val="both"/>
      </w:pPr>
      <w:r w:rsidRPr="00AC3DCA">
        <w:t>•</w:t>
      </w:r>
      <w:r w:rsidRPr="00AC3DCA">
        <w:rPr>
          <w:rFonts w:eastAsia="Tahoma"/>
        </w:rPr>
        <w:t xml:space="preserve"> </w:t>
      </w:r>
      <w:r w:rsidRPr="00AC3DCA">
        <w:t>os custos dos itens constantes da proposta contratada, em confronto com a planilha de custos que deve acompanhar a solicitação de reequilíbrio;</w:t>
      </w:r>
    </w:p>
    <w:p w:rsidR="0002355C" w:rsidRPr="00AC3DCA" w:rsidRDefault="0002355C" w:rsidP="0002355C">
      <w:pPr>
        <w:ind w:left="2268" w:right="-2"/>
        <w:jc w:val="both"/>
      </w:pPr>
      <w:r w:rsidRPr="00AC3DCA">
        <w:t>•</w:t>
      </w:r>
      <w:r w:rsidRPr="00AC3DCA">
        <w:rPr>
          <w:rFonts w:eastAsia="Tahoma"/>
        </w:rPr>
        <w:t xml:space="preserve"> </w:t>
      </w:r>
      <w:r w:rsidRPr="00AC3DCA">
        <w:t>ao encaminhar à Administração pedido de reequilíbrio econômico financeiro, deve o contratado demonstrar quais itens da planilha de custos estão economicamente defasados e que estão ocasionando desequilíbrio do contrato;</w:t>
      </w:r>
    </w:p>
    <w:p w:rsidR="0002355C" w:rsidRPr="00AC3DCA" w:rsidRDefault="0002355C" w:rsidP="0002355C">
      <w:pPr>
        <w:ind w:left="2268" w:right="-2"/>
        <w:jc w:val="both"/>
      </w:pPr>
      <w:r w:rsidRPr="00AC3DCA">
        <w:t>•</w:t>
      </w:r>
      <w:r w:rsidRPr="00AC3DCA">
        <w:rPr>
          <w:rFonts w:eastAsia="Tahoma"/>
        </w:rPr>
        <w:t xml:space="preserve"> </w:t>
      </w:r>
      <w:r w:rsidRPr="00AC3DCA">
        <w:t xml:space="preserve">ocorrência de fato imprevisível, ou </w:t>
      </w:r>
      <w:proofErr w:type="gramStart"/>
      <w:r w:rsidRPr="00AC3DCA">
        <w:t>previsível</w:t>
      </w:r>
      <w:proofErr w:type="gramEnd"/>
      <w:r w:rsidRPr="00AC3DCA">
        <w:t xml:space="preserve"> porém de consequências incalculáveis, que justifique modificações do contrato para mais ou para menos.</w:t>
      </w:r>
    </w:p>
    <w:p w:rsidR="0002355C" w:rsidRDefault="0002355C" w:rsidP="0002355C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02355C" w:rsidRDefault="0002355C" w:rsidP="0002355C">
      <w:pPr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4.2. DAS OBRIGAÇÕES</w:t>
      </w:r>
    </w:p>
    <w:p w:rsidR="0002355C" w:rsidRDefault="0002355C" w:rsidP="0002355C">
      <w:p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  <w:u w:val="single"/>
        </w:rPr>
        <w:t>4.2.1. Da Contratante</w:t>
      </w:r>
      <w:r>
        <w:rPr>
          <w:b/>
          <w:bCs/>
          <w:color w:val="000000"/>
          <w:sz w:val="24"/>
          <w:szCs w:val="24"/>
        </w:rPr>
        <w:t>:</w:t>
      </w:r>
    </w:p>
    <w:p w:rsidR="0002355C" w:rsidRPr="00B30302" w:rsidRDefault="0002355C" w:rsidP="0002355C">
      <w:pPr>
        <w:pStyle w:val="PargrafodaLista"/>
        <w:numPr>
          <w:ilvl w:val="0"/>
          <w:numId w:val="2"/>
        </w:num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Atestar nas notas fiscais/faturas a efetiva e</w:t>
      </w:r>
      <w:r w:rsidR="000076EC">
        <w:rPr>
          <w:color w:val="000000"/>
          <w:sz w:val="24"/>
          <w:szCs w:val="24"/>
        </w:rPr>
        <w:t>ntrega do objeto desta contratação</w:t>
      </w:r>
      <w:r w:rsidRPr="00B30302">
        <w:rPr>
          <w:color w:val="000000"/>
          <w:sz w:val="24"/>
          <w:szCs w:val="24"/>
        </w:rPr>
        <w:t>;</w:t>
      </w:r>
    </w:p>
    <w:p w:rsidR="0002355C" w:rsidRPr="00B30302" w:rsidRDefault="0002355C" w:rsidP="0002355C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Aplicar à empresa vencedora penalidades, quando for o caso;</w:t>
      </w:r>
    </w:p>
    <w:p w:rsidR="0002355C" w:rsidRPr="00B30302" w:rsidRDefault="0002355C" w:rsidP="0002355C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Prestar à CONTRATADA toda e qualquer informação por esta solicitada, necessária à perfeita execução do Contrato;</w:t>
      </w:r>
    </w:p>
    <w:p w:rsidR="0002355C" w:rsidRPr="00B30302" w:rsidRDefault="0002355C" w:rsidP="0002355C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lastRenderedPageBreak/>
        <w:t>Efetuar o pagamento à CONTRATADA conforme disposto no instrumento convocatório, após a entrega da nota fiscal no setor competente;</w:t>
      </w:r>
    </w:p>
    <w:p w:rsidR="0002355C" w:rsidRDefault="0002355C" w:rsidP="0002355C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Notificar, por escrito, à CONTRATADA </w:t>
      </w:r>
      <w:r>
        <w:rPr>
          <w:color w:val="000000"/>
          <w:sz w:val="24"/>
          <w:szCs w:val="24"/>
        </w:rPr>
        <w:t>da aplicação de qualquer sanção;</w:t>
      </w:r>
    </w:p>
    <w:p w:rsidR="0002355C" w:rsidRPr="00A35A64" w:rsidRDefault="0002355C" w:rsidP="0002355C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A35A64">
        <w:rPr>
          <w:sz w:val="24"/>
          <w:szCs w:val="24"/>
        </w:rPr>
        <w:t>Custear os atendimentos médicos não abrangidos pelo SUS, consultas, exames, procedimentos, medicamentos e demais serviços de saúde necessários aos acolhidos e pacientes encaminhados pelo Município, quando não disponibilizados pela rede pública competente;</w:t>
      </w:r>
    </w:p>
    <w:p w:rsidR="0002355C" w:rsidRPr="00A35A64" w:rsidRDefault="0002355C" w:rsidP="0002355C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A35A64">
        <w:rPr>
          <w:sz w:val="24"/>
          <w:szCs w:val="24"/>
        </w:rPr>
        <w:t>Responsabilizar-se pelas despesas relativas a eventuais acompanhantes em internações hospitalares, quando houver necessidade devidamente justificada;</w:t>
      </w:r>
    </w:p>
    <w:p w:rsidR="0002355C" w:rsidRPr="004F0992" w:rsidRDefault="0002355C" w:rsidP="0002355C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4F0992">
        <w:rPr>
          <w:sz w:val="24"/>
          <w:szCs w:val="24"/>
        </w:rPr>
        <w:t>Disponibilizar ou custear o transporte dos acolhidos e pacientes para realização de consultas, exames, procedimentos médicos, internações e demais atendimentos externos necessários, desde que os mesmos sejam fora do município onde o paciente/usuário encontra-se acolhido/internado.</w:t>
      </w:r>
    </w:p>
    <w:p w:rsidR="0002355C" w:rsidRPr="00A35A64" w:rsidRDefault="0002355C" w:rsidP="0002355C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A35A64">
        <w:rPr>
          <w:sz w:val="24"/>
          <w:szCs w:val="24"/>
        </w:rPr>
        <w:t>Providenciar, quando necessário, autorizações, encaminhamentos e suporte administrativo relacionados aos atendimentos de saúde dos acolhidos e pacientes encaminhados;</w:t>
      </w:r>
    </w:p>
    <w:p w:rsidR="0002355C" w:rsidRPr="00A35A64" w:rsidRDefault="0002355C" w:rsidP="0002355C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A35A64">
        <w:rPr>
          <w:sz w:val="24"/>
          <w:szCs w:val="24"/>
        </w:rPr>
        <w:t>Esclarece-se que os custos relativos a atendimentos médicos externos, medicamentos, internações hospitalares, acompanhantes e transporte para atendimentos externos não integram as obrigações da contratada, salvo quando expressamente previsto de forma diversa no instrumento contratual.</w:t>
      </w:r>
    </w:p>
    <w:p w:rsidR="0002355C" w:rsidRDefault="0002355C" w:rsidP="0002355C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02355C" w:rsidRDefault="0002355C" w:rsidP="0002355C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4.2.2. </w:t>
      </w:r>
      <w:r>
        <w:rPr>
          <w:b/>
          <w:bCs/>
          <w:color w:val="000000"/>
          <w:sz w:val="24"/>
          <w:szCs w:val="24"/>
          <w:u w:val="single"/>
        </w:rPr>
        <w:t>Da Promitente Fornecedora.</w:t>
      </w:r>
    </w:p>
    <w:p w:rsidR="0002355C" w:rsidRPr="00B30302" w:rsidRDefault="0002355C" w:rsidP="0002355C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02355C" w:rsidRPr="00B30302" w:rsidRDefault="0002355C" w:rsidP="0002355C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lastRenderedPageBreak/>
        <w:t xml:space="preserve">Evitar o emprego de acessórios impróprios ou de qualidade inferior, não podendo tal fato ser invocado para justificar cobrança adicional a qualquer título; </w:t>
      </w:r>
    </w:p>
    <w:p w:rsidR="0002355C" w:rsidRPr="00B30302" w:rsidRDefault="0002355C" w:rsidP="0002355C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02355C" w:rsidRPr="00B30302" w:rsidRDefault="0002355C" w:rsidP="0002355C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>Efetuar o fornecimento dentro das especificações e/ou condições constantes na Proposta Vencedora, bem como no instrumento convocatório e seus anexos, devendo a entrega se dar no Município de Planalto/RS, conforme disposto no presente Termo de Referência;</w:t>
      </w:r>
      <w:r w:rsidRPr="00B30302">
        <w:rPr>
          <w:color w:val="000000"/>
          <w:sz w:val="24"/>
          <w:szCs w:val="24"/>
        </w:rPr>
        <w:t xml:space="preserve"> </w:t>
      </w:r>
    </w:p>
    <w:p w:rsidR="0002355C" w:rsidRPr="00B30302" w:rsidRDefault="0002355C" w:rsidP="0002355C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02355C" w:rsidRPr="00B30302" w:rsidRDefault="0002355C" w:rsidP="0002355C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Arcar com todas as despesas relativas à entrega dos produtos/prestação dos serviços, inclusive, as relativas a transporte, alimentação e hospedagem, se estes forem necessários.</w:t>
      </w:r>
    </w:p>
    <w:p w:rsidR="0002355C" w:rsidRPr="00B30302" w:rsidRDefault="0002355C" w:rsidP="0002355C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Observar as normas legais de segurança que está sujeita a atividade de distribuição dos produtos contratados. </w:t>
      </w:r>
    </w:p>
    <w:p w:rsidR="0002355C" w:rsidRPr="00B30302" w:rsidRDefault="0002355C" w:rsidP="0002355C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Não empregar menores de 18 anos em trabalho noturno, perigoso ou insalubre, bem como a não empregar menores de 16 anos em qualquer trabalho, salvo na condição de aprendiz, a partir de 14 anos. </w:t>
      </w:r>
    </w:p>
    <w:p w:rsidR="0002355C" w:rsidRPr="00B30302" w:rsidRDefault="0002355C" w:rsidP="0002355C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Manter durante toda a execução deste as obrigações por ela assumidas, todas as condições de habilitação e qualificação exigidas no processo de contratação, conforme Lei nº 14.133/2021. </w:t>
      </w:r>
    </w:p>
    <w:p w:rsidR="0002355C" w:rsidRPr="00B30302" w:rsidRDefault="0002355C" w:rsidP="0002355C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>Manter sempre atualizados os seus dados cadastrais, contrato social ou do estatuto, conforme o caso, principalmente em caso de modificação de endereço.</w:t>
      </w:r>
    </w:p>
    <w:p w:rsidR="0002355C" w:rsidRPr="00B30302" w:rsidRDefault="0002355C" w:rsidP="0002355C">
      <w:pPr>
        <w:pStyle w:val="PargrafodaLista"/>
        <w:numPr>
          <w:ilvl w:val="0"/>
          <w:numId w:val="3"/>
        </w:numPr>
        <w:spacing w:line="360" w:lineRule="auto"/>
        <w:ind w:right="99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lastRenderedPageBreak/>
        <w:t xml:space="preserve">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02355C" w:rsidRPr="004F0992" w:rsidRDefault="0002355C" w:rsidP="0002355C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b/>
          <w:color w:val="000000"/>
          <w:sz w:val="24"/>
          <w:szCs w:val="24"/>
          <w:u w:val="single"/>
        </w:rPr>
      </w:pPr>
      <w:r w:rsidRPr="002C6D10">
        <w:rPr>
          <w:sz w:val="24"/>
          <w:szCs w:val="24"/>
        </w:rPr>
        <w:t>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02355C" w:rsidRPr="00922D2D" w:rsidRDefault="0002355C" w:rsidP="00922D2D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4F0992">
        <w:rPr>
          <w:sz w:val="24"/>
          <w:szCs w:val="24"/>
        </w:rPr>
        <w:t>Designar profissional responsável pela prestação dos serviços, incluindo acompanhamento em situações que demandem deslocamento para fora do município da fornecedora, quando necessário.</w:t>
      </w:r>
    </w:p>
    <w:p w:rsidR="0002355C" w:rsidRPr="002C6D10" w:rsidRDefault="0002355C" w:rsidP="0002355C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b/>
          <w:color w:val="000000"/>
          <w:sz w:val="24"/>
          <w:szCs w:val="24"/>
          <w:u w:val="single"/>
        </w:rPr>
      </w:pPr>
      <w:r w:rsidRPr="002C6D10">
        <w:rPr>
          <w:b/>
          <w:color w:val="000000"/>
          <w:sz w:val="24"/>
          <w:szCs w:val="24"/>
          <w:u w:val="single"/>
        </w:rPr>
        <w:t>No que tange ao</w:t>
      </w:r>
      <w:r>
        <w:rPr>
          <w:b/>
          <w:color w:val="000000"/>
          <w:sz w:val="24"/>
          <w:szCs w:val="24"/>
          <w:u w:val="single"/>
        </w:rPr>
        <w:t xml:space="preserve"> atendimento de idosos</w:t>
      </w:r>
      <w:r w:rsidRPr="002C6D10">
        <w:rPr>
          <w:b/>
          <w:color w:val="000000"/>
          <w:sz w:val="24"/>
          <w:szCs w:val="24"/>
          <w:u w:val="single"/>
        </w:rPr>
        <w:t>:</w:t>
      </w:r>
    </w:p>
    <w:p w:rsidR="0002355C" w:rsidRPr="00A35A64" w:rsidRDefault="0002355C" w:rsidP="0002355C">
      <w:pPr>
        <w:pStyle w:val="PargrafodaLista"/>
        <w:numPr>
          <w:ilvl w:val="0"/>
          <w:numId w:val="1"/>
        </w:numPr>
        <w:spacing w:line="360" w:lineRule="auto"/>
        <w:ind w:left="714" w:hanging="357"/>
        <w:jc w:val="both"/>
        <w:rPr>
          <w:rFonts w:eastAsia="Times New Roman"/>
          <w:sz w:val="24"/>
          <w:szCs w:val="24"/>
          <w:lang w:eastAsia="pt-BR"/>
        </w:rPr>
      </w:pPr>
      <w:r w:rsidRPr="00A35A64">
        <w:rPr>
          <w:rFonts w:eastAsia="Times New Roman"/>
          <w:sz w:val="24"/>
          <w:szCs w:val="24"/>
          <w:lang w:eastAsia="pt-BR"/>
        </w:rPr>
        <w:t xml:space="preserve">Executar serviço de acolhimento institucional na modalidade residência participativa, destinado a pessoas idosas e demais acolhidos que se encontrem desacompanhados, afastados do convívio familiar ou sem condições de </w:t>
      </w:r>
      <w:proofErr w:type="spellStart"/>
      <w:r w:rsidRPr="00A35A64">
        <w:rPr>
          <w:rFonts w:eastAsia="Times New Roman"/>
          <w:sz w:val="24"/>
          <w:szCs w:val="24"/>
          <w:lang w:eastAsia="pt-BR"/>
        </w:rPr>
        <w:t>autossustento</w:t>
      </w:r>
      <w:proofErr w:type="spellEnd"/>
      <w:r w:rsidRPr="00A35A64">
        <w:rPr>
          <w:rFonts w:eastAsia="Times New Roman"/>
          <w:sz w:val="24"/>
          <w:szCs w:val="24"/>
          <w:lang w:eastAsia="pt-BR"/>
        </w:rPr>
        <w:t xml:space="preserve">, promovendo ações voltadas ao fortalecimento da autonomia, da convivência comunitária e da participação social; </w:t>
      </w:r>
    </w:p>
    <w:p w:rsidR="0002355C" w:rsidRPr="00A35A64" w:rsidRDefault="000076EC" w:rsidP="0002355C">
      <w:pPr>
        <w:pStyle w:val="PargrafodaLista"/>
        <w:numPr>
          <w:ilvl w:val="0"/>
          <w:numId w:val="1"/>
        </w:numPr>
        <w:spacing w:line="360" w:lineRule="auto"/>
        <w:ind w:left="714" w:hanging="357"/>
        <w:jc w:val="both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Garantir ao acolhido,</w:t>
      </w:r>
      <w:r w:rsidR="0002355C" w:rsidRPr="00A35A64">
        <w:rPr>
          <w:rFonts w:eastAsia="Times New Roman"/>
          <w:sz w:val="24"/>
          <w:szCs w:val="24"/>
          <w:lang w:eastAsia="pt-BR"/>
        </w:rPr>
        <w:t xml:space="preserve"> condições adequadas de moradia, alimentação, higiene, segurança, acessibilidade, conforto e dignidade, observadas as normas sanitárias, assistenciais e de proteção aplicáveis; </w:t>
      </w:r>
    </w:p>
    <w:p w:rsidR="0002355C" w:rsidRPr="00A35A64" w:rsidRDefault="0002355C" w:rsidP="0002355C">
      <w:pPr>
        <w:pStyle w:val="PargrafodaLista"/>
        <w:numPr>
          <w:ilvl w:val="0"/>
          <w:numId w:val="1"/>
        </w:numPr>
        <w:spacing w:line="360" w:lineRule="auto"/>
        <w:ind w:left="714" w:hanging="357"/>
        <w:jc w:val="both"/>
        <w:rPr>
          <w:rFonts w:eastAsia="Times New Roman"/>
          <w:sz w:val="24"/>
          <w:szCs w:val="24"/>
          <w:lang w:eastAsia="pt-BR"/>
        </w:rPr>
      </w:pPr>
      <w:r w:rsidRPr="00A35A64">
        <w:rPr>
          <w:rFonts w:eastAsia="Times New Roman"/>
          <w:sz w:val="24"/>
          <w:szCs w:val="24"/>
          <w:lang w:eastAsia="pt-BR"/>
        </w:rPr>
        <w:t xml:space="preserve">Prestar atendimento a idosos independentes e/ou </w:t>
      </w:r>
      <w:proofErr w:type="spellStart"/>
      <w:r w:rsidRPr="00A35A64">
        <w:rPr>
          <w:rFonts w:eastAsia="Times New Roman"/>
          <w:sz w:val="24"/>
          <w:szCs w:val="24"/>
          <w:lang w:eastAsia="pt-BR"/>
        </w:rPr>
        <w:t>semidependentes</w:t>
      </w:r>
      <w:proofErr w:type="spellEnd"/>
      <w:r w:rsidRPr="00A35A64">
        <w:rPr>
          <w:rFonts w:eastAsia="Times New Roman"/>
          <w:sz w:val="24"/>
          <w:szCs w:val="24"/>
          <w:lang w:eastAsia="pt-BR"/>
        </w:rPr>
        <w:t xml:space="preserve">, assegurando acompanhamento compatível com suas necessidades individuais, preservando sua integridade física, psíquica e social; </w:t>
      </w:r>
    </w:p>
    <w:p w:rsidR="0002355C" w:rsidRPr="00A35A64" w:rsidRDefault="0002355C" w:rsidP="0002355C">
      <w:pPr>
        <w:pStyle w:val="PargrafodaLista"/>
        <w:numPr>
          <w:ilvl w:val="0"/>
          <w:numId w:val="1"/>
        </w:numPr>
        <w:spacing w:line="360" w:lineRule="auto"/>
        <w:ind w:left="714" w:hanging="357"/>
        <w:jc w:val="both"/>
        <w:rPr>
          <w:rFonts w:eastAsia="Times New Roman"/>
          <w:sz w:val="24"/>
          <w:szCs w:val="24"/>
          <w:lang w:eastAsia="pt-BR"/>
        </w:rPr>
      </w:pPr>
      <w:r w:rsidRPr="00A35A64">
        <w:rPr>
          <w:rFonts w:eastAsia="Times New Roman"/>
          <w:sz w:val="24"/>
          <w:szCs w:val="24"/>
          <w:lang w:eastAsia="pt-BR"/>
        </w:rPr>
        <w:t xml:space="preserve">Desenvolver atividades que estimulem a convivência em grupo, a integração comunitária, o fortalecimento de vínculos familiares e sociais e a manutenção da autonomia funcional dos acolhidos; </w:t>
      </w:r>
    </w:p>
    <w:p w:rsidR="0002355C" w:rsidRPr="00A35A64" w:rsidRDefault="0002355C" w:rsidP="0002355C">
      <w:pPr>
        <w:pStyle w:val="PargrafodaLista"/>
        <w:numPr>
          <w:ilvl w:val="0"/>
          <w:numId w:val="1"/>
        </w:numPr>
        <w:spacing w:line="360" w:lineRule="auto"/>
        <w:ind w:left="714" w:hanging="357"/>
        <w:jc w:val="both"/>
        <w:rPr>
          <w:rFonts w:eastAsia="Times New Roman"/>
          <w:sz w:val="24"/>
          <w:szCs w:val="24"/>
          <w:lang w:eastAsia="pt-BR"/>
        </w:rPr>
      </w:pPr>
      <w:r w:rsidRPr="00A35A64">
        <w:rPr>
          <w:rFonts w:eastAsia="Times New Roman"/>
          <w:sz w:val="24"/>
          <w:szCs w:val="24"/>
          <w:lang w:eastAsia="pt-BR"/>
        </w:rPr>
        <w:t xml:space="preserve">Disponibilizar equipe técnica e operacional em quantitativo e qualificação compatíveis com a natureza do serviço prestado, observadas as disposições legais e regulamentares pertinentes; </w:t>
      </w:r>
    </w:p>
    <w:p w:rsidR="0002355C" w:rsidRPr="00922D2D" w:rsidRDefault="0002355C" w:rsidP="0002355C">
      <w:pPr>
        <w:pStyle w:val="PargrafodaLista"/>
        <w:numPr>
          <w:ilvl w:val="0"/>
          <w:numId w:val="1"/>
        </w:numPr>
        <w:tabs>
          <w:tab w:val="left" w:pos="709"/>
          <w:tab w:val="left" w:pos="1620"/>
        </w:tabs>
        <w:spacing w:line="360" w:lineRule="auto"/>
        <w:ind w:left="714" w:right="-2" w:hanging="357"/>
        <w:jc w:val="both"/>
        <w:rPr>
          <w:rFonts w:eastAsia="Times New Roman"/>
          <w:sz w:val="24"/>
          <w:szCs w:val="24"/>
          <w:lang w:eastAsia="pt-BR"/>
        </w:rPr>
      </w:pPr>
      <w:r w:rsidRPr="00A35A64">
        <w:rPr>
          <w:rFonts w:eastAsia="Times New Roman"/>
          <w:sz w:val="24"/>
          <w:szCs w:val="24"/>
          <w:lang w:eastAsia="pt-BR"/>
        </w:rPr>
        <w:lastRenderedPageBreak/>
        <w:t>Garantir atendimento humanizado, respeitando a individualidade, privacidade, dignidade e os direitos fundamentais dos acolhidos.</w:t>
      </w:r>
    </w:p>
    <w:p w:rsidR="0002355C" w:rsidRDefault="0002355C" w:rsidP="0002355C">
      <w:pPr>
        <w:jc w:val="both"/>
        <w:rPr>
          <w:sz w:val="24"/>
          <w:szCs w:val="24"/>
        </w:rPr>
      </w:pPr>
    </w:p>
    <w:p w:rsidR="0002355C" w:rsidRDefault="0002355C" w:rsidP="000235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4.3. DAS SANÇÕES ADMINISTRATIVAS</w:t>
      </w:r>
    </w:p>
    <w:p w:rsidR="0002355C" w:rsidRDefault="0002355C" w:rsidP="000235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1803A6">
        <w:rPr>
          <w:rFonts w:ascii="Arial" w:hAnsi="Arial" w:cs="Arial"/>
          <w:b/>
          <w:color w:val="000000"/>
        </w:rPr>
        <w:t>4.3.1.</w:t>
      </w:r>
      <w:r w:rsidR="000076EC">
        <w:rPr>
          <w:rFonts w:ascii="Arial" w:hAnsi="Arial" w:cs="Arial"/>
          <w:color w:val="000000"/>
        </w:rPr>
        <w:t xml:space="preserve"> O </w:t>
      </w:r>
      <w:r>
        <w:rPr>
          <w:rFonts w:ascii="Arial" w:hAnsi="Arial" w:cs="Arial"/>
          <w:color w:val="000000"/>
        </w:rPr>
        <w:t>contratado será responsabilizado administrativamente pelas seguintes infrações:</w:t>
      </w:r>
    </w:p>
    <w:p w:rsidR="0002355C" w:rsidRDefault="0002355C" w:rsidP="0002355C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dar</w:t>
      </w:r>
      <w:proofErr w:type="gramEnd"/>
      <w:r>
        <w:rPr>
          <w:rFonts w:ascii="Arial" w:hAnsi="Arial" w:cs="Arial"/>
          <w:color w:val="000000"/>
        </w:rPr>
        <w:t xml:space="preserve"> causa à inexecução parcial do contrato;</w:t>
      </w:r>
    </w:p>
    <w:p w:rsidR="0002355C" w:rsidRDefault="0002355C" w:rsidP="0002355C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dar</w:t>
      </w:r>
      <w:proofErr w:type="gramEnd"/>
      <w:r>
        <w:rPr>
          <w:rFonts w:ascii="Arial" w:hAnsi="Arial" w:cs="Arial"/>
          <w:color w:val="000000"/>
        </w:rPr>
        <w:t xml:space="preserve"> causa à inexecução parcial do contrato que cause grave dano à Administração, ao funcionamento dos serviços públicos ou ao interesse coletivo;</w:t>
      </w:r>
    </w:p>
    <w:p w:rsidR="0002355C" w:rsidRDefault="0002355C" w:rsidP="0002355C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dar</w:t>
      </w:r>
      <w:proofErr w:type="gramEnd"/>
      <w:r>
        <w:rPr>
          <w:rFonts w:ascii="Arial" w:hAnsi="Arial" w:cs="Arial"/>
          <w:color w:val="000000"/>
        </w:rPr>
        <w:t xml:space="preserve"> causa à inexecução total do contrato;</w:t>
      </w:r>
    </w:p>
    <w:p w:rsidR="0002355C" w:rsidRDefault="0002355C" w:rsidP="0002355C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deixar</w:t>
      </w:r>
      <w:proofErr w:type="gramEnd"/>
      <w:r>
        <w:rPr>
          <w:rFonts w:ascii="Arial" w:hAnsi="Arial" w:cs="Arial"/>
          <w:color w:val="000000"/>
        </w:rPr>
        <w:t xml:space="preserve"> de entregar a documentação exigida para o certame;</w:t>
      </w:r>
    </w:p>
    <w:p w:rsidR="0002355C" w:rsidRDefault="0002355C" w:rsidP="0002355C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não</w:t>
      </w:r>
      <w:proofErr w:type="gramEnd"/>
      <w:r>
        <w:rPr>
          <w:rFonts w:ascii="Arial" w:hAnsi="Arial" w:cs="Arial"/>
          <w:color w:val="000000"/>
        </w:rPr>
        <w:t xml:space="preserve"> manter a proposta, salvo em decorrência de fato superveniente devidamente justificado;</w:t>
      </w:r>
    </w:p>
    <w:p w:rsidR="0002355C" w:rsidRDefault="0002355C" w:rsidP="0002355C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não</w:t>
      </w:r>
      <w:proofErr w:type="gramEnd"/>
      <w:r>
        <w:rPr>
          <w:rFonts w:ascii="Arial" w:hAnsi="Arial" w:cs="Arial"/>
          <w:color w:val="000000"/>
        </w:rPr>
        <w:t xml:space="preserve"> celebrar o contrato ou não entregar a documentação exigida para a contratação, quando convocado dentro do prazo de validade de sua proposta;</w:t>
      </w:r>
    </w:p>
    <w:p w:rsidR="0002355C" w:rsidRDefault="0002355C" w:rsidP="0002355C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ensejar</w:t>
      </w:r>
      <w:proofErr w:type="gramEnd"/>
      <w:r>
        <w:rPr>
          <w:rFonts w:ascii="Arial" w:hAnsi="Arial" w:cs="Arial"/>
          <w:color w:val="000000"/>
        </w:rPr>
        <w:t xml:space="preserve"> o retardamento da execução ou d</w:t>
      </w:r>
      <w:r w:rsidR="000076EC">
        <w:rPr>
          <w:rFonts w:ascii="Arial" w:hAnsi="Arial" w:cs="Arial"/>
          <w:color w:val="000000"/>
        </w:rPr>
        <w:t>a entrega do objeto da contratação</w:t>
      </w:r>
      <w:r>
        <w:rPr>
          <w:rFonts w:ascii="Arial" w:hAnsi="Arial" w:cs="Arial"/>
          <w:color w:val="000000"/>
        </w:rPr>
        <w:t xml:space="preserve"> sem motivo justificado;</w:t>
      </w:r>
    </w:p>
    <w:p w:rsidR="0002355C" w:rsidRDefault="0002355C" w:rsidP="0002355C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apresentar</w:t>
      </w:r>
      <w:proofErr w:type="gramEnd"/>
      <w:r>
        <w:rPr>
          <w:rFonts w:ascii="Arial" w:hAnsi="Arial" w:cs="Arial"/>
          <w:color w:val="000000"/>
        </w:rPr>
        <w:t xml:space="preserve"> declaração ou documentação falsa exigida para o certame ou prestar declaraç</w:t>
      </w:r>
      <w:r w:rsidR="000076EC">
        <w:rPr>
          <w:rFonts w:ascii="Arial" w:hAnsi="Arial" w:cs="Arial"/>
          <w:color w:val="000000"/>
        </w:rPr>
        <w:t xml:space="preserve">ão falsa durante </w:t>
      </w:r>
      <w:r>
        <w:rPr>
          <w:rFonts w:ascii="Arial" w:hAnsi="Arial" w:cs="Arial"/>
          <w:color w:val="000000"/>
        </w:rPr>
        <w:t>a execução do contrato;</w:t>
      </w:r>
    </w:p>
    <w:p w:rsidR="0002355C" w:rsidRDefault="0002355C" w:rsidP="0002355C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fraudar</w:t>
      </w:r>
      <w:proofErr w:type="gramEnd"/>
      <w:r>
        <w:rPr>
          <w:rFonts w:ascii="Arial" w:hAnsi="Arial" w:cs="Arial"/>
          <w:color w:val="000000"/>
        </w:rPr>
        <w:t xml:space="preserve"> a licitação ou praticar ato fraudulento na execução do contrato;</w:t>
      </w:r>
    </w:p>
    <w:p w:rsidR="0002355C" w:rsidRDefault="0002355C" w:rsidP="0002355C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comportar</w:t>
      </w:r>
      <w:proofErr w:type="gramEnd"/>
      <w:r>
        <w:rPr>
          <w:rFonts w:ascii="Arial" w:hAnsi="Arial" w:cs="Arial"/>
          <w:color w:val="000000"/>
        </w:rPr>
        <w:t>-se de modo inidôneo ou cometer fraude de qualquer natureza;</w:t>
      </w:r>
    </w:p>
    <w:p w:rsidR="0002355C" w:rsidRDefault="0002355C" w:rsidP="0002355C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praticar</w:t>
      </w:r>
      <w:proofErr w:type="gramEnd"/>
      <w:r>
        <w:rPr>
          <w:rFonts w:ascii="Arial" w:hAnsi="Arial" w:cs="Arial"/>
          <w:color w:val="000000"/>
        </w:rPr>
        <w:t xml:space="preserve"> atos ilícitos com vistas a frustrar os objetivos da licitação;</w:t>
      </w:r>
    </w:p>
    <w:p w:rsidR="0002355C" w:rsidRPr="00922D2D" w:rsidRDefault="0002355C" w:rsidP="00922D2D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praticar ato lesivo previsto no </w:t>
      </w:r>
      <w:hyperlink r:id="rId8" w:anchor="art5" w:history="1">
        <w:r>
          <w:rPr>
            <w:rFonts w:ascii="Arial" w:hAnsi="Arial" w:cs="Arial"/>
            <w:color w:val="000000"/>
          </w:rPr>
          <w:t>art. 5º da Lei nº 12.846, de 1º de agosto de 2013.</w:t>
        </w:r>
      </w:hyperlink>
    </w:p>
    <w:p w:rsidR="0002355C" w:rsidRDefault="0002355C" w:rsidP="000235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1803A6">
        <w:rPr>
          <w:rFonts w:ascii="Arial" w:hAnsi="Arial" w:cs="Arial"/>
          <w:b/>
          <w:color w:val="000000"/>
        </w:rPr>
        <w:t>4.3.2.</w:t>
      </w:r>
      <w:r>
        <w:rPr>
          <w:rFonts w:ascii="Arial" w:hAnsi="Arial" w:cs="Arial"/>
          <w:color w:val="000000"/>
        </w:rPr>
        <w:t xml:space="preserve"> Serão aplicadas ao responsável pelas infrações administrativas previstas no item anterior deste edital as seguintes sanções:</w:t>
      </w:r>
    </w:p>
    <w:p w:rsidR="0002355C" w:rsidRDefault="0002355C" w:rsidP="0002355C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advertência</w:t>
      </w:r>
      <w:proofErr w:type="gramEnd"/>
      <w:r>
        <w:rPr>
          <w:rFonts w:ascii="Arial" w:hAnsi="Arial" w:cs="Arial"/>
          <w:color w:val="000000"/>
        </w:rPr>
        <w:t>;</w:t>
      </w:r>
    </w:p>
    <w:p w:rsidR="0002355C" w:rsidRDefault="0002355C" w:rsidP="0002355C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multa</w:t>
      </w:r>
      <w:proofErr w:type="gramEnd"/>
      <w:r>
        <w:rPr>
          <w:rFonts w:ascii="Arial" w:hAnsi="Arial" w:cs="Arial"/>
          <w:color w:val="000000"/>
        </w:rPr>
        <w:t xml:space="preserve"> de no mínimo 0,5% (cinco décimos por cento) e máximo de 30% (trinta por cento) do valor do objeto licitado ou contratado;</w:t>
      </w:r>
    </w:p>
    <w:p w:rsidR="0002355C" w:rsidRDefault="0002355C" w:rsidP="0002355C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lastRenderedPageBreak/>
        <w:t>impedimento</w:t>
      </w:r>
      <w:proofErr w:type="gramEnd"/>
      <w:r>
        <w:rPr>
          <w:rFonts w:ascii="Arial" w:hAnsi="Arial" w:cs="Arial"/>
          <w:color w:val="000000"/>
        </w:rPr>
        <w:t xml:space="preserve"> de licitar e contratar, no âmbito da Administração Pública direta e indireta do órgão licitante, pelo prazo máximo de 3 (três) anos.</w:t>
      </w:r>
    </w:p>
    <w:p w:rsidR="0002355C" w:rsidRDefault="0002355C" w:rsidP="0002355C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declaração</w:t>
      </w:r>
      <w:proofErr w:type="gramEnd"/>
      <w:r>
        <w:rPr>
          <w:rFonts w:ascii="Arial" w:hAnsi="Arial" w:cs="Arial"/>
          <w:color w:val="000000"/>
        </w:rPr>
        <w:t xml:space="preserve"> de inidoneidade para licitar ou contratar no âmbito da Administração Pública direta e indireta de todos os entes federativos, pelo prazo mínimo de 3 (três) anos e máximo de 6 (seis) anos.</w:t>
      </w:r>
    </w:p>
    <w:p w:rsidR="0002355C" w:rsidRDefault="0002355C" w:rsidP="000235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t>4.3.4.</w:t>
      </w:r>
      <w:r>
        <w:rPr>
          <w:rFonts w:ascii="Arial" w:hAnsi="Arial" w:cs="Arial"/>
          <w:color w:val="000000"/>
        </w:rPr>
        <w:t xml:space="preserve"> As sanções previstas nas alíneas “a”, “c” e “d” do item anterior poderão ser aplicadas cumulativamente com a prevista na alínea “b” do mesmo item.</w:t>
      </w:r>
    </w:p>
    <w:p w:rsidR="0002355C" w:rsidRDefault="0002355C" w:rsidP="000235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t xml:space="preserve">4.3.5. </w:t>
      </w:r>
      <w:r>
        <w:rPr>
          <w:rFonts w:ascii="Arial" w:hAnsi="Arial" w:cs="Arial"/>
          <w:color w:val="000000"/>
        </w:rPr>
        <w:t xml:space="preserve">A aplicação de multa de mora não impedirá que a Administração a converta em compensatória e promova a extinção unilateral do contrato com a aplicação cumulada de outras sanções. </w:t>
      </w:r>
    </w:p>
    <w:p w:rsidR="0002355C" w:rsidRDefault="0002355C" w:rsidP="000235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t xml:space="preserve">4.3.6. </w:t>
      </w:r>
      <w:r>
        <w:rPr>
          <w:rFonts w:ascii="Arial" w:hAnsi="Arial" w:cs="Arial"/>
          <w:color w:val="000000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02355C" w:rsidRDefault="0002355C" w:rsidP="000235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t xml:space="preserve">4.3.7. </w:t>
      </w:r>
      <w:r>
        <w:rPr>
          <w:rFonts w:ascii="Arial" w:hAnsi="Arial" w:cs="Arial"/>
          <w:color w:val="000000"/>
        </w:rPr>
        <w:t>A aplicação das sanções previstas no item anterior não exclui, em hipótese alguma, a obrigação de reparação integral do dano causado à Administração Pública.</w:t>
      </w:r>
    </w:p>
    <w:p w:rsidR="0002355C" w:rsidRDefault="0002355C" w:rsidP="000235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t>4.3.8.</w:t>
      </w:r>
      <w:r>
        <w:rPr>
          <w:rFonts w:ascii="Arial" w:hAnsi="Arial" w:cs="Arial"/>
          <w:color w:val="000000"/>
        </w:rPr>
        <w:t xml:space="preserve"> Na aplicação da sanção prevista no item anterior, alínea “b”, do presente edital, será facultada a defesa do interessado no prazo de 15 (quinze) dias úteis, contado da data de sua intimação.</w:t>
      </w:r>
    </w:p>
    <w:p w:rsidR="0002355C" w:rsidRDefault="0002355C" w:rsidP="000235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t xml:space="preserve">4.3.9. </w:t>
      </w:r>
      <w:r>
        <w:rPr>
          <w:rFonts w:ascii="Arial" w:hAnsi="Arial" w:cs="Arial"/>
          <w:color w:val="000000"/>
        </w:rPr>
        <w:t>Para aplicação das sanções previstas nas alíneas “c” e “d” do item anterior o licitante ou o contratado será intimado para, no prazo de 15 (quinze) dias úteis, contado da data de intimação, apresentar defesa escrita e especificar as provas que pretenda produzir.</w:t>
      </w:r>
    </w:p>
    <w:p w:rsidR="0002355C" w:rsidRDefault="0002355C" w:rsidP="000235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t xml:space="preserve">4.3.10. </w:t>
      </w:r>
      <w:r>
        <w:rPr>
          <w:rFonts w:ascii="Arial" w:hAnsi="Arial" w:cs="Arial"/>
          <w:color w:val="000000"/>
        </w:rPr>
        <w:t>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02355C" w:rsidRDefault="0002355C" w:rsidP="000235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t xml:space="preserve">4.3.11. </w:t>
      </w:r>
      <w:r>
        <w:rPr>
          <w:rFonts w:ascii="Arial" w:hAnsi="Arial" w:cs="Arial"/>
          <w:color w:val="000000"/>
        </w:rPr>
        <w:t>Serão indeferidas pela comissão, mediante decisão fundamentada, provas ilícitas, impertinentes, desnecessárias, protelatórias ou intempestivas.</w:t>
      </w:r>
    </w:p>
    <w:p w:rsidR="0002355C" w:rsidRDefault="0002355C" w:rsidP="000235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lastRenderedPageBreak/>
        <w:t xml:space="preserve">4.3.12. </w:t>
      </w:r>
      <w:r>
        <w:rPr>
          <w:rFonts w:ascii="Arial" w:hAnsi="Arial" w:cs="Arial"/>
          <w:color w:val="000000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02355C" w:rsidRDefault="0002355C" w:rsidP="000235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t xml:space="preserve">4.3.13. </w:t>
      </w:r>
      <w:r>
        <w:rPr>
          <w:rFonts w:ascii="Arial" w:hAnsi="Arial" w:cs="Arial"/>
          <w:color w:val="000000"/>
        </w:rPr>
        <w:t>É admitida a reabilitação do licitante ou contratado perante a própria autoridade que aplicou a penalidade, exigidos, cumulativamente:</w:t>
      </w:r>
    </w:p>
    <w:p w:rsidR="0002355C" w:rsidRDefault="0002355C" w:rsidP="0002355C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reparação</w:t>
      </w:r>
      <w:proofErr w:type="gramEnd"/>
      <w:r>
        <w:rPr>
          <w:rFonts w:ascii="Arial" w:hAnsi="Arial" w:cs="Arial"/>
          <w:color w:val="000000"/>
        </w:rPr>
        <w:t xml:space="preserve"> integral do dano causado à Administração Pública;</w:t>
      </w:r>
    </w:p>
    <w:p w:rsidR="0002355C" w:rsidRDefault="0002355C" w:rsidP="0002355C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pagamento</w:t>
      </w:r>
      <w:proofErr w:type="gramEnd"/>
      <w:r>
        <w:rPr>
          <w:rFonts w:ascii="Arial" w:hAnsi="Arial" w:cs="Arial"/>
          <w:color w:val="000000"/>
        </w:rPr>
        <w:t xml:space="preserve"> da multa;</w:t>
      </w:r>
    </w:p>
    <w:p w:rsidR="0002355C" w:rsidRDefault="0002355C" w:rsidP="0002355C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transcurso</w:t>
      </w:r>
      <w:proofErr w:type="gramEnd"/>
      <w:r>
        <w:rPr>
          <w:rFonts w:ascii="Arial" w:hAnsi="Arial" w:cs="Arial"/>
          <w:color w:val="000000"/>
        </w:rPr>
        <w:t xml:space="preserve"> do prazo mínimo de 1 (um) ano da aplicação da penalidade, no caso de impedimento de licitar e contratar, ou de 3 (três) anos da aplicação da penalidade, no caso de declaração de inidoneidade;</w:t>
      </w:r>
    </w:p>
    <w:p w:rsidR="0002355C" w:rsidRDefault="0002355C" w:rsidP="0002355C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cumprimento</w:t>
      </w:r>
      <w:proofErr w:type="gramEnd"/>
      <w:r>
        <w:rPr>
          <w:rFonts w:ascii="Arial" w:hAnsi="Arial" w:cs="Arial"/>
          <w:color w:val="000000"/>
        </w:rPr>
        <w:t xml:space="preserve"> das condições de reabilitação definidas no ato punitivo;</w:t>
      </w:r>
    </w:p>
    <w:p w:rsidR="0002355C" w:rsidRDefault="0002355C" w:rsidP="0002355C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análise</w:t>
      </w:r>
      <w:proofErr w:type="gramEnd"/>
      <w:r>
        <w:rPr>
          <w:rFonts w:ascii="Arial" w:hAnsi="Arial" w:cs="Arial"/>
          <w:color w:val="000000"/>
        </w:rPr>
        <w:t xml:space="preserve"> jurídica prévia, com posicionamento conclusivo quanto ao cumprimento dos requisitos definidos neste artigo.</w:t>
      </w:r>
    </w:p>
    <w:p w:rsidR="0002355C" w:rsidRPr="00922D2D" w:rsidRDefault="0002355C" w:rsidP="000235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t xml:space="preserve">4.3.14. </w:t>
      </w:r>
      <w:r>
        <w:rPr>
          <w:rFonts w:ascii="Arial" w:hAnsi="Arial" w:cs="Arial"/>
          <w:color w:val="000000"/>
        </w:rPr>
        <w:t>A sanção pelas infrações previstas nas alíneas “h” e “m” do item anterior exigirá, como condição de reabilitação do licitante ou contratado, a implantação ou aperfeiçoamento de programa de integridade pelo responsável.</w:t>
      </w:r>
    </w:p>
    <w:p w:rsidR="0002355C" w:rsidRPr="00D81091" w:rsidRDefault="0002355C" w:rsidP="000235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  <w:r w:rsidRPr="00D81091">
        <w:rPr>
          <w:b/>
          <w:color w:val="000000"/>
          <w:sz w:val="24"/>
          <w:szCs w:val="24"/>
        </w:rPr>
        <w:t>5. MODELO DE EXECUÇÃO DO OBJETO</w:t>
      </w:r>
    </w:p>
    <w:p w:rsidR="0002355C" w:rsidRPr="00D81091" w:rsidRDefault="0002355C" w:rsidP="0002355C">
      <w:pPr>
        <w:suppressAutoHyphens/>
        <w:spacing w:line="360" w:lineRule="auto"/>
        <w:jc w:val="both"/>
        <w:rPr>
          <w:color w:val="000000" w:themeColor="text1"/>
          <w:sz w:val="24"/>
          <w:szCs w:val="24"/>
        </w:rPr>
      </w:pPr>
      <w:r w:rsidRPr="00D81091">
        <w:rPr>
          <w:b/>
          <w:color w:val="000000" w:themeColor="text1"/>
          <w:sz w:val="24"/>
          <w:szCs w:val="24"/>
        </w:rPr>
        <w:t>5.1.</w:t>
      </w:r>
      <w:r w:rsidRPr="00D81091">
        <w:rPr>
          <w:color w:val="000000" w:themeColor="text1"/>
          <w:sz w:val="24"/>
          <w:szCs w:val="24"/>
        </w:rPr>
        <w:t xml:space="preserve"> A prestação dos serviços se dará conforme as necessidades da </w:t>
      </w:r>
      <w:r w:rsidRPr="00D81091">
        <w:rPr>
          <w:sz w:val="24"/>
          <w:szCs w:val="24"/>
        </w:rPr>
        <w:t>secretaria demandante da contratação</w:t>
      </w:r>
      <w:r w:rsidRPr="00D81091">
        <w:rPr>
          <w:color w:val="000000" w:themeColor="text1"/>
          <w:sz w:val="24"/>
          <w:szCs w:val="24"/>
        </w:rPr>
        <w:t xml:space="preserve">, manifestadas mediante solicitação à </w:t>
      </w:r>
      <w:r w:rsidRPr="00D81091">
        <w:rPr>
          <w:b/>
          <w:color w:val="000000" w:themeColor="text1"/>
          <w:sz w:val="24"/>
          <w:szCs w:val="24"/>
        </w:rPr>
        <w:t>CONTRATADA</w:t>
      </w:r>
      <w:r w:rsidRPr="00D81091">
        <w:rPr>
          <w:color w:val="000000" w:themeColor="text1"/>
          <w:sz w:val="24"/>
          <w:szCs w:val="24"/>
        </w:rPr>
        <w:t>.</w:t>
      </w:r>
    </w:p>
    <w:p w:rsidR="0002355C" w:rsidRPr="00D81091" w:rsidRDefault="0002355C" w:rsidP="0002355C">
      <w:pPr>
        <w:suppressAutoHyphens/>
        <w:spacing w:line="360" w:lineRule="auto"/>
        <w:jc w:val="both"/>
        <w:rPr>
          <w:sz w:val="24"/>
          <w:szCs w:val="24"/>
        </w:rPr>
      </w:pPr>
      <w:r w:rsidRPr="00D81091">
        <w:rPr>
          <w:b/>
          <w:sz w:val="24"/>
          <w:szCs w:val="24"/>
        </w:rPr>
        <w:t>5.2.</w:t>
      </w:r>
      <w:r w:rsidRPr="00D81091">
        <w:rPr>
          <w:sz w:val="24"/>
          <w:szCs w:val="24"/>
        </w:rPr>
        <w:t xml:space="preserve"> A prestação dos serviços deverá ocorrer com qualidade e de acordo com as especificações exigidas no instrumento convocatório; </w:t>
      </w:r>
    </w:p>
    <w:p w:rsidR="0002355C" w:rsidRPr="00A35A64" w:rsidRDefault="0002355C" w:rsidP="0002355C">
      <w:pPr>
        <w:spacing w:line="360" w:lineRule="auto"/>
        <w:jc w:val="both"/>
        <w:rPr>
          <w:sz w:val="24"/>
          <w:szCs w:val="24"/>
        </w:rPr>
      </w:pPr>
      <w:r w:rsidRPr="00A35A64">
        <w:rPr>
          <w:b/>
          <w:sz w:val="24"/>
          <w:szCs w:val="24"/>
        </w:rPr>
        <w:t xml:space="preserve">5.4. </w:t>
      </w:r>
      <w:r w:rsidR="000076EC">
        <w:rPr>
          <w:sz w:val="24"/>
          <w:szCs w:val="24"/>
        </w:rPr>
        <w:t>O contrato terá</w:t>
      </w:r>
      <w:r w:rsidRPr="00A35A64">
        <w:rPr>
          <w:sz w:val="24"/>
          <w:szCs w:val="24"/>
        </w:rPr>
        <w:t xml:space="preserve"> validade de 01 (um) ano a contar da data do acolhimento, podendo ser p</w:t>
      </w:r>
      <w:r w:rsidR="000076EC">
        <w:rPr>
          <w:sz w:val="24"/>
          <w:szCs w:val="24"/>
        </w:rPr>
        <w:t>rorrogados por igual período</w:t>
      </w:r>
      <w:r w:rsidRPr="00A35A64">
        <w:rPr>
          <w:sz w:val="24"/>
          <w:szCs w:val="24"/>
        </w:rPr>
        <w:t>,</w:t>
      </w:r>
      <w:r w:rsidR="000076EC">
        <w:rPr>
          <w:sz w:val="24"/>
          <w:szCs w:val="24"/>
        </w:rPr>
        <w:t xml:space="preserve"> nos termos</w:t>
      </w:r>
      <w:r w:rsidRPr="00A35A64">
        <w:rPr>
          <w:sz w:val="24"/>
          <w:szCs w:val="24"/>
        </w:rPr>
        <w:t xml:space="preserve"> da Lei 14.133/2021, visto que se trata de prestação de serviço contínuo e essencial. </w:t>
      </w:r>
    </w:p>
    <w:p w:rsidR="0002355C" w:rsidRPr="00D81091" w:rsidRDefault="0002355C" w:rsidP="0002355C">
      <w:pPr>
        <w:suppressAutoHyphens/>
        <w:spacing w:line="360" w:lineRule="auto"/>
        <w:jc w:val="both"/>
        <w:rPr>
          <w:sz w:val="24"/>
          <w:szCs w:val="24"/>
        </w:rPr>
      </w:pPr>
      <w:r w:rsidRPr="00D81091">
        <w:rPr>
          <w:b/>
          <w:sz w:val="24"/>
          <w:szCs w:val="24"/>
        </w:rPr>
        <w:lastRenderedPageBreak/>
        <w:t>5.5.</w:t>
      </w:r>
      <w:r w:rsidRPr="00D81091">
        <w:rPr>
          <w:sz w:val="24"/>
          <w:szCs w:val="24"/>
        </w:rPr>
        <w:t xml:space="preserve"> O saneamento de dúvidas poderá ocorrer através do contato telefônico no número 0800 055 1122, </w:t>
      </w:r>
      <w:proofErr w:type="spellStart"/>
      <w:r w:rsidRPr="00D81091">
        <w:rPr>
          <w:sz w:val="24"/>
          <w:szCs w:val="24"/>
        </w:rPr>
        <w:t>whatsapp</w:t>
      </w:r>
      <w:proofErr w:type="spellEnd"/>
      <w:r w:rsidRPr="00D81091">
        <w:rPr>
          <w:sz w:val="24"/>
          <w:szCs w:val="24"/>
        </w:rPr>
        <w:t xml:space="preserve"> e </w:t>
      </w:r>
      <w:proofErr w:type="spellStart"/>
      <w:r w:rsidRPr="00D81091">
        <w:rPr>
          <w:sz w:val="24"/>
          <w:szCs w:val="24"/>
        </w:rPr>
        <w:t>email</w:t>
      </w:r>
      <w:proofErr w:type="spellEnd"/>
      <w:r w:rsidRPr="00D81091">
        <w:rPr>
          <w:sz w:val="24"/>
          <w:szCs w:val="24"/>
        </w:rPr>
        <w:t xml:space="preserve"> da secretaria demandante ou presencialmente.</w:t>
      </w:r>
    </w:p>
    <w:p w:rsidR="0002355C" w:rsidRPr="00BA008B" w:rsidRDefault="0002355C" w:rsidP="000235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</w:p>
    <w:p w:rsidR="0002355C" w:rsidRPr="00BA008B" w:rsidRDefault="0002355C" w:rsidP="000235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  <w:r w:rsidRPr="00BA008B">
        <w:rPr>
          <w:b/>
          <w:color w:val="000000"/>
          <w:sz w:val="24"/>
          <w:szCs w:val="24"/>
        </w:rPr>
        <w:t>6. MODELO DE GESTÃO DO CONTRATO</w:t>
      </w:r>
    </w:p>
    <w:p w:rsidR="0002355C" w:rsidRPr="00A35A64" w:rsidRDefault="0002355C" w:rsidP="000235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sz w:val="24"/>
          <w:szCs w:val="24"/>
        </w:rPr>
      </w:pPr>
      <w:r w:rsidRPr="00A35A64">
        <w:rPr>
          <w:sz w:val="24"/>
          <w:szCs w:val="24"/>
        </w:rPr>
        <w:t>A gestão d</w:t>
      </w:r>
      <w:r>
        <w:rPr>
          <w:sz w:val="24"/>
          <w:szCs w:val="24"/>
        </w:rPr>
        <w:t>a contratação ficará a cargo da Secretaria de</w:t>
      </w:r>
      <w:r w:rsidRPr="00A35A64">
        <w:rPr>
          <w:sz w:val="24"/>
          <w:szCs w:val="24"/>
        </w:rPr>
        <w:t xml:space="preserve"> Desenvolvimento Social e a fiscalização do objeto contratado serão realizadas pelo fiscal de contratos conforme Portaria Municipal nº 25/2026.</w:t>
      </w:r>
    </w:p>
    <w:p w:rsidR="0002355C" w:rsidRPr="00D81091" w:rsidRDefault="0002355C" w:rsidP="0002355C">
      <w:pPr>
        <w:spacing w:line="360" w:lineRule="auto"/>
        <w:ind w:firstLine="708"/>
        <w:jc w:val="both"/>
        <w:rPr>
          <w:sz w:val="24"/>
          <w:szCs w:val="24"/>
        </w:rPr>
      </w:pPr>
      <w:r w:rsidRPr="00D81091">
        <w:rPr>
          <w:sz w:val="24"/>
          <w:szCs w:val="24"/>
        </w:rPr>
        <w:t xml:space="preserve">O servidor que acompanhar a prestação dos serviços, fará a avaliação da execução destes de acordo com as características exigidas no instrumento convocatório, ficando a aceitação condicionada ao cumprimento das exigências estabelecidas. </w:t>
      </w:r>
    </w:p>
    <w:p w:rsidR="0002355C" w:rsidRPr="00BA008B" w:rsidRDefault="0002355C" w:rsidP="000235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color w:val="FF00FF"/>
          <w:sz w:val="24"/>
          <w:szCs w:val="24"/>
        </w:rPr>
      </w:pPr>
    </w:p>
    <w:p w:rsidR="0002355C" w:rsidRPr="00BA008B" w:rsidRDefault="0002355C" w:rsidP="000235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</w:p>
    <w:p w:rsidR="0002355C" w:rsidRPr="00BA008B" w:rsidRDefault="0002355C" w:rsidP="000235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  <w:r w:rsidRPr="00BA008B">
        <w:rPr>
          <w:b/>
          <w:color w:val="000000"/>
          <w:sz w:val="24"/>
          <w:szCs w:val="24"/>
        </w:rPr>
        <w:t>7. CRITÉRIOS DE MEDIÇÃO E DE PAGAMENTO</w:t>
      </w:r>
    </w:p>
    <w:p w:rsidR="0002355C" w:rsidRDefault="0002355C" w:rsidP="0002355C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pagamentos serão realizados em até 30 (trinta) dias, respeitadas as regras de cronologia de entregas, mediante Nota Fiscal em nome do Município de Planalto/RS. </w:t>
      </w:r>
    </w:p>
    <w:p w:rsidR="0002355C" w:rsidRDefault="0002355C" w:rsidP="0002355C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nota fiscal obrigatoriamente deverá constar: a modalidade de licitação, o número do contrato ou Ata e número da ordem de compras.  </w:t>
      </w:r>
    </w:p>
    <w:p w:rsidR="0002355C" w:rsidRDefault="0002355C" w:rsidP="0002355C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 pagamento será efetuado em conta corrente específica da CONTRATADA, vinculada ao CNPJ ou CPF da mesma.</w:t>
      </w:r>
    </w:p>
    <w:p w:rsidR="0002355C" w:rsidRDefault="0002355C" w:rsidP="0002355C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Ocorrendo atraso no pagamento, os valores serão corrigidos monetariamente pelo índice IPCA do período, ou outro índice que vier a substituí-lo, e a Administração compensará a contratada com juros de 0,5% ao mês, </w:t>
      </w:r>
      <w:proofErr w:type="gramStart"/>
      <w:r w:rsidRPr="009618CA">
        <w:rPr>
          <w:rFonts w:ascii="Arial" w:hAnsi="Arial" w:cs="Arial"/>
          <w:i/>
        </w:rPr>
        <w:t>pro</w:t>
      </w:r>
      <w:proofErr w:type="gramEnd"/>
      <w:r w:rsidRPr="009618CA">
        <w:rPr>
          <w:rFonts w:ascii="Arial" w:hAnsi="Arial" w:cs="Arial"/>
          <w:i/>
        </w:rPr>
        <w:t xml:space="preserve"> rata</w:t>
      </w:r>
      <w:r>
        <w:rPr>
          <w:rFonts w:ascii="Arial" w:hAnsi="Arial" w:cs="Arial"/>
        </w:rPr>
        <w:t>.</w:t>
      </w:r>
    </w:p>
    <w:p w:rsidR="0002355C" w:rsidRDefault="0002355C" w:rsidP="0002355C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Serão processadas as retenções tributárias e previdenciárias nos termos da legislação que regula a matéria.</w:t>
      </w:r>
    </w:p>
    <w:p w:rsidR="0002355C" w:rsidRDefault="0002355C" w:rsidP="0002355C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Não será efetuado qualquer pagamento à CONTRATADA enquanto houver pendência de liquidação da obrigação financeira em virtude de penalidade ou inadimplência contratual.</w:t>
      </w:r>
    </w:p>
    <w:p w:rsidR="0002355C" w:rsidRDefault="0002355C" w:rsidP="0002355C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No caso de incorreção da nota fiscal, a mesma será devolvida e o prazo para pagamento contar-se-á da data de reapresentação da mesma.</w:t>
      </w:r>
    </w:p>
    <w:p w:rsidR="0002355C" w:rsidRPr="00BA008B" w:rsidRDefault="0002355C" w:rsidP="000235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sz w:val="24"/>
          <w:szCs w:val="24"/>
        </w:rPr>
      </w:pPr>
    </w:p>
    <w:p w:rsidR="0002355C" w:rsidRPr="00BA008B" w:rsidRDefault="0002355C" w:rsidP="000235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  <w:r w:rsidRPr="00BA008B">
        <w:rPr>
          <w:b/>
          <w:color w:val="000000"/>
          <w:sz w:val="24"/>
          <w:szCs w:val="24"/>
        </w:rPr>
        <w:t>8. FORMA E CRITÉRIOS DE SELEÇÃO DO FORNECEDOR/PRESTADOR DE SERVIÇO</w:t>
      </w:r>
    </w:p>
    <w:p w:rsidR="003004A3" w:rsidRPr="000076EC" w:rsidRDefault="0002355C" w:rsidP="003004A3">
      <w:pPr>
        <w:spacing w:line="360" w:lineRule="auto"/>
        <w:ind w:firstLine="709"/>
        <w:jc w:val="both"/>
        <w:rPr>
          <w:sz w:val="24"/>
          <w:szCs w:val="24"/>
        </w:rPr>
      </w:pPr>
      <w:r w:rsidRPr="00BA008B">
        <w:rPr>
          <w:color w:val="000000"/>
          <w:sz w:val="24"/>
          <w:szCs w:val="24"/>
        </w:rPr>
        <w:t>Conforme disposto o futuro contratado será selecionado mediante pro</w:t>
      </w:r>
      <w:r w:rsidR="003004A3">
        <w:rPr>
          <w:color w:val="000000"/>
          <w:sz w:val="24"/>
          <w:szCs w:val="24"/>
        </w:rPr>
        <w:t>cesso EMERGENCIAL DE LICITAÇÃO</w:t>
      </w:r>
      <w:r w:rsidR="003004A3">
        <w:rPr>
          <w:sz w:val="24"/>
          <w:szCs w:val="24"/>
        </w:rPr>
        <w:t xml:space="preserve">, nos termos do Art. </w:t>
      </w:r>
      <w:r w:rsidR="003004A3" w:rsidRPr="000076EC">
        <w:rPr>
          <w:sz w:val="24"/>
          <w:szCs w:val="24"/>
        </w:rPr>
        <w:t xml:space="preserve">75, inciso VIII da Lei Federal nº 14.133/2021. </w:t>
      </w:r>
    </w:p>
    <w:p w:rsidR="0002355C" w:rsidRPr="00BA008B" w:rsidRDefault="0002355C" w:rsidP="000235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sz w:val="24"/>
          <w:szCs w:val="24"/>
        </w:rPr>
      </w:pPr>
    </w:p>
    <w:p w:rsidR="0002355C" w:rsidRPr="00BA008B" w:rsidRDefault="0002355C" w:rsidP="000235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 w:rsidRPr="00BA008B">
        <w:rPr>
          <w:b/>
          <w:color w:val="000000"/>
          <w:sz w:val="24"/>
          <w:szCs w:val="24"/>
        </w:rPr>
        <w:t>9. ESTIMATIVA DO VALOR DA CONTRATAÇÃO</w:t>
      </w:r>
      <w:r w:rsidRPr="00410203">
        <w:rPr>
          <w:b/>
          <w:color w:val="FF00FF"/>
          <w:sz w:val="24"/>
          <w:szCs w:val="24"/>
        </w:rPr>
        <w:t xml:space="preserve"> </w:t>
      </w:r>
    </w:p>
    <w:p w:rsidR="0002355C" w:rsidRPr="007B5D2D" w:rsidRDefault="0002355C" w:rsidP="0002355C">
      <w:pPr>
        <w:spacing w:line="360" w:lineRule="auto"/>
        <w:ind w:firstLine="708"/>
        <w:jc w:val="both"/>
        <w:rPr>
          <w:sz w:val="24"/>
          <w:szCs w:val="24"/>
        </w:rPr>
      </w:pPr>
      <w:r w:rsidRPr="00C84718">
        <w:rPr>
          <w:sz w:val="24"/>
          <w:szCs w:val="24"/>
        </w:rPr>
        <w:t xml:space="preserve">A pesquisa de preço foi realizada utilizando-se, como parâmetro, conforme previsto na Lei Federal n. 14.133/2021, o art. 23, § 1º, inciso II, sendo que o valor foi composto pela busca de preços em contratações anteriores feitas por este município, inciso III por meio de utilização de dados de pesquisa publicada feita no </w:t>
      </w:r>
      <w:proofErr w:type="spellStart"/>
      <w:r w:rsidRPr="00C84718">
        <w:rPr>
          <w:sz w:val="24"/>
          <w:szCs w:val="24"/>
        </w:rPr>
        <w:t>Licitacon</w:t>
      </w:r>
      <w:proofErr w:type="spellEnd"/>
      <w:r w:rsidRPr="00C84718">
        <w:rPr>
          <w:sz w:val="24"/>
          <w:szCs w:val="24"/>
        </w:rPr>
        <w:t xml:space="preserve"> e inciso IV já que também foi diligenciado para obtenção de preços junto a prestadores de serviço.</w:t>
      </w:r>
    </w:p>
    <w:p w:rsidR="0002355C" w:rsidRPr="007B5D2D" w:rsidRDefault="0002355C" w:rsidP="0002355C">
      <w:pPr>
        <w:spacing w:line="360" w:lineRule="auto"/>
        <w:ind w:firstLine="708"/>
        <w:jc w:val="both"/>
        <w:rPr>
          <w:sz w:val="24"/>
          <w:szCs w:val="24"/>
        </w:rPr>
      </w:pPr>
      <w:r w:rsidRPr="007B5D2D">
        <w:rPr>
          <w:sz w:val="24"/>
          <w:szCs w:val="24"/>
        </w:rPr>
        <w:t>Ainda, vislumbra-se que tal valor é compatível com o praticado pelo mercado correspondente, observando-se o disposto no Decreto Municipal nº 065/2022, bem como a Lei 14.133/2021.</w:t>
      </w:r>
    </w:p>
    <w:p w:rsidR="0002355C" w:rsidRPr="007B5D2D" w:rsidRDefault="0002355C" w:rsidP="0002355C">
      <w:pPr>
        <w:spacing w:line="360" w:lineRule="auto"/>
        <w:ind w:firstLine="708"/>
        <w:jc w:val="both"/>
        <w:rPr>
          <w:sz w:val="24"/>
          <w:szCs w:val="24"/>
        </w:rPr>
      </w:pPr>
      <w:r w:rsidRPr="007B5D2D">
        <w:rPr>
          <w:sz w:val="24"/>
          <w:szCs w:val="24"/>
        </w:rPr>
        <w:t xml:space="preserve">Ressalta-se, ademais, que a pesquisa observou os princípios da economicidade, transparência e eficiência, conforme preceituam os </w:t>
      </w:r>
      <w:proofErr w:type="spellStart"/>
      <w:r w:rsidRPr="007B5D2D">
        <w:rPr>
          <w:sz w:val="24"/>
          <w:szCs w:val="24"/>
        </w:rPr>
        <w:t>arts</w:t>
      </w:r>
      <w:proofErr w:type="spellEnd"/>
      <w:r w:rsidRPr="007B5D2D">
        <w:rPr>
          <w:sz w:val="24"/>
          <w:szCs w:val="24"/>
        </w:rPr>
        <w:t>. 5º e 11 da Lei nº 14.133/2021, garantindo que os valores obtidos representem uma estimativa realista e vantajosa para a Administração Pública. Foram consideradas, para fins de comparação, as condições de pagamento, prazos de entrega e especificações técnicas do objeto, assegurando a isonomia entre os fornecedores consultados.</w:t>
      </w:r>
    </w:p>
    <w:p w:rsidR="0002355C" w:rsidRPr="007B5D2D" w:rsidRDefault="0002355C" w:rsidP="0002355C">
      <w:pPr>
        <w:spacing w:line="360" w:lineRule="auto"/>
        <w:ind w:firstLine="708"/>
        <w:jc w:val="both"/>
        <w:rPr>
          <w:sz w:val="24"/>
          <w:szCs w:val="24"/>
        </w:rPr>
      </w:pPr>
      <w:r w:rsidRPr="007B5D2D">
        <w:rPr>
          <w:sz w:val="24"/>
          <w:szCs w:val="24"/>
        </w:rPr>
        <w:lastRenderedPageBreak/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:rsidR="003004A3" w:rsidRDefault="003004A3" w:rsidP="000235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</w:p>
    <w:p w:rsidR="0002355C" w:rsidRPr="00BA008B" w:rsidRDefault="0002355C" w:rsidP="000235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  <w:r w:rsidRPr="00BA008B">
        <w:rPr>
          <w:b/>
          <w:color w:val="000000"/>
          <w:sz w:val="24"/>
          <w:szCs w:val="24"/>
        </w:rPr>
        <w:t>10. ADEQUAÇÃO ORÇAMENTÁRIA</w:t>
      </w:r>
    </w:p>
    <w:p w:rsidR="0002355C" w:rsidRPr="00BA008B" w:rsidRDefault="0002355C" w:rsidP="0002355C">
      <w:pPr>
        <w:spacing w:line="360" w:lineRule="auto"/>
        <w:ind w:firstLine="709"/>
        <w:jc w:val="both"/>
        <w:rPr>
          <w:sz w:val="24"/>
          <w:szCs w:val="24"/>
        </w:rPr>
      </w:pPr>
      <w:r w:rsidRPr="00BA008B">
        <w:rPr>
          <w:sz w:val="24"/>
          <w:szCs w:val="24"/>
        </w:rPr>
        <w:t>O dispêndio financeiro decorrente da contratação ora pretendida decorrerá da dotação orçamentária dos seguintes recursos:</w:t>
      </w:r>
    </w:p>
    <w:p w:rsidR="0002355C" w:rsidRPr="00BA008B" w:rsidRDefault="0002355C" w:rsidP="0002355C">
      <w:pPr>
        <w:spacing w:line="360" w:lineRule="auto"/>
        <w:ind w:firstLine="709"/>
        <w:jc w:val="both"/>
        <w:rPr>
          <w:sz w:val="24"/>
          <w:szCs w:val="24"/>
        </w:rPr>
      </w:pPr>
    </w:p>
    <w:p w:rsidR="0002355C" w:rsidRPr="00BA008B" w:rsidRDefault="0002355C" w:rsidP="0002355C">
      <w:pPr>
        <w:spacing w:line="360" w:lineRule="auto"/>
        <w:ind w:firstLine="709"/>
        <w:jc w:val="both"/>
        <w:rPr>
          <w:b/>
          <w:sz w:val="24"/>
          <w:szCs w:val="24"/>
        </w:rPr>
      </w:pPr>
      <w:r w:rsidRPr="00BA008B">
        <w:rPr>
          <w:b/>
          <w:sz w:val="24"/>
          <w:szCs w:val="24"/>
        </w:rPr>
        <w:t xml:space="preserve">Secretaria Municipal de Assistência Social: </w:t>
      </w:r>
    </w:p>
    <w:p w:rsidR="0002355C" w:rsidRPr="00BA008B" w:rsidRDefault="0002355C" w:rsidP="0002355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Projeto Atividade 2043</w:t>
      </w:r>
    </w:p>
    <w:p w:rsidR="0002355C" w:rsidRPr="00BA008B" w:rsidRDefault="0002355C" w:rsidP="0002355C">
      <w:pPr>
        <w:spacing w:line="360" w:lineRule="auto"/>
        <w:ind w:firstLine="709"/>
        <w:jc w:val="both"/>
        <w:rPr>
          <w:sz w:val="24"/>
          <w:szCs w:val="24"/>
        </w:rPr>
      </w:pPr>
      <w:r w:rsidRPr="00BA008B">
        <w:rPr>
          <w:sz w:val="24"/>
          <w:szCs w:val="24"/>
        </w:rPr>
        <w:t>Conta despesa: 3390.39.53.00</w:t>
      </w:r>
    </w:p>
    <w:p w:rsidR="0002355C" w:rsidRPr="00922D2D" w:rsidRDefault="0002355C" w:rsidP="00922D2D">
      <w:pPr>
        <w:spacing w:line="360" w:lineRule="auto"/>
        <w:ind w:firstLine="709"/>
        <w:jc w:val="both"/>
        <w:rPr>
          <w:sz w:val="24"/>
          <w:szCs w:val="24"/>
        </w:rPr>
      </w:pPr>
      <w:r w:rsidRPr="00BA008B">
        <w:rPr>
          <w:sz w:val="24"/>
          <w:szCs w:val="24"/>
        </w:rPr>
        <w:t>Fonte: 1500.0001</w:t>
      </w:r>
    </w:p>
    <w:p w:rsidR="0002355C" w:rsidRPr="00BA008B" w:rsidRDefault="0002355C" w:rsidP="0002355C">
      <w:pPr>
        <w:spacing w:line="360" w:lineRule="auto"/>
        <w:jc w:val="both"/>
        <w:rPr>
          <w:sz w:val="24"/>
          <w:szCs w:val="24"/>
        </w:rPr>
      </w:pPr>
      <w:bookmarkStart w:id="0" w:name="_GoBack"/>
      <w:bookmarkEnd w:id="0"/>
    </w:p>
    <w:p w:rsidR="0002355C" w:rsidRPr="00BA008B" w:rsidRDefault="0002355C" w:rsidP="00922D2D">
      <w:pPr>
        <w:spacing w:line="360" w:lineRule="auto"/>
        <w:ind w:firstLine="709"/>
        <w:jc w:val="right"/>
        <w:rPr>
          <w:sz w:val="24"/>
          <w:szCs w:val="24"/>
        </w:rPr>
      </w:pPr>
      <w:r w:rsidRPr="00BA008B">
        <w:rPr>
          <w:sz w:val="24"/>
          <w:szCs w:val="24"/>
        </w:rPr>
        <w:t xml:space="preserve">Planalto/RS, </w:t>
      </w:r>
      <w:r w:rsidR="00922D2D">
        <w:rPr>
          <w:sz w:val="24"/>
          <w:szCs w:val="24"/>
        </w:rPr>
        <w:t>03</w:t>
      </w:r>
      <w:r w:rsidRPr="00BA008B">
        <w:rPr>
          <w:sz w:val="24"/>
          <w:szCs w:val="24"/>
        </w:rPr>
        <w:t xml:space="preserve"> de </w:t>
      </w:r>
      <w:r w:rsidR="00922D2D">
        <w:rPr>
          <w:sz w:val="24"/>
          <w:szCs w:val="24"/>
        </w:rPr>
        <w:t>setembro de 2026.</w:t>
      </w:r>
    </w:p>
    <w:p w:rsidR="0002355C" w:rsidRPr="00BA008B" w:rsidRDefault="0002355C" w:rsidP="0002355C">
      <w:pPr>
        <w:spacing w:line="360" w:lineRule="auto"/>
        <w:jc w:val="both"/>
        <w:rPr>
          <w:sz w:val="24"/>
          <w:szCs w:val="24"/>
        </w:rPr>
      </w:pPr>
    </w:p>
    <w:p w:rsidR="0002355C" w:rsidRPr="00BA008B" w:rsidRDefault="0002355C" w:rsidP="0002355C">
      <w:pPr>
        <w:jc w:val="both"/>
        <w:rPr>
          <w:sz w:val="24"/>
          <w:szCs w:val="24"/>
        </w:rPr>
      </w:pPr>
      <w:r w:rsidRPr="00BA008B">
        <w:rPr>
          <w:sz w:val="24"/>
          <w:szCs w:val="24"/>
        </w:rPr>
        <w:t>_____________________________</w:t>
      </w:r>
    </w:p>
    <w:p w:rsidR="0002355C" w:rsidRPr="00BA008B" w:rsidRDefault="0002355C" w:rsidP="0002355C">
      <w:pPr>
        <w:jc w:val="both"/>
        <w:rPr>
          <w:sz w:val="24"/>
          <w:szCs w:val="24"/>
        </w:rPr>
      </w:pPr>
      <w:r w:rsidRPr="00BA008B">
        <w:rPr>
          <w:sz w:val="24"/>
          <w:szCs w:val="24"/>
        </w:rPr>
        <w:t xml:space="preserve">Simone A. </w:t>
      </w:r>
      <w:proofErr w:type="spellStart"/>
      <w:r w:rsidRPr="00BA008B">
        <w:rPr>
          <w:sz w:val="24"/>
          <w:szCs w:val="24"/>
        </w:rPr>
        <w:t>Kerber</w:t>
      </w:r>
      <w:proofErr w:type="spellEnd"/>
      <w:r w:rsidRPr="00BA008B">
        <w:rPr>
          <w:sz w:val="24"/>
          <w:szCs w:val="24"/>
        </w:rPr>
        <w:t xml:space="preserve"> de Souza</w:t>
      </w:r>
    </w:p>
    <w:p w:rsidR="0002355C" w:rsidRPr="00BA008B" w:rsidRDefault="0002355C" w:rsidP="0002355C">
      <w:pPr>
        <w:jc w:val="both"/>
        <w:rPr>
          <w:sz w:val="24"/>
          <w:szCs w:val="24"/>
        </w:rPr>
      </w:pPr>
      <w:r w:rsidRPr="00BA008B">
        <w:rPr>
          <w:sz w:val="24"/>
          <w:szCs w:val="24"/>
        </w:rPr>
        <w:t>Assistente Social - CRESS 6763</w:t>
      </w:r>
    </w:p>
    <w:p w:rsidR="0002355C" w:rsidRPr="00BA008B" w:rsidRDefault="0002355C" w:rsidP="0002355C">
      <w:pPr>
        <w:jc w:val="both"/>
        <w:rPr>
          <w:sz w:val="24"/>
          <w:szCs w:val="24"/>
        </w:rPr>
      </w:pPr>
      <w:r w:rsidRPr="00BA008B">
        <w:rPr>
          <w:sz w:val="24"/>
          <w:szCs w:val="24"/>
        </w:rPr>
        <w:t>Gestão SUAS/SMAS</w:t>
      </w:r>
    </w:p>
    <w:p w:rsidR="0002355C" w:rsidRPr="00BA008B" w:rsidRDefault="0002355C" w:rsidP="0002355C">
      <w:pPr>
        <w:jc w:val="both"/>
        <w:rPr>
          <w:sz w:val="24"/>
          <w:szCs w:val="24"/>
        </w:rPr>
      </w:pPr>
    </w:p>
    <w:p w:rsidR="0002355C" w:rsidRPr="00BA008B" w:rsidRDefault="0002355C" w:rsidP="0002355C">
      <w:pPr>
        <w:spacing w:line="360" w:lineRule="auto"/>
        <w:jc w:val="both"/>
        <w:rPr>
          <w:sz w:val="24"/>
          <w:szCs w:val="24"/>
        </w:rPr>
      </w:pPr>
    </w:p>
    <w:p w:rsidR="0002355C" w:rsidRPr="00BA008B" w:rsidRDefault="0002355C" w:rsidP="0002355C">
      <w:pPr>
        <w:rPr>
          <w:sz w:val="24"/>
          <w:szCs w:val="24"/>
        </w:rPr>
      </w:pPr>
    </w:p>
    <w:p w:rsidR="0002355C" w:rsidRPr="00BA008B" w:rsidRDefault="0002355C" w:rsidP="0002355C">
      <w:pPr>
        <w:rPr>
          <w:sz w:val="24"/>
          <w:szCs w:val="24"/>
        </w:rPr>
      </w:pPr>
    </w:p>
    <w:p w:rsidR="0002355C" w:rsidRPr="00BA008B" w:rsidRDefault="0002355C" w:rsidP="0002355C">
      <w:pPr>
        <w:rPr>
          <w:sz w:val="24"/>
          <w:szCs w:val="24"/>
        </w:rPr>
      </w:pPr>
      <w:r w:rsidRPr="00BA008B">
        <w:rPr>
          <w:sz w:val="24"/>
          <w:szCs w:val="24"/>
        </w:rPr>
        <w:t>___________________________________</w:t>
      </w:r>
    </w:p>
    <w:p w:rsidR="0002355C" w:rsidRPr="00BA008B" w:rsidRDefault="0002355C" w:rsidP="0002355C">
      <w:pPr>
        <w:rPr>
          <w:sz w:val="24"/>
          <w:szCs w:val="24"/>
        </w:rPr>
      </w:pPr>
      <w:r w:rsidRPr="00BA008B">
        <w:rPr>
          <w:sz w:val="24"/>
          <w:szCs w:val="24"/>
        </w:rPr>
        <w:t>IVANI GARAFFA</w:t>
      </w:r>
    </w:p>
    <w:p w:rsidR="0002355C" w:rsidRPr="00BA008B" w:rsidRDefault="0002355C" w:rsidP="0002355C">
      <w:pPr>
        <w:rPr>
          <w:sz w:val="24"/>
          <w:szCs w:val="24"/>
        </w:rPr>
      </w:pPr>
      <w:r w:rsidRPr="00BA008B">
        <w:rPr>
          <w:sz w:val="24"/>
          <w:szCs w:val="24"/>
        </w:rPr>
        <w:t>SECRETÁRIA DE DESENVOLVIMENTO SOCIAL</w:t>
      </w:r>
    </w:p>
    <w:p w:rsidR="0002355C" w:rsidRDefault="0002355C" w:rsidP="0002355C">
      <w:pPr>
        <w:spacing w:line="360" w:lineRule="auto"/>
        <w:rPr>
          <w:sz w:val="24"/>
          <w:szCs w:val="24"/>
        </w:rPr>
        <w:sectPr w:rsidR="0002355C" w:rsidSect="002A6A14">
          <w:footerReference w:type="default" r:id="rId9"/>
          <w:pgSz w:w="11906" w:h="16838"/>
          <w:pgMar w:top="2835" w:right="1558" w:bottom="1418" w:left="1701" w:header="1701" w:footer="737" w:gutter="0"/>
          <w:cols w:space="720"/>
          <w:titlePg/>
          <w:docGrid w:linePitch="360"/>
        </w:sectPr>
      </w:pPr>
    </w:p>
    <w:p w:rsidR="0002355C" w:rsidRDefault="0002355C" w:rsidP="0002355C">
      <w:pPr>
        <w:spacing w:line="360" w:lineRule="auto"/>
        <w:rPr>
          <w:sz w:val="24"/>
          <w:szCs w:val="24"/>
        </w:rPr>
        <w:sectPr w:rsidR="0002355C" w:rsidSect="002A6A14">
          <w:type w:val="continuous"/>
          <w:pgSz w:w="11906" w:h="16838"/>
          <w:pgMar w:top="3402" w:right="1558" w:bottom="1418" w:left="1701" w:header="1701" w:footer="737" w:gutter="0"/>
          <w:cols w:space="720"/>
          <w:titlePg/>
          <w:docGrid w:linePitch="360"/>
        </w:sectPr>
      </w:pPr>
    </w:p>
    <w:p w:rsidR="0002355C" w:rsidRDefault="0002355C" w:rsidP="0002355C">
      <w:pPr>
        <w:rPr>
          <w:sz w:val="24"/>
          <w:szCs w:val="24"/>
        </w:rPr>
        <w:sectPr w:rsidR="0002355C" w:rsidSect="006A6614">
          <w:footerReference w:type="default" r:id="rId10"/>
          <w:type w:val="continuous"/>
          <w:pgSz w:w="11906" w:h="16838"/>
          <w:pgMar w:top="2835" w:right="1134" w:bottom="1134" w:left="1276" w:header="1701" w:footer="737" w:gutter="0"/>
          <w:pgNumType w:start="1"/>
          <w:cols w:space="720"/>
          <w:titlePg/>
        </w:sectPr>
      </w:pPr>
    </w:p>
    <w:p w:rsidR="0002355C" w:rsidRPr="0002355C" w:rsidRDefault="0002355C" w:rsidP="0002355C">
      <w:pPr>
        <w:tabs>
          <w:tab w:val="left" w:pos="915"/>
        </w:tabs>
        <w:rPr>
          <w:sz w:val="24"/>
          <w:szCs w:val="24"/>
        </w:rPr>
        <w:sectPr w:rsidR="0002355C" w:rsidRPr="0002355C" w:rsidSect="00A35A64">
          <w:pgSz w:w="16838" w:h="11906" w:orient="landscape"/>
          <w:pgMar w:top="1701" w:right="820" w:bottom="1558" w:left="993" w:header="1701" w:footer="737" w:gutter="0"/>
          <w:cols w:space="720"/>
          <w:titlePg/>
          <w:docGrid w:linePitch="360"/>
        </w:sectPr>
      </w:pPr>
    </w:p>
    <w:p w:rsidR="00DE5715" w:rsidRDefault="00DE5715"/>
    <w:sectPr w:rsidR="00DE5715" w:rsidSect="00264BC0">
      <w:pgSz w:w="16838" w:h="11906" w:orient="landscape"/>
      <w:pgMar w:top="1276" w:right="2835" w:bottom="1134" w:left="1134" w:header="1701" w:footer="737" w:gutter="0"/>
      <w:pgNumType w:start="1"/>
      <w:cols w:num="3"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4CB" w:rsidRDefault="00AC64CB">
      <w:r>
        <w:separator/>
      </w:r>
    </w:p>
  </w:endnote>
  <w:endnote w:type="continuationSeparator" w:id="0">
    <w:p w:rsidR="00AC64CB" w:rsidRDefault="00AC6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0010407"/>
    </w:sdtPr>
    <w:sdtEndPr/>
    <w:sdtContent>
      <w:p w:rsidR="00255EEA" w:rsidRDefault="00922D2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6980">
          <w:rPr>
            <w:noProof/>
          </w:rPr>
          <w:t>14</w:t>
        </w:r>
        <w:r>
          <w:fldChar w:fldCharType="end"/>
        </w:r>
      </w:p>
    </w:sdtContent>
  </w:sdt>
  <w:p w:rsidR="00255EEA" w:rsidRDefault="0001698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EEA" w:rsidRDefault="00922D2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2355C">
      <w:rPr>
        <w:noProof/>
        <w:color w:val="000000"/>
      </w:rPr>
      <w:t>3</w:t>
    </w:r>
    <w:r>
      <w:rPr>
        <w:color w:val="000000"/>
      </w:rPr>
      <w:fldChar w:fldCharType="end"/>
    </w:r>
  </w:p>
  <w:p w:rsidR="00255EEA" w:rsidRDefault="0001698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4CB" w:rsidRDefault="00AC64CB">
      <w:r>
        <w:separator/>
      </w:r>
    </w:p>
  </w:footnote>
  <w:footnote w:type="continuationSeparator" w:id="0">
    <w:p w:rsidR="00AC64CB" w:rsidRDefault="00AC64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769A0"/>
    <w:multiLevelType w:val="hybridMultilevel"/>
    <w:tmpl w:val="98E4EAEC"/>
    <w:lvl w:ilvl="0" w:tplc="0F7C4BF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7B387E"/>
    <w:multiLevelType w:val="hybridMultilevel"/>
    <w:tmpl w:val="77BE51A2"/>
    <w:lvl w:ilvl="0" w:tplc="02D4B96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8E13F1"/>
    <w:multiLevelType w:val="hybridMultilevel"/>
    <w:tmpl w:val="23361AFA"/>
    <w:lvl w:ilvl="0" w:tplc="4456000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477A14"/>
    <w:multiLevelType w:val="hybridMultilevel"/>
    <w:tmpl w:val="523E7EDC"/>
    <w:lvl w:ilvl="0" w:tplc="2B769FA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303DD3"/>
    <w:multiLevelType w:val="hybridMultilevel"/>
    <w:tmpl w:val="516E83D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8147EA"/>
    <w:multiLevelType w:val="hybridMultilevel"/>
    <w:tmpl w:val="A41AE464"/>
    <w:lvl w:ilvl="0" w:tplc="973409E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55C"/>
    <w:rsid w:val="000076EC"/>
    <w:rsid w:val="00016980"/>
    <w:rsid w:val="0002355C"/>
    <w:rsid w:val="003004A3"/>
    <w:rsid w:val="00922D2D"/>
    <w:rsid w:val="009F61F8"/>
    <w:rsid w:val="00AC64CB"/>
    <w:rsid w:val="00DE5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A00D2"/>
  <w15:chartTrackingRefBased/>
  <w15:docId w15:val="{0AA32FDF-4FF9-4E83-B9CA-83BF3A5B1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355C"/>
    <w:pPr>
      <w:spacing w:after="0" w:line="240" w:lineRule="auto"/>
    </w:pPr>
    <w:rPr>
      <w:rFonts w:ascii="Arial" w:eastAsia="Arial" w:hAnsi="Arial" w:cs="Arial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qFormat/>
    <w:rsid w:val="00023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qFormat/>
    <w:rsid w:val="0002355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99"/>
    <w:qFormat/>
    <w:rsid w:val="0002355C"/>
    <w:pPr>
      <w:ind w:left="720"/>
      <w:contextualSpacing/>
    </w:pPr>
  </w:style>
  <w:style w:type="paragraph" w:styleId="Rodap">
    <w:name w:val="footer"/>
    <w:basedOn w:val="Normal"/>
    <w:link w:val="RodapChar"/>
    <w:uiPriority w:val="99"/>
    <w:rsid w:val="0002355C"/>
    <w:pPr>
      <w:tabs>
        <w:tab w:val="center" w:pos="4419"/>
        <w:tab w:val="right" w:pos="8838"/>
      </w:tabs>
    </w:pPr>
    <w:rPr>
      <w:rFonts w:eastAsia="Times New Roman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02355C"/>
    <w:rPr>
      <w:rFonts w:ascii="Arial" w:eastAsia="Times New Roman" w:hAnsi="Arial" w:cs="Arial"/>
      <w:szCs w:val="20"/>
      <w:lang w:eastAsia="zh-CN"/>
    </w:rPr>
  </w:style>
  <w:style w:type="paragraph" w:customStyle="1" w:styleId="Textopadro">
    <w:name w:val="Texto padrão"/>
    <w:rsid w:val="000235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Constituicao/Constituicao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3607</Words>
  <Characters>19480</Characters>
  <Application>Microsoft Office Word</Application>
  <DocSecurity>0</DocSecurity>
  <Lines>162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2026-09-03T14:13:00Z</dcterms:created>
  <dcterms:modified xsi:type="dcterms:W3CDTF">2026-09-03T14:21:00Z</dcterms:modified>
</cp:coreProperties>
</file>