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6BF" w:rsidRDefault="006D26BF" w:rsidP="006D26B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TERMO DE REFERÊNCIA</w:t>
      </w:r>
    </w:p>
    <w:p w:rsidR="006D26BF" w:rsidRDefault="006D26BF" w:rsidP="006D26B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b/>
          <w:sz w:val="24"/>
          <w:szCs w:val="24"/>
        </w:rPr>
      </w:pPr>
    </w:p>
    <w:p w:rsidR="006D26BF" w:rsidRDefault="006D26BF" w:rsidP="006D26B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 RS</w:t>
      </w:r>
    </w:p>
    <w:p w:rsidR="006D26BF" w:rsidRDefault="006D26BF" w:rsidP="006D26B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Secretaria Municipal de Desenvolvimento Social </w:t>
      </w:r>
    </w:p>
    <w:p w:rsidR="006D26BF" w:rsidRDefault="006D26BF" w:rsidP="006D26B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Necessidade da Administração: vagas de Acolhimento Institucional para Crianças e adolescentes</w:t>
      </w:r>
    </w:p>
    <w:p w:rsidR="006D26BF" w:rsidRDefault="006D26BF" w:rsidP="006D26BF">
      <w:pPr>
        <w:spacing w:line="360" w:lineRule="auto"/>
        <w:jc w:val="both"/>
        <w:rPr>
          <w:sz w:val="24"/>
          <w:szCs w:val="24"/>
        </w:rPr>
      </w:pPr>
    </w:p>
    <w:p w:rsidR="006D26BF" w:rsidRDefault="006D26BF" w:rsidP="006D26B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1. DEFINIÇÃO DO OBJETO</w:t>
      </w:r>
    </w:p>
    <w:p w:rsidR="006D26BF" w:rsidRDefault="006D26BF" w:rsidP="006D26B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</w:p>
    <w:p w:rsidR="006D26BF" w:rsidRPr="005832D3" w:rsidRDefault="006D26BF" w:rsidP="006D26BF">
      <w:pPr>
        <w:spacing w:line="360" w:lineRule="auto"/>
        <w:jc w:val="both"/>
      </w:pPr>
      <w:r>
        <w:rPr>
          <w:sz w:val="24"/>
          <w:szCs w:val="24"/>
        </w:rPr>
        <w:t xml:space="preserve">O presente Termo de Referência tem </w:t>
      </w:r>
      <w:r w:rsidRPr="289641B5">
        <w:rPr>
          <w:sz w:val="24"/>
          <w:szCs w:val="24"/>
        </w:rPr>
        <w:t xml:space="preserve">por objeto </w:t>
      </w:r>
      <w:r>
        <w:rPr>
          <w:sz w:val="24"/>
          <w:szCs w:val="24"/>
        </w:rPr>
        <w:t xml:space="preserve">a contratação de Prestação de Serviço para Acolhimento Institucional de criança e adolescente, por força de despacho judicial, considerando a </w:t>
      </w:r>
      <w:r w:rsidRPr="00DA33DF">
        <w:rPr>
          <w:sz w:val="24"/>
          <w:szCs w:val="24"/>
          <w:u w:val="single"/>
        </w:rPr>
        <w:t>negativa</w:t>
      </w:r>
      <w:r>
        <w:rPr>
          <w:sz w:val="24"/>
          <w:szCs w:val="24"/>
        </w:rPr>
        <w:t xml:space="preserve"> de vagas junto ao Consórcio Intermunicipal do Alto Uruguai – CIMAU – CASA DA CRIANÇA – RODEIO BONITO, local no qual este município possui convênio</w:t>
      </w:r>
      <w:r>
        <w:t>.</w:t>
      </w:r>
    </w:p>
    <w:p w:rsidR="006D26BF" w:rsidRDefault="006D26BF" w:rsidP="006D26BF">
      <w:pPr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O quantitativo de vagas se deu de acordo com a necessidade apresentada pelo município de Planalto RS, sendo neste momento, UMA VAGA, para adolescente de 14 anos de idade, fundamentada pela Medida de Proteção nº </w:t>
      </w:r>
      <w:r w:rsidRPr="006D26BF">
        <w:rPr>
          <w:b/>
          <w:sz w:val="24"/>
          <w:szCs w:val="24"/>
        </w:rPr>
        <w:t>50011401-22.2026.8.21.0116/RS</w:t>
      </w:r>
      <w:r>
        <w:rPr>
          <w:b/>
          <w:sz w:val="24"/>
          <w:szCs w:val="24"/>
        </w:rPr>
        <w:t>.</w:t>
      </w:r>
    </w:p>
    <w:p w:rsidR="00F560FF" w:rsidRPr="006D26BF" w:rsidRDefault="00F560FF" w:rsidP="006D26BF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acolhimento se dará na Instituição de Acolhimento CASA DA CRIANÇA DE ERECHIM RS. </w:t>
      </w:r>
    </w:p>
    <w:p w:rsidR="006D26BF" w:rsidRDefault="006D26BF" w:rsidP="006D26BF">
      <w:pPr>
        <w:spacing w:line="360" w:lineRule="auto"/>
        <w:jc w:val="both"/>
        <w:rPr>
          <w:b/>
          <w:color w:val="000000"/>
          <w:sz w:val="24"/>
          <w:szCs w:val="24"/>
        </w:rPr>
      </w:pPr>
      <w:r w:rsidRPr="001379A4">
        <w:rPr>
          <w:sz w:val="24"/>
          <w:szCs w:val="24"/>
        </w:rPr>
        <w:t>2</w:t>
      </w:r>
      <w:r>
        <w:rPr>
          <w:b/>
          <w:color w:val="000000"/>
          <w:sz w:val="24"/>
          <w:szCs w:val="24"/>
        </w:rPr>
        <w:t>. FUNDAMENTAÇÃO DA CONTRATAÇÃO</w:t>
      </w:r>
    </w:p>
    <w:p w:rsidR="006D26BF" w:rsidRDefault="006D26BF" w:rsidP="006D26B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  <w:bookmarkStart w:id="0" w:name="_GoBack"/>
      <w:bookmarkEnd w:id="0"/>
    </w:p>
    <w:p w:rsidR="006D26BF" w:rsidRDefault="006D26BF" w:rsidP="006D26B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contratação será realizada por meio de dispensa de licitação, na forma emergencial, </w:t>
      </w:r>
      <w:r w:rsidRPr="00DA33DF">
        <w:rPr>
          <w:sz w:val="24"/>
          <w:szCs w:val="24"/>
        </w:rPr>
        <w:t xml:space="preserve">nos termos dos artigos </w:t>
      </w:r>
      <w:r w:rsidRPr="009E6401">
        <w:rPr>
          <w:sz w:val="24"/>
          <w:szCs w:val="24"/>
        </w:rPr>
        <w:t xml:space="preserve">75, inciso </w:t>
      </w:r>
      <w:r w:rsidR="00462A7D">
        <w:rPr>
          <w:sz w:val="24"/>
          <w:szCs w:val="24"/>
        </w:rPr>
        <w:t>V</w:t>
      </w:r>
      <w:r w:rsidRPr="009E6401">
        <w:rPr>
          <w:sz w:val="24"/>
          <w:szCs w:val="24"/>
        </w:rPr>
        <w:t>III</w:t>
      </w:r>
      <w:r>
        <w:rPr>
          <w:sz w:val="24"/>
          <w:szCs w:val="24"/>
        </w:rPr>
        <w:t xml:space="preserve"> da Lei Federal nº 14.133/2021. Os valores a serem pagos, dão conta dos valores estabelecidos por vaga e aceitos pelo município, considerando a inexistência de vagas em abundância e, submetendo o munício ao aceite das condições de contratação aos valores estabelecidos junto ao local ao qual a vaga foi conseguida. Há também a necessidade de considerar o despacho judicial que obriga o município a cumprir a ordem expressa em documento do judiciário.</w:t>
      </w:r>
    </w:p>
    <w:p w:rsidR="006D26BF" w:rsidRDefault="006D26BF" w:rsidP="006D26B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fins de comprovação dos valores aplicados por vaga, a instituição de </w:t>
      </w:r>
      <w:proofErr w:type="gramStart"/>
      <w:r>
        <w:rPr>
          <w:sz w:val="24"/>
          <w:szCs w:val="24"/>
        </w:rPr>
        <w:t>acolhimento</w:t>
      </w:r>
      <w:proofErr w:type="gramEnd"/>
      <w:r>
        <w:rPr>
          <w:sz w:val="24"/>
          <w:szCs w:val="24"/>
        </w:rPr>
        <w:t xml:space="preserve"> onde a vaga foi angariada forneceu documento comprobatório, corroborando os valores aplicados a este município, quando da contratação das vagas.</w:t>
      </w:r>
    </w:p>
    <w:p w:rsidR="006D26BF" w:rsidRPr="00DA33DF" w:rsidRDefault="006D26BF" w:rsidP="006D26BF">
      <w:pPr>
        <w:spacing w:line="360" w:lineRule="auto"/>
        <w:ind w:firstLine="709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Para fins de amparo legal, será tomado como ponto de partida, os valores já aplicados no pagamento das vagas ocupadas no quesito acolhimento de crianças e adolescentes deste município de Planalto RS, respeitando os valores das vagas solicitadas, podendo ser acrescido do reajuste do Índice Geral de Preços ao Consumidor </w:t>
      </w:r>
      <w:r>
        <w:rPr>
          <w:sz w:val="24"/>
          <w:szCs w:val="24"/>
        </w:rPr>
        <w:lastRenderedPageBreak/>
        <w:t>Amplo – IPCA, quando da renovação do contrato e havendo permissão legal para tanto. Em havendo necessidade de novos reajustes, os mesmos serão aplicados pelo mesmo índice de correção.</w:t>
      </w:r>
    </w:p>
    <w:p w:rsidR="006D26BF" w:rsidRDefault="006D26BF" w:rsidP="006D26BF">
      <w:pPr>
        <w:spacing w:line="360" w:lineRule="auto"/>
        <w:ind w:firstLine="709"/>
        <w:jc w:val="both"/>
        <w:rPr>
          <w:sz w:val="24"/>
          <w:szCs w:val="24"/>
        </w:rPr>
      </w:pPr>
    </w:p>
    <w:p w:rsidR="006D26BF" w:rsidRDefault="006D26BF" w:rsidP="006D26B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</w:p>
    <w:p w:rsidR="006D26BF" w:rsidRDefault="006D26BF" w:rsidP="006D26B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DESCRIÇÃO DA SOLUÇÃO COMO UM TODO</w:t>
      </w:r>
    </w:p>
    <w:p w:rsidR="006D26BF" w:rsidRDefault="006D26BF" w:rsidP="006D26B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</w:p>
    <w:p w:rsidR="006D26BF" w:rsidRDefault="006D26BF" w:rsidP="006D26B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Constitui objeto de Contratação de Empresa DE ACOLHIMEN</w:t>
      </w:r>
      <w:r w:rsidR="00462A7D">
        <w:rPr>
          <w:sz w:val="24"/>
          <w:szCs w:val="24"/>
        </w:rPr>
        <w:t xml:space="preserve">TO INSTITUCIONAL PARA </w:t>
      </w:r>
      <w:r>
        <w:rPr>
          <w:sz w:val="24"/>
          <w:szCs w:val="24"/>
        </w:rPr>
        <w:t xml:space="preserve">ADOLESCENTE de acordo com as especificações contidas em termo de referência e estudo técnico, na necessidade da Secretaria de Desenvolvimento Social, observado o despacho judicial que dá razão à causa. </w:t>
      </w:r>
    </w:p>
    <w:p w:rsidR="006D26BF" w:rsidRDefault="006D26BF" w:rsidP="006D26B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contratação será formalizada por intermédio da realização de dispensa emergencial de licitação; as quantidades constantes nas descrições dão conta da necessidade ora apresentada, </w:t>
      </w:r>
      <w:r w:rsidR="00462A7D">
        <w:rPr>
          <w:sz w:val="24"/>
          <w:szCs w:val="24"/>
        </w:rPr>
        <w:t>sendo realizada num período de 12</w:t>
      </w:r>
      <w:r>
        <w:rPr>
          <w:sz w:val="24"/>
          <w:szCs w:val="24"/>
        </w:rPr>
        <w:t xml:space="preserve"> meses, podendo ser renovado pelo período que a legislação federal permitir.</w:t>
      </w:r>
    </w:p>
    <w:p w:rsidR="006D26BF" w:rsidRDefault="006D26BF" w:rsidP="006D26B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sz w:val="24"/>
          <w:szCs w:val="24"/>
        </w:rPr>
      </w:pPr>
    </w:p>
    <w:tbl>
      <w:tblPr>
        <w:tblW w:w="10947" w:type="dxa"/>
        <w:tblInd w:w="-85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67"/>
        <w:gridCol w:w="1844"/>
        <w:gridCol w:w="1701"/>
        <w:gridCol w:w="2693"/>
        <w:gridCol w:w="567"/>
        <w:gridCol w:w="1732"/>
        <w:gridCol w:w="1843"/>
      </w:tblGrid>
      <w:tr w:rsidR="006D26BF" w:rsidTr="00984BE7">
        <w:trPr>
          <w:trHeight w:val="1031"/>
        </w:trPr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D26BF" w:rsidRDefault="006D26BF" w:rsidP="00984BE7">
            <w:pPr>
              <w:spacing w:before="240" w:line="276" w:lineRule="auto"/>
              <w:ind w:left="-880" w:right="-49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Nº</w:t>
            </w:r>
          </w:p>
        </w:tc>
        <w:tc>
          <w:tcPr>
            <w:tcW w:w="1844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D26BF" w:rsidRDefault="006D26BF" w:rsidP="00984BE7">
            <w:pPr>
              <w:spacing w:before="240" w:line="276" w:lineRule="auto"/>
              <w:ind w:left="18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Necessidade apresentada</w:t>
            </w:r>
          </w:p>
        </w:tc>
        <w:tc>
          <w:tcPr>
            <w:tcW w:w="1701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D26BF" w:rsidRPr="00033BEE" w:rsidRDefault="006D26BF" w:rsidP="00984BE7">
            <w:pPr>
              <w:spacing w:before="240" w:line="276" w:lineRule="auto"/>
              <w:jc w:val="both"/>
            </w:pPr>
            <w:r>
              <w:t>Quantidade de vagas</w:t>
            </w:r>
          </w:p>
        </w:tc>
        <w:tc>
          <w:tcPr>
            <w:tcW w:w="26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D26BF" w:rsidRPr="00033BEE" w:rsidRDefault="006D26BF" w:rsidP="00984BE7">
            <w:pPr>
              <w:spacing w:before="240" w:line="276" w:lineRule="auto"/>
              <w:ind w:left="-880" w:firstLine="880"/>
              <w:jc w:val="center"/>
            </w:pPr>
            <w:r>
              <w:t>Descrição do item</w:t>
            </w:r>
          </w:p>
        </w:tc>
        <w:tc>
          <w:tcPr>
            <w:tcW w:w="56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6D26BF" w:rsidRDefault="006D26BF" w:rsidP="00984BE7">
            <w:pPr>
              <w:spacing w:before="240" w:line="276" w:lineRule="auto"/>
              <w:ind w:left="283"/>
              <w:jc w:val="both"/>
              <w:rPr>
                <w:sz w:val="24"/>
                <w:szCs w:val="24"/>
              </w:rPr>
            </w:pPr>
          </w:p>
        </w:tc>
        <w:tc>
          <w:tcPr>
            <w:tcW w:w="17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D26BF" w:rsidRPr="00033BEE" w:rsidRDefault="006D26BF" w:rsidP="00984BE7">
            <w:pPr>
              <w:spacing w:before="240" w:line="276" w:lineRule="auto"/>
              <w:jc w:val="both"/>
            </w:pPr>
            <w:r>
              <w:t>Valor da contratação mensal</w:t>
            </w:r>
          </w:p>
        </w:tc>
        <w:tc>
          <w:tcPr>
            <w:tcW w:w="184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6D26BF" w:rsidRDefault="006D26BF" w:rsidP="00984BE7">
            <w:pPr>
              <w:spacing w:before="240" w:line="276" w:lineRule="auto"/>
              <w:jc w:val="both"/>
            </w:pPr>
            <w:r>
              <w:t>Quantidade de meses</w:t>
            </w:r>
          </w:p>
        </w:tc>
      </w:tr>
      <w:tr w:rsidR="006D26BF" w:rsidTr="00984BE7">
        <w:trPr>
          <w:trHeight w:val="1155"/>
        </w:trPr>
        <w:tc>
          <w:tcPr>
            <w:tcW w:w="56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D26BF" w:rsidRDefault="006D26BF" w:rsidP="00984BE7">
            <w:pPr>
              <w:spacing w:before="240" w:line="276" w:lineRule="auto"/>
              <w:ind w:left="-880" w:firstLine="9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D26BF" w:rsidRDefault="006D26BF" w:rsidP="00984BE7">
            <w:pPr>
              <w:spacing w:before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Acolhimento de crianças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D26BF" w:rsidRDefault="006D26BF" w:rsidP="00984BE7">
            <w:pPr>
              <w:spacing w:before="240" w:line="276" w:lineRule="auto"/>
              <w:ind w:lef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vaga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D26BF" w:rsidRPr="00F45A07" w:rsidRDefault="006D26BF" w:rsidP="00984BE7">
            <w:pPr>
              <w:spacing w:before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Residência em casa lar;</w:t>
            </w:r>
          </w:p>
          <w:p w:rsidR="006D26BF" w:rsidRDefault="006D26BF" w:rsidP="00984BE7">
            <w:pPr>
              <w:spacing w:before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Vaga de acolhimento institucional para </w:t>
            </w:r>
            <w:r w:rsidR="00DB5640">
              <w:rPr>
                <w:sz w:val="24"/>
                <w:szCs w:val="24"/>
              </w:rPr>
              <w:t>três crianças, adolescente de 14</w:t>
            </w:r>
            <w:r>
              <w:rPr>
                <w:sz w:val="24"/>
                <w:szCs w:val="24"/>
              </w:rPr>
              <w:t xml:space="preserve"> anos, conforme despacho judicial, respeitas as premissas do Estatuto da Criança e do Adolescente.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6D26BF" w:rsidRDefault="006D26BF" w:rsidP="00984BE7">
            <w:pPr>
              <w:spacing w:before="240" w:line="276" w:lineRule="auto"/>
              <w:ind w:left="420" w:firstLine="5"/>
              <w:jc w:val="both"/>
              <w:rPr>
                <w:sz w:val="24"/>
                <w:szCs w:val="24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D26BF" w:rsidRDefault="00DB5640" w:rsidP="00DB5640">
            <w:pPr>
              <w:spacing w:before="240" w:line="276" w:lineRule="auto"/>
              <w:ind w:left="-65" w:firstLine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 9.000,00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:rsidR="006D26BF" w:rsidRDefault="00DB5640" w:rsidP="00984BE7">
            <w:pPr>
              <w:spacing w:before="240" w:line="276" w:lineRule="auto"/>
              <w:ind w:left="-65" w:firstLine="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6D26BF">
              <w:rPr>
                <w:sz w:val="24"/>
                <w:szCs w:val="24"/>
              </w:rPr>
              <w:t xml:space="preserve"> meses</w:t>
            </w:r>
          </w:p>
        </w:tc>
      </w:tr>
    </w:tbl>
    <w:p w:rsidR="006D26BF" w:rsidRDefault="006D26BF" w:rsidP="006D26BF">
      <w:pPr>
        <w:spacing w:line="360" w:lineRule="auto"/>
        <w:jc w:val="both"/>
        <w:rPr>
          <w:sz w:val="24"/>
          <w:szCs w:val="24"/>
        </w:rPr>
      </w:pPr>
    </w:p>
    <w:p w:rsidR="006D26BF" w:rsidRDefault="006D26BF" w:rsidP="006D26B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</w:p>
    <w:p w:rsidR="006D26BF" w:rsidRPr="001470DB" w:rsidRDefault="006D26BF" w:rsidP="006D26B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4. REQUISITOS DA CONTRATAÇÃO</w:t>
      </w:r>
      <w:bookmarkStart w:id="1" w:name="art6xxiiie"/>
      <w:bookmarkEnd w:id="1"/>
    </w:p>
    <w:p w:rsidR="006D26BF" w:rsidRPr="00E94290" w:rsidRDefault="006D26BF" w:rsidP="006D26BF">
      <w:pPr>
        <w:spacing w:line="360" w:lineRule="auto"/>
        <w:ind w:firstLine="708"/>
        <w:jc w:val="both"/>
        <w:rPr>
          <w:sz w:val="24"/>
          <w:szCs w:val="24"/>
          <w:highlight w:val="yellow"/>
        </w:rPr>
      </w:pPr>
    </w:p>
    <w:p w:rsidR="006D26BF" w:rsidRDefault="006D26BF" w:rsidP="006D26BF">
      <w:pPr>
        <w:spacing w:line="360" w:lineRule="auto"/>
        <w:ind w:firstLine="709"/>
        <w:jc w:val="both"/>
        <w:rPr>
          <w:sz w:val="24"/>
          <w:szCs w:val="24"/>
        </w:rPr>
      </w:pPr>
      <w:r w:rsidRPr="00644902">
        <w:rPr>
          <w:sz w:val="24"/>
          <w:szCs w:val="24"/>
        </w:rPr>
        <w:t>A contratação será realizada por meio de processo de d</w:t>
      </w:r>
      <w:r>
        <w:rPr>
          <w:sz w:val="24"/>
          <w:szCs w:val="24"/>
        </w:rPr>
        <w:t>ispensa de licitação, na sua forma emergencial</w:t>
      </w:r>
      <w:r w:rsidRPr="00644902">
        <w:rPr>
          <w:sz w:val="24"/>
          <w:szCs w:val="24"/>
        </w:rPr>
        <w:t xml:space="preserve">, nos termos dos artigos </w:t>
      </w:r>
      <w:r w:rsidRPr="009E6401">
        <w:rPr>
          <w:sz w:val="24"/>
          <w:szCs w:val="24"/>
        </w:rPr>
        <w:t xml:space="preserve">75, inciso </w:t>
      </w:r>
      <w:r w:rsidR="00462A7D">
        <w:rPr>
          <w:sz w:val="24"/>
          <w:szCs w:val="24"/>
        </w:rPr>
        <w:t>V</w:t>
      </w:r>
      <w:r w:rsidRPr="009E6401">
        <w:rPr>
          <w:sz w:val="24"/>
          <w:szCs w:val="24"/>
        </w:rPr>
        <w:t>III</w:t>
      </w:r>
      <w:r w:rsidRPr="00644902">
        <w:rPr>
          <w:sz w:val="24"/>
          <w:szCs w:val="24"/>
        </w:rPr>
        <w:t xml:space="preserve"> da Lei Federal nº 14.133/2021. </w:t>
      </w:r>
    </w:p>
    <w:p w:rsidR="006D26BF" w:rsidRDefault="006D26BF" w:rsidP="006D26B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Para fornecimento do item pretendido os eventuais interessados deverão comprovar que atuam em ramo de atividade compatível com o objeto da licitação, bem como apresentar os seguintes documentos a título habilitação, nos termos do art. 62, da Lei Federal nº 14.133/2021: </w:t>
      </w:r>
    </w:p>
    <w:p w:rsidR="006D26BF" w:rsidRDefault="006D26BF" w:rsidP="006D26BF">
      <w:pPr>
        <w:spacing w:line="360" w:lineRule="auto"/>
        <w:jc w:val="both"/>
        <w:rPr>
          <w:sz w:val="24"/>
          <w:szCs w:val="24"/>
        </w:rPr>
      </w:pPr>
    </w:p>
    <w:p w:rsidR="006D26BF" w:rsidRDefault="006D26BF" w:rsidP="006D26BF">
      <w:pPr>
        <w:spacing w:before="120" w:line="360" w:lineRule="auto"/>
        <w:ind w:right="96"/>
        <w:contextualSpacing/>
        <w:jc w:val="both"/>
        <w:rPr>
          <w:b/>
          <w:bCs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- Documentos que deverão ser apresentados relativos à habilitação jurídica: </w:t>
      </w:r>
    </w:p>
    <w:p w:rsidR="006D26BF" w:rsidRDefault="006D26BF" w:rsidP="006D26BF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a)</w:t>
      </w:r>
      <w:r>
        <w:rPr>
          <w:color w:val="000000"/>
          <w:sz w:val="24"/>
          <w:szCs w:val="24"/>
        </w:rPr>
        <w:t xml:space="preserve"> ato constitutivo, estatuto social em vigor, devidamente registrado, em se tratando de sociedades comerciais e, no caso de sociedades por ações, acompanhado de documentos de eleição de seus administradores; </w:t>
      </w:r>
    </w:p>
    <w:p w:rsidR="006D26BF" w:rsidRDefault="006D26BF" w:rsidP="006D26BF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b)</w:t>
      </w:r>
      <w:r>
        <w:rPr>
          <w:color w:val="000000"/>
          <w:sz w:val="24"/>
          <w:szCs w:val="24"/>
        </w:rPr>
        <w:t xml:space="preserve"> cédula de Identidade e registro comercial, no caso de firma individual; </w:t>
      </w:r>
    </w:p>
    <w:p w:rsidR="006D26BF" w:rsidRDefault="006D26BF" w:rsidP="006D26BF">
      <w:pPr>
        <w:spacing w:before="120" w:line="360" w:lineRule="auto"/>
        <w:ind w:right="96"/>
        <w:contextualSpacing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c)</w:t>
      </w:r>
      <w:r>
        <w:rPr>
          <w:color w:val="000000"/>
          <w:sz w:val="24"/>
          <w:szCs w:val="24"/>
        </w:rPr>
        <w:t xml:space="preserve"> cópia do decreto de autorização, em se tratando de sociedade empresária ou sociedade estrangeira em funcionamento no País, e ato de registro ou autorização para funcionamento expedido pelo órgão competente, quando a atividade assim o exigir;</w:t>
      </w:r>
    </w:p>
    <w:p w:rsidR="006D26BF" w:rsidRDefault="006D26BF" w:rsidP="006D26BF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 xml:space="preserve"> </w:t>
      </w:r>
    </w:p>
    <w:p w:rsidR="006D26BF" w:rsidRDefault="006D26BF" w:rsidP="006D26BF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- </w:t>
      </w:r>
      <w:r>
        <w:rPr>
          <w:b/>
          <w:color w:val="000000"/>
          <w:sz w:val="24"/>
          <w:szCs w:val="24"/>
        </w:rPr>
        <w:t>Documentos que deverão ser apresentados relativos à Regularidade Fiscal e Trabalhista:</w:t>
      </w:r>
      <w:r>
        <w:rPr>
          <w:bCs/>
          <w:color w:val="000000"/>
          <w:sz w:val="24"/>
          <w:szCs w:val="24"/>
        </w:rPr>
        <w:t xml:space="preserve"> </w:t>
      </w:r>
      <w:r>
        <w:rPr>
          <w:rFonts w:eastAsia="Tahoma"/>
          <w:bCs/>
          <w:color w:val="000000"/>
          <w:sz w:val="24"/>
          <w:szCs w:val="24"/>
        </w:rPr>
        <w:t xml:space="preserve"> </w:t>
      </w:r>
    </w:p>
    <w:p w:rsidR="006D26BF" w:rsidRDefault="006D26BF" w:rsidP="006D26BF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a)</w:t>
      </w:r>
      <w:r>
        <w:rPr>
          <w:bCs/>
          <w:color w:val="000000"/>
          <w:sz w:val="24"/>
          <w:szCs w:val="24"/>
        </w:rPr>
        <w:t xml:space="preserve"> comprovante de inscrição no Cadastro de Pessoas Físicas (CPF), no caso de pessoas naturais, ou no Cadastro nacional de Pessoa Jurídica (CNPJ);  </w:t>
      </w:r>
    </w:p>
    <w:p w:rsidR="006D26BF" w:rsidRDefault="006D26BF" w:rsidP="006D26BF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b)</w:t>
      </w:r>
      <w:r>
        <w:rPr>
          <w:bCs/>
          <w:color w:val="000000"/>
          <w:sz w:val="24"/>
          <w:szCs w:val="24"/>
        </w:rPr>
        <w:t xml:space="preserve"> comprovante de inscrição no cadastro de contribuintes estadual e/ou municipal, se houver, relativo ao domicílio ou sede do licitante, pertinente ao seu ramo de atividade e compatível com o objeto contratual; </w:t>
      </w:r>
    </w:p>
    <w:p w:rsidR="006D26BF" w:rsidRDefault="006D26BF" w:rsidP="006D26BF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c)</w:t>
      </w:r>
      <w:r>
        <w:rPr>
          <w:bCs/>
          <w:color w:val="000000"/>
          <w:sz w:val="24"/>
          <w:szCs w:val="24"/>
        </w:rPr>
        <w:t xml:space="preserve"> prova de regularidade perante a Fazenda federal, estadual e municipal do domicílio ou sede do licitante; </w:t>
      </w:r>
    </w:p>
    <w:p w:rsidR="006D26BF" w:rsidRDefault="006D26BF" w:rsidP="006D26BF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d)</w:t>
      </w:r>
      <w:r>
        <w:rPr>
          <w:bCs/>
          <w:color w:val="000000"/>
          <w:sz w:val="24"/>
          <w:szCs w:val="24"/>
        </w:rPr>
        <w:t xml:space="preserve"> prova de regularidade relativa à Seguridade Social e ao FGTS, que demonstre cumprimento dos encargos sociais instituídos por lei;</w:t>
      </w:r>
    </w:p>
    <w:p w:rsidR="006D26BF" w:rsidRDefault="006D26BF" w:rsidP="006D26BF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e)</w:t>
      </w:r>
      <w:r>
        <w:rPr>
          <w:bCs/>
          <w:color w:val="000000"/>
          <w:sz w:val="24"/>
          <w:szCs w:val="24"/>
        </w:rPr>
        <w:t xml:space="preserve"> prova de regularidade perante a Justiça do Trabalho; </w:t>
      </w:r>
    </w:p>
    <w:p w:rsidR="006D26BF" w:rsidRDefault="006D26BF" w:rsidP="006D26BF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f)</w:t>
      </w:r>
      <w:r>
        <w:rPr>
          <w:bCs/>
          <w:color w:val="000000"/>
          <w:sz w:val="24"/>
          <w:szCs w:val="24"/>
        </w:rPr>
        <w:t xml:space="preserve"> declaração de cumprimento do disposto no </w:t>
      </w:r>
      <w:hyperlink r:id="rId7" w:anchor="art7xxxiii" w:history="1">
        <w:r>
          <w:rPr>
            <w:bCs/>
            <w:color w:val="000000"/>
            <w:sz w:val="24"/>
            <w:szCs w:val="24"/>
          </w:rPr>
          <w:t>inciso XXXIII do art. 7º da Constituição Federal.</w:t>
        </w:r>
      </w:hyperlink>
      <w:r>
        <w:rPr>
          <w:bCs/>
          <w:color w:val="000000"/>
          <w:sz w:val="24"/>
          <w:szCs w:val="24"/>
        </w:rPr>
        <w:t xml:space="preserve"> conforme o modelo do Decreto Federal n° 4.358/2002.</w:t>
      </w:r>
    </w:p>
    <w:p w:rsidR="006D26BF" w:rsidRDefault="006D26BF" w:rsidP="006D26BF">
      <w:pPr>
        <w:spacing w:before="120" w:line="360" w:lineRule="auto"/>
        <w:ind w:right="96"/>
        <w:contextualSpacing/>
        <w:jc w:val="both"/>
        <w:rPr>
          <w:rFonts w:eastAsia="Tahoma"/>
          <w:bCs/>
          <w:color w:val="000000"/>
          <w:sz w:val="24"/>
          <w:szCs w:val="24"/>
        </w:rPr>
      </w:pPr>
    </w:p>
    <w:p w:rsidR="006D26BF" w:rsidRDefault="006D26BF" w:rsidP="006D26BF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- Documentos que deverão ser apresentados relativos à Qualificação Econômico-Financeira: </w:t>
      </w:r>
      <w:r>
        <w:rPr>
          <w:bCs/>
          <w:color w:val="000000"/>
          <w:sz w:val="24"/>
          <w:szCs w:val="24"/>
        </w:rPr>
        <w:t xml:space="preserve"> </w:t>
      </w:r>
    </w:p>
    <w:p w:rsidR="006D26BF" w:rsidRDefault="006D26BF" w:rsidP="006D26BF">
      <w:pPr>
        <w:numPr>
          <w:ilvl w:val="0"/>
          <w:numId w:val="1"/>
        </w:num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Certidão Cível Negativa, abrangendo Falência e Recuperação Judicial ou Extrajudicial, expedida por distribuidor da sede do principal estabelecimento da pessoa jurídica, em prazo não superior a 30 (trinta) dias da data designada para apresentação do documento; </w:t>
      </w:r>
    </w:p>
    <w:p w:rsidR="006D26BF" w:rsidRDefault="006D26BF" w:rsidP="006D26BF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</w:p>
    <w:p w:rsidR="006D26BF" w:rsidRDefault="006D26BF" w:rsidP="006D26BF">
      <w:pPr>
        <w:spacing w:line="360" w:lineRule="auto"/>
        <w:ind w:right="-2"/>
        <w:jc w:val="both"/>
        <w:rPr>
          <w:b/>
          <w:bCs/>
          <w:sz w:val="24"/>
          <w:szCs w:val="24"/>
        </w:rPr>
      </w:pPr>
    </w:p>
    <w:p w:rsidR="006D26BF" w:rsidRDefault="006D26BF" w:rsidP="006D26BF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4.1. DO REAJUSTAMENTO DE PREÇOS E DO REEQUILÍBRIO ECONÔMICO FINANCEIRO</w:t>
      </w:r>
    </w:p>
    <w:p w:rsidR="006D26BF" w:rsidRDefault="006D26BF" w:rsidP="006D26BF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4.1.1. DO REAJUSTAMENTO DE PREÇOS </w:t>
      </w:r>
    </w:p>
    <w:p w:rsidR="006D26BF" w:rsidRDefault="006D26BF" w:rsidP="006D26BF">
      <w:pPr>
        <w:spacing w:line="360" w:lineRule="auto"/>
        <w:ind w:right="-2" w:firstLine="70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No que diz respeito ao reajustamento de preços na presente contratação, deverão ser observadas as regras dispostas no art. 6º, LVIII, art. 25, §§ 7º e 8º I e II, art. 92, V, §§ 3º e 4º I e II, além de todas as disposições dos </w:t>
      </w:r>
      <w:proofErr w:type="spellStart"/>
      <w:r>
        <w:rPr>
          <w:bCs/>
          <w:color w:val="000000"/>
          <w:sz w:val="24"/>
          <w:szCs w:val="24"/>
        </w:rPr>
        <w:t>arts</w:t>
      </w:r>
      <w:proofErr w:type="spellEnd"/>
      <w:r>
        <w:rPr>
          <w:bCs/>
          <w:color w:val="000000"/>
          <w:sz w:val="24"/>
          <w:szCs w:val="24"/>
        </w:rPr>
        <w:t xml:space="preserve">. 135 e 136, todos da Lei Federal 14.133/2021, respeitado o interregno mínimo de 01 (um) ano (sempre que couber) e o índice oficial utilizado pelo município, além de outras regras de repactuação que possam ter vindo a ser regulamentadas por decreto municipal. </w:t>
      </w:r>
    </w:p>
    <w:p w:rsidR="006D26BF" w:rsidRPr="00C154E6" w:rsidRDefault="006D26BF" w:rsidP="006D26BF">
      <w:pPr>
        <w:spacing w:line="360" w:lineRule="auto"/>
        <w:ind w:right="-2" w:firstLine="709"/>
        <w:jc w:val="both"/>
        <w:rPr>
          <w:bCs/>
          <w:color w:val="000000"/>
          <w:sz w:val="24"/>
          <w:szCs w:val="24"/>
        </w:rPr>
      </w:pPr>
    </w:p>
    <w:p w:rsidR="006D26BF" w:rsidRDefault="006D26BF" w:rsidP="006D26BF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4.1.2. DO REEQUILÍBRIO ECONÔMICO FINANCEIRO</w:t>
      </w:r>
    </w:p>
    <w:p w:rsidR="006D26BF" w:rsidRPr="00C154E6" w:rsidRDefault="006D26BF" w:rsidP="006D26BF">
      <w:pPr>
        <w:pStyle w:val="Textopadro"/>
        <w:spacing w:line="360" w:lineRule="auto"/>
        <w:ind w:right="99"/>
        <w:jc w:val="both"/>
      </w:pPr>
      <w:r w:rsidRPr="003C222F">
        <w:rPr>
          <w:b/>
        </w:rPr>
        <w:t xml:space="preserve">4.1.2.1. </w:t>
      </w:r>
      <w:r>
        <w:t xml:space="preserve">Desde que devidamente comprovado, poderá ser </w:t>
      </w:r>
      <w:r w:rsidRPr="00C154E6">
        <w:t>deferido o reequilíbrio econômico-financeiro do preço</w:t>
      </w:r>
      <w:r>
        <w:t xml:space="preserve"> ajustado no contrato/</w:t>
      </w:r>
      <w:r w:rsidRPr="003C222F">
        <w:t xml:space="preserve"> </w:t>
      </w:r>
      <w:r w:rsidRPr="00C154E6">
        <w:t>Ata de Registro de Preços.</w:t>
      </w:r>
    </w:p>
    <w:p w:rsidR="006D26BF" w:rsidRPr="00C154E6" w:rsidRDefault="006D26BF" w:rsidP="006D26BF">
      <w:pPr>
        <w:spacing w:line="360" w:lineRule="auto"/>
        <w:ind w:right="-2"/>
        <w:jc w:val="both"/>
        <w:rPr>
          <w:sz w:val="24"/>
          <w:szCs w:val="24"/>
        </w:rPr>
      </w:pPr>
      <w:r w:rsidRPr="003C222F">
        <w:rPr>
          <w:b/>
          <w:sz w:val="24"/>
          <w:szCs w:val="24"/>
        </w:rPr>
        <w:t>4.1.2.2.</w:t>
      </w:r>
      <w:r w:rsidRPr="003C222F">
        <w:rPr>
          <w:b/>
        </w:rPr>
        <w:t xml:space="preserve"> </w:t>
      </w:r>
      <w:r w:rsidRPr="00C154E6">
        <w:rPr>
          <w:sz w:val="24"/>
          <w:szCs w:val="24"/>
        </w:rPr>
        <w:t xml:space="preserve">O beneficiário poderá </w:t>
      </w:r>
      <w:r>
        <w:rPr>
          <w:sz w:val="24"/>
          <w:szCs w:val="24"/>
        </w:rPr>
        <w:t>requerer</w:t>
      </w:r>
      <w:r w:rsidRPr="00C154E6">
        <w:rPr>
          <w:sz w:val="24"/>
          <w:szCs w:val="24"/>
        </w:rPr>
        <w:t xml:space="preserve"> o reeq</w:t>
      </w:r>
      <w:r>
        <w:rPr>
          <w:sz w:val="24"/>
          <w:szCs w:val="24"/>
        </w:rPr>
        <w:t xml:space="preserve">uilíbrio econômico-financeiro </w:t>
      </w:r>
      <w:r w:rsidRPr="00C154E6">
        <w:rPr>
          <w:sz w:val="24"/>
          <w:szCs w:val="24"/>
        </w:rPr>
        <w:t>através de solicitação formal ao Setor de Licitações, desde que acompanhada de documentos que comprovem a pro</w:t>
      </w:r>
      <w:r>
        <w:rPr>
          <w:sz w:val="24"/>
          <w:szCs w:val="24"/>
        </w:rPr>
        <w:t>cedência do pedido, tais como: p</w:t>
      </w:r>
      <w:r w:rsidRPr="00C154E6">
        <w:rPr>
          <w:sz w:val="24"/>
          <w:szCs w:val="24"/>
        </w:rPr>
        <w:t xml:space="preserve">ublicações, lista de preços dos fabricantes, notas fiscais de aquisição dos produtos, matérias-primas, componentes ou de outros documentos. </w:t>
      </w:r>
    </w:p>
    <w:p w:rsidR="006D26BF" w:rsidRPr="00C154E6" w:rsidRDefault="006D26BF" w:rsidP="006D26BF">
      <w:pPr>
        <w:spacing w:line="360" w:lineRule="auto"/>
        <w:ind w:right="-2"/>
        <w:jc w:val="both"/>
        <w:rPr>
          <w:sz w:val="24"/>
          <w:szCs w:val="24"/>
        </w:rPr>
      </w:pPr>
      <w:r w:rsidRPr="003C222F">
        <w:rPr>
          <w:b/>
          <w:sz w:val="24"/>
          <w:szCs w:val="24"/>
        </w:rPr>
        <w:t>4.1.2.3.</w:t>
      </w:r>
      <w:r>
        <w:rPr>
          <w:sz w:val="24"/>
          <w:szCs w:val="24"/>
        </w:rPr>
        <w:t xml:space="preserve"> </w:t>
      </w:r>
      <w:r w:rsidRPr="00C154E6">
        <w:rPr>
          <w:sz w:val="24"/>
          <w:szCs w:val="24"/>
        </w:rPr>
        <w:t xml:space="preserve">O reequilíbrio econômico-financeiro, não poderá ultrapassar o preço praticado no mercado, e deverá manter a diferença percentual apurada entre o preço originalmente constante na proposta, e o preço de mercado vigente à época do pedido de revisão dos preços. </w:t>
      </w:r>
    </w:p>
    <w:p w:rsidR="006D26BF" w:rsidRPr="00C154E6" w:rsidRDefault="006D26BF" w:rsidP="006D26BF">
      <w:pPr>
        <w:spacing w:line="360" w:lineRule="auto"/>
        <w:ind w:right="-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4.1.2.4. </w:t>
      </w:r>
      <w:r w:rsidRPr="00C154E6">
        <w:rPr>
          <w:b/>
          <w:sz w:val="24"/>
          <w:szCs w:val="24"/>
        </w:rPr>
        <w:t>PARA SER CONCEDIDO O REEQUILIBRIO ECONÔMICO-FINANCEIRO SERÁ SEGUIDO AS ORIENTAÇÕES DO TRIBUNAL DE CONTAS DA UNIÃO – TCU:</w:t>
      </w:r>
    </w:p>
    <w:p w:rsidR="006D26BF" w:rsidRPr="00C154E6" w:rsidRDefault="006D26BF" w:rsidP="006D26BF">
      <w:pPr>
        <w:spacing w:line="360" w:lineRule="auto"/>
        <w:ind w:right="-2"/>
        <w:jc w:val="both"/>
        <w:rPr>
          <w:b/>
          <w:sz w:val="24"/>
          <w:szCs w:val="24"/>
        </w:rPr>
      </w:pPr>
    </w:p>
    <w:p w:rsidR="006D26BF" w:rsidRPr="00C154E6" w:rsidRDefault="006D26BF" w:rsidP="006D26BF">
      <w:pPr>
        <w:spacing w:line="360" w:lineRule="auto"/>
        <w:ind w:right="-2"/>
        <w:jc w:val="both"/>
        <w:rPr>
          <w:b/>
          <w:sz w:val="24"/>
          <w:szCs w:val="24"/>
        </w:rPr>
      </w:pPr>
    </w:p>
    <w:p w:rsidR="006D26BF" w:rsidRPr="00AC3DCA" w:rsidRDefault="006D26BF" w:rsidP="006D26BF">
      <w:pPr>
        <w:ind w:left="2268" w:right="-2"/>
        <w:jc w:val="both"/>
      </w:pPr>
      <w:r w:rsidRPr="00AC3DCA">
        <w:t>Para que possa ser autorizado e concedido o reequilíbrio econômico financeiro do contrato pedido pelo contratado, a Administração tem que verificar:</w:t>
      </w:r>
    </w:p>
    <w:p w:rsidR="006D26BF" w:rsidRPr="00AC3DCA" w:rsidRDefault="006D26BF" w:rsidP="006D26BF">
      <w:pPr>
        <w:ind w:left="2268" w:right="-2"/>
        <w:jc w:val="both"/>
      </w:pPr>
      <w:r w:rsidRPr="00AC3DCA">
        <w:t>•</w:t>
      </w:r>
      <w:r w:rsidRPr="00AC3DCA">
        <w:rPr>
          <w:rFonts w:eastAsia="Tahoma"/>
        </w:rPr>
        <w:t xml:space="preserve"> </w:t>
      </w:r>
      <w:r w:rsidRPr="00AC3DCA">
        <w:t>os custos dos itens constantes da proposta contratada, em confronto com a planilha de custos que deve acompanhar a solicitação de reequilíbrio;</w:t>
      </w:r>
    </w:p>
    <w:p w:rsidR="006D26BF" w:rsidRPr="00AC3DCA" w:rsidRDefault="006D26BF" w:rsidP="006D26BF">
      <w:pPr>
        <w:ind w:left="2268" w:right="-2"/>
        <w:jc w:val="both"/>
      </w:pPr>
      <w:r w:rsidRPr="00AC3DCA">
        <w:t>•</w:t>
      </w:r>
      <w:r w:rsidRPr="00AC3DCA">
        <w:rPr>
          <w:rFonts w:eastAsia="Tahoma"/>
        </w:rPr>
        <w:t xml:space="preserve"> </w:t>
      </w:r>
      <w:r w:rsidRPr="00AC3DCA">
        <w:t>ao encaminhar à Administração pedido de reequilíbrio econômico financeiro, deve o contratado demonstrar quais itens da planilha de custos estão economicamente defasados e que estão ocasionando desequilíbrio do contrato;</w:t>
      </w:r>
    </w:p>
    <w:p w:rsidR="006D26BF" w:rsidRPr="00AC3DCA" w:rsidRDefault="006D26BF" w:rsidP="006D26BF">
      <w:pPr>
        <w:ind w:left="2268" w:right="-2"/>
        <w:jc w:val="both"/>
      </w:pPr>
      <w:r w:rsidRPr="00AC3DCA">
        <w:lastRenderedPageBreak/>
        <w:t>•</w:t>
      </w:r>
      <w:r w:rsidRPr="00AC3DCA">
        <w:rPr>
          <w:rFonts w:eastAsia="Tahoma"/>
        </w:rPr>
        <w:t xml:space="preserve"> </w:t>
      </w:r>
      <w:r w:rsidRPr="00AC3DCA">
        <w:t xml:space="preserve">ocorrência de fato imprevisível, ou </w:t>
      </w:r>
      <w:proofErr w:type="gramStart"/>
      <w:r w:rsidRPr="00AC3DCA">
        <w:t>previsível</w:t>
      </w:r>
      <w:proofErr w:type="gramEnd"/>
      <w:r w:rsidRPr="00AC3DCA">
        <w:t xml:space="preserve"> porém de consequências incalculáveis, que justifique modificações do contrato para mais ou para menos.</w:t>
      </w:r>
    </w:p>
    <w:p w:rsidR="006D26BF" w:rsidRDefault="006D26BF" w:rsidP="006D26BF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</w:p>
    <w:p w:rsidR="006D26BF" w:rsidRDefault="006D26BF" w:rsidP="006D26BF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</w:p>
    <w:p w:rsidR="006D26BF" w:rsidRDefault="006D26BF" w:rsidP="006D26BF">
      <w:pPr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4.2. DAS OBRIGAÇÕES</w:t>
      </w:r>
    </w:p>
    <w:p w:rsidR="006D26BF" w:rsidRDefault="006D26BF" w:rsidP="006D26BF">
      <w:pPr>
        <w:tabs>
          <w:tab w:val="left" w:pos="709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  <w:u w:val="single"/>
        </w:rPr>
        <w:t>4.2.1. Da Contratante</w:t>
      </w:r>
      <w:r>
        <w:rPr>
          <w:b/>
          <w:bCs/>
          <w:color w:val="000000"/>
          <w:sz w:val="24"/>
          <w:szCs w:val="24"/>
        </w:rPr>
        <w:t>:</w:t>
      </w:r>
    </w:p>
    <w:p w:rsidR="006D26BF" w:rsidRPr="00B30302" w:rsidRDefault="006D26BF" w:rsidP="006D26BF">
      <w:pPr>
        <w:pStyle w:val="PargrafodaLista"/>
        <w:numPr>
          <w:ilvl w:val="0"/>
          <w:numId w:val="2"/>
        </w:numPr>
        <w:tabs>
          <w:tab w:val="left" w:pos="709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Atestar nas notas fiscais/faturas a efetiva entrega do objeto desta licitação;</w:t>
      </w:r>
    </w:p>
    <w:p w:rsidR="006D26BF" w:rsidRPr="00B30302" w:rsidRDefault="006D26BF" w:rsidP="006D26BF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Aplicar à empresa vencedora penalidades, quando for o caso;</w:t>
      </w:r>
    </w:p>
    <w:p w:rsidR="006D26BF" w:rsidRPr="00B30302" w:rsidRDefault="006D26BF" w:rsidP="006D26BF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Prestar à CONTRATADA toda e qualquer informação por esta solicitada, necessária à perfeita execução do Contrato;</w:t>
      </w:r>
    </w:p>
    <w:p w:rsidR="006D26BF" w:rsidRPr="00B30302" w:rsidRDefault="006D26BF" w:rsidP="006D26BF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Efetuar o pagamento à CONTRATADA conforme disposto no instrumento convocatório, após a entrega da nota fiscal no setor competente;</w:t>
      </w:r>
    </w:p>
    <w:p w:rsidR="006D26BF" w:rsidRPr="00B30302" w:rsidRDefault="006D26BF" w:rsidP="006D26BF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>Notificar, por escrito, à CONTRATADA da aplicação de qualquer sanção.</w:t>
      </w:r>
    </w:p>
    <w:p w:rsidR="006D26BF" w:rsidRDefault="006D26BF" w:rsidP="006D26BF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</w:p>
    <w:p w:rsidR="006D26BF" w:rsidRDefault="006D26BF" w:rsidP="006D26BF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4.2.2. </w:t>
      </w:r>
      <w:r>
        <w:rPr>
          <w:b/>
          <w:bCs/>
          <w:color w:val="000000"/>
          <w:sz w:val="24"/>
          <w:szCs w:val="24"/>
          <w:u w:val="single"/>
        </w:rPr>
        <w:t>Da Promitente Fornecedora.</w:t>
      </w:r>
    </w:p>
    <w:p w:rsidR="006D26BF" w:rsidRPr="00B30302" w:rsidRDefault="006D26BF" w:rsidP="006D26BF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t xml:space="preserve">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6D26BF" w:rsidRPr="00B30302" w:rsidRDefault="006D26BF" w:rsidP="006D26BF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t xml:space="preserve">Evitar o emprego de acessórios impróprios ou de qualidade inferior, não podendo tal fato ser invocado para justificar cobrança adicional a qualquer título; </w:t>
      </w:r>
    </w:p>
    <w:p w:rsidR="006D26BF" w:rsidRPr="00B30302" w:rsidRDefault="006D26BF" w:rsidP="006D26BF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t xml:space="preserve">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6D26BF" w:rsidRPr="00B30302" w:rsidRDefault="006D26BF" w:rsidP="006D26BF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t>Efetuar o fornecimento dentro das especificações e/ou condições constantes na Proposta Vencedora, bem como no instrumento convocatório e seus anexos, devendo a entrega se dar no Município de Planalto/RS, conforme disposto no presente Termo de Referência;</w:t>
      </w:r>
      <w:r w:rsidRPr="00B30302">
        <w:rPr>
          <w:color w:val="000000"/>
          <w:sz w:val="24"/>
          <w:szCs w:val="24"/>
        </w:rPr>
        <w:t xml:space="preserve"> </w:t>
      </w:r>
    </w:p>
    <w:p w:rsidR="006D26BF" w:rsidRPr="00B30302" w:rsidRDefault="006D26BF" w:rsidP="006D26BF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Designar profissional responsável pela entrega dos produtos/prestação dos serviços;</w:t>
      </w:r>
    </w:p>
    <w:p w:rsidR="006D26BF" w:rsidRPr="00B30302" w:rsidRDefault="006D26BF" w:rsidP="006D26BF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Assumir todos os possíveis danos, tanto físicos, quanto materiais, causados por seus empregados ou representantes, ao contratante e/ou terceiros, advindos de </w:t>
      </w:r>
      <w:r w:rsidRPr="00B30302">
        <w:rPr>
          <w:color w:val="000000"/>
          <w:sz w:val="24"/>
          <w:szCs w:val="24"/>
        </w:rPr>
        <w:lastRenderedPageBreak/>
        <w:t xml:space="preserve">imperícia, negligência, imprudência ou desrespeito a segurança, quando da execução do objeto licitado; </w:t>
      </w:r>
    </w:p>
    <w:p w:rsidR="006D26BF" w:rsidRPr="00B30302" w:rsidRDefault="006D26BF" w:rsidP="006D26BF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Arcar com todas as despesas relativas à entrega dos produtos/prestação dos serviços, inclusive, as relativas a transporte, alimentação e hospedagem, se estes forem necessários.</w:t>
      </w:r>
    </w:p>
    <w:p w:rsidR="006D26BF" w:rsidRPr="00B30302" w:rsidRDefault="006D26BF" w:rsidP="006D26BF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Observar as normas legais de segurança que está sujeita a atividade de distribuição dos produtos contratados. </w:t>
      </w:r>
    </w:p>
    <w:p w:rsidR="006D26BF" w:rsidRPr="00B30302" w:rsidRDefault="006D26BF" w:rsidP="006D26BF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Não empregar menores de 18 anos em trabalho noturno, perigoso ou insalubre, bem como a não empregar menores de 16 anos em qualquer trabalho, salvo na condição de aprendiz, a partir de 14 anos. </w:t>
      </w:r>
    </w:p>
    <w:p w:rsidR="006D26BF" w:rsidRPr="00B30302" w:rsidRDefault="006D26BF" w:rsidP="006D26BF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Manter durante toda a execução deste as obrigações por ela assumidas, todas as condições de habilitação e qualificação exigidas no processo de contratação, conforme Lei nº 14.133/2021. </w:t>
      </w:r>
    </w:p>
    <w:p w:rsidR="006D26BF" w:rsidRPr="00B30302" w:rsidRDefault="006D26BF" w:rsidP="006D26BF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>Manter sempre atualizados os seus dados cadastrais, contrato social ou do estatuto, conforme o caso, principalmente em caso de modificação de endereço.</w:t>
      </w:r>
    </w:p>
    <w:p w:rsidR="006D26BF" w:rsidRPr="00B30302" w:rsidRDefault="006D26BF" w:rsidP="006D26BF">
      <w:pPr>
        <w:pStyle w:val="PargrafodaLista"/>
        <w:numPr>
          <w:ilvl w:val="0"/>
          <w:numId w:val="3"/>
        </w:numPr>
        <w:spacing w:line="360" w:lineRule="auto"/>
        <w:ind w:right="99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6D26BF" w:rsidRPr="00B30302" w:rsidRDefault="006D26BF" w:rsidP="006D26BF">
      <w:pPr>
        <w:pStyle w:val="PargrafodaLista"/>
        <w:numPr>
          <w:ilvl w:val="0"/>
          <w:numId w:val="3"/>
        </w:numPr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sz w:val="24"/>
          <w:szCs w:val="24"/>
        </w:rPr>
        <w:t>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6D26BF" w:rsidRPr="00B30302" w:rsidRDefault="006D26BF" w:rsidP="006D26BF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>Cumprir com as demais obrigações constantes no instrumento convocatório.</w:t>
      </w:r>
    </w:p>
    <w:p w:rsidR="006D26BF" w:rsidRDefault="006D26BF" w:rsidP="006D26BF">
      <w:pPr>
        <w:jc w:val="both"/>
        <w:rPr>
          <w:sz w:val="24"/>
          <w:szCs w:val="24"/>
        </w:rPr>
      </w:pPr>
    </w:p>
    <w:p w:rsidR="006D26BF" w:rsidRDefault="006D26BF" w:rsidP="006D26BF">
      <w:pPr>
        <w:jc w:val="both"/>
        <w:rPr>
          <w:sz w:val="24"/>
          <w:szCs w:val="24"/>
        </w:rPr>
      </w:pPr>
    </w:p>
    <w:p w:rsidR="006D26BF" w:rsidRDefault="006D26BF" w:rsidP="006D26BF">
      <w:pPr>
        <w:jc w:val="both"/>
        <w:rPr>
          <w:sz w:val="24"/>
          <w:szCs w:val="24"/>
        </w:rPr>
      </w:pPr>
    </w:p>
    <w:p w:rsidR="006D26BF" w:rsidRDefault="006D26BF" w:rsidP="006D26BF">
      <w:pPr>
        <w:jc w:val="both"/>
        <w:rPr>
          <w:sz w:val="24"/>
          <w:szCs w:val="24"/>
        </w:rPr>
      </w:pPr>
    </w:p>
    <w:p w:rsidR="006D26BF" w:rsidRDefault="006D26BF" w:rsidP="006D26BF">
      <w:pPr>
        <w:jc w:val="both"/>
        <w:rPr>
          <w:sz w:val="24"/>
          <w:szCs w:val="24"/>
        </w:rPr>
      </w:pPr>
    </w:p>
    <w:p w:rsidR="006D26BF" w:rsidRDefault="006D26BF" w:rsidP="006D26B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6D26BF" w:rsidRDefault="006D26BF" w:rsidP="006D26B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4.3. DAS SANÇÕES ADMINISTRATIVAS</w:t>
      </w:r>
    </w:p>
    <w:p w:rsidR="006D26BF" w:rsidRDefault="006D26BF" w:rsidP="006D26B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1803A6">
        <w:rPr>
          <w:rFonts w:ascii="Arial" w:hAnsi="Arial" w:cs="Arial"/>
          <w:b/>
          <w:color w:val="000000"/>
        </w:rPr>
        <w:t>4.3.1.</w:t>
      </w:r>
      <w:r>
        <w:rPr>
          <w:rFonts w:ascii="Arial" w:hAnsi="Arial" w:cs="Arial"/>
          <w:color w:val="000000"/>
        </w:rPr>
        <w:t xml:space="preserve"> O licitante ou o contratado será responsabilizado administrativamente pelas seguintes infrações:</w:t>
      </w:r>
    </w:p>
    <w:p w:rsidR="006D26BF" w:rsidRDefault="006D26BF" w:rsidP="006D26BF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" w:name="art155i"/>
      <w:bookmarkEnd w:id="2"/>
      <w:proofErr w:type="gramStart"/>
      <w:r>
        <w:rPr>
          <w:rFonts w:ascii="Arial" w:hAnsi="Arial" w:cs="Arial"/>
          <w:color w:val="000000"/>
        </w:rPr>
        <w:t>dar</w:t>
      </w:r>
      <w:proofErr w:type="gramEnd"/>
      <w:r>
        <w:rPr>
          <w:rFonts w:ascii="Arial" w:hAnsi="Arial" w:cs="Arial"/>
          <w:color w:val="000000"/>
        </w:rPr>
        <w:t xml:space="preserve"> causa à inexecução parcial do contrato;</w:t>
      </w:r>
    </w:p>
    <w:p w:rsidR="006D26BF" w:rsidRDefault="006D26BF" w:rsidP="006D26BF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" w:name="art155ii"/>
      <w:bookmarkEnd w:id="3"/>
      <w:proofErr w:type="gramStart"/>
      <w:r>
        <w:rPr>
          <w:rFonts w:ascii="Arial" w:hAnsi="Arial" w:cs="Arial"/>
          <w:color w:val="000000"/>
        </w:rPr>
        <w:t>dar</w:t>
      </w:r>
      <w:proofErr w:type="gramEnd"/>
      <w:r>
        <w:rPr>
          <w:rFonts w:ascii="Arial" w:hAnsi="Arial" w:cs="Arial"/>
          <w:color w:val="000000"/>
        </w:rPr>
        <w:t xml:space="preserve"> causa à inexecução parcial do contrato que cause grave dano à Administração, ao funcionamento dos serviços públicos ou ao interesse coletivo;</w:t>
      </w:r>
    </w:p>
    <w:p w:rsidR="006D26BF" w:rsidRDefault="006D26BF" w:rsidP="006D26BF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" w:name="art155iii"/>
      <w:bookmarkEnd w:id="4"/>
      <w:proofErr w:type="gramStart"/>
      <w:r>
        <w:rPr>
          <w:rFonts w:ascii="Arial" w:hAnsi="Arial" w:cs="Arial"/>
          <w:color w:val="000000"/>
        </w:rPr>
        <w:lastRenderedPageBreak/>
        <w:t>dar</w:t>
      </w:r>
      <w:proofErr w:type="gramEnd"/>
      <w:r>
        <w:rPr>
          <w:rFonts w:ascii="Arial" w:hAnsi="Arial" w:cs="Arial"/>
          <w:color w:val="000000"/>
        </w:rPr>
        <w:t xml:space="preserve"> causa à inexecução total do contrato;</w:t>
      </w:r>
    </w:p>
    <w:p w:rsidR="006D26BF" w:rsidRDefault="006D26BF" w:rsidP="006D26BF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5" w:name="art155iv"/>
      <w:bookmarkEnd w:id="5"/>
      <w:proofErr w:type="gramStart"/>
      <w:r>
        <w:rPr>
          <w:rFonts w:ascii="Arial" w:hAnsi="Arial" w:cs="Arial"/>
          <w:color w:val="000000"/>
        </w:rPr>
        <w:t>deixar</w:t>
      </w:r>
      <w:proofErr w:type="gramEnd"/>
      <w:r>
        <w:rPr>
          <w:rFonts w:ascii="Arial" w:hAnsi="Arial" w:cs="Arial"/>
          <w:color w:val="000000"/>
        </w:rPr>
        <w:t xml:space="preserve"> de entregar a documentação exigida para o certame;</w:t>
      </w:r>
    </w:p>
    <w:p w:rsidR="006D26BF" w:rsidRDefault="006D26BF" w:rsidP="006D26BF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6" w:name="art155v"/>
      <w:bookmarkEnd w:id="6"/>
      <w:proofErr w:type="gramStart"/>
      <w:r>
        <w:rPr>
          <w:rFonts w:ascii="Arial" w:hAnsi="Arial" w:cs="Arial"/>
          <w:color w:val="000000"/>
        </w:rPr>
        <w:t>não</w:t>
      </w:r>
      <w:proofErr w:type="gramEnd"/>
      <w:r>
        <w:rPr>
          <w:rFonts w:ascii="Arial" w:hAnsi="Arial" w:cs="Arial"/>
          <w:color w:val="000000"/>
        </w:rPr>
        <w:t xml:space="preserve"> manter a proposta, salvo em decorrência de fato superveniente devidamente justificado;</w:t>
      </w:r>
    </w:p>
    <w:p w:rsidR="006D26BF" w:rsidRDefault="006D26BF" w:rsidP="006D26BF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7" w:name="art155vi"/>
      <w:bookmarkEnd w:id="7"/>
      <w:proofErr w:type="gramStart"/>
      <w:r>
        <w:rPr>
          <w:rFonts w:ascii="Arial" w:hAnsi="Arial" w:cs="Arial"/>
          <w:color w:val="000000"/>
        </w:rPr>
        <w:t>não</w:t>
      </w:r>
      <w:proofErr w:type="gramEnd"/>
      <w:r>
        <w:rPr>
          <w:rFonts w:ascii="Arial" w:hAnsi="Arial" w:cs="Arial"/>
          <w:color w:val="000000"/>
        </w:rPr>
        <w:t xml:space="preserve"> celebrar o contrato ou não entregar a documentação exigida para a contratação, quando convocado dentro do prazo de validade de sua proposta;</w:t>
      </w:r>
    </w:p>
    <w:p w:rsidR="006D26BF" w:rsidRDefault="006D26BF" w:rsidP="006D26BF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8" w:name="art155vii"/>
      <w:bookmarkEnd w:id="8"/>
      <w:proofErr w:type="gramStart"/>
      <w:r>
        <w:rPr>
          <w:rFonts w:ascii="Arial" w:hAnsi="Arial" w:cs="Arial"/>
          <w:color w:val="000000"/>
        </w:rPr>
        <w:t>ensejar</w:t>
      </w:r>
      <w:proofErr w:type="gramEnd"/>
      <w:r>
        <w:rPr>
          <w:rFonts w:ascii="Arial" w:hAnsi="Arial" w:cs="Arial"/>
          <w:color w:val="000000"/>
        </w:rPr>
        <w:t xml:space="preserve"> o retardamento da execução ou da entrega do objeto da licitação sem motivo justificado;</w:t>
      </w:r>
    </w:p>
    <w:p w:rsidR="006D26BF" w:rsidRDefault="006D26BF" w:rsidP="006D26BF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9" w:name="art155viii"/>
      <w:bookmarkEnd w:id="9"/>
      <w:proofErr w:type="gramStart"/>
      <w:r>
        <w:rPr>
          <w:rFonts w:ascii="Arial" w:hAnsi="Arial" w:cs="Arial"/>
          <w:color w:val="000000"/>
        </w:rPr>
        <w:t>apresentar</w:t>
      </w:r>
      <w:proofErr w:type="gramEnd"/>
      <w:r>
        <w:rPr>
          <w:rFonts w:ascii="Arial" w:hAnsi="Arial" w:cs="Arial"/>
          <w:color w:val="000000"/>
        </w:rPr>
        <w:t xml:space="preserve"> declaração ou documentação falsa exigida para o certame ou prestar declaração falsa durante a licitação ou a execução do contrato;</w:t>
      </w:r>
    </w:p>
    <w:p w:rsidR="006D26BF" w:rsidRDefault="006D26BF" w:rsidP="006D26BF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0" w:name="art155ix"/>
      <w:bookmarkEnd w:id="10"/>
      <w:proofErr w:type="gramStart"/>
      <w:r>
        <w:rPr>
          <w:rFonts w:ascii="Arial" w:hAnsi="Arial" w:cs="Arial"/>
          <w:color w:val="000000"/>
        </w:rPr>
        <w:t>fraudar</w:t>
      </w:r>
      <w:proofErr w:type="gramEnd"/>
      <w:r>
        <w:rPr>
          <w:rFonts w:ascii="Arial" w:hAnsi="Arial" w:cs="Arial"/>
          <w:color w:val="000000"/>
        </w:rPr>
        <w:t xml:space="preserve"> a licitação ou praticar ato fraudulento na execução do contrato;</w:t>
      </w:r>
    </w:p>
    <w:p w:rsidR="006D26BF" w:rsidRDefault="006D26BF" w:rsidP="006D26BF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1" w:name="art155x"/>
      <w:bookmarkEnd w:id="11"/>
      <w:proofErr w:type="gramStart"/>
      <w:r>
        <w:rPr>
          <w:rFonts w:ascii="Arial" w:hAnsi="Arial" w:cs="Arial"/>
          <w:color w:val="000000"/>
        </w:rPr>
        <w:t>comportar</w:t>
      </w:r>
      <w:proofErr w:type="gramEnd"/>
      <w:r>
        <w:rPr>
          <w:rFonts w:ascii="Arial" w:hAnsi="Arial" w:cs="Arial"/>
          <w:color w:val="000000"/>
        </w:rPr>
        <w:t>-se de modo inidôneo ou cometer fraude de qualquer natureza;</w:t>
      </w:r>
    </w:p>
    <w:p w:rsidR="006D26BF" w:rsidRDefault="006D26BF" w:rsidP="006D26BF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2" w:name="art155xi"/>
      <w:bookmarkEnd w:id="12"/>
      <w:proofErr w:type="gramStart"/>
      <w:r>
        <w:rPr>
          <w:rFonts w:ascii="Arial" w:hAnsi="Arial" w:cs="Arial"/>
          <w:color w:val="000000"/>
        </w:rPr>
        <w:t>praticar</w:t>
      </w:r>
      <w:proofErr w:type="gramEnd"/>
      <w:r>
        <w:rPr>
          <w:rFonts w:ascii="Arial" w:hAnsi="Arial" w:cs="Arial"/>
          <w:color w:val="000000"/>
        </w:rPr>
        <w:t xml:space="preserve"> atos ilícitos com vistas a frustrar os objetivos da licitação;</w:t>
      </w:r>
    </w:p>
    <w:p w:rsidR="006D26BF" w:rsidRDefault="006D26BF" w:rsidP="006D26BF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3" w:name="art155xii"/>
      <w:bookmarkEnd w:id="13"/>
      <w:r>
        <w:rPr>
          <w:rFonts w:ascii="Arial" w:hAnsi="Arial" w:cs="Arial"/>
          <w:color w:val="000000"/>
        </w:rPr>
        <w:t>praticar ato lesivo previsto no </w:t>
      </w:r>
      <w:hyperlink r:id="rId8" w:anchor="art5" w:history="1">
        <w:r>
          <w:rPr>
            <w:rFonts w:ascii="Arial" w:hAnsi="Arial" w:cs="Arial"/>
            <w:color w:val="000000"/>
          </w:rPr>
          <w:t>art. 5º da Lei nº 12.846, de 1º de agosto de 2013.</w:t>
        </w:r>
      </w:hyperlink>
    </w:p>
    <w:p w:rsidR="006D26BF" w:rsidRDefault="006D26BF" w:rsidP="006D26B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6D26BF" w:rsidRDefault="006D26BF" w:rsidP="006D26B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4" w:name="art156"/>
      <w:bookmarkEnd w:id="14"/>
      <w:r w:rsidRPr="001803A6">
        <w:rPr>
          <w:rFonts w:ascii="Arial" w:hAnsi="Arial" w:cs="Arial"/>
          <w:b/>
          <w:color w:val="000000"/>
        </w:rPr>
        <w:t>4.3.2.</w:t>
      </w:r>
      <w:r>
        <w:rPr>
          <w:rFonts w:ascii="Arial" w:hAnsi="Arial" w:cs="Arial"/>
          <w:color w:val="000000"/>
        </w:rPr>
        <w:t xml:space="preserve"> Serão aplicadas ao responsável pelas infrações administrativas previstas no item anterior deste edital as seguintes sanções:</w:t>
      </w:r>
    </w:p>
    <w:p w:rsidR="006D26BF" w:rsidRDefault="006D26BF" w:rsidP="006D26BF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5" w:name="art156i"/>
      <w:bookmarkEnd w:id="15"/>
      <w:proofErr w:type="gramStart"/>
      <w:r>
        <w:rPr>
          <w:rFonts w:ascii="Arial" w:hAnsi="Arial" w:cs="Arial"/>
          <w:color w:val="000000"/>
        </w:rPr>
        <w:t>advertência</w:t>
      </w:r>
      <w:proofErr w:type="gramEnd"/>
      <w:r>
        <w:rPr>
          <w:rFonts w:ascii="Arial" w:hAnsi="Arial" w:cs="Arial"/>
          <w:color w:val="000000"/>
        </w:rPr>
        <w:t>;</w:t>
      </w:r>
    </w:p>
    <w:p w:rsidR="006D26BF" w:rsidRDefault="006D26BF" w:rsidP="006D26BF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6" w:name="art156ii"/>
      <w:bookmarkEnd w:id="16"/>
      <w:proofErr w:type="gramStart"/>
      <w:r>
        <w:rPr>
          <w:rFonts w:ascii="Arial" w:hAnsi="Arial" w:cs="Arial"/>
          <w:color w:val="000000"/>
        </w:rPr>
        <w:t>multa</w:t>
      </w:r>
      <w:proofErr w:type="gramEnd"/>
      <w:r>
        <w:rPr>
          <w:rFonts w:ascii="Arial" w:hAnsi="Arial" w:cs="Arial"/>
          <w:color w:val="000000"/>
        </w:rPr>
        <w:t xml:space="preserve"> de no mínimo 0,5% (cinco décimos por cento) e máximo de 30% (trinta por cento) do valor do objeto licitado ou contratado;</w:t>
      </w:r>
    </w:p>
    <w:p w:rsidR="006D26BF" w:rsidRDefault="006D26BF" w:rsidP="006D26BF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7" w:name="art156iii"/>
      <w:bookmarkEnd w:id="17"/>
      <w:proofErr w:type="gramStart"/>
      <w:r>
        <w:rPr>
          <w:rFonts w:ascii="Arial" w:hAnsi="Arial" w:cs="Arial"/>
          <w:color w:val="000000"/>
        </w:rPr>
        <w:t>impedimento</w:t>
      </w:r>
      <w:proofErr w:type="gramEnd"/>
      <w:r>
        <w:rPr>
          <w:rFonts w:ascii="Arial" w:hAnsi="Arial" w:cs="Arial"/>
          <w:color w:val="000000"/>
        </w:rPr>
        <w:t xml:space="preserve"> de licitar e contratar, no âmbito da Administração Pública direta e indireta do órgão licitante, pelo prazo máximo de 3 (três) anos.</w:t>
      </w:r>
    </w:p>
    <w:p w:rsidR="006D26BF" w:rsidRDefault="006D26BF" w:rsidP="006D26BF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8" w:name="art156iv"/>
      <w:bookmarkEnd w:id="18"/>
      <w:proofErr w:type="gramStart"/>
      <w:r>
        <w:rPr>
          <w:rFonts w:ascii="Arial" w:hAnsi="Arial" w:cs="Arial"/>
          <w:color w:val="000000"/>
        </w:rPr>
        <w:t>declaração</w:t>
      </w:r>
      <w:proofErr w:type="gramEnd"/>
      <w:r>
        <w:rPr>
          <w:rFonts w:ascii="Arial" w:hAnsi="Arial" w:cs="Arial"/>
          <w:color w:val="000000"/>
        </w:rPr>
        <w:t xml:space="preserve"> de inidoneidade para licitar ou contratar</w:t>
      </w:r>
      <w:bookmarkStart w:id="19" w:name="art156§1"/>
      <w:bookmarkStart w:id="20" w:name="art156§5"/>
      <w:bookmarkStart w:id="21" w:name="art156§2"/>
      <w:bookmarkEnd w:id="19"/>
      <w:bookmarkEnd w:id="20"/>
      <w:bookmarkEnd w:id="21"/>
      <w:r>
        <w:rPr>
          <w:rFonts w:ascii="Arial" w:hAnsi="Arial" w:cs="Arial"/>
          <w:color w:val="000000"/>
        </w:rPr>
        <w:t xml:space="preserve"> no âmbito da Administração Pública direta e indireta de todos os entes federativos, pelo prazo mínimo de 3 (três) anos e máximo de 6 (seis) anos.</w:t>
      </w:r>
    </w:p>
    <w:p w:rsidR="006D26BF" w:rsidRDefault="006D26BF" w:rsidP="006D26B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2" w:name="art156§6"/>
      <w:bookmarkStart w:id="23" w:name="art156§7"/>
      <w:bookmarkEnd w:id="22"/>
      <w:bookmarkEnd w:id="23"/>
      <w:r w:rsidRPr="009805AB">
        <w:rPr>
          <w:rFonts w:ascii="Arial" w:hAnsi="Arial" w:cs="Arial"/>
          <w:b/>
          <w:color w:val="000000"/>
        </w:rPr>
        <w:t>4.3.4.</w:t>
      </w:r>
      <w:r>
        <w:rPr>
          <w:rFonts w:ascii="Arial" w:hAnsi="Arial" w:cs="Arial"/>
          <w:color w:val="000000"/>
        </w:rPr>
        <w:t xml:space="preserve"> As sanções previstas nas alíneas “a”, “c” e “d” do item anterior poderão ser aplicadas cumulativamente com a prevista na alínea “b” do mesmo item.</w:t>
      </w:r>
    </w:p>
    <w:p w:rsidR="006D26BF" w:rsidRDefault="006D26BF" w:rsidP="006D26B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4" w:name="art156§8"/>
      <w:bookmarkEnd w:id="24"/>
      <w:r w:rsidRPr="009805AB">
        <w:rPr>
          <w:rFonts w:ascii="Arial" w:hAnsi="Arial" w:cs="Arial"/>
          <w:b/>
          <w:color w:val="000000"/>
        </w:rPr>
        <w:t xml:space="preserve">4.3.5. </w:t>
      </w:r>
      <w:r>
        <w:rPr>
          <w:rFonts w:ascii="Arial" w:hAnsi="Arial" w:cs="Arial"/>
          <w:color w:val="000000"/>
        </w:rPr>
        <w:t xml:space="preserve">A aplicação de multa de mora não impedirá que a Administração a converta em compensatória e promova a extinção unilateral do contrato com a aplicação cumulada de outras sanções. </w:t>
      </w:r>
    </w:p>
    <w:p w:rsidR="006D26BF" w:rsidRDefault="006D26BF" w:rsidP="006D26B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805AB">
        <w:rPr>
          <w:rFonts w:ascii="Arial" w:hAnsi="Arial" w:cs="Arial"/>
          <w:b/>
          <w:color w:val="000000"/>
        </w:rPr>
        <w:t xml:space="preserve">4.3.6. </w:t>
      </w:r>
      <w:r>
        <w:rPr>
          <w:rFonts w:ascii="Arial" w:hAnsi="Arial" w:cs="Arial"/>
          <w:color w:val="000000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6D26BF" w:rsidRDefault="006D26BF" w:rsidP="006D26B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5" w:name="art156§9"/>
      <w:bookmarkEnd w:id="25"/>
      <w:r w:rsidRPr="009805AB">
        <w:rPr>
          <w:rFonts w:ascii="Arial" w:hAnsi="Arial" w:cs="Arial"/>
          <w:b/>
          <w:color w:val="000000"/>
        </w:rPr>
        <w:lastRenderedPageBreak/>
        <w:t xml:space="preserve">4.3.7. </w:t>
      </w:r>
      <w:r>
        <w:rPr>
          <w:rFonts w:ascii="Arial" w:hAnsi="Arial" w:cs="Arial"/>
          <w:color w:val="000000"/>
        </w:rPr>
        <w:t>A aplicação das sanções previstas no item anterior não exclui, em hipótese alguma, a obrigação de reparação integral do dano causado à Administração Pública.</w:t>
      </w:r>
    </w:p>
    <w:p w:rsidR="006D26BF" w:rsidRDefault="006D26BF" w:rsidP="006D26B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6" w:name="art157"/>
      <w:bookmarkEnd w:id="26"/>
      <w:r w:rsidRPr="009805AB">
        <w:rPr>
          <w:rFonts w:ascii="Arial" w:hAnsi="Arial" w:cs="Arial"/>
          <w:b/>
          <w:color w:val="000000"/>
        </w:rPr>
        <w:t>4.3.8.</w:t>
      </w:r>
      <w:r>
        <w:rPr>
          <w:rFonts w:ascii="Arial" w:hAnsi="Arial" w:cs="Arial"/>
          <w:color w:val="000000"/>
        </w:rPr>
        <w:t xml:space="preserve"> Na aplicação da sanção prevista no item anterior, alínea “b”, do presente edital, será facultada a defesa do interessado no prazo de 15 (quinze) dias úteis, contado da data de sua intimação.</w:t>
      </w:r>
    </w:p>
    <w:p w:rsidR="006D26BF" w:rsidRDefault="006D26BF" w:rsidP="006D26B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7" w:name="art158"/>
      <w:bookmarkEnd w:id="27"/>
      <w:r w:rsidRPr="009805AB">
        <w:rPr>
          <w:rFonts w:ascii="Arial" w:hAnsi="Arial" w:cs="Arial"/>
          <w:b/>
          <w:color w:val="000000"/>
        </w:rPr>
        <w:t xml:space="preserve">4.3.9. </w:t>
      </w:r>
      <w:r>
        <w:rPr>
          <w:rFonts w:ascii="Arial" w:hAnsi="Arial" w:cs="Arial"/>
          <w:color w:val="000000"/>
        </w:rPr>
        <w:t>Para aplicação das sanções previstas nas alíneas “c” e “d” do item anterior o licitante ou o contratado será intimado para, no prazo de 15 (quinze) dias úteis, contado da data de intimação, apresentar defesa escrita e especificar as provas que pretenda produzir.</w:t>
      </w:r>
      <w:bookmarkStart w:id="28" w:name="art158§2"/>
      <w:bookmarkStart w:id="29" w:name="art158§1"/>
      <w:bookmarkEnd w:id="28"/>
      <w:bookmarkEnd w:id="29"/>
    </w:p>
    <w:p w:rsidR="006D26BF" w:rsidRDefault="006D26BF" w:rsidP="006D26B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805AB">
        <w:rPr>
          <w:rFonts w:ascii="Arial" w:hAnsi="Arial" w:cs="Arial"/>
          <w:b/>
          <w:color w:val="000000"/>
        </w:rPr>
        <w:t xml:space="preserve">4.3.10. </w:t>
      </w:r>
      <w:r>
        <w:rPr>
          <w:rFonts w:ascii="Arial" w:hAnsi="Arial" w:cs="Arial"/>
          <w:color w:val="000000"/>
        </w:rPr>
        <w:t>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6D26BF" w:rsidRDefault="006D26BF" w:rsidP="006D26B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0" w:name="art158§3"/>
      <w:bookmarkEnd w:id="30"/>
      <w:r w:rsidRPr="009805AB">
        <w:rPr>
          <w:rFonts w:ascii="Arial" w:hAnsi="Arial" w:cs="Arial"/>
          <w:b/>
          <w:color w:val="000000"/>
        </w:rPr>
        <w:t xml:space="preserve">4.3.11. </w:t>
      </w:r>
      <w:r>
        <w:rPr>
          <w:rFonts w:ascii="Arial" w:hAnsi="Arial" w:cs="Arial"/>
          <w:color w:val="000000"/>
        </w:rPr>
        <w:t>Serão indeferidas pela comissão, mediante decisão fundamentada, provas ilícitas, impertinentes, desnecessárias, protelatórias ou intempestivas.</w:t>
      </w:r>
    </w:p>
    <w:p w:rsidR="006D26BF" w:rsidRDefault="006D26BF" w:rsidP="006D26B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1" w:name="art160"/>
      <w:bookmarkStart w:id="32" w:name="art158§4"/>
      <w:bookmarkEnd w:id="31"/>
      <w:bookmarkEnd w:id="32"/>
      <w:r w:rsidRPr="009805AB">
        <w:rPr>
          <w:rFonts w:ascii="Arial" w:hAnsi="Arial" w:cs="Arial"/>
          <w:b/>
          <w:color w:val="000000"/>
        </w:rPr>
        <w:t xml:space="preserve">4.3.12. </w:t>
      </w:r>
      <w:r>
        <w:rPr>
          <w:rFonts w:ascii="Arial" w:hAnsi="Arial" w:cs="Arial"/>
          <w:color w:val="000000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6D26BF" w:rsidRDefault="006D26BF" w:rsidP="006D26B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3" w:name="art162p"/>
      <w:bookmarkStart w:id="34" w:name="art161"/>
      <w:bookmarkStart w:id="35" w:name="art162"/>
      <w:bookmarkStart w:id="36" w:name="art163"/>
      <w:bookmarkEnd w:id="33"/>
      <w:bookmarkEnd w:id="34"/>
      <w:bookmarkEnd w:id="35"/>
      <w:bookmarkEnd w:id="36"/>
      <w:r w:rsidRPr="009805AB">
        <w:rPr>
          <w:rFonts w:ascii="Arial" w:hAnsi="Arial" w:cs="Arial"/>
          <w:b/>
          <w:color w:val="000000"/>
        </w:rPr>
        <w:t xml:space="preserve">4.3.13. </w:t>
      </w:r>
      <w:r>
        <w:rPr>
          <w:rFonts w:ascii="Arial" w:hAnsi="Arial" w:cs="Arial"/>
          <w:color w:val="000000"/>
        </w:rPr>
        <w:t>É admitida a reabilitação do licitante ou contratado perante a própria autoridade que aplicou a penalidade, exigidos, cumulativamente:</w:t>
      </w:r>
    </w:p>
    <w:p w:rsidR="006D26BF" w:rsidRDefault="006D26BF" w:rsidP="006D26BF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7" w:name="art163i"/>
      <w:bookmarkEnd w:id="37"/>
      <w:proofErr w:type="gramStart"/>
      <w:r>
        <w:rPr>
          <w:rFonts w:ascii="Arial" w:hAnsi="Arial" w:cs="Arial"/>
          <w:color w:val="000000"/>
        </w:rPr>
        <w:t>reparação</w:t>
      </w:r>
      <w:proofErr w:type="gramEnd"/>
      <w:r>
        <w:rPr>
          <w:rFonts w:ascii="Arial" w:hAnsi="Arial" w:cs="Arial"/>
          <w:color w:val="000000"/>
        </w:rPr>
        <w:t xml:space="preserve"> integral do dano causado à Administração Pública;</w:t>
      </w:r>
    </w:p>
    <w:p w:rsidR="006D26BF" w:rsidRDefault="006D26BF" w:rsidP="006D26BF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8" w:name="art163ii"/>
      <w:bookmarkEnd w:id="38"/>
      <w:proofErr w:type="gramStart"/>
      <w:r>
        <w:rPr>
          <w:rFonts w:ascii="Arial" w:hAnsi="Arial" w:cs="Arial"/>
          <w:color w:val="000000"/>
        </w:rPr>
        <w:t>pagamento</w:t>
      </w:r>
      <w:proofErr w:type="gramEnd"/>
      <w:r>
        <w:rPr>
          <w:rFonts w:ascii="Arial" w:hAnsi="Arial" w:cs="Arial"/>
          <w:color w:val="000000"/>
        </w:rPr>
        <w:t xml:space="preserve"> da multa;</w:t>
      </w:r>
    </w:p>
    <w:p w:rsidR="006D26BF" w:rsidRDefault="006D26BF" w:rsidP="006D26BF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9" w:name="art163iii"/>
      <w:bookmarkEnd w:id="39"/>
      <w:proofErr w:type="gramStart"/>
      <w:r>
        <w:rPr>
          <w:rFonts w:ascii="Arial" w:hAnsi="Arial" w:cs="Arial"/>
          <w:color w:val="000000"/>
        </w:rPr>
        <w:t>transcurso</w:t>
      </w:r>
      <w:proofErr w:type="gramEnd"/>
      <w:r>
        <w:rPr>
          <w:rFonts w:ascii="Arial" w:hAnsi="Arial" w:cs="Arial"/>
          <w:color w:val="000000"/>
        </w:rPr>
        <w:t xml:space="preserve"> do prazo mínimo de 1 (um) ano da aplicação da penalidade, no caso de impedimento de licitar e contratar, ou de 3 (três) anos da aplicação da penalidade, no caso de declaração de inidoneidade;</w:t>
      </w:r>
    </w:p>
    <w:p w:rsidR="006D26BF" w:rsidRDefault="006D26BF" w:rsidP="006D26BF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0" w:name="art163iv"/>
      <w:bookmarkEnd w:id="40"/>
      <w:proofErr w:type="gramStart"/>
      <w:r>
        <w:rPr>
          <w:rFonts w:ascii="Arial" w:hAnsi="Arial" w:cs="Arial"/>
          <w:color w:val="000000"/>
        </w:rPr>
        <w:t>cumprimento</w:t>
      </w:r>
      <w:proofErr w:type="gramEnd"/>
      <w:r>
        <w:rPr>
          <w:rFonts w:ascii="Arial" w:hAnsi="Arial" w:cs="Arial"/>
          <w:color w:val="000000"/>
        </w:rPr>
        <w:t xml:space="preserve"> das condições de reabilitação definidas no ato punitivo;</w:t>
      </w:r>
    </w:p>
    <w:p w:rsidR="006D26BF" w:rsidRDefault="006D26BF" w:rsidP="006D26BF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1" w:name="art163v"/>
      <w:bookmarkEnd w:id="41"/>
      <w:proofErr w:type="gramStart"/>
      <w:r>
        <w:rPr>
          <w:rFonts w:ascii="Arial" w:hAnsi="Arial" w:cs="Arial"/>
          <w:color w:val="000000"/>
        </w:rPr>
        <w:t>análise</w:t>
      </w:r>
      <w:proofErr w:type="gramEnd"/>
      <w:r>
        <w:rPr>
          <w:rFonts w:ascii="Arial" w:hAnsi="Arial" w:cs="Arial"/>
          <w:color w:val="000000"/>
        </w:rPr>
        <w:t xml:space="preserve"> jurídica prévia, com posicionamento conclusivo quanto ao cumprimento dos requisitos definidos neste artigo.</w:t>
      </w:r>
    </w:p>
    <w:p w:rsidR="006D26BF" w:rsidRPr="00F47765" w:rsidRDefault="006D26BF" w:rsidP="006D26BF">
      <w:pPr>
        <w:pStyle w:val="NormalWeb"/>
        <w:spacing w:before="0" w:beforeAutospacing="0" w:after="0" w:afterAutospacing="0" w:line="360" w:lineRule="auto"/>
        <w:jc w:val="both"/>
        <w:rPr>
          <w:sz w:val="16"/>
          <w:szCs w:val="16"/>
        </w:rPr>
      </w:pPr>
      <w:bookmarkStart w:id="42" w:name="art163p"/>
      <w:bookmarkEnd w:id="42"/>
      <w:r w:rsidRPr="009805AB">
        <w:rPr>
          <w:rFonts w:ascii="Arial" w:hAnsi="Arial" w:cs="Arial"/>
          <w:b/>
          <w:color w:val="000000"/>
        </w:rPr>
        <w:lastRenderedPageBreak/>
        <w:t xml:space="preserve">4.3.14. </w:t>
      </w:r>
      <w:r>
        <w:rPr>
          <w:rFonts w:ascii="Arial" w:hAnsi="Arial" w:cs="Arial"/>
          <w:color w:val="000000"/>
        </w:rPr>
        <w:t>A sanção pelas infrações previstas nas alíneas “h” e “m” do item anterior exigirá, como condição de reabilitação do licitante ou contratado, a implantação ou aperfeiçoamento de programa de integridade pelo responsável.</w:t>
      </w:r>
    </w:p>
    <w:p w:rsidR="006D26BF" w:rsidRDefault="006D26BF" w:rsidP="006D26BF">
      <w:pPr>
        <w:spacing w:line="360" w:lineRule="auto"/>
        <w:ind w:firstLine="709"/>
        <w:jc w:val="both"/>
        <w:rPr>
          <w:sz w:val="24"/>
          <w:szCs w:val="24"/>
        </w:rPr>
      </w:pPr>
      <w:r w:rsidRPr="00644902">
        <w:rPr>
          <w:sz w:val="24"/>
          <w:szCs w:val="24"/>
        </w:rPr>
        <w:t>A contratação será realizada por meio de processo de d</w:t>
      </w:r>
      <w:r>
        <w:rPr>
          <w:sz w:val="24"/>
          <w:szCs w:val="24"/>
        </w:rPr>
        <w:t>ispensa de licitação, na sua forma emergencial</w:t>
      </w:r>
      <w:r w:rsidRPr="00644902">
        <w:rPr>
          <w:sz w:val="24"/>
          <w:szCs w:val="24"/>
        </w:rPr>
        <w:t xml:space="preserve">, nos termos dos </w:t>
      </w:r>
      <w:r w:rsidRPr="009E6401">
        <w:rPr>
          <w:sz w:val="24"/>
          <w:szCs w:val="24"/>
        </w:rPr>
        <w:t>artigos 75, inciso III</w:t>
      </w:r>
      <w:r w:rsidRPr="00644902">
        <w:rPr>
          <w:sz w:val="24"/>
          <w:szCs w:val="24"/>
        </w:rPr>
        <w:t xml:space="preserve"> da Lei Federal nº 14.133/2021. </w:t>
      </w:r>
    </w:p>
    <w:p w:rsidR="006D26BF" w:rsidRDefault="006D26BF" w:rsidP="006D26BF">
      <w:pPr>
        <w:spacing w:line="360" w:lineRule="auto"/>
        <w:ind w:firstLine="709"/>
        <w:jc w:val="both"/>
        <w:rPr>
          <w:sz w:val="24"/>
          <w:szCs w:val="24"/>
        </w:rPr>
      </w:pPr>
    </w:p>
    <w:p w:rsidR="006D26BF" w:rsidRDefault="006D26BF" w:rsidP="006D26BF">
      <w:pPr>
        <w:suppressAutoHyphens/>
        <w:spacing w:line="360" w:lineRule="auto"/>
        <w:jc w:val="both"/>
        <w:rPr>
          <w:b/>
          <w:bCs/>
          <w:color w:val="000000"/>
          <w:sz w:val="24"/>
          <w:szCs w:val="24"/>
        </w:rPr>
      </w:pPr>
      <w:r w:rsidRPr="00BF2AC5">
        <w:rPr>
          <w:b/>
          <w:bCs/>
          <w:color w:val="000000"/>
          <w:sz w:val="24"/>
          <w:szCs w:val="24"/>
        </w:rPr>
        <w:t>5. MODELO DE EXECUÇÃO DO OBJETO</w:t>
      </w:r>
    </w:p>
    <w:p w:rsidR="006D26BF" w:rsidRPr="00BF2AC5" w:rsidRDefault="006D26BF" w:rsidP="006D26BF">
      <w:pPr>
        <w:suppressAutoHyphens/>
        <w:spacing w:line="360" w:lineRule="auto"/>
        <w:jc w:val="both"/>
        <w:rPr>
          <w:b/>
          <w:sz w:val="24"/>
          <w:szCs w:val="24"/>
        </w:rPr>
      </w:pPr>
    </w:p>
    <w:p w:rsidR="006D26BF" w:rsidRPr="00F47765" w:rsidRDefault="006D26BF" w:rsidP="006D26BF">
      <w:pPr>
        <w:suppressAutoHyphens/>
        <w:spacing w:line="360" w:lineRule="auto"/>
        <w:jc w:val="both"/>
        <w:rPr>
          <w:color w:val="000000" w:themeColor="text1"/>
          <w:sz w:val="24"/>
          <w:szCs w:val="24"/>
        </w:rPr>
      </w:pPr>
      <w:r w:rsidRPr="00F47765">
        <w:rPr>
          <w:b/>
          <w:color w:val="000000" w:themeColor="text1"/>
          <w:sz w:val="24"/>
          <w:szCs w:val="24"/>
        </w:rPr>
        <w:t>5.1.</w:t>
      </w:r>
      <w:r w:rsidRPr="00F47765">
        <w:rPr>
          <w:color w:val="000000" w:themeColor="text1"/>
          <w:sz w:val="24"/>
          <w:szCs w:val="24"/>
        </w:rPr>
        <w:t xml:space="preserve"> A prestação dos serviços se dará conforme as necessidades da </w:t>
      </w:r>
      <w:r w:rsidRPr="00F47765">
        <w:rPr>
          <w:sz w:val="24"/>
          <w:szCs w:val="24"/>
        </w:rPr>
        <w:t>secretaria demandante da contratação</w:t>
      </w:r>
      <w:r w:rsidRPr="00F47765">
        <w:rPr>
          <w:color w:val="000000" w:themeColor="text1"/>
          <w:sz w:val="24"/>
          <w:szCs w:val="24"/>
        </w:rPr>
        <w:t xml:space="preserve">, manifestadas mediante solicitação à </w:t>
      </w:r>
      <w:r w:rsidRPr="00F47765">
        <w:rPr>
          <w:b/>
          <w:color w:val="000000" w:themeColor="text1"/>
          <w:sz w:val="24"/>
          <w:szCs w:val="24"/>
        </w:rPr>
        <w:t>CONTRATADA</w:t>
      </w:r>
      <w:r w:rsidRPr="00F47765">
        <w:rPr>
          <w:color w:val="000000" w:themeColor="text1"/>
          <w:sz w:val="24"/>
          <w:szCs w:val="24"/>
        </w:rPr>
        <w:t>.</w:t>
      </w:r>
    </w:p>
    <w:p w:rsidR="006D26BF" w:rsidRPr="00F47765" w:rsidRDefault="006D26BF" w:rsidP="006D26BF">
      <w:pPr>
        <w:suppressAutoHyphens/>
        <w:spacing w:line="360" w:lineRule="auto"/>
        <w:jc w:val="both"/>
        <w:rPr>
          <w:sz w:val="24"/>
          <w:szCs w:val="24"/>
        </w:rPr>
      </w:pPr>
      <w:r w:rsidRPr="00F47765">
        <w:rPr>
          <w:b/>
          <w:sz w:val="24"/>
          <w:szCs w:val="24"/>
        </w:rPr>
        <w:t>5.2.</w:t>
      </w:r>
      <w:r w:rsidRPr="00F47765">
        <w:rPr>
          <w:sz w:val="24"/>
          <w:szCs w:val="24"/>
        </w:rPr>
        <w:t xml:space="preserve"> A prestação dos serviços deverá ocorrer com qualidade e de acordo com as especificações exigidas no instrumento convocatório; </w:t>
      </w:r>
    </w:p>
    <w:p w:rsidR="006D26BF" w:rsidRPr="00F47765" w:rsidRDefault="006D26BF" w:rsidP="006D26BF">
      <w:pPr>
        <w:suppressAutoHyphens/>
        <w:spacing w:line="360" w:lineRule="auto"/>
        <w:jc w:val="both"/>
        <w:rPr>
          <w:sz w:val="24"/>
          <w:szCs w:val="24"/>
        </w:rPr>
      </w:pPr>
      <w:r w:rsidRPr="00F47765">
        <w:rPr>
          <w:b/>
          <w:sz w:val="24"/>
          <w:szCs w:val="24"/>
        </w:rPr>
        <w:t>5.3</w:t>
      </w:r>
      <w:r w:rsidRPr="009E6401">
        <w:rPr>
          <w:b/>
          <w:sz w:val="24"/>
          <w:szCs w:val="24"/>
        </w:rPr>
        <w:t>.</w:t>
      </w:r>
      <w:r w:rsidRPr="009E6401">
        <w:rPr>
          <w:sz w:val="24"/>
          <w:szCs w:val="24"/>
        </w:rPr>
        <w:t xml:space="preserve"> O prazo para a prestação dos serviços será</w:t>
      </w:r>
      <w:r w:rsidR="00462A7D">
        <w:rPr>
          <w:sz w:val="24"/>
          <w:szCs w:val="24"/>
        </w:rPr>
        <w:t xml:space="preserve"> de 12</w:t>
      </w:r>
      <w:r>
        <w:rPr>
          <w:sz w:val="24"/>
          <w:szCs w:val="24"/>
        </w:rPr>
        <w:t xml:space="preserve"> meses</w:t>
      </w:r>
      <w:r w:rsidRPr="00F47765">
        <w:rPr>
          <w:sz w:val="24"/>
          <w:szCs w:val="24"/>
        </w:rPr>
        <w:t>, contad</w:t>
      </w:r>
      <w:r>
        <w:rPr>
          <w:sz w:val="24"/>
          <w:szCs w:val="24"/>
        </w:rPr>
        <w:t>o</w:t>
      </w:r>
      <w:r w:rsidR="00462A7D">
        <w:rPr>
          <w:sz w:val="24"/>
          <w:szCs w:val="24"/>
        </w:rPr>
        <w:t>s da data de acolhimento</w:t>
      </w:r>
      <w:r w:rsidRPr="00F47765">
        <w:rPr>
          <w:sz w:val="24"/>
          <w:szCs w:val="24"/>
        </w:rPr>
        <w:t>,</w:t>
      </w:r>
      <w:r w:rsidR="00462A7D">
        <w:rPr>
          <w:sz w:val="24"/>
          <w:szCs w:val="24"/>
        </w:rPr>
        <w:t xml:space="preserve"> e da assinatura do contrato, que deverá ser com data igual ao dia do acolhimento,</w:t>
      </w:r>
      <w:r w:rsidRPr="00F47765">
        <w:rPr>
          <w:sz w:val="24"/>
          <w:szCs w:val="24"/>
        </w:rPr>
        <w:t xml:space="preserve"> ou da assinatura da ordem de início no caso de licitações de obras, nas quantidades e especificações constantes no instrumento convocatório e nos documentos que o acompanham e o sucedem (contrato, nota de empenho).</w:t>
      </w:r>
    </w:p>
    <w:p w:rsidR="006D26BF" w:rsidRPr="00F47765" w:rsidRDefault="006D26BF" w:rsidP="006D26BF">
      <w:pPr>
        <w:spacing w:line="360" w:lineRule="auto"/>
        <w:jc w:val="both"/>
        <w:rPr>
          <w:sz w:val="24"/>
          <w:szCs w:val="24"/>
        </w:rPr>
      </w:pPr>
      <w:r w:rsidRPr="00F47765">
        <w:rPr>
          <w:b/>
          <w:sz w:val="24"/>
          <w:szCs w:val="24"/>
        </w:rPr>
        <w:t xml:space="preserve">5.4. </w:t>
      </w:r>
      <w:r w:rsidRPr="00F47765">
        <w:rPr>
          <w:sz w:val="24"/>
          <w:szCs w:val="24"/>
        </w:rPr>
        <w:t>A presente contra</w:t>
      </w:r>
      <w:r w:rsidR="00462A7D">
        <w:rPr>
          <w:sz w:val="24"/>
          <w:szCs w:val="24"/>
        </w:rPr>
        <w:t>tação será prevista por 12</w:t>
      </w:r>
      <w:r w:rsidRPr="00F47765">
        <w:rPr>
          <w:sz w:val="24"/>
          <w:szCs w:val="24"/>
        </w:rPr>
        <w:t xml:space="preserve"> meses a contar da assinatura</w:t>
      </w:r>
      <w:r w:rsidR="00462A7D">
        <w:rPr>
          <w:sz w:val="24"/>
          <w:szCs w:val="24"/>
        </w:rPr>
        <w:t>/data de acolhimento efetivo</w:t>
      </w:r>
      <w:r w:rsidRPr="00F47765">
        <w:rPr>
          <w:sz w:val="24"/>
          <w:szCs w:val="24"/>
        </w:rPr>
        <w:t xml:space="preserve"> ou até o esgotamento das quantidades licitadas. Caso ainda exista objeto inicialmente licitado, o mesmo poderá ser prorrogado na forma da lei.</w:t>
      </w:r>
    </w:p>
    <w:p w:rsidR="006D26BF" w:rsidRPr="00F47765" w:rsidRDefault="006D26BF" w:rsidP="006D26BF">
      <w:pPr>
        <w:suppressAutoHyphens/>
        <w:spacing w:line="360" w:lineRule="auto"/>
        <w:jc w:val="both"/>
        <w:rPr>
          <w:sz w:val="24"/>
          <w:szCs w:val="24"/>
        </w:rPr>
      </w:pPr>
      <w:r w:rsidRPr="00F47765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.5</w:t>
      </w:r>
      <w:r w:rsidRPr="00F47765">
        <w:rPr>
          <w:b/>
          <w:sz w:val="24"/>
          <w:szCs w:val="24"/>
        </w:rPr>
        <w:t>.</w:t>
      </w:r>
      <w:r w:rsidRPr="00F47765">
        <w:rPr>
          <w:sz w:val="24"/>
          <w:szCs w:val="24"/>
        </w:rPr>
        <w:t xml:space="preserve"> O saneamento de dúvidas poderá ocorrer através do contato telefônico no número 0800 055 1122, </w:t>
      </w:r>
      <w:proofErr w:type="spellStart"/>
      <w:r w:rsidRPr="00F47765">
        <w:rPr>
          <w:sz w:val="24"/>
          <w:szCs w:val="24"/>
        </w:rPr>
        <w:t>whatsapp</w:t>
      </w:r>
      <w:proofErr w:type="spellEnd"/>
      <w:r w:rsidRPr="00F47765">
        <w:rPr>
          <w:sz w:val="24"/>
          <w:szCs w:val="24"/>
        </w:rPr>
        <w:t xml:space="preserve"> e </w:t>
      </w:r>
      <w:proofErr w:type="spellStart"/>
      <w:r w:rsidRPr="00F47765">
        <w:rPr>
          <w:sz w:val="24"/>
          <w:szCs w:val="24"/>
        </w:rPr>
        <w:t>email</w:t>
      </w:r>
      <w:proofErr w:type="spellEnd"/>
      <w:r w:rsidRPr="00F47765">
        <w:rPr>
          <w:sz w:val="24"/>
          <w:szCs w:val="24"/>
        </w:rPr>
        <w:t xml:space="preserve"> da secretaria demandante ou presencialmente.</w:t>
      </w:r>
    </w:p>
    <w:p w:rsidR="006D26BF" w:rsidRDefault="006D26BF" w:rsidP="006D26BF">
      <w:pPr>
        <w:suppressAutoHyphens/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5.6</w:t>
      </w:r>
      <w:r w:rsidRPr="00F47765">
        <w:rPr>
          <w:b/>
          <w:sz w:val="24"/>
          <w:szCs w:val="24"/>
        </w:rPr>
        <w:t>.</w:t>
      </w:r>
      <w:r w:rsidRPr="00F47765">
        <w:rPr>
          <w:sz w:val="24"/>
          <w:szCs w:val="24"/>
        </w:rPr>
        <w:t xml:space="preserve"> A orientação e saneamento de dúvidas durante a execução do contrato deverá ser junto à secretaria demandante da contratação.</w:t>
      </w:r>
    </w:p>
    <w:p w:rsidR="006D26BF" w:rsidRPr="0089748A" w:rsidRDefault="006D26BF" w:rsidP="006D26BF">
      <w:pPr>
        <w:suppressAutoHyphens/>
        <w:spacing w:line="360" w:lineRule="auto"/>
        <w:jc w:val="both"/>
        <w:rPr>
          <w:color w:val="FF0000"/>
          <w:sz w:val="24"/>
          <w:szCs w:val="24"/>
          <w:u w:val="single"/>
        </w:rPr>
      </w:pPr>
    </w:p>
    <w:p w:rsidR="006D26BF" w:rsidRDefault="006D26BF" w:rsidP="006D26B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6. MODELO DE GESTÃO DO CONTRATO</w:t>
      </w:r>
    </w:p>
    <w:p w:rsidR="006D26BF" w:rsidRPr="00F47765" w:rsidRDefault="006D26BF" w:rsidP="006D26B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F47765">
        <w:rPr>
          <w:rFonts w:ascii="Arial" w:hAnsi="Arial" w:cs="Arial"/>
          <w:color w:val="000000"/>
        </w:rPr>
        <w:t xml:space="preserve">A gestão e a fiscalização do objeto contratado serão realizadas conforme o disposto no Decreto Municipal 065/2022, que Regulamenta a Lei 14.133, de 01 de abril de 2021. </w:t>
      </w:r>
    </w:p>
    <w:p w:rsidR="006D26BF" w:rsidRPr="00F47765" w:rsidRDefault="006D26BF" w:rsidP="006D26BF">
      <w:pPr>
        <w:spacing w:line="360" w:lineRule="auto"/>
        <w:ind w:firstLine="708"/>
        <w:jc w:val="both"/>
        <w:rPr>
          <w:sz w:val="24"/>
          <w:szCs w:val="24"/>
        </w:rPr>
      </w:pPr>
      <w:r w:rsidRPr="00F47765">
        <w:rPr>
          <w:sz w:val="24"/>
          <w:szCs w:val="24"/>
        </w:rPr>
        <w:t>A gestão da presente contratação ficará a cargo da Secretaria Municipal de Desenvolvim</w:t>
      </w:r>
      <w:r>
        <w:rPr>
          <w:sz w:val="24"/>
          <w:szCs w:val="24"/>
        </w:rPr>
        <w:t>ento Social.</w:t>
      </w:r>
    </w:p>
    <w:p w:rsidR="006D26BF" w:rsidRPr="00F47765" w:rsidRDefault="006D26BF" w:rsidP="006D26BF">
      <w:pPr>
        <w:spacing w:line="360" w:lineRule="auto"/>
        <w:ind w:firstLine="708"/>
        <w:jc w:val="both"/>
        <w:rPr>
          <w:sz w:val="24"/>
          <w:szCs w:val="24"/>
        </w:rPr>
      </w:pPr>
      <w:r w:rsidRPr="00F47765">
        <w:rPr>
          <w:sz w:val="24"/>
          <w:szCs w:val="24"/>
        </w:rPr>
        <w:t xml:space="preserve">Para fiscalização do contrato será observada a Portaria nº 25/2026. </w:t>
      </w:r>
    </w:p>
    <w:p w:rsidR="006D26BF" w:rsidRPr="00F47765" w:rsidRDefault="006D26BF" w:rsidP="006D26BF">
      <w:pPr>
        <w:spacing w:line="360" w:lineRule="auto"/>
        <w:ind w:firstLine="708"/>
        <w:jc w:val="both"/>
        <w:rPr>
          <w:sz w:val="24"/>
          <w:szCs w:val="24"/>
        </w:rPr>
      </w:pPr>
      <w:r w:rsidRPr="00F47765">
        <w:rPr>
          <w:sz w:val="24"/>
          <w:szCs w:val="24"/>
        </w:rPr>
        <w:t xml:space="preserve">O servidor que realizar o recebimento, fará a avaliação dos itens de acordo com as características exigidas no instrumento convocatório, ficando a aceitação dos produtos condicionadas ao cumprimento das exigências estabelecidas. </w:t>
      </w:r>
    </w:p>
    <w:p w:rsidR="006D26BF" w:rsidRPr="00F47765" w:rsidRDefault="006D26BF" w:rsidP="006D26BF">
      <w:pPr>
        <w:spacing w:line="360" w:lineRule="auto"/>
        <w:ind w:firstLine="708"/>
        <w:jc w:val="both"/>
        <w:rPr>
          <w:sz w:val="24"/>
          <w:szCs w:val="24"/>
        </w:rPr>
      </w:pPr>
      <w:r w:rsidRPr="00F47765">
        <w:rPr>
          <w:sz w:val="24"/>
          <w:szCs w:val="24"/>
        </w:rPr>
        <w:lastRenderedPageBreak/>
        <w:t>O responsável deverá dar seu visto de recebimento e conformidade dos itens entregues na nota fiscal, obrigatória para entrega do objeto.</w:t>
      </w:r>
    </w:p>
    <w:p w:rsidR="006D26BF" w:rsidRPr="00F47765" w:rsidRDefault="006D26BF" w:rsidP="006D26BF">
      <w:pPr>
        <w:spacing w:line="360" w:lineRule="auto"/>
        <w:ind w:firstLine="708"/>
        <w:jc w:val="both"/>
        <w:rPr>
          <w:sz w:val="24"/>
          <w:szCs w:val="24"/>
        </w:rPr>
      </w:pPr>
    </w:p>
    <w:p w:rsidR="006D26BF" w:rsidRDefault="006D26BF" w:rsidP="006D26B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6D26BF" w:rsidRDefault="006D26BF" w:rsidP="006D26B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7.CRITÉRIOS DE PAGAMENTO</w:t>
      </w:r>
      <w:bookmarkStart w:id="43" w:name="art6xxiiih"/>
      <w:bookmarkEnd w:id="43"/>
    </w:p>
    <w:p w:rsidR="006D26BF" w:rsidRDefault="006D26BF" w:rsidP="006D26B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 pagamentos serão realizados em até 30 (trinta) dias, respeitadas as regras de cronologia de entregas, mediante Nota Fiscal em nome do Município de Planalto/RS. </w:t>
      </w:r>
    </w:p>
    <w:p w:rsidR="006D26BF" w:rsidRDefault="006D26BF" w:rsidP="006D26B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nota fiscal obrigatoriamente deverá constar: a modalidade de licitação, o número do contrato ou Ata e número da ordem de compras.  </w:t>
      </w:r>
    </w:p>
    <w:p w:rsidR="006D26BF" w:rsidRDefault="006D26BF" w:rsidP="006D26B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 pagamento será efetuado em conta corrente específica da CONTRATADA, vinculada ao CNPJ ou CPF da mesma.</w:t>
      </w:r>
    </w:p>
    <w:p w:rsidR="006D26BF" w:rsidRDefault="006D26BF" w:rsidP="006D26B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Ocorrendo atraso no pagamento, os valores serão corrigidos monetariamente pelo índice IPCA do período, ou outro índice que vier a substituí-lo, e a Administração compensará a contratada com juros de 0,5% ao mês, </w:t>
      </w:r>
      <w:proofErr w:type="gramStart"/>
      <w:r w:rsidRPr="009618CA">
        <w:rPr>
          <w:rFonts w:ascii="Arial" w:hAnsi="Arial" w:cs="Arial"/>
          <w:i/>
        </w:rPr>
        <w:t>pro</w:t>
      </w:r>
      <w:proofErr w:type="gramEnd"/>
      <w:r w:rsidRPr="009618CA">
        <w:rPr>
          <w:rFonts w:ascii="Arial" w:hAnsi="Arial" w:cs="Arial"/>
          <w:i/>
        </w:rPr>
        <w:t xml:space="preserve"> rata</w:t>
      </w:r>
      <w:r>
        <w:rPr>
          <w:rFonts w:ascii="Arial" w:hAnsi="Arial" w:cs="Arial"/>
        </w:rPr>
        <w:t>.</w:t>
      </w:r>
    </w:p>
    <w:p w:rsidR="006D26BF" w:rsidRDefault="006D26BF" w:rsidP="006D26B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Serão processadas as retenções tributárias e previdenciárias nos termos da legislação que regula a matéria.</w:t>
      </w:r>
    </w:p>
    <w:p w:rsidR="006D26BF" w:rsidRDefault="006D26BF" w:rsidP="006D26B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Não será efetuado qualquer pagamento à CONTRATADA enquanto houver pendência de liquidação da obrigação financeira em virtude de penalidade ou inadimplência contratual.</w:t>
      </w:r>
    </w:p>
    <w:p w:rsidR="006D26BF" w:rsidRDefault="006D26BF" w:rsidP="006D26B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No caso de incorreção da nota fiscal, a mesma será devolvida e o prazo para pagamento contar-se-á da data de reapresentação da mesma.</w:t>
      </w:r>
    </w:p>
    <w:p w:rsidR="006D26BF" w:rsidRDefault="006D26BF" w:rsidP="006D26B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6D26BF" w:rsidRDefault="006D26BF" w:rsidP="006D26B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8. FORMA E CRITÉRIOS DE SELEÇÃO DO FORNECEDOR</w:t>
      </w:r>
      <w:bookmarkStart w:id="44" w:name="art6xxiii.i"/>
      <w:bookmarkEnd w:id="44"/>
    </w:p>
    <w:p w:rsidR="006D26BF" w:rsidRPr="001379A4" w:rsidRDefault="006D26BF" w:rsidP="006D26BF">
      <w:pPr>
        <w:spacing w:line="360" w:lineRule="auto"/>
        <w:ind w:firstLine="709"/>
        <w:jc w:val="both"/>
        <w:rPr>
          <w:sz w:val="24"/>
          <w:szCs w:val="24"/>
        </w:rPr>
      </w:pPr>
      <w:r w:rsidRPr="00F47765">
        <w:rPr>
          <w:color w:val="000000"/>
          <w:sz w:val="24"/>
          <w:szCs w:val="24"/>
        </w:rPr>
        <w:t xml:space="preserve">O futuro contratado será contratado mediante de dispensa de licitação </w:t>
      </w:r>
      <w:r w:rsidRPr="00F47765">
        <w:rPr>
          <w:sz w:val="24"/>
          <w:szCs w:val="24"/>
        </w:rPr>
        <w:t xml:space="preserve">nos termos dos artigos </w:t>
      </w:r>
      <w:r w:rsidRPr="009E6401">
        <w:rPr>
          <w:sz w:val="24"/>
          <w:szCs w:val="24"/>
        </w:rPr>
        <w:t xml:space="preserve">75, inciso </w:t>
      </w:r>
      <w:r w:rsidR="00462A7D">
        <w:rPr>
          <w:sz w:val="24"/>
          <w:szCs w:val="24"/>
        </w:rPr>
        <w:t>V</w:t>
      </w:r>
      <w:r w:rsidRPr="009E6401">
        <w:rPr>
          <w:sz w:val="24"/>
          <w:szCs w:val="24"/>
        </w:rPr>
        <w:t>III da</w:t>
      </w:r>
      <w:r>
        <w:rPr>
          <w:sz w:val="24"/>
          <w:szCs w:val="24"/>
        </w:rPr>
        <w:t xml:space="preserve"> Lei Federal nº 14.133/2021, justificado por ordem judicial.</w:t>
      </w:r>
    </w:p>
    <w:p w:rsidR="006D26BF" w:rsidRDefault="006D26BF" w:rsidP="006D26B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6D26BF" w:rsidRDefault="006D26BF" w:rsidP="006D26B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9.  ESTIMATIVA DO VALOR DA CONTRATAÇÃO</w:t>
      </w:r>
    </w:p>
    <w:p w:rsidR="006D26BF" w:rsidRPr="00F47765" w:rsidRDefault="006D26BF" w:rsidP="006D26BF">
      <w:pPr>
        <w:spacing w:line="360" w:lineRule="auto"/>
        <w:ind w:firstLine="708"/>
        <w:jc w:val="both"/>
        <w:rPr>
          <w:sz w:val="24"/>
          <w:szCs w:val="24"/>
        </w:rPr>
      </w:pPr>
      <w:bookmarkStart w:id="45" w:name="art6xxiiij"/>
      <w:bookmarkEnd w:id="45"/>
      <w:r w:rsidRPr="009E6401">
        <w:rPr>
          <w:sz w:val="24"/>
          <w:szCs w:val="24"/>
        </w:rPr>
        <w:t xml:space="preserve">O valor estimado é de R$ </w:t>
      </w:r>
      <w:r w:rsidR="00DB5640">
        <w:rPr>
          <w:sz w:val="24"/>
          <w:szCs w:val="24"/>
        </w:rPr>
        <w:t>108.000,00 (cento e oito mil reais).</w:t>
      </w:r>
    </w:p>
    <w:p w:rsidR="006D26BF" w:rsidRDefault="006D26BF" w:rsidP="006D26BF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Vislumbra-se que tal valor é compatível com o praticado pelo mercado correspondente, observando-se o disposto no Decreto Municipal nº 065/2022, bem como a Lei 14.133/2021.</w:t>
      </w:r>
    </w:p>
    <w:p w:rsidR="006D26BF" w:rsidRDefault="006D26BF" w:rsidP="006D26BF">
      <w:pPr>
        <w:spacing w:line="360" w:lineRule="auto"/>
        <w:ind w:firstLine="708"/>
        <w:jc w:val="both"/>
        <w:rPr>
          <w:sz w:val="24"/>
          <w:szCs w:val="24"/>
        </w:rPr>
      </w:pPr>
      <w:r w:rsidRPr="00530B95">
        <w:rPr>
          <w:sz w:val="24"/>
          <w:szCs w:val="24"/>
        </w:rPr>
        <w:t>Dessa forma, conclui-se que o valor estimado reflete de maneira fidedigna o preço médio de mercado, servindo como base adequada para a contratação pretendida, em conformidade com as normas legais e regulamentares vigentes.</w:t>
      </w:r>
    </w:p>
    <w:p w:rsidR="006D26BF" w:rsidRDefault="006D26BF" w:rsidP="006D26B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6D26BF" w:rsidRDefault="006D26BF" w:rsidP="006D26B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10.  ADEQUAÇÃO ORÇAMENTÁRIA</w:t>
      </w:r>
    </w:p>
    <w:p w:rsidR="006D26BF" w:rsidRDefault="006D26BF" w:rsidP="006D26BF">
      <w:pPr>
        <w:spacing w:line="360" w:lineRule="auto"/>
        <w:ind w:firstLine="708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O dispêndio financeiro decorrente da contratação ora pretendida decorrerá da dotação seguinte dotação orçamentária: </w:t>
      </w:r>
    </w:p>
    <w:p w:rsidR="006D26BF" w:rsidRDefault="006D26BF" w:rsidP="006D26BF">
      <w:pPr>
        <w:spacing w:line="360" w:lineRule="auto"/>
        <w:ind w:firstLine="708"/>
        <w:jc w:val="both"/>
        <w:rPr>
          <w:color w:val="000000" w:themeColor="text1"/>
          <w:sz w:val="24"/>
          <w:szCs w:val="24"/>
        </w:rPr>
      </w:pPr>
    </w:p>
    <w:p w:rsidR="006D26BF" w:rsidRPr="00F47765" w:rsidRDefault="006D26BF" w:rsidP="006D26BF">
      <w:pPr>
        <w:spacing w:line="360" w:lineRule="auto"/>
        <w:jc w:val="both"/>
        <w:rPr>
          <w:sz w:val="24"/>
          <w:szCs w:val="24"/>
        </w:rPr>
      </w:pPr>
      <w:r w:rsidRPr="00F47765">
        <w:rPr>
          <w:sz w:val="24"/>
          <w:szCs w:val="24"/>
        </w:rPr>
        <w:t xml:space="preserve">Projeto/atividade 2029 </w:t>
      </w:r>
    </w:p>
    <w:p w:rsidR="006D26BF" w:rsidRPr="00F47765" w:rsidRDefault="006D26BF" w:rsidP="006D26BF">
      <w:pPr>
        <w:spacing w:line="360" w:lineRule="auto"/>
        <w:jc w:val="both"/>
        <w:rPr>
          <w:sz w:val="24"/>
          <w:szCs w:val="24"/>
        </w:rPr>
      </w:pPr>
      <w:r w:rsidRPr="00F47765">
        <w:rPr>
          <w:sz w:val="24"/>
          <w:szCs w:val="24"/>
        </w:rPr>
        <w:t>Conta Despesa: 3390.39.53.00.00.00 – Serviços de Assistência Social</w:t>
      </w:r>
    </w:p>
    <w:p w:rsidR="006D26BF" w:rsidRPr="00F47765" w:rsidRDefault="006D26BF" w:rsidP="006D26BF">
      <w:pPr>
        <w:spacing w:line="360" w:lineRule="auto"/>
        <w:jc w:val="both"/>
        <w:rPr>
          <w:sz w:val="24"/>
          <w:szCs w:val="24"/>
        </w:rPr>
      </w:pPr>
      <w:r w:rsidRPr="00F47765">
        <w:rPr>
          <w:sz w:val="24"/>
          <w:szCs w:val="24"/>
        </w:rPr>
        <w:t>Fonte: 1500.0001</w:t>
      </w:r>
    </w:p>
    <w:p w:rsidR="006D26BF" w:rsidRDefault="006D26BF" w:rsidP="006D26BF">
      <w:pPr>
        <w:spacing w:line="360" w:lineRule="auto"/>
        <w:jc w:val="both"/>
        <w:rPr>
          <w:color w:val="FF0000"/>
          <w:sz w:val="24"/>
          <w:szCs w:val="24"/>
        </w:rPr>
      </w:pPr>
    </w:p>
    <w:p w:rsidR="006D26BF" w:rsidRDefault="00DB5640" w:rsidP="006D26B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Planalto/RS, 17 de setembro</w:t>
      </w:r>
      <w:r w:rsidR="006D26BF" w:rsidRPr="009E6401">
        <w:rPr>
          <w:sz w:val="24"/>
          <w:szCs w:val="24"/>
        </w:rPr>
        <w:t xml:space="preserve"> de 2026.</w:t>
      </w:r>
      <w:r w:rsidR="006D26BF">
        <w:rPr>
          <w:sz w:val="24"/>
          <w:szCs w:val="24"/>
        </w:rPr>
        <w:t xml:space="preserve"> </w:t>
      </w:r>
    </w:p>
    <w:p w:rsidR="006D26BF" w:rsidRDefault="006D26BF" w:rsidP="006D26BF">
      <w:pPr>
        <w:spacing w:line="360" w:lineRule="auto"/>
        <w:jc w:val="both"/>
        <w:rPr>
          <w:sz w:val="24"/>
          <w:szCs w:val="24"/>
        </w:rPr>
      </w:pPr>
    </w:p>
    <w:p w:rsidR="006D26BF" w:rsidRDefault="006D26BF" w:rsidP="006D26BF">
      <w:pPr>
        <w:spacing w:line="360" w:lineRule="auto"/>
        <w:jc w:val="both"/>
        <w:rPr>
          <w:sz w:val="24"/>
          <w:szCs w:val="24"/>
        </w:rPr>
      </w:pPr>
    </w:p>
    <w:p w:rsidR="006D26BF" w:rsidRDefault="006D26BF" w:rsidP="006D26BF">
      <w:pPr>
        <w:spacing w:line="360" w:lineRule="auto"/>
        <w:jc w:val="both"/>
        <w:rPr>
          <w:sz w:val="24"/>
          <w:szCs w:val="24"/>
        </w:rPr>
      </w:pPr>
    </w:p>
    <w:p w:rsidR="006D26BF" w:rsidRDefault="006D26BF" w:rsidP="006D26BF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:rsidR="006D26BF" w:rsidRDefault="006D26BF" w:rsidP="006D26BF">
      <w:pPr>
        <w:jc w:val="center"/>
        <w:rPr>
          <w:sz w:val="24"/>
          <w:szCs w:val="24"/>
        </w:rPr>
      </w:pPr>
      <w:r>
        <w:rPr>
          <w:sz w:val="24"/>
          <w:szCs w:val="24"/>
        </w:rPr>
        <w:t>SIMONE KERBER DE SOUZA</w:t>
      </w:r>
    </w:p>
    <w:p w:rsidR="006D26BF" w:rsidRDefault="006D26BF" w:rsidP="006D26BF">
      <w:pPr>
        <w:jc w:val="center"/>
        <w:rPr>
          <w:sz w:val="24"/>
          <w:szCs w:val="24"/>
        </w:rPr>
      </w:pPr>
      <w:r>
        <w:rPr>
          <w:sz w:val="24"/>
          <w:szCs w:val="24"/>
        </w:rPr>
        <w:t>ASSISTENTE SOCIAL</w:t>
      </w:r>
    </w:p>
    <w:p w:rsidR="006D26BF" w:rsidRDefault="006D26BF" w:rsidP="006D26BF">
      <w:pPr>
        <w:jc w:val="center"/>
        <w:rPr>
          <w:sz w:val="24"/>
          <w:szCs w:val="24"/>
        </w:rPr>
      </w:pPr>
      <w:r>
        <w:rPr>
          <w:sz w:val="24"/>
          <w:szCs w:val="24"/>
        </w:rPr>
        <w:t>FISCAL DE CONTRATOS – SMDS</w:t>
      </w:r>
    </w:p>
    <w:p w:rsidR="006D26BF" w:rsidRDefault="006D26BF" w:rsidP="006D26B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</w:pPr>
    </w:p>
    <w:p w:rsidR="006D26BF" w:rsidRDefault="006D26BF" w:rsidP="006D26BF"/>
    <w:p w:rsidR="006D26BF" w:rsidRDefault="006D26BF" w:rsidP="006D26BF"/>
    <w:p w:rsidR="004532F6" w:rsidRDefault="004532F6"/>
    <w:sectPr w:rsidR="004532F6">
      <w:footerReference w:type="default" r:id="rId9"/>
      <w:pgSz w:w="11906" w:h="16838"/>
      <w:pgMar w:top="1276" w:right="1134" w:bottom="1134" w:left="1276" w:header="1701" w:footer="73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428" w:rsidRDefault="00462A7D">
      <w:r>
        <w:separator/>
      </w:r>
    </w:p>
  </w:endnote>
  <w:endnote w:type="continuationSeparator" w:id="0">
    <w:p w:rsidR="00914428" w:rsidRDefault="00462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765" w:rsidRDefault="00DB564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97688">
      <w:rPr>
        <w:noProof/>
        <w:color w:val="000000"/>
      </w:rPr>
      <w:t>11</w:t>
    </w:r>
    <w:r>
      <w:rPr>
        <w:color w:val="000000"/>
      </w:rPr>
      <w:fldChar w:fldCharType="end"/>
    </w:r>
  </w:p>
  <w:p w:rsidR="00F47765" w:rsidRDefault="0059768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428" w:rsidRDefault="00462A7D">
      <w:r>
        <w:separator/>
      </w:r>
    </w:p>
  </w:footnote>
  <w:footnote w:type="continuationSeparator" w:id="0">
    <w:p w:rsidR="00914428" w:rsidRDefault="00462A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412E8E9"/>
    <w:multiLevelType w:val="singleLevel"/>
    <w:tmpl w:val="F412E8E9"/>
    <w:lvl w:ilvl="0">
      <w:start w:val="1"/>
      <w:numFmt w:val="lowerLetter"/>
      <w:suff w:val="space"/>
      <w:lvlText w:val="%1)"/>
      <w:lvlJc w:val="left"/>
    </w:lvl>
  </w:abstractNum>
  <w:abstractNum w:abstractNumId="1" w15:restartNumberingAfterBreak="0">
    <w:nsid w:val="0DA769A0"/>
    <w:multiLevelType w:val="hybridMultilevel"/>
    <w:tmpl w:val="98E4EAEC"/>
    <w:lvl w:ilvl="0" w:tplc="0F7C4BF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7B387E"/>
    <w:multiLevelType w:val="hybridMultilevel"/>
    <w:tmpl w:val="77BE51A2"/>
    <w:lvl w:ilvl="0" w:tplc="02D4B96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8E13F1"/>
    <w:multiLevelType w:val="hybridMultilevel"/>
    <w:tmpl w:val="23361AFA"/>
    <w:lvl w:ilvl="0" w:tplc="4456000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477A14"/>
    <w:multiLevelType w:val="hybridMultilevel"/>
    <w:tmpl w:val="523E7EDC"/>
    <w:lvl w:ilvl="0" w:tplc="2B769FA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8147EA"/>
    <w:multiLevelType w:val="hybridMultilevel"/>
    <w:tmpl w:val="A41AE464"/>
    <w:lvl w:ilvl="0" w:tplc="973409E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6BF"/>
    <w:rsid w:val="004532F6"/>
    <w:rsid w:val="00462A7D"/>
    <w:rsid w:val="00597688"/>
    <w:rsid w:val="006D26BF"/>
    <w:rsid w:val="00914428"/>
    <w:rsid w:val="00DB5640"/>
    <w:rsid w:val="00F5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19D75"/>
  <w15:chartTrackingRefBased/>
  <w15:docId w15:val="{28996058-CB80-441F-B493-6E3A1445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26BF"/>
    <w:pPr>
      <w:spacing w:after="0" w:line="240" w:lineRule="auto"/>
    </w:pPr>
    <w:rPr>
      <w:rFonts w:ascii="Arial" w:eastAsia="Arial" w:hAnsi="Arial" w:cs="Arial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sid w:val="006D26B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99"/>
    <w:rsid w:val="006D26BF"/>
    <w:pPr>
      <w:ind w:left="720"/>
      <w:contextualSpacing/>
    </w:pPr>
    <w:rPr>
      <w:rFonts w:eastAsia="Times New Roman"/>
      <w:szCs w:val="20"/>
    </w:rPr>
  </w:style>
  <w:style w:type="paragraph" w:customStyle="1" w:styleId="Textopadro">
    <w:name w:val="Texto padrão"/>
    <w:rsid w:val="006D26B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9768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7688"/>
    <w:rPr>
      <w:rFonts w:ascii="Segoe UI" w:eastAsia="Arial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Constituicao/Constituicao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11</Pages>
  <Words>3204</Words>
  <Characters>17307</Characters>
  <Application>Microsoft Office Word</Application>
  <DocSecurity>0</DocSecurity>
  <Lines>144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2026-09-21T13:53:00Z</cp:lastPrinted>
  <dcterms:created xsi:type="dcterms:W3CDTF">2026-09-17T11:44:00Z</dcterms:created>
  <dcterms:modified xsi:type="dcterms:W3CDTF">2026-09-21T13:53:00Z</dcterms:modified>
</cp:coreProperties>
</file>