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DA66A7" w14:textId="77777777" w:rsidR="00AC50EC" w:rsidRDefault="00232EC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Pr>
          <w:b/>
          <w:sz w:val="24"/>
          <w:szCs w:val="24"/>
        </w:rPr>
        <w:t>TERMO DE REFERÊNCIA</w:t>
      </w:r>
    </w:p>
    <w:p w14:paraId="46A0CED0" w14:textId="77777777" w:rsidR="00AC50EC" w:rsidRDefault="00AC50E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14:paraId="222AD99B" w14:textId="77777777" w:rsidR="00AC50EC" w:rsidRDefault="00232EC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r>
        <w:rPr>
          <w:sz w:val="24"/>
          <w:szCs w:val="24"/>
        </w:rPr>
        <w:t>Município de Planalto/RS</w:t>
      </w:r>
    </w:p>
    <w:p w14:paraId="6C034DE0" w14:textId="77777777" w:rsidR="00A11C6F" w:rsidRDefault="00A11C6F" w:rsidP="00A11C6F">
      <w:pPr>
        <w:spacing w:line="360" w:lineRule="auto"/>
        <w:jc w:val="both"/>
        <w:rPr>
          <w:sz w:val="24"/>
          <w:szCs w:val="24"/>
        </w:rPr>
      </w:pPr>
      <w:r>
        <w:rPr>
          <w:sz w:val="24"/>
          <w:szCs w:val="24"/>
        </w:rPr>
        <w:t>Secretaria Municipal da Fazenda</w:t>
      </w:r>
    </w:p>
    <w:p w14:paraId="55CF8123" w14:textId="77777777" w:rsidR="00A11C6F" w:rsidRDefault="00A11C6F" w:rsidP="00A11C6F">
      <w:pPr>
        <w:spacing w:line="360" w:lineRule="auto"/>
        <w:jc w:val="both"/>
        <w:rPr>
          <w:bCs/>
          <w:sz w:val="24"/>
          <w:szCs w:val="24"/>
        </w:rPr>
      </w:pPr>
      <w:r>
        <w:rPr>
          <w:sz w:val="24"/>
          <w:szCs w:val="24"/>
        </w:rPr>
        <w:t>Necessidade da Administração: Contratação de empresa especializada para prestação de serviços de telefonia fixa VoIP no município de Planalto/RS.</w:t>
      </w:r>
    </w:p>
    <w:p w14:paraId="572977BF" w14:textId="77777777" w:rsidR="00AC50EC" w:rsidRDefault="00AC50EC">
      <w:pPr>
        <w:spacing w:line="360" w:lineRule="auto"/>
        <w:jc w:val="both"/>
        <w:rPr>
          <w:sz w:val="24"/>
          <w:szCs w:val="24"/>
        </w:rPr>
      </w:pPr>
    </w:p>
    <w:p w14:paraId="6CE3ADEE" w14:textId="77777777" w:rsidR="00AC50EC" w:rsidRDefault="00232EC1">
      <w:pPr>
        <w:pStyle w:val="NormalWeb"/>
        <w:numPr>
          <w:ilvl w:val="0"/>
          <w:numId w:val="1"/>
        </w:numPr>
        <w:spacing w:before="0" w:beforeAutospacing="0" w:after="0" w:afterAutospacing="0" w:line="360" w:lineRule="auto"/>
        <w:jc w:val="both"/>
        <w:rPr>
          <w:rFonts w:ascii="Arial" w:hAnsi="Arial" w:cs="Arial"/>
          <w:b/>
          <w:bCs/>
          <w:color w:val="000000"/>
        </w:rPr>
      </w:pPr>
      <w:r>
        <w:rPr>
          <w:rFonts w:ascii="Arial" w:hAnsi="Arial" w:cs="Arial"/>
          <w:b/>
          <w:bCs/>
          <w:color w:val="000000"/>
        </w:rPr>
        <w:t>DEFINIÇÃO DO OBJETO</w:t>
      </w:r>
    </w:p>
    <w:p w14:paraId="7594719A" w14:textId="77777777" w:rsidR="00AC50EC" w:rsidRDefault="00232EC1">
      <w:pPr>
        <w:spacing w:line="360" w:lineRule="auto"/>
        <w:ind w:firstLine="708"/>
        <w:jc w:val="both"/>
        <w:rPr>
          <w:bCs/>
          <w:sz w:val="24"/>
          <w:szCs w:val="24"/>
        </w:rPr>
      </w:pPr>
      <w:r>
        <w:rPr>
          <w:sz w:val="24"/>
          <w:szCs w:val="24"/>
        </w:rPr>
        <w:t>A Secretaria Municipal da Fazenda, vem por intermédio de seu gestor, no uso de suas atribuições legais, solicitar Contratação de empresa especializada para prestação de serviços de telefonia fixa VoIP, com fornecimento de número 0800 (chamada gratuita para o usuário), visando atender às necessidades da Prefeitura Municipal Planalto, conforme condições, quantidades e exigências estabelecidas neste Termo de Referência.</w:t>
      </w:r>
      <w:bookmarkStart w:id="0" w:name="_Hlk157026804"/>
    </w:p>
    <w:bookmarkEnd w:id="0"/>
    <w:p w14:paraId="5AD721BF" w14:textId="575F155C" w:rsidR="00AC50EC" w:rsidRDefault="00232EC1">
      <w:pPr>
        <w:spacing w:line="360" w:lineRule="auto"/>
        <w:ind w:firstLine="708"/>
        <w:jc w:val="both"/>
        <w:rPr>
          <w:bCs/>
          <w:sz w:val="24"/>
          <w:szCs w:val="24"/>
        </w:rPr>
      </w:pPr>
      <w:r>
        <w:rPr>
          <w:sz w:val="24"/>
          <w:szCs w:val="24"/>
        </w:rPr>
        <w:t xml:space="preserve">Salienta-se que a utilização da telefonia atendera todas as secretarias incluindo o prédio </w:t>
      </w:r>
      <w:r w:rsidR="00A43C38">
        <w:rPr>
          <w:sz w:val="24"/>
          <w:szCs w:val="24"/>
        </w:rPr>
        <w:t>público</w:t>
      </w:r>
      <w:r>
        <w:rPr>
          <w:sz w:val="24"/>
          <w:szCs w:val="24"/>
        </w:rPr>
        <w:t>.</w:t>
      </w:r>
    </w:p>
    <w:p w14:paraId="0A367F85" w14:textId="77777777" w:rsidR="00AC50EC" w:rsidRDefault="00AC50EC">
      <w:pPr>
        <w:spacing w:line="360" w:lineRule="auto"/>
        <w:jc w:val="both"/>
        <w:rPr>
          <w:sz w:val="24"/>
          <w:szCs w:val="24"/>
        </w:rPr>
      </w:pPr>
    </w:p>
    <w:p w14:paraId="67C6D0B4"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2. FUNDAMENTAÇÃO DA CONTRATAÇÃO</w:t>
      </w:r>
    </w:p>
    <w:p w14:paraId="51417CDB" w14:textId="77777777" w:rsidR="00AC50EC" w:rsidRPr="00A43C38" w:rsidRDefault="00232EC1">
      <w:pPr>
        <w:spacing w:line="360" w:lineRule="auto"/>
        <w:ind w:firstLine="709"/>
        <w:jc w:val="both"/>
        <w:rPr>
          <w:color w:val="000000"/>
          <w:sz w:val="24"/>
          <w:szCs w:val="24"/>
        </w:rPr>
      </w:pPr>
      <w:r w:rsidRPr="00A43C38">
        <w:rPr>
          <w:color w:val="000000"/>
          <w:sz w:val="24"/>
          <w:szCs w:val="24"/>
        </w:rPr>
        <w:t>Conforme já descrito no Estudo Técnico Preliminar, a contratação visa garantir canais de atendimento eficientes, com custo reduzido, por meio de tecnologia VoIP e número 0800, possibilitando acesso facilitado aos cidadãos/usuários, otimizando a comunicação institucional.</w:t>
      </w:r>
    </w:p>
    <w:p w14:paraId="585FB3E0" w14:textId="1499F1CF" w:rsidR="00AC50EC" w:rsidRPr="00A43C38" w:rsidRDefault="00232EC1">
      <w:pPr>
        <w:spacing w:line="360" w:lineRule="auto"/>
        <w:ind w:firstLine="709"/>
        <w:jc w:val="both"/>
        <w:rPr>
          <w:sz w:val="24"/>
          <w:szCs w:val="24"/>
          <w:shd w:val="clear" w:color="auto" w:fill="FFFFFF"/>
        </w:rPr>
      </w:pPr>
      <w:r w:rsidRPr="00A43C38">
        <w:rPr>
          <w:color w:val="000000"/>
          <w:sz w:val="24"/>
          <w:szCs w:val="24"/>
        </w:rPr>
        <w:t>O serviço é imprescindível para o desempenho das atividades do órgão e se enquadra nos casos de dispensa de licitação, conforme o art. 75, inciso II da Lei nº 14.133/2021</w:t>
      </w:r>
      <w:r w:rsidR="00A11C6F">
        <w:rPr>
          <w:color w:val="000000"/>
          <w:sz w:val="24"/>
          <w:szCs w:val="24"/>
        </w:rPr>
        <w:t xml:space="preserve"> </w:t>
      </w:r>
      <w:r w:rsidRPr="00A43C38">
        <w:rPr>
          <w:color w:val="000000"/>
          <w:sz w:val="24"/>
          <w:szCs w:val="24"/>
        </w:rPr>
        <w:t>(contratação de pequeno valor), tendo em vista que o valor estimado não ultrapassa o limite estabelecido para bens e serviços comuns.</w:t>
      </w:r>
    </w:p>
    <w:p w14:paraId="6A847BCD" w14:textId="77777777" w:rsidR="00AC50EC" w:rsidRDefault="00AC50EC">
      <w:pPr>
        <w:pStyle w:val="NormalWeb"/>
        <w:spacing w:before="0" w:beforeAutospacing="0" w:after="0" w:afterAutospacing="0" w:line="360" w:lineRule="auto"/>
        <w:jc w:val="both"/>
        <w:rPr>
          <w:rFonts w:ascii="Arial" w:hAnsi="Arial" w:cs="Arial"/>
          <w:b/>
          <w:bCs/>
          <w:color w:val="000000"/>
        </w:rPr>
      </w:pPr>
      <w:bookmarkStart w:id="1" w:name="art6xxiiic"/>
      <w:bookmarkEnd w:id="1"/>
    </w:p>
    <w:p w14:paraId="778E6918"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3. DESCRIÇÃO DA SOLUÇÃO COMO UM TODO</w:t>
      </w:r>
    </w:p>
    <w:p w14:paraId="2D62C710" w14:textId="6C284D4F" w:rsidR="00AC50EC" w:rsidRDefault="00232EC1">
      <w:pPr>
        <w:spacing w:line="360" w:lineRule="auto"/>
        <w:ind w:firstLine="708"/>
        <w:jc w:val="both"/>
        <w:rPr>
          <w:sz w:val="24"/>
          <w:szCs w:val="24"/>
        </w:rPr>
      </w:pPr>
      <w:r>
        <w:rPr>
          <w:sz w:val="24"/>
          <w:szCs w:val="24"/>
        </w:rPr>
        <w:t xml:space="preserve">A solução proposta é a contratação de empresas especializada para prestação de serviços de telefonia fixa VoIP, </w:t>
      </w:r>
      <w:r>
        <w:rPr>
          <w:bCs/>
          <w:sz w:val="24"/>
          <w:szCs w:val="24"/>
        </w:rPr>
        <w:t xml:space="preserve">visando um serviço de qualidade e que atenda </w:t>
      </w:r>
      <w:proofErr w:type="spellStart"/>
      <w:r>
        <w:rPr>
          <w:bCs/>
          <w:sz w:val="24"/>
          <w:szCs w:val="24"/>
        </w:rPr>
        <w:t>as</w:t>
      </w:r>
      <w:proofErr w:type="spellEnd"/>
      <w:r>
        <w:rPr>
          <w:bCs/>
          <w:sz w:val="24"/>
          <w:szCs w:val="24"/>
        </w:rPr>
        <w:t xml:space="preserve"> necessidades do município.</w:t>
      </w:r>
      <w:r>
        <w:rPr>
          <w:sz w:val="24"/>
          <w:szCs w:val="24"/>
        </w:rPr>
        <w:t xml:space="preserve"> Segue as especificações dos serviços que serão prestados:</w:t>
      </w:r>
    </w:p>
    <w:p w14:paraId="417B88B4" w14:textId="77777777" w:rsidR="00AC50EC" w:rsidRDefault="00232EC1">
      <w:pPr>
        <w:spacing w:line="360" w:lineRule="auto"/>
        <w:ind w:firstLine="708"/>
        <w:jc w:val="both"/>
        <w:rPr>
          <w:sz w:val="24"/>
          <w:szCs w:val="24"/>
        </w:rPr>
      </w:pPr>
      <w:r>
        <w:rPr>
          <w:sz w:val="24"/>
          <w:szCs w:val="24"/>
        </w:rPr>
        <w:t>- Tecnologia: VoIP (</w:t>
      </w:r>
      <w:proofErr w:type="spellStart"/>
      <w:r>
        <w:rPr>
          <w:sz w:val="24"/>
          <w:szCs w:val="24"/>
        </w:rPr>
        <w:t>Voice</w:t>
      </w:r>
      <w:proofErr w:type="spellEnd"/>
      <w:r>
        <w:rPr>
          <w:sz w:val="24"/>
          <w:szCs w:val="24"/>
        </w:rPr>
        <w:t xml:space="preserve"> over IP)</w:t>
      </w:r>
    </w:p>
    <w:p w14:paraId="3B383DB4" w14:textId="77777777" w:rsidR="00AC50EC" w:rsidRDefault="00232EC1">
      <w:pPr>
        <w:spacing w:line="360" w:lineRule="auto"/>
        <w:ind w:firstLine="708"/>
        <w:jc w:val="both"/>
        <w:rPr>
          <w:sz w:val="24"/>
          <w:szCs w:val="24"/>
        </w:rPr>
      </w:pPr>
      <w:r>
        <w:rPr>
          <w:sz w:val="24"/>
          <w:szCs w:val="24"/>
        </w:rPr>
        <w:lastRenderedPageBreak/>
        <w:t xml:space="preserve">- Número </w:t>
      </w:r>
      <w:proofErr w:type="gramStart"/>
      <w:r>
        <w:rPr>
          <w:sz w:val="24"/>
          <w:szCs w:val="24"/>
        </w:rPr>
        <w:t>0800 ativo</w:t>
      </w:r>
      <w:proofErr w:type="gramEnd"/>
      <w:r>
        <w:rPr>
          <w:sz w:val="24"/>
          <w:szCs w:val="24"/>
        </w:rPr>
        <w:t xml:space="preserve"> - 03 com chamadas ilimitadas recebidas de todo o território nacional com Franquia de 1000 minutos cada. Excedente R$ 0,25 por minuto recebido.</w:t>
      </w:r>
    </w:p>
    <w:p w14:paraId="77A3F3D6" w14:textId="77777777" w:rsidR="00AC50EC" w:rsidRDefault="00232EC1">
      <w:pPr>
        <w:spacing w:line="360" w:lineRule="auto"/>
        <w:ind w:firstLine="708"/>
        <w:jc w:val="both"/>
        <w:rPr>
          <w:sz w:val="24"/>
          <w:szCs w:val="24"/>
        </w:rPr>
      </w:pPr>
      <w:r>
        <w:rPr>
          <w:sz w:val="24"/>
          <w:szCs w:val="24"/>
        </w:rPr>
        <w:t>- Quantidade de ramais virtuais: 60 unidades com Telefone IP em Comodato.</w:t>
      </w:r>
    </w:p>
    <w:p w14:paraId="67CE4396" w14:textId="77777777" w:rsidR="00AC50EC" w:rsidRDefault="00232EC1">
      <w:pPr>
        <w:spacing w:line="360" w:lineRule="auto"/>
        <w:ind w:firstLine="708"/>
        <w:jc w:val="both"/>
        <w:rPr>
          <w:sz w:val="24"/>
          <w:szCs w:val="24"/>
        </w:rPr>
      </w:pPr>
      <w:r>
        <w:rPr>
          <w:sz w:val="24"/>
          <w:szCs w:val="24"/>
        </w:rPr>
        <w:t>- Plataforma de gerenciamento online</w:t>
      </w:r>
    </w:p>
    <w:p w14:paraId="6F03D297" w14:textId="77777777" w:rsidR="00AC50EC" w:rsidRDefault="00232EC1">
      <w:pPr>
        <w:spacing w:line="360" w:lineRule="auto"/>
        <w:ind w:firstLine="708"/>
        <w:jc w:val="both"/>
        <w:rPr>
          <w:sz w:val="24"/>
          <w:szCs w:val="24"/>
        </w:rPr>
      </w:pPr>
      <w:r>
        <w:rPr>
          <w:sz w:val="24"/>
          <w:szCs w:val="24"/>
        </w:rPr>
        <w:t>- Gravação de chamadas (por 180 dias)</w:t>
      </w:r>
    </w:p>
    <w:p w14:paraId="00B2E9CA" w14:textId="70DE60B9" w:rsidR="00AC50EC" w:rsidRDefault="00232EC1">
      <w:pPr>
        <w:spacing w:line="360" w:lineRule="auto"/>
        <w:ind w:firstLine="708"/>
        <w:jc w:val="both"/>
        <w:rPr>
          <w:sz w:val="24"/>
          <w:szCs w:val="24"/>
        </w:rPr>
      </w:pPr>
      <w:r>
        <w:rPr>
          <w:sz w:val="24"/>
          <w:szCs w:val="24"/>
        </w:rPr>
        <w:t>- Relatórios detalhados de chamadas (data, horário, número de origem, tempo de</w:t>
      </w:r>
      <w:r w:rsidR="00A11C6F">
        <w:rPr>
          <w:sz w:val="24"/>
          <w:szCs w:val="24"/>
        </w:rPr>
        <w:t xml:space="preserve"> </w:t>
      </w:r>
      <w:r>
        <w:rPr>
          <w:sz w:val="24"/>
          <w:szCs w:val="24"/>
        </w:rPr>
        <w:t>atendimento)</w:t>
      </w:r>
    </w:p>
    <w:p w14:paraId="6ABF9278" w14:textId="77777777" w:rsidR="00AC50EC" w:rsidRDefault="00232EC1">
      <w:pPr>
        <w:spacing w:line="360" w:lineRule="auto"/>
        <w:ind w:firstLine="708"/>
        <w:jc w:val="both"/>
        <w:rPr>
          <w:sz w:val="24"/>
          <w:szCs w:val="24"/>
        </w:rPr>
      </w:pPr>
      <w:r>
        <w:rPr>
          <w:sz w:val="24"/>
          <w:szCs w:val="24"/>
        </w:rPr>
        <w:t>- Integração com sistemas de atendimento via CRM.</w:t>
      </w:r>
    </w:p>
    <w:p w14:paraId="5262E640" w14:textId="3F09EA2F" w:rsidR="00AC50EC" w:rsidRDefault="00232EC1">
      <w:pPr>
        <w:spacing w:line="360" w:lineRule="auto"/>
        <w:ind w:firstLine="708"/>
        <w:jc w:val="both"/>
        <w:rPr>
          <w:sz w:val="24"/>
          <w:szCs w:val="24"/>
        </w:rPr>
      </w:pPr>
      <w:r>
        <w:rPr>
          <w:sz w:val="24"/>
          <w:szCs w:val="24"/>
        </w:rPr>
        <w:t>- SLA mínimo de 98% de disponibilidade mensal</w:t>
      </w:r>
    </w:p>
    <w:p w14:paraId="4C76090D" w14:textId="77777777" w:rsidR="00A11C6F" w:rsidRDefault="00A11C6F" w:rsidP="00A11C6F">
      <w:pPr>
        <w:spacing w:line="360" w:lineRule="auto"/>
        <w:ind w:firstLine="708"/>
        <w:jc w:val="both"/>
        <w:rPr>
          <w:sz w:val="24"/>
          <w:szCs w:val="24"/>
        </w:rPr>
      </w:pPr>
      <w:r>
        <w:rPr>
          <w:sz w:val="24"/>
          <w:szCs w:val="24"/>
        </w:rPr>
        <w:t>As quantidades mensais a serem solicitadas pela secretaria constam na tabela abaixo:</w:t>
      </w:r>
    </w:p>
    <w:tbl>
      <w:tblPr>
        <w:tblStyle w:val="Tabelacomgrade"/>
        <w:tblW w:w="9640" w:type="dxa"/>
        <w:tblInd w:w="-431" w:type="dxa"/>
        <w:tblLayout w:type="fixed"/>
        <w:tblLook w:val="04A0" w:firstRow="1" w:lastRow="0" w:firstColumn="1" w:lastColumn="0" w:noHBand="0" w:noVBand="1"/>
      </w:tblPr>
      <w:tblGrid>
        <w:gridCol w:w="710"/>
        <w:gridCol w:w="830"/>
        <w:gridCol w:w="1863"/>
        <w:gridCol w:w="3260"/>
        <w:gridCol w:w="1418"/>
        <w:gridCol w:w="1559"/>
      </w:tblGrid>
      <w:tr w:rsidR="00A11C6F" w14:paraId="38C98FC4" w14:textId="77777777" w:rsidTr="00A11C6F">
        <w:tc>
          <w:tcPr>
            <w:tcW w:w="710" w:type="dxa"/>
          </w:tcPr>
          <w:p w14:paraId="322DBEB3" w14:textId="0A6467B1" w:rsidR="00A11C6F" w:rsidRDefault="00A11C6F" w:rsidP="00A11C6F">
            <w:pPr>
              <w:spacing w:line="360" w:lineRule="auto"/>
              <w:jc w:val="center"/>
              <w:rPr>
                <w:sz w:val="24"/>
                <w:szCs w:val="24"/>
              </w:rPr>
            </w:pPr>
            <w:r w:rsidRPr="007F690B">
              <w:rPr>
                <w:b/>
                <w:sz w:val="24"/>
                <w:szCs w:val="24"/>
              </w:rPr>
              <w:t>Item</w:t>
            </w:r>
          </w:p>
        </w:tc>
        <w:tc>
          <w:tcPr>
            <w:tcW w:w="830" w:type="dxa"/>
          </w:tcPr>
          <w:p w14:paraId="1FF9950C" w14:textId="48EAB1F7" w:rsidR="00A11C6F" w:rsidRDefault="00A11C6F" w:rsidP="00A11C6F">
            <w:pPr>
              <w:spacing w:line="360" w:lineRule="auto"/>
              <w:jc w:val="center"/>
              <w:rPr>
                <w:sz w:val="24"/>
                <w:szCs w:val="24"/>
              </w:rPr>
            </w:pPr>
            <w:proofErr w:type="spellStart"/>
            <w:r w:rsidRPr="007F690B">
              <w:rPr>
                <w:b/>
                <w:sz w:val="24"/>
                <w:szCs w:val="24"/>
              </w:rPr>
              <w:t>Qtde</w:t>
            </w:r>
            <w:proofErr w:type="spellEnd"/>
            <w:r w:rsidRPr="007F690B">
              <w:rPr>
                <w:b/>
                <w:sz w:val="24"/>
                <w:szCs w:val="24"/>
              </w:rPr>
              <w:t>.</w:t>
            </w:r>
          </w:p>
        </w:tc>
        <w:tc>
          <w:tcPr>
            <w:tcW w:w="1863" w:type="dxa"/>
          </w:tcPr>
          <w:p w14:paraId="44D7B3CB" w14:textId="6EBA2133" w:rsidR="00A11C6F" w:rsidRDefault="00A11C6F" w:rsidP="00A11C6F">
            <w:pPr>
              <w:spacing w:line="360" w:lineRule="auto"/>
              <w:jc w:val="center"/>
              <w:rPr>
                <w:sz w:val="24"/>
                <w:szCs w:val="24"/>
              </w:rPr>
            </w:pPr>
            <w:r w:rsidRPr="007F690B">
              <w:rPr>
                <w:b/>
                <w:sz w:val="24"/>
                <w:szCs w:val="24"/>
              </w:rPr>
              <w:t>Unid.</w:t>
            </w:r>
          </w:p>
        </w:tc>
        <w:tc>
          <w:tcPr>
            <w:tcW w:w="3260" w:type="dxa"/>
          </w:tcPr>
          <w:p w14:paraId="221942B2" w14:textId="7598A4E0" w:rsidR="00A11C6F" w:rsidRDefault="00A11C6F" w:rsidP="00A11C6F">
            <w:pPr>
              <w:spacing w:line="360" w:lineRule="auto"/>
              <w:jc w:val="center"/>
              <w:rPr>
                <w:sz w:val="24"/>
                <w:szCs w:val="24"/>
              </w:rPr>
            </w:pPr>
            <w:r w:rsidRPr="007F690B">
              <w:rPr>
                <w:b/>
                <w:sz w:val="24"/>
                <w:szCs w:val="24"/>
              </w:rPr>
              <w:t>Descrição</w:t>
            </w:r>
          </w:p>
        </w:tc>
        <w:tc>
          <w:tcPr>
            <w:tcW w:w="1418" w:type="dxa"/>
          </w:tcPr>
          <w:p w14:paraId="3E20793C" w14:textId="7BFA0F3F" w:rsidR="00A11C6F" w:rsidRDefault="00A11C6F" w:rsidP="00A11C6F">
            <w:pPr>
              <w:spacing w:line="360" w:lineRule="auto"/>
              <w:jc w:val="center"/>
              <w:rPr>
                <w:sz w:val="24"/>
                <w:szCs w:val="24"/>
              </w:rPr>
            </w:pPr>
            <w:r>
              <w:rPr>
                <w:b/>
                <w:sz w:val="24"/>
                <w:szCs w:val="24"/>
              </w:rPr>
              <w:t>Valor Unit.</w:t>
            </w:r>
          </w:p>
        </w:tc>
        <w:tc>
          <w:tcPr>
            <w:tcW w:w="1559" w:type="dxa"/>
          </w:tcPr>
          <w:p w14:paraId="7ED7D314" w14:textId="4327D70D" w:rsidR="00A11C6F" w:rsidRDefault="00A11C6F" w:rsidP="00A11C6F">
            <w:pPr>
              <w:spacing w:line="360" w:lineRule="auto"/>
              <w:jc w:val="center"/>
              <w:rPr>
                <w:sz w:val="24"/>
                <w:szCs w:val="24"/>
              </w:rPr>
            </w:pPr>
            <w:r>
              <w:rPr>
                <w:b/>
                <w:sz w:val="24"/>
                <w:szCs w:val="24"/>
              </w:rPr>
              <w:t>Valor Total</w:t>
            </w:r>
          </w:p>
        </w:tc>
      </w:tr>
      <w:tr w:rsidR="00A11C6F" w14:paraId="594C31B3" w14:textId="77777777" w:rsidTr="00A11C6F">
        <w:tc>
          <w:tcPr>
            <w:tcW w:w="710" w:type="dxa"/>
          </w:tcPr>
          <w:p w14:paraId="279D2274" w14:textId="6A71EE9A" w:rsidR="00A11C6F" w:rsidRDefault="00A11C6F" w:rsidP="00A11C6F">
            <w:pPr>
              <w:spacing w:line="360" w:lineRule="auto"/>
              <w:jc w:val="center"/>
              <w:rPr>
                <w:sz w:val="24"/>
                <w:szCs w:val="24"/>
              </w:rPr>
            </w:pPr>
            <w:r w:rsidRPr="007F690B">
              <w:rPr>
                <w:b/>
                <w:sz w:val="24"/>
                <w:szCs w:val="24"/>
              </w:rPr>
              <w:t>1</w:t>
            </w:r>
          </w:p>
        </w:tc>
        <w:tc>
          <w:tcPr>
            <w:tcW w:w="830" w:type="dxa"/>
          </w:tcPr>
          <w:p w14:paraId="523F8439" w14:textId="2FDB84D4" w:rsidR="00A11C6F" w:rsidRDefault="00A11C6F" w:rsidP="00A11C6F">
            <w:pPr>
              <w:spacing w:line="360" w:lineRule="auto"/>
              <w:jc w:val="center"/>
              <w:rPr>
                <w:sz w:val="24"/>
                <w:szCs w:val="24"/>
              </w:rPr>
            </w:pPr>
            <w:r w:rsidRPr="007F690B">
              <w:rPr>
                <w:b/>
                <w:sz w:val="24"/>
                <w:szCs w:val="24"/>
              </w:rPr>
              <w:t>60</w:t>
            </w:r>
          </w:p>
        </w:tc>
        <w:tc>
          <w:tcPr>
            <w:tcW w:w="1863" w:type="dxa"/>
          </w:tcPr>
          <w:p w14:paraId="69C04E81" w14:textId="13838EA9" w:rsidR="00A11C6F" w:rsidRDefault="00A11C6F" w:rsidP="00A11C6F">
            <w:pPr>
              <w:spacing w:line="360" w:lineRule="auto"/>
              <w:jc w:val="center"/>
              <w:rPr>
                <w:sz w:val="24"/>
                <w:szCs w:val="24"/>
              </w:rPr>
            </w:pPr>
            <w:r w:rsidRPr="007F690B">
              <w:rPr>
                <w:b/>
                <w:sz w:val="24"/>
                <w:szCs w:val="24"/>
              </w:rPr>
              <w:t>UNIDADES/ LICENÇAS</w:t>
            </w:r>
          </w:p>
        </w:tc>
        <w:tc>
          <w:tcPr>
            <w:tcW w:w="3260" w:type="dxa"/>
          </w:tcPr>
          <w:p w14:paraId="119095DD" w14:textId="6412AA00" w:rsidR="00A11C6F" w:rsidRDefault="00A11C6F" w:rsidP="00A11C6F">
            <w:pPr>
              <w:spacing w:line="360" w:lineRule="auto"/>
              <w:jc w:val="both"/>
              <w:rPr>
                <w:sz w:val="24"/>
                <w:szCs w:val="24"/>
              </w:rPr>
            </w:pPr>
            <w:r w:rsidRPr="007F690B">
              <w:rPr>
                <w:b/>
                <w:sz w:val="24"/>
                <w:szCs w:val="24"/>
              </w:rPr>
              <w:t>Contratação de</w:t>
            </w:r>
            <w:r>
              <w:rPr>
                <w:b/>
                <w:sz w:val="24"/>
                <w:szCs w:val="24"/>
              </w:rPr>
              <w:t xml:space="preserve"> </w:t>
            </w:r>
            <w:r w:rsidRPr="007F690B">
              <w:rPr>
                <w:b/>
                <w:sz w:val="24"/>
                <w:szCs w:val="24"/>
              </w:rPr>
              <w:t>Serviço de Solução de PABX Virtual,</w:t>
            </w:r>
            <w:r>
              <w:rPr>
                <w:b/>
                <w:sz w:val="24"/>
                <w:szCs w:val="24"/>
              </w:rPr>
              <w:t xml:space="preserve"> </w:t>
            </w:r>
            <w:r w:rsidRPr="007F690B">
              <w:rPr>
                <w:b/>
                <w:sz w:val="24"/>
                <w:szCs w:val="24"/>
              </w:rPr>
              <w:t>em nuvem, provido através de plataforma de software. Com Ligações Ilimitadas Local e LDN para Fixo e Móvel.</w:t>
            </w:r>
          </w:p>
        </w:tc>
        <w:tc>
          <w:tcPr>
            <w:tcW w:w="1418" w:type="dxa"/>
          </w:tcPr>
          <w:p w14:paraId="72D20172" w14:textId="048C5FF3" w:rsidR="00A11C6F" w:rsidRDefault="00A11C6F" w:rsidP="00A11C6F">
            <w:pPr>
              <w:spacing w:line="360" w:lineRule="auto"/>
              <w:jc w:val="center"/>
              <w:rPr>
                <w:sz w:val="24"/>
                <w:szCs w:val="24"/>
              </w:rPr>
            </w:pPr>
            <w:r>
              <w:rPr>
                <w:b/>
                <w:sz w:val="24"/>
                <w:szCs w:val="24"/>
              </w:rPr>
              <w:t>R$27,68</w:t>
            </w:r>
          </w:p>
        </w:tc>
        <w:tc>
          <w:tcPr>
            <w:tcW w:w="1559" w:type="dxa"/>
          </w:tcPr>
          <w:p w14:paraId="7D8E5B29" w14:textId="1849A686" w:rsidR="00A11C6F" w:rsidRDefault="00A11C6F" w:rsidP="00A11C6F">
            <w:pPr>
              <w:spacing w:line="360" w:lineRule="auto"/>
              <w:jc w:val="center"/>
              <w:rPr>
                <w:sz w:val="24"/>
                <w:szCs w:val="24"/>
              </w:rPr>
            </w:pPr>
            <w:r>
              <w:rPr>
                <w:b/>
                <w:sz w:val="24"/>
                <w:szCs w:val="24"/>
              </w:rPr>
              <w:t>R$1.660,80</w:t>
            </w:r>
          </w:p>
        </w:tc>
      </w:tr>
      <w:tr w:rsidR="00A11C6F" w14:paraId="57E34D12" w14:textId="77777777" w:rsidTr="00A11C6F">
        <w:tc>
          <w:tcPr>
            <w:tcW w:w="710" w:type="dxa"/>
          </w:tcPr>
          <w:p w14:paraId="5B1B78F7" w14:textId="5C8633D3" w:rsidR="00A11C6F" w:rsidRDefault="00A11C6F" w:rsidP="00A11C6F">
            <w:pPr>
              <w:spacing w:line="360" w:lineRule="auto"/>
              <w:jc w:val="center"/>
              <w:rPr>
                <w:sz w:val="24"/>
                <w:szCs w:val="24"/>
              </w:rPr>
            </w:pPr>
            <w:r w:rsidRPr="007F690B">
              <w:rPr>
                <w:b/>
                <w:sz w:val="24"/>
                <w:szCs w:val="24"/>
              </w:rPr>
              <w:t>2</w:t>
            </w:r>
          </w:p>
        </w:tc>
        <w:tc>
          <w:tcPr>
            <w:tcW w:w="830" w:type="dxa"/>
          </w:tcPr>
          <w:p w14:paraId="47FC8CDF" w14:textId="237F1AFE" w:rsidR="00A11C6F" w:rsidRDefault="00A11C6F" w:rsidP="00A11C6F">
            <w:pPr>
              <w:spacing w:line="360" w:lineRule="auto"/>
              <w:jc w:val="center"/>
              <w:rPr>
                <w:sz w:val="24"/>
                <w:szCs w:val="24"/>
              </w:rPr>
            </w:pPr>
            <w:r w:rsidRPr="007F690B">
              <w:rPr>
                <w:b/>
                <w:sz w:val="24"/>
                <w:szCs w:val="24"/>
              </w:rPr>
              <w:t>03</w:t>
            </w:r>
          </w:p>
        </w:tc>
        <w:tc>
          <w:tcPr>
            <w:tcW w:w="1863" w:type="dxa"/>
          </w:tcPr>
          <w:p w14:paraId="3EB52B7E" w14:textId="5E3B46FB" w:rsidR="00A11C6F" w:rsidRDefault="00A11C6F" w:rsidP="00A11C6F">
            <w:pPr>
              <w:spacing w:line="360" w:lineRule="auto"/>
              <w:jc w:val="center"/>
              <w:rPr>
                <w:sz w:val="24"/>
                <w:szCs w:val="24"/>
              </w:rPr>
            </w:pPr>
            <w:r w:rsidRPr="007F690B">
              <w:rPr>
                <w:b/>
                <w:sz w:val="24"/>
                <w:szCs w:val="24"/>
              </w:rPr>
              <w:t>UNIDADES/LICENÇAS</w:t>
            </w:r>
          </w:p>
        </w:tc>
        <w:tc>
          <w:tcPr>
            <w:tcW w:w="3260" w:type="dxa"/>
          </w:tcPr>
          <w:p w14:paraId="47524A81" w14:textId="0AF4CF44" w:rsidR="00A11C6F" w:rsidRDefault="00A11C6F" w:rsidP="00A11C6F">
            <w:pPr>
              <w:spacing w:line="360" w:lineRule="auto"/>
              <w:jc w:val="both"/>
              <w:rPr>
                <w:sz w:val="24"/>
                <w:szCs w:val="24"/>
              </w:rPr>
            </w:pPr>
            <w:r w:rsidRPr="007F690B">
              <w:rPr>
                <w:b/>
                <w:sz w:val="24"/>
                <w:szCs w:val="24"/>
              </w:rPr>
              <w:t>Contratação de</w:t>
            </w:r>
            <w:r>
              <w:rPr>
                <w:b/>
                <w:sz w:val="24"/>
                <w:szCs w:val="24"/>
              </w:rPr>
              <w:t xml:space="preserve"> </w:t>
            </w:r>
            <w:r w:rsidRPr="007F690B">
              <w:rPr>
                <w:b/>
                <w:sz w:val="24"/>
                <w:szCs w:val="24"/>
              </w:rPr>
              <w:t xml:space="preserve">URA </w:t>
            </w:r>
            <w:proofErr w:type="spellStart"/>
            <w:r w:rsidRPr="007F690B">
              <w:rPr>
                <w:b/>
                <w:sz w:val="24"/>
                <w:szCs w:val="24"/>
              </w:rPr>
              <w:t>Multinível</w:t>
            </w:r>
            <w:proofErr w:type="spellEnd"/>
          </w:p>
        </w:tc>
        <w:tc>
          <w:tcPr>
            <w:tcW w:w="1418" w:type="dxa"/>
          </w:tcPr>
          <w:p w14:paraId="3B010683" w14:textId="7683A379" w:rsidR="00A11C6F" w:rsidRDefault="00A11C6F" w:rsidP="00A11C6F">
            <w:pPr>
              <w:spacing w:line="360" w:lineRule="auto"/>
              <w:jc w:val="center"/>
              <w:rPr>
                <w:sz w:val="24"/>
                <w:szCs w:val="24"/>
              </w:rPr>
            </w:pPr>
            <w:r>
              <w:rPr>
                <w:b/>
                <w:sz w:val="24"/>
                <w:szCs w:val="24"/>
              </w:rPr>
              <w:t>R$61,16</w:t>
            </w:r>
          </w:p>
        </w:tc>
        <w:tc>
          <w:tcPr>
            <w:tcW w:w="1559" w:type="dxa"/>
          </w:tcPr>
          <w:p w14:paraId="3163ACA7" w14:textId="332356FD" w:rsidR="00A11C6F" w:rsidRDefault="00A11C6F" w:rsidP="00A11C6F">
            <w:pPr>
              <w:spacing w:line="360" w:lineRule="auto"/>
              <w:jc w:val="center"/>
              <w:rPr>
                <w:sz w:val="24"/>
                <w:szCs w:val="24"/>
              </w:rPr>
            </w:pPr>
            <w:r>
              <w:rPr>
                <w:b/>
                <w:sz w:val="24"/>
                <w:szCs w:val="24"/>
              </w:rPr>
              <w:t>R$183,48</w:t>
            </w:r>
          </w:p>
        </w:tc>
      </w:tr>
      <w:tr w:rsidR="00A11C6F" w14:paraId="6585BBE9" w14:textId="77777777" w:rsidTr="00A11C6F">
        <w:tc>
          <w:tcPr>
            <w:tcW w:w="710" w:type="dxa"/>
          </w:tcPr>
          <w:p w14:paraId="4610938A" w14:textId="6DCCEF77" w:rsidR="00A11C6F" w:rsidRDefault="00A11C6F" w:rsidP="00A11C6F">
            <w:pPr>
              <w:spacing w:line="360" w:lineRule="auto"/>
              <w:jc w:val="center"/>
              <w:rPr>
                <w:sz w:val="24"/>
                <w:szCs w:val="24"/>
              </w:rPr>
            </w:pPr>
            <w:r w:rsidRPr="007F690B">
              <w:rPr>
                <w:b/>
                <w:sz w:val="24"/>
                <w:szCs w:val="24"/>
              </w:rPr>
              <w:t>3</w:t>
            </w:r>
          </w:p>
        </w:tc>
        <w:tc>
          <w:tcPr>
            <w:tcW w:w="830" w:type="dxa"/>
          </w:tcPr>
          <w:p w14:paraId="04F8F379" w14:textId="6A0B93FA" w:rsidR="00A11C6F" w:rsidRDefault="00A11C6F" w:rsidP="00A11C6F">
            <w:pPr>
              <w:spacing w:line="360" w:lineRule="auto"/>
              <w:jc w:val="center"/>
              <w:rPr>
                <w:sz w:val="24"/>
                <w:szCs w:val="24"/>
              </w:rPr>
            </w:pPr>
            <w:r w:rsidRPr="007F690B">
              <w:rPr>
                <w:b/>
                <w:sz w:val="24"/>
                <w:szCs w:val="24"/>
              </w:rPr>
              <w:t>03</w:t>
            </w:r>
          </w:p>
        </w:tc>
        <w:tc>
          <w:tcPr>
            <w:tcW w:w="1863" w:type="dxa"/>
          </w:tcPr>
          <w:p w14:paraId="5DA1105E" w14:textId="5938BF73" w:rsidR="00A11C6F" w:rsidRDefault="00A11C6F" w:rsidP="00A11C6F">
            <w:pPr>
              <w:spacing w:line="360" w:lineRule="auto"/>
              <w:jc w:val="center"/>
              <w:rPr>
                <w:sz w:val="24"/>
                <w:szCs w:val="24"/>
              </w:rPr>
            </w:pPr>
            <w:r w:rsidRPr="007F690B">
              <w:rPr>
                <w:b/>
                <w:sz w:val="24"/>
                <w:szCs w:val="24"/>
              </w:rPr>
              <w:t>UNIDADES/LICENÇAS</w:t>
            </w:r>
          </w:p>
        </w:tc>
        <w:tc>
          <w:tcPr>
            <w:tcW w:w="3260" w:type="dxa"/>
          </w:tcPr>
          <w:p w14:paraId="06FDD4D2" w14:textId="7115929D" w:rsidR="00A11C6F" w:rsidRDefault="00A11C6F" w:rsidP="00A11C6F">
            <w:pPr>
              <w:spacing w:line="360" w:lineRule="auto"/>
              <w:jc w:val="both"/>
              <w:rPr>
                <w:sz w:val="24"/>
                <w:szCs w:val="24"/>
              </w:rPr>
            </w:pPr>
            <w:r w:rsidRPr="007F690B">
              <w:rPr>
                <w:b/>
                <w:sz w:val="24"/>
                <w:szCs w:val="24"/>
              </w:rPr>
              <w:t>Contratação de Serviço 0800 com 1.000 Minutos Cada. Excedente Minuto – R$ 0,25.</w:t>
            </w:r>
          </w:p>
        </w:tc>
        <w:tc>
          <w:tcPr>
            <w:tcW w:w="1418" w:type="dxa"/>
          </w:tcPr>
          <w:p w14:paraId="52DA3AA1" w14:textId="63A68A31" w:rsidR="00A11C6F" w:rsidRDefault="00A11C6F" w:rsidP="00A11C6F">
            <w:pPr>
              <w:spacing w:line="360" w:lineRule="auto"/>
              <w:jc w:val="center"/>
              <w:rPr>
                <w:sz w:val="24"/>
                <w:szCs w:val="24"/>
              </w:rPr>
            </w:pPr>
            <w:r>
              <w:rPr>
                <w:b/>
                <w:sz w:val="24"/>
                <w:szCs w:val="24"/>
              </w:rPr>
              <w:t>R$152,41</w:t>
            </w:r>
          </w:p>
        </w:tc>
        <w:tc>
          <w:tcPr>
            <w:tcW w:w="1559" w:type="dxa"/>
          </w:tcPr>
          <w:p w14:paraId="19081120" w14:textId="07106F11" w:rsidR="00A11C6F" w:rsidRDefault="00A11C6F" w:rsidP="00A11C6F">
            <w:pPr>
              <w:spacing w:line="360" w:lineRule="auto"/>
              <w:jc w:val="center"/>
              <w:rPr>
                <w:sz w:val="24"/>
                <w:szCs w:val="24"/>
              </w:rPr>
            </w:pPr>
            <w:r>
              <w:rPr>
                <w:b/>
                <w:sz w:val="24"/>
                <w:szCs w:val="24"/>
              </w:rPr>
              <w:t>R$457,23</w:t>
            </w:r>
          </w:p>
        </w:tc>
      </w:tr>
      <w:tr w:rsidR="00A11C6F" w14:paraId="02EED851" w14:textId="77777777" w:rsidTr="00A11C6F">
        <w:tc>
          <w:tcPr>
            <w:tcW w:w="710" w:type="dxa"/>
          </w:tcPr>
          <w:p w14:paraId="5686B7D4" w14:textId="1C819CEB" w:rsidR="00A11C6F" w:rsidRDefault="00A11C6F" w:rsidP="00A11C6F">
            <w:pPr>
              <w:spacing w:line="360" w:lineRule="auto"/>
              <w:jc w:val="center"/>
              <w:rPr>
                <w:sz w:val="24"/>
                <w:szCs w:val="24"/>
              </w:rPr>
            </w:pPr>
            <w:r w:rsidRPr="007F690B">
              <w:rPr>
                <w:b/>
                <w:sz w:val="24"/>
                <w:szCs w:val="24"/>
              </w:rPr>
              <w:t>4</w:t>
            </w:r>
          </w:p>
        </w:tc>
        <w:tc>
          <w:tcPr>
            <w:tcW w:w="830" w:type="dxa"/>
          </w:tcPr>
          <w:p w14:paraId="09472639" w14:textId="336DB0A0" w:rsidR="00A11C6F" w:rsidRDefault="00A11C6F" w:rsidP="00A11C6F">
            <w:pPr>
              <w:spacing w:line="360" w:lineRule="auto"/>
              <w:jc w:val="center"/>
              <w:rPr>
                <w:sz w:val="24"/>
                <w:szCs w:val="24"/>
              </w:rPr>
            </w:pPr>
            <w:r w:rsidRPr="007F690B">
              <w:rPr>
                <w:b/>
                <w:sz w:val="24"/>
                <w:szCs w:val="24"/>
              </w:rPr>
              <w:t>60</w:t>
            </w:r>
          </w:p>
        </w:tc>
        <w:tc>
          <w:tcPr>
            <w:tcW w:w="1863" w:type="dxa"/>
          </w:tcPr>
          <w:p w14:paraId="099202E5" w14:textId="121DA805" w:rsidR="00A11C6F" w:rsidRDefault="00A11C6F" w:rsidP="00A11C6F">
            <w:pPr>
              <w:spacing w:line="360" w:lineRule="auto"/>
              <w:jc w:val="center"/>
              <w:rPr>
                <w:sz w:val="24"/>
                <w:szCs w:val="24"/>
              </w:rPr>
            </w:pPr>
            <w:r w:rsidRPr="007F690B">
              <w:rPr>
                <w:b/>
                <w:sz w:val="24"/>
                <w:szCs w:val="24"/>
              </w:rPr>
              <w:t>UNIDADES</w:t>
            </w:r>
          </w:p>
        </w:tc>
        <w:tc>
          <w:tcPr>
            <w:tcW w:w="3260" w:type="dxa"/>
          </w:tcPr>
          <w:p w14:paraId="4185C8C8" w14:textId="16C37CA5" w:rsidR="00A11C6F" w:rsidRDefault="00A11C6F" w:rsidP="00A11C6F">
            <w:pPr>
              <w:spacing w:line="360" w:lineRule="auto"/>
              <w:jc w:val="both"/>
              <w:rPr>
                <w:sz w:val="24"/>
                <w:szCs w:val="24"/>
              </w:rPr>
            </w:pPr>
            <w:r w:rsidRPr="007F690B">
              <w:rPr>
                <w:b/>
                <w:sz w:val="24"/>
                <w:szCs w:val="24"/>
              </w:rPr>
              <w:t>Comodato Telefones IP 10/100/1000 Mbps;</w:t>
            </w:r>
          </w:p>
        </w:tc>
        <w:tc>
          <w:tcPr>
            <w:tcW w:w="1418" w:type="dxa"/>
          </w:tcPr>
          <w:p w14:paraId="44748656" w14:textId="64917B97" w:rsidR="00A11C6F" w:rsidRDefault="00A11C6F" w:rsidP="00A11C6F">
            <w:pPr>
              <w:spacing w:line="360" w:lineRule="auto"/>
              <w:jc w:val="center"/>
              <w:rPr>
                <w:sz w:val="24"/>
                <w:szCs w:val="24"/>
              </w:rPr>
            </w:pPr>
            <w:r>
              <w:rPr>
                <w:b/>
                <w:sz w:val="24"/>
                <w:szCs w:val="24"/>
              </w:rPr>
              <w:t>R$3,33</w:t>
            </w:r>
          </w:p>
        </w:tc>
        <w:tc>
          <w:tcPr>
            <w:tcW w:w="1559" w:type="dxa"/>
          </w:tcPr>
          <w:p w14:paraId="45525760" w14:textId="3C3F2BCB" w:rsidR="00A11C6F" w:rsidRDefault="00A11C6F" w:rsidP="00A11C6F">
            <w:pPr>
              <w:spacing w:line="360" w:lineRule="auto"/>
              <w:jc w:val="center"/>
              <w:rPr>
                <w:sz w:val="24"/>
                <w:szCs w:val="24"/>
              </w:rPr>
            </w:pPr>
            <w:r>
              <w:rPr>
                <w:b/>
                <w:sz w:val="24"/>
                <w:szCs w:val="24"/>
              </w:rPr>
              <w:t>R$199,80</w:t>
            </w:r>
          </w:p>
        </w:tc>
      </w:tr>
      <w:tr w:rsidR="00A11C6F" w14:paraId="338BC02E" w14:textId="77777777" w:rsidTr="009D557C">
        <w:tc>
          <w:tcPr>
            <w:tcW w:w="9640" w:type="dxa"/>
            <w:gridSpan w:val="6"/>
          </w:tcPr>
          <w:p w14:paraId="25F1425D" w14:textId="4D4EFF14" w:rsidR="00A11C6F" w:rsidRDefault="00A11C6F">
            <w:pPr>
              <w:spacing w:line="360" w:lineRule="auto"/>
              <w:jc w:val="both"/>
              <w:rPr>
                <w:sz w:val="24"/>
                <w:szCs w:val="24"/>
              </w:rPr>
            </w:pPr>
            <w:r>
              <w:rPr>
                <w:b/>
                <w:sz w:val="24"/>
                <w:szCs w:val="24"/>
              </w:rPr>
              <w:t>TOTAL: R$ 2.501,31 (dois mil, quinhentos e um reais e trinta e um centavos)</w:t>
            </w:r>
          </w:p>
        </w:tc>
      </w:tr>
    </w:tbl>
    <w:p w14:paraId="42582AA7" w14:textId="77777777" w:rsidR="005063D9" w:rsidRDefault="005063D9" w:rsidP="005063D9">
      <w:pPr>
        <w:spacing w:line="276" w:lineRule="auto"/>
        <w:jc w:val="both"/>
        <w:rPr>
          <w:rFonts w:ascii="Verdana" w:eastAsia="Verdana" w:hAnsi="Verdana" w:cs="Verdana"/>
          <w:b/>
        </w:rPr>
      </w:pPr>
      <w:r>
        <w:rPr>
          <w:rFonts w:ascii="Verdana" w:eastAsia="Verdana" w:hAnsi="Verdana" w:cs="Verdana"/>
          <w:b/>
          <w:color w:val="000000"/>
        </w:rPr>
        <w:t xml:space="preserve">Os serviços descritos no lote 1, itens de 1, 2, 3, 4 deverão ser fornecidos por uma única operadora, por questões de configuração, gerenciamento de ambiente e compatibilidade na comunicação. </w:t>
      </w:r>
    </w:p>
    <w:p w14:paraId="7A69EB55" w14:textId="77777777" w:rsidR="00A11C6F" w:rsidRDefault="00A11C6F">
      <w:pPr>
        <w:spacing w:line="360" w:lineRule="auto"/>
        <w:ind w:firstLine="708"/>
        <w:jc w:val="both"/>
        <w:rPr>
          <w:sz w:val="24"/>
          <w:szCs w:val="24"/>
        </w:rPr>
      </w:pPr>
    </w:p>
    <w:p w14:paraId="372816B1" w14:textId="77777777" w:rsidR="00AC50EC" w:rsidRDefault="00AC50EC">
      <w:pPr>
        <w:spacing w:line="360" w:lineRule="auto"/>
        <w:jc w:val="both"/>
        <w:rPr>
          <w:sz w:val="24"/>
          <w:szCs w:val="24"/>
        </w:rPr>
      </w:pPr>
    </w:p>
    <w:p w14:paraId="17FB5E4B"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4. REQUISITOS DA CONTRATAÇÃO</w:t>
      </w:r>
      <w:bookmarkStart w:id="2" w:name="art6xxiiie"/>
      <w:bookmarkEnd w:id="2"/>
    </w:p>
    <w:p w14:paraId="3E01C619" w14:textId="4ED674AA" w:rsidR="00AC50EC" w:rsidRDefault="00232EC1">
      <w:pPr>
        <w:suppressAutoHyphens/>
        <w:spacing w:line="360" w:lineRule="auto"/>
        <w:jc w:val="both"/>
        <w:rPr>
          <w:sz w:val="24"/>
          <w:szCs w:val="24"/>
        </w:rPr>
      </w:pPr>
      <w:r>
        <w:rPr>
          <w:b/>
          <w:bCs/>
          <w:sz w:val="24"/>
          <w:szCs w:val="24"/>
        </w:rPr>
        <w:t xml:space="preserve">4.1. </w:t>
      </w:r>
      <w:r>
        <w:rPr>
          <w:sz w:val="24"/>
          <w:szCs w:val="24"/>
        </w:rPr>
        <w:t xml:space="preserve">A Telefonia locada têm natureza de bens comuns, tendo em vista que seus </w:t>
      </w:r>
      <w:r>
        <w:rPr>
          <w:color w:val="000000"/>
          <w:sz w:val="24"/>
          <w:szCs w:val="24"/>
        </w:rPr>
        <w:t xml:space="preserve">padrões de desempenho e qualidade podem ser objetivamente definidos pelo </w:t>
      </w:r>
      <w:r w:rsidR="00A43C38">
        <w:rPr>
          <w:color w:val="000000"/>
          <w:sz w:val="24"/>
          <w:szCs w:val="24"/>
        </w:rPr>
        <w:t>TR</w:t>
      </w:r>
      <w:r>
        <w:rPr>
          <w:color w:val="000000"/>
          <w:sz w:val="24"/>
          <w:szCs w:val="24"/>
        </w:rPr>
        <w:t xml:space="preserve">, por meio de especificações usuais de mercado, </w:t>
      </w:r>
      <w:r>
        <w:rPr>
          <w:sz w:val="24"/>
          <w:szCs w:val="24"/>
        </w:rPr>
        <w:t>nos termos do art. 6º, inciso XIII, da Lei Federal nº 14.133/2021.</w:t>
      </w:r>
    </w:p>
    <w:p w14:paraId="1CA51C94" w14:textId="23F7737C" w:rsidR="00AC50EC" w:rsidRPr="00A43C38" w:rsidRDefault="00A43C38">
      <w:pPr>
        <w:ind w:right="-2"/>
        <w:jc w:val="both"/>
        <w:rPr>
          <w:sz w:val="24"/>
          <w:szCs w:val="24"/>
        </w:rPr>
      </w:pPr>
      <w:r>
        <w:rPr>
          <w:b/>
          <w:bCs/>
          <w:sz w:val="24"/>
          <w:szCs w:val="24"/>
        </w:rPr>
        <w:t>4.2</w:t>
      </w:r>
      <w:r w:rsidR="00232EC1">
        <w:rPr>
          <w:b/>
          <w:bCs/>
          <w:sz w:val="24"/>
          <w:szCs w:val="24"/>
        </w:rPr>
        <w:t>.</w:t>
      </w:r>
      <w:r w:rsidR="00232EC1">
        <w:rPr>
          <w:b/>
          <w:bCs/>
          <w:color w:val="000000"/>
          <w:sz w:val="24"/>
          <w:szCs w:val="24"/>
        </w:rPr>
        <w:t xml:space="preserve"> DAS OBRIGAÇÕES.</w:t>
      </w:r>
    </w:p>
    <w:p w14:paraId="05460886" w14:textId="77777777" w:rsidR="00AC50EC" w:rsidRDefault="00232EC1">
      <w:pPr>
        <w:tabs>
          <w:tab w:val="left" w:pos="709"/>
        </w:tabs>
        <w:ind w:right="-2"/>
        <w:jc w:val="both"/>
        <w:rPr>
          <w:sz w:val="24"/>
          <w:szCs w:val="24"/>
        </w:rPr>
      </w:pPr>
      <w:r>
        <w:rPr>
          <w:b/>
          <w:bCs/>
          <w:color w:val="000000"/>
          <w:sz w:val="24"/>
          <w:szCs w:val="24"/>
          <w:u w:val="single"/>
        </w:rPr>
        <w:t>Da Contratante</w:t>
      </w:r>
      <w:r>
        <w:rPr>
          <w:b/>
          <w:bCs/>
          <w:color w:val="000000"/>
          <w:sz w:val="24"/>
          <w:szCs w:val="24"/>
        </w:rPr>
        <w:t>:</w:t>
      </w:r>
    </w:p>
    <w:p w14:paraId="6AC1BD57" w14:textId="77777777" w:rsidR="00AC50EC" w:rsidRDefault="00232EC1">
      <w:pPr>
        <w:tabs>
          <w:tab w:val="left" w:pos="709"/>
        </w:tabs>
        <w:spacing w:line="360" w:lineRule="auto"/>
        <w:ind w:right="-2"/>
        <w:jc w:val="both"/>
        <w:rPr>
          <w:sz w:val="24"/>
          <w:szCs w:val="24"/>
        </w:rPr>
      </w:pPr>
      <w:r>
        <w:rPr>
          <w:color w:val="000000"/>
          <w:sz w:val="24"/>
          <w:szCs w:val="24"/>
        </w:rPr>
        <w:t>- Atestar nas notas fiscais/faturas a efetiva entrega do objeto desta licitação;</w:t>
      </w:r>
    </w:p>
    <w:p w14:paraId="2589A972" w14:textId="77777777" w:rsidR="00AC50EC" w:rsidRDefault="00232EC1">
      <w:pPr>
        <w:tabs>
          <w:tab w:val="left" w:pos="709"/>
          <w:tab w:val="left" w:pos="1620"/>
        </w:tabs>
        <w:spacing w:line="360" w:lineRule="auto"/>
        <w:ind w:right="-2"/>
        <w:jc w:val="both"/>
        <w:rPr>
          <w:sz w:val="24"/>
          <w:szCs w:val="24"/>
        </w:rPr>
      </w:pPr>
      <w:r>
        <w:rPr>
          <w:color w:val="000000"/>
          <w:sz w:val="24"/>
          <w:szCs w:val="24"/>
        </w:rPr>
        <w:t>- Aplicar à empresa vencedora penalidades, quando for o caso;</w:t>
      </w:r>
    </w:p>
    <w:p w14:paraId="2D36310A" w14:textId="77777777" w:rsidR="00AC50EC" w:rsidRDefault="00232EC1">
      <w:pPr>
        <w:tabs>
          <w:tab w:val="left" w:pos="709"/>
          <w:tab w:val="left" w:pos="1620"/>
        </w:tabs>
        <w:spacing w:line="360" w:lineRule="auto"/>
        <w:ind w:right="-2"/>
        <w:jc w:val="both"/>
        <w:rPr>
          <w:sz w:val="24"/>
          <w:szCs w:val="24"/>
        </w:rPr>
      </w:pPr>
      <w:r>
        <w:rPr>
          <w:color w:val="000000"/>
          <w:sz w:val="24"/>
          <w:szCs w:val="24"/>
        </w:rPr>
        <w:t>- Prestar à CONTRATADA toda e qualquer informação por esta solicitada, necessária à perfeita execução do Contrato;</w:t>
      </w:r>
    </w:p>
    <w:p w14:paraId="13041012" w14:textId="77777777" w:rsidR="00AC50EC" w:rsidRDefault="00232EC1">
      <w:pPr>
        <w:tabs>
          <w:tab w:val="left" w:pos="709"/>
          <w:tab w:val="left" w:pos="1620"/>
        </w:tabs>
        <w:spacing w:line="360" w:lineRule="auto"/>
        <w:ind w:right="-2"/>
        <w:jc w:val="both"/>
        <w:rPr>
          <w:sz w:val="24"/>
          <w:szCs w:val="24"/>
        </w:rPr>
      </w:pPr>
      <w:r>
        <w:rPr>
          <w:color w:val="000000"/>
          <w:sz w:val="24"/>
          <w:szCs w:val="24"/>
        </w:rPr>
        <w:t>- Efetuar o pagamento à CONTRATADA conforme disposto no edital, após a entrega da nota fiscal no setor competente;</w:t>
      </w:r>
    </w:p>
    <w:p w14:paraId="1DE9484D" w14:textId="77777777" w:rsidR="00AC50EC" w:rsidRDefault="00232EC1">
      <w:pPr>
        <w:tabs>
          <w:tab w:val="left" w:pos="709"/>
          <w:tab w:val="left" w:pos="1620"/>
        </w:tabs>
        <w:spacing w:line="360" w:lineRule="auto"/>
        <w:ind w:right="-2"/>
        <w:jc w:val="both"/>
        <w:rPr>
          <w:color w:val="000000"/>
          <w:sz w:val="24"/>
          <w:szCs w:val="24"/>
        </w:rPr>
      </w:pPr>
      <w:r>
        <w:rPr>
          <w:color w:val="000000"/>
          <w:sz w:val="24"/>
          <w:szCs w:val="24"/>
        </w:rPr>
        <w:t>- Notificar, por escrito, à CONTRATADA da aplicação de qualquer sanção.</w:t>
      </w:r>
    </w:p>
    <w:p w14:paraId="19876992" w14:textId="77777777" w:rsidR="00AC50EC" w:rsidRDefault="00AC50EC">
      <w:pPr>
        <w:tabs>
          <w:tab w:val="left" w:pos="709"/>
          <w:tab w:val="left" w:pos="1620"/>
        </w:tabs>
        <w:spacing w:line="360" w:lineRule="auto"/>
        <w:ind w:right="-2"/>
        <w:jc w:val="both"/>
        <w:rPr>
          <w:color w:val="000000"/>
          <w:sz w:val="24"/>
          <w:szCs w:val="24"/>
        </w:rPr>
      </w:pPr>
    </w:p>
    <w:p w14:paraId="7AE9D755" w14:textId="77777777" w:rsidR="00AC50EC" w:rsidRDefault="00232EC1">
      <w:pPr>
        <w:tabs>
          <w:tab w:val="left" w:pos="709"/>
          <w:tab w:val="left" w:pos="1620"/>
        </w:tabs>
        <w:ind w:right="-2"/>
        <w:jc w:val="both"/>
        <w:rPr>
          <w:sz w:val="24"/>
          <w:szCs w:val="24"/>
        </w:rPr>
      </w:pPr>
      <w:r>
        <w:rPr>
          <w:b/>
          <w:bCs/>
          <w:color w:val="000000"/>
          <w:sz w:val="24"/>
          <w:szCs w:val="24"/>
        </w:rPr>
        <w:t xml:space="preserve"> </w:t>
      </w:r>
      <w:r>
        <w:rPr>
          <w:b/>
          <w:bCs/>
          <w:color w:val="000000"/>
          <w:sz w:val="24"/>
          <w:szCs w:val="24"/>
          <w:u w:val="single"/>
        </w:rPr>
        <w:t>Da Promitente Fornecedora.</w:t>
      </w:r>
    </w:p>
    <w:p w14:paraId="77F6DB26" w14:textId="77777777" w:rsidR="00AC50EC" w:rsidRDefault="00232EC1">
      <w:pPr>
        <w:tabs>
          <w:tab w:val="left" w:pos="709"/>
          <w:tab w:val="left" w:pos="1620"/>
        </w:tabs>
        <w:spacing w:line="360" w:lineRule="auto"/>
        <w:ind w:right="-2"/>
        <w:jc w:val="both"/>
        <w:rPr>
          <w:sz w:val="24"/>
          <w:szCs w:val="24"/>
        </w:rPr>
      </w:pPr>
      <w:r>
        <w:rPr>
          <w:bCs/>
          <w:color w:val="000000"/>
          <w:sz w:val="24"/>
          <w:szCs w:val="24"/>
        </w:rPr>
        <w:t xml:space="preserve">- 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w:t>
      </w:r>
    </w:p>
    <w:p w14:paraId="544249FF" w14:textId="77777777" w:rsidR="00AC50EC" w:rsidRDefault="00232EC1">
      <w:pPr>
        <w:tabs>
          <w:tab w:val="left" w:pos="709"/>
          <w:tab w:val="left" w:pos="1620"/>
        </w:tabs>
        <w:spacing w:line="360" w:lineRule="auto"/>
        <w:ind w:right="-2"/>
        <w:jc w:val="both"/>
        <w:rPr>
          <w:sz w:val="24"/>
          <w:szCs w:val="24"/>
        </w:rPr>
      </w:pPr>
      <w:r>
        <w:rPr>
          <w:bCs/>
          <w:color w:val="000000"/>
          <w:sz w:val="24"/>
          <w:szCs w:val="24"/>
        </w:rPr>
        <w:t xml:space="preserve">- Evitar o emprego de acessórios impróprios ou de qualidade inferior, não podendo tal fato ser invocado para justificar cobrança adicional a qualquer título; </w:t>
      </w:r>
    </w:p>
    <w:p w14:paraId="0E1DABF5" w14:textId="77777777" w:rsidR="00AC50EC" w:rsidRDefault="00232EC1">
      <w:pPr>
        <w:tabs>
          <w:tab w:val="left" w:pos="709"/>
          <w:tab w:val="left" w:pos="1620"/>
        </w:tabs>
        <w:spacing w:line="360" w:lineRule="auto"/>
        <w:ind w:right="-2"/>
        <w:jc w:val="both"/>
        <w:rPr>
          <w:sz w:val="24"/>
          <w:szCs w:val="24"/>
        </w:rPr>
      </w:pPr>
      <w:r>
        <w:rPr>
          <w:bCs/>
          <w:color w:val="000000"/>
          <w:sz w:val="24"/>
          <w:szCs w:val="24"/>
        </w:rPr>
        <w:t xml:space="preserve">- Responsabilizar-se por todo e qualquer dano ou prejuízo causados por seus representantes, direta e indiretamente, ao adquirente ou a terceiros, inclusive aos defeitos, constatáveis nos prazos da garantia, mesmo expirado o prazo; </w:t>
      </w:r>
    </w:p>
    <w:p w14:paraId="235A9432" w14:textId="77777777" w:rsidR="00AC50EC" w:rsidRDefault="00232EC1">
      <w:pPr>
        <w:tabs>
          <w:tab w:val="left" w:pos="709"/>
          <w:tab w:val="left" w:pos="1620"/>
        </w:tabs>
        <w:spacing w:line="360" w:lineRule="auto"/>
        <w:ind w:right="-2"/>
        <w:jc w:val="both"/>
        <w:rPr>
          <w:sz w:val="24"/>
          <w:szCs w:val="24"/>
        </w:rPr>
      </w:pPr>
      <w:r>
        <w:rPr>
          <w:bCs/>
          <w:color w:val="000000"/>
          <w:sz w:val="24"/>
          <w:szCs w:val="24"/>
        </w:rPr>
        <w:t>- Efetuar o fornecimento dentro das especificações e/ou condições constantes da Proposta Vencedora, bem como do Edital e seus Anexos, devendo a entrega se dar no Município de Planalto, conforme disposto no presente Termo de Referência;</w:t>
      </w:r>
      <w:r>
        <w:rPr>
          <w:color w:val="000000"/>
          <w:sz w:val="24"/>
          <w:szCs w:val="24"/>
        </w:rPr>
        <w:t xml:space="preserve"> </w:t>
      </w:r>
    </w:p>
    <w:p w14:paraId="64F412DC" w14:textId="77777777" w:rsidR="00AC50EC" w:rsidRDefault="00232EC1">
      <w:pPr>
        <w:tabs>
          <w:tab w:val="left" w:pos="709"/>
          <w:tab w:val="left" w:pos="1620"/>
        </w:tabs>
        <w:spacing w:line="360" w:lineRule="auto"/>
        <w:ind w:right="-2"/>
        <w:jc w:val="both"/>
        <w:rPr>
          <w:sz w:val="24"/>
          <w:szCs w:val="24"/>
        </w:rPr>
      </w:pPr>
      <w:r>
        <w:rPr>
          <w:color w:val="000000"/>
          <w:sz w:val="24"/>
          <w:szCs w:val="24"/>
        </w:rPr>
        <w:t>- Designar profissional responsável pela entrega e montagem dos equipamentos;</w:t>
      </w:r>
    </w:p>
    <w:p w14:paraId="028473D1" w14:textId="77777777" w:rsidR="00AC50EC" w:rsidRDefault="00232EC1">
      <w:pPr>
        <w:tabs>
          <w:tab w:val="left" w:pos="709"/>
          <w:tab w:val="left" w:pos="1620"/>
        </w:tabs>
        <w:spacing w:line="360" w:lineRule="auto"/>
        <w:ind w:right="-2"/>
        <w:jc w:val="both"/>
        <w:rPr>
          <w:sz w:val="24"/>
          <w:szCs w:val="24"/>
        </w:rPr>
      </w:pPr>
      <w:r>
        <w:rPr>
          <w:color w:val="000000"/>
          <w:sz w:val="24"/>
          <w:szCs w:val="24"/>
        </w:rPr>
        <w:t>- Arcar com todas as despesas relativas à entrega dos produtos.</w:t>
      </w:r>
    </w:p>
    <w:p w14:paraId="2E5BD000" w14:textId="77777777" w:rsidR="00AC50EC" w:rsidRDefault="00232EC1">
      <w:pPr>
        <w:tabs>
          <w:tab w:val="left" w:pos="709"/>
          <w:tab w:val="left" w:pos="1620"/>
        </w:tabs>
        <w:spacing w:line="360" w:lineRule="auto"/>
        <w:ind w:right="-2"/>
        <w:jc w:val="both"/>
        <w:rPr>
          <w:sz w:val="24"/>
          <w:szCs w:val="24"/>
        </w:rPr>
      </w:pPr>
      <w:r>
        <w:rPr>
          <w:color w:val="000000"/>
          <w:sz w:val="24"/>
          <w:szCs w:val="24"/>
        </w:rPr>
        <w:t xml:space="preserve">- Observar as normas legais de segurança que está sujeita a atividade de distribuição dos produtos contratados. </w:t>
      </w:r>
    </w:p>
    <w:p w14:paraId="134756E3" w14:textId="77777777" w:rsidR="00AC50EC" w:rsidRDefault="00232EC1">
      <w:pPr>
        <w:tabs>
          <w:tab w:val="left" w:pos="709"/>
          <w:tab w:val="left" w:pos="1620"/>
        </w:tabs>
        <w:spacing w:line="360" w:lineRule="auto"/>
        <w:ind w:right="-2"/>
        <w:jc w:val="both"/>
        <w:rPr>
          <w:color w:val="000000"/>
          <w:sz w:val="24"/>
          <w:szCs w:val="24"/>
        </w:rPr>
      </w:pPr>
      <w:r>
        <w:rPr>
          <w:color w:val="000000"/>
          <w:sz w:val="24"/>
          <w:szCs w:val="24"/>
        </w:rPr>
        <w:lastRenderedPageBreak/>
        <w:t xml:space="preserve">- Manter durante toda a execução deste as obrigações por ela assumidas, todas as condições de habilitação e qualificação exigidas no processo de contratação, conforme Lei nº 14.133/2021. </w:t>
      </w:r>
    </w:p>
    <w:p w14:paraId="32DD0680" w14:textId="77777777" w:rsidR="00AC50EC" w:rsidRDefault="00232EC1">
      <w:pPr>
        <w:tabs>
          <w:tab w:val="left" w:pos="709"/>
          <w:tab w:val="left" w:pos="1620"/>
        </w:tabs>
        <w:spacing w:line="360" w:lineRule="auto"/>
        <w:ind w:right="-2"/>
        <w:jc w:val="both"/>
        <w:rPr>
          <w:color w:val="000000"/>
          <w:sz w:val="24"/>
          <w:szCs w:val="24"/>
        </w:rPr>
      </w:pPr>
      <w:r>
        <w:rPr>
          <w:color w:val="000000"/>
          <w:sz w:val="24"/>
          <w:szCs w:val="24"/>
        </w:rPr>
        <w:t>- Manter sempre atualizados os seus dados cadastrais, contrato social ou do estatuto, conforme o caso, principalmente em caso de modificação de endereço.</w:t>
      </w:r>
    </w:p>
    <w:p w14:paraId="644F33A4" w14:textId="77777777" w:rsidR="00AC50EC" w:rsidRDefault="00232EC1">
      <w:pPr>
        <w:spacing w:line="360" w:lineRule="auto"/>
        <w:ind w:right="99"/>
        <w:jc w:val="both"/>
        <w:rPr>
          <w:color w:val="000000"/>
          <w:sz w:val="24"/>
          <w:szCs w:val="24"/>
        </w:rPr>
      </w:pPr>
      <w:r>
        <w:rPr>
          <w:color w:val="000000"/>
          <w:sz w:val="24"/>
          <w:szCs w:val="24"/>
        </w:rPr>
        <w:t xml:space="preserve">- Aceitar, nas mesmas condições contratuais, os acréscimos ou supressões que se fizerem necessários, por conveniência da Administração, dentro do limite permitido pelo artigo 125 da Lei nº 14.133/2021, sobre o valor inicial atualizado do contratado. </w:t>
      </w:r>
    </w:p>
    <w:p w14:paraId="4D7CFDEF" w14:textId="77777777" w:rsidR="00AC50EC" w:rsidRDefault="00232EC1">
      <w:pPr>
        <w:spacing w:line="360" w:lineRule="auto"/>
        <w:ind w:right="-2"/>
        <w:jc w:val="both"/>
        <w:rPr>
          <w:color w:val="000000"/>
          <w:sz w:val="24"/>
          <w:szCs w:val="24"/>
        </w:rPr>
      </w:pPr>
      <w:r>
        <w:rPr>
          <w:sz w:val="24"/>
          <w:szCs w:val="24"/>
        </w:rPr>
        <w:t>- Responder direta e exclusivamente pela execução do contrato de fornecimento, não podendo, em nenhuma hipótese, transferir a responsabilidade pelo fornecimento do produto a terceiros, sem o expresso consentimento da Contratante;</w:t>
      </w:r>
    </w:p>
    <w:p w14:paraId="4F268E1E" w14:textId="77777777" w:rsidR="00AC50EC" w:rsidRDefault="00232EC1">
      <w:pPr>
        <w:tabs>
          <w:tab w:val="left" w:pos="709"/>
          <w:tab w:val="left" w:pos="1620"/>
        </w:tabs>
        <w:spacing w:line="360" w:lineRule="auto"/>
        <w:ind w:right="-2"/>
        <w:jc w:val="both"/>
        <w:rPr>
          <w:color w:val="000000"/>
          <w:sz w:val="24"/>
          <w:szCs w:val="24"/>
        </w:rPr>
      </w:pPr>
      <w:r>
        <w:rPr>
          <w:color w:val="000000"/>
          <w:sz w:val="24"/>
          <w:szCs w:val="24"/>
        </w:rPr>
        <w:t>- Cumprir com as demais obrigações constantes no Edital.</w:t>
      </w:r>
    </w:p>
    <w:p w14:paraId="1526FC01" w14:textId="77777777" w:rsidR="00AC50EC" w:rsidRDefault="00232EC1">
      <w:pPr>
        <w:spacing w:line="360" w:lineRule="auto"/>
        <w:ind w:firstLine="708"/>
        <w:jc w:val="both"/>
        <w:rPr>
          <w:sz w:val="24"/>
          <w:szCs w:val="24"/>
        </w:rPr>
      </w:pPr>
      <w:r>
        <w:rPr>
          <w:sz w:val="24"/>
          <w:szCs w:val="24"/>
        </w:rPr>
        <w:t>A contratação será realizada por meio de licitação, na modalidade Dispensa de Licitação, na sua forma eletrônica, com critério de julgamento por menor preço, nos termos dos artigos 6º, inciso XLI, 17, § 2º, e 34, todos da Lei Federal nº 14.133/2021.</w:t>
      </w:r>
    </w:p>
    <w:p w14:paraId="139E6372" w14:textId="77777777" w:rsidR="00AC50EC" w:rsidRDefault="00232EC1">
      <w:pPr>
        <w:spacing w:line="360" w:lineRule="auto"/>
        <w:ind w:firstLine="708"/>
        <w:jc w:val="both"/>
        <w:rPr>
          <w:sz w:val="24"/>
          <w:szCs w:val="24"/>
        </w:rPr>
      </w:pPr>
      <w:r>
        <w:rPr>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3E59BEEB" w14:textId="77777777" w:rsidR="00AC50EC" w:rsidRDefault="00AC50EC">
      <w:pPr>
        <w:spacing w:line="360" w:lineRule="auto"/>
        <w:ind w:firstLine="708"/>
        <w:jc w:val="both"/>
        <w:rPr>
          <w:sz w:val="24"/>
          <w:szCs w:val="24"/>
        </w:rPr>
      </w:pPr>
    </w:p>
    <w:p w14:paraId="13FE012F" w14:textId="77777777" w:rsidR="00AC50EC" w:rsidRDefault="00232EC1">
      <w:pPr>
        <w:spacing w:before="120"/>
        <w:ind w:right="96"/>
        <w:contextualSpacing/>
        <w:jc w:val="both"/>
        <w:rPr>
          <w:b/>
          <w:bCs/>
          <w:sz w:val="24"/>
          <w:szCs w:val="24"/>
        </w:rPr>
      </w:pPr>
      <w:r>
        <w:rPr>
          <w:b/>
          <w:bCs/>
          <w:color w:val="000000"/>
          <w:sz w:val="24"/>
          <w:szCs w:val="24"/>
        </w:rPr>
        <w:t xml:space="preserve">- Documentos que deverão ser apresentados relativos à habilitação jurídica: </w:t>
      </w:r>
    </w:p>
    <w:p w14:paraId="12802A50" w14:textId="77777777" w:rsidR="00AC50EC" w:rsidRDefault="00232EC1">
      <w:pPr>
        <w:spacing w:before="120"/>
        <w:ind w:right="96"/>
        <w:contextualSpacing/>
        <w:jc w:val="both"/>
        <w:rPr>
          <w:sz w:val="24"/>
          <w:szCs w:val="24"/>
        </w:rPr>
      </w:pPr>
      <w:r>
        <w:rPr>
          <w:rFonts w:eastAsia="Tahoma"/>
          <w:color w:val="000000"/>
          <w:sz w:val="24"/>
          <w:szCs w:val="24"/>
        </w:rPr>
        <w:t xml:space="preserve"> </w:t>
      </w:r>
    </w:p>
    <w:p w14:paraId="59E4086B" w14:textId="77777777" w:rsidR="00AC50EC" w:rsidRDefault="00232EC1">
      <w:pPr>
        <w:spacing w:before="120" w:line="360" w:lineRule="auto"/>
        <w:ind w:right="96"/>
        <w:contextualSpacing/>
        <w:jc w:val="both"/>
        <w:rPr>
          <w:sz w:val="24"/>
          <w:szCs w:val="24"/>
        </w:rPr>
      </w:pPr>
      <w:r>
        <w:rPr>
          <w:b/>
          <w:color w:val="000000"/>
          <w:sz w:val="24"/>
          <w:szCs w:val="24"/>
        </w:rPr>
        <w:t>a)</w:t>
      </w:r>
      <w:r>
        <w:rPr>
          <w:color w:val="000000"/>
          <w:sz w:val="24"/>
          <w:szCs w:val="24"/>
        </w:rPr>
        <w:t xml:space="preserve"> ato constitutivo, estatuto social em vigor, devidamente registrado, em se tratando de sociedades comerciais e, no caso de sociedades por ações, acompanhado de documentos de eleição de seus administradores; </w:t>
      </w:r>
    </w:p>
    <w:p w14:paraId="1C23C40B" w14:textId="77777777" w:rsidR="00AC50EC" w:rsidRDefault="00232EC1">
      <w:pPr>
        <w:spacing w:before="120" w:line="360" w:lineRule="auto"/>
        <w:ind w:right="96"/>
        <w:contextualSpacing/>
        <w:jc w:val="both"/>
        <w:rPr>
          <w:sz w:val="24"/>
          <w:szCs w:val="24"/>
        </w:rPr>
      </w:pPr>
      <w:r>
        <w:rPr>
          <w:b/>
          <w:color w:val="000000"/>
          <w:sz w:val="24"/>
          <w:szCs w:val="24"/>
        </w:rPr>
        <w:t>b)</w:t>
      </w:r>
      <w:r>
        <w:rPr>
          <w:color w:val="000000"/>
          <w:sz w:val="24"/>
          <w:szCs w:val="24"/>
        </w:rPr>
        <w:t xml:space="preserve"> cédula de Identidade e registro comercial, no caso de firma individual; </w:t>
      </w:r>
    </w:p>
    <w:p w14:paraId="2324A54D" w14:textId="77777777" w:rsidR="00AC50EC" w:rsidRDefault="00232EC1">
      <w:pPr>
        <w:spacing w:before="120" w:line="360" w:lineRule="auto"/>
        <w:ind w:right="96"/>
        <w:contextualSpacing/>
        <w:jc w:val="both"/>
        <w:rPr>
          <w:color w:val="000000"/>
          <w:sz w:val="24"/>
          <w:szCs w:val="24"/>
        </w:rPr>
      </w:pPr>
      <w:r>
        <w:rPr>
          <w:b/>
          <w:color w:val="000000"/>
          <w:sz w:val="24"/>
          <w:szCs w:val="24"/>
        </w:rPr>
        <w:t>c)</w:t>
      </w:r>
      <w:r>
        <w:rPr>
          <w:color w:val="000000"/>
          <w:sz w:val="24"/>
          <w:szCs w:val="24"/>
        </w:rPr>
        <w:t xml:space="preserve"> cópia do decreto de autorização, em se tratando de sociedade empresária ou sociedade estrangeira em funcionamento no País, e ato de registro ou autorização para funcionamento expedido pelo órgão competente, quando a atividade assim o exigir;</w:t>
      </w:r>
    </w:p>
    <w:p w14:paraId="4FE64381" w14:textId="77777777" w:rsidR="00AC50EC" w:rsidRDefault="00232EC1">
      <w:pPr>
        <w:spacing w:before="120"/>
        <w:ind w:right="96"/>
        <w:contextualSpacing/>
        <w:jc w:val="both"/>
        <w:rPr>
          <w:bCs/>
          <w:color w:val="000000"/>
          <w:sz w:val="24"/>
          <w:szCs w:val="24"/>
        </w:rPr>
      </w:pPr>
      <w:r>
        <w:rPr>
          <w:color w:val="000000"/>
          <w:sz w:val="24"/>
          <w:szCs w:val="24"/>
        </w:rPr>
        <w:t xml:space="preserve"> </w:t>
      </w:r>
      <w:r>
        <w:rPr>
          <w:bCs/>
          <w:color w:val="000000"/>
          <w:sz w:val="24"/>
          <w:szCs w:val="24"/>
        </w:rPr>
        <w:t xml:space="preserve"> </w:t>
      </w:r>
    </w:p>
    <w:p w14:paraId="4FB87F1C" w14:textId="77777777" w:rsidR="00AC50EC" w:rsidRDefault="00232EC1">
      <w:pPr>
        <w:spacing w:before="120"/>
        <w:ind w:right="96"/>
        <w:contextualSpacing/>
        <w:jc w:val="both"/>
        <w:rPr>
          <w:sz w:val="24"/>
          <w:szCs w:val="24"/>
        </w:rPr>
      </w:pPr>
      <w:r>
        <w:rPr>
          <w:bCs/>
          <w:color w:val="000000"/>
          <w:sz w:val="24"/>
          <w:szCs w:val="24"/>
        </w:rPr>
        <w:lastRenderedPageBreak/>
        <w:t xml:space="preserve">- </w:t>
      </w:r>
      <w:r>
        <w:rPr>
          <w:b/>
          <w:color w:val="000000"/>
          <w:sz w:val="24"/>
          <w:szCs w:val="24"/>
        </w:rPr>
        <w:t>Documentos que deverão ser apresentados relativos à Regularidade Fiscal e Trabalhista:</w:t>
      </w:r>
      <w:r>
        <w:rPr>
          <w:bCs/>
          <w:color w:val="000000"/>
          <w:sz w:val="24"/>
          <w:szCs w:val="24"/>
        </w:rPr>
        <w:t xml:space="preserve"> </w:t>
      </w:r>
    </w:p>
    <w:p w14:paraId="73F12771" w14:textId="77777777" w:rsidR="00AC50EC" w:rsidRDefault="00232EC1">
      <w:pPr>
        <w:spacing w:before="120"/>
        <w:ind w:right="96" w:firstLine="720"/>
        <w:contextualSpacing/>
        <w:jc w:val="both"/>
        <w:rPr>
          <w:sz w:val="24"/>
          <w:szCs w:val="24"/>
        </w:rPr>
      </w:pPr>
      <w:r>
        <w:rPr>
          <w:rFonts w:eastAsia="Tahoma"/>
          <w:bCs/>
          <w:color w:val="000000"/>
          <w:sz w:val="24"/>
          <w:szCs w:val="24"/>
        </w:rPr>
        <w:t xml:space="preserve"> </w:t>
      </w:r>
    </w:p>
    <w:p w14:paraId="058304D4" w14:textId="77777777" w:rsidR="00AC50EC" w:rsidRDefault="00232EC1">
      <w:pPr>
        <w:spacing w:before="120" w:line="360" w:lineRule="auto"/>
        <w:ind w:right="96"/>
        <w:contextualSpacing/>
        <w:jc w:val="both"/>
        <w:rPr>
          <w:bCs/>
          <w:color w:val="000000"/>
          <w:sz w:val="24"/>
          <w:szCs w:val="24"/>
        </w:rPr>
      </w:pPr>
      <w:r>
        <w:rPr>
          <w:b/>
          <w:bCs/>
          <w:color w:val="000000"/>
          <w:sz w:val="24"/>
          <w:szCs w:val="24"/>
        </w:rPr>
        <w:t>a)</w:t>
      </w:r>
      <w:r>
        <w:rPr>
          <w:bCs/>
          <w:color w:val="000000"/>
          <w:sz w:val="24"/>
          <w:szCs w:val="24"/>
        </w:rPr>
        <w:t xml:space="preserve"> comprovante de inscrição no Cadastro de Pessoas Físicas (CPF), no caso de pessoas naturais, ou no Cadastro nacional de Pessoa Jurídica (CNPJ);  </w:t>
      </w:r>
    </w:p>
    <w:p w14:paraId="0E5CE65A" w14:textId="77777777" w:rsidR="00AC50EC" w:rsidRDefault="00232EC1">
      <w:pPr>
        <w:spacing w:before="120" w:line="360" w:lineRule="auto"/>
        <w:ind w:right="96"/>
        <w:contextualSpacing/>
        <w:jc w:val="both"/>
        <w:rPr>
          <w:bCs/>
          <w:color w:val="000000"/>
          <w:sz w:val="24"/>
          <w:szCs w:val="24"/>
        </w:rPr>
      </w:pPr>
      <w:r>
        <w:rPr>
          <w:b/>
          <w:bCs/>
          <w:color w:val="000000"/>
          <w:sz w:val="24"/>
          <w:szCs w:val="24"/>
        </w:rPr>
        <w:t>b)</w:t>
      </w:r>
      <w:r>
        <w:rPr>
          <w:bCs/>
          <w:color w:val="000000"/>
          <w:sz w:val="24"/>
          <w:szCs w:val="24"/>
        </w:rPr>
        <w:t xml:space="preserve"> comprovante de inscrição no cadastro de contribuintes estadual e/ou municipal, se houver, relativo ao domicílio ou sede do licitante, pertinente ao seu ramo de atividade e compatível com o objeto contratual; </w:t>
      </w:r>
    </w:p>
    <w:p w14:paraId="1CFDBA0D" w14:textId="77777777" w:rsidR="00AC50EC" w:rsidRDefault="00232EC1">
      <w:pPr>
        <w:spacing w:before="120" w:line="360" w:lineRule="auto"/>
        <w:ind w:right="96"/>
        <w:contextualSpacing/>
        <w:jc w:val="both"/>
        <w:rPr>
          <w:sz w:val="24"/>
          <w:szCs w:val="24"/>
        </w:rPr>
      </w:pPr>
      <w:r>
        <w:rPr>
          <w:b/>
          <w:bCs/>
          <w:color w:val="000000"/>
          <w:sz w:val="24"/>
          <w:szCs w:val="24"/>
        </w:rPr>
        <w:t>c)</w:t>
      </w:r>
      <w:r>
        <w:rPr>
          <w:bCs/>
          <w:color w:val="000000"/>
          <w:sz w:val="24"/>
          <w:szCs w:val="24"/>
        </w:rPr>
        <w:t xml:space="preserve"> prova de regularidade perante a Fazenda federal, estadual e/ou municipal do domicílio ou sede do licitante, e regularidade com o Município de Planalto/RS, nos termos do art. 193 do Código Tributário Nacional, ou outra equivalente, na forma da lei; </w:t>
      </w:r>
    </w:p>
    <w:p w14:paraId="4CD756C5" w14:textId="77777777" w:rsidR="00AC50EC" w:rsidRDefault="00232EC1">
      <w:pPr>
        <w:spacing w:before="120" w:line="360" w:lineRule="auto"/>
        <w:ind w:right="96"/>
        <w:contextualSpacing/>
        <w:jc w:val="both"/>
        <w:rPr>
          <w:bCs/>
          <w:color w:val="000000"/>
          <w:sz w:val="24"/>
          <w:szCs w:val="24"/>
        </w:rPr>
      </w:pPr>
      <w:r>
        <w:rPr>
          <w:b/>
          <w:bCs/>
          <w:color w:val="000000"/>
          <w:sz w:val="24"/>
          <w:szCs w:val="24"/>
        </w:rPr>
        <w:t>d)</w:t>
      </w:r>
      <w:r>
        <w:rPr>
          <w:bCs/>
          <w:color w:val="000000"/>
          <w:sz w:val="24"/>
          <w:szCs w:val="24"/>
        </w:rPr>
        <w:t xml:space="preserve"> prova de regularidade relativa à Seguridade Social e ao FGTS, que demonstre cumprimento dos encargos sociais instituídos por lei;</w:t>
      </w:r>
    </w:p>
    <w:p w14:paraId="7C28996E" w14:textId="77777777" w:rsidR="00AC50EC" w:rsidRDefault="00232EC1">
      <w:pPr>
        <w:spacing w:before="120" w:line="360" w:lineRule="auto"/>
        <w:ind w:right="96"/>
        <w:contextualSpacing/>
        <w:jc w:val="both"/>
        <w:rPr>
          <w:sz w:val="24"/>
          <w:szCs w:val="24"/>
        </w:rPr>
      </w:pPr>
      <w:r>
        <w:rPr>
          <w:b/>
          <w:bCs/>
          <w:color w:val="000000"/>
          <w:sz w:val="24"/>
          <w:szCs w:val="24"/>
        </w:rPr>
        <w:t>e)</w:t>
      </w:r>
      <w:r>
        <w:rPr>
          <w:bCs/>
          <w:color w:val="000000"/>
          <w:sz w:val="24"/>
          <w:szCs w:val="24"/>
        </w:rPr>
        <w:t xml:space="preserve"> prova de regularidade perante a Justiça do Trabalho; </w:t>
      </w:r>
    </w:p>
    <w:p w14:paraId="3C93174F" w14:textId="77777777" w:rsidR="00AC50EC" w:rsidRDefault="00232EC1">
      <w:pPr>
        <w:spacing w:before="120" w:line="360" w:lineRule="auto"/>
        <w:ind w:right="96"/>
        <w:contextualSpacing/>
        <w:jc w:val="both"/>
        <w:rPr>
          <w:bCs/>
          <w:color w:val="000000"/>
          <w:sz w:val="24"/>
          <w:szCs w:val="24"/>
        </w:rPr>
      </w:pPr>
      <w:r>
        <w:rPr>
          <w:b/>
          <w:bCs/>
          <w:color w:val="000000"/>
          <w:sz w:val="24"/>
          <w:szCs w:val="24"/>
        </w:rPr>
        <w:t>f)</w:t>
      </w:r>
      <w:r>
        <w:rPr>
          <w:bCs/>
          <w:color w:val="000000"/>
          <w:sz w:val="24"/>
          <w:szCs w:val="24"/>
        </w:rPr>
        <w:t xml:space="preserve"> declaração de cumprimento do disposto no </w:t>
      </w:r>
      <w:hyperlink r:id="rId5" w:anchor="art7xxxiii" w:history="1">
        <w:r>
          <w:rPr>
            <w:bCs/>
            <w:color w:val="000000"/>
            <w:sz w:val="24"/>
            <w:szCs w:val="24"/>
          </w:rPr>
          <w:t>inciso XXXIII do art. 7º da Constituição Federal.</w:t>
        </w:r>
      </w:hyperlink>
      <w:r>
        <w:rPr>
          <w:bCs/>
          <w:color w:val="000000"/>
          <w:sz w:val="24"/>
          <w:szCs w:val="24"/>
        </w:rPr>
        <w:t xml:space="preserve"> conforme o modelo do Decreto Federal n° 4.358/2002.</w:t>
      </w:r>
    </w:p>
    <w:p w14:paraId="71F1FF66" w14:textId="77777777" w:rsidR="00AC50EC" w:rsidRDefault="00AC50EC">
      <w:pPr>
        <w:spacing w:before="120"/>
        <w:ind w:right="96"/>
        <w:contextualSpacing/>
        <w:jc w:val="both"/>
        <w:rPr>
          <w:rFonts w:eastAsia="Tahoma"/>
          <w:bCs/>
          <w:color w:val="000000"/>
          <w:sz w:val="24"/>
          <w:szCs w:val="24"/>
        </w:rPr>
      </w:pPr>
    </w:p>
    <w:p w14:paraId="6BDFD3C1" w14:textId="77777777" w:rsidR="00AC50EC" w:rsidRDefault="00232EC1">
      <w:pPr>
        <w:spacing w:before="120"/>
        <w:ind w:right="96"/>
        <w:contextualSpacing/>
        <w:jc w:val="both"/>
        <w:rPr>
          <w:sz w:val="24"/>
          <w:szCs w:val="24"/>
        </w:rPr>
      </w:pPr>
      <w:r>
        <w:rPr>
          <w:b/>
          <w:color w:val="000000"/>
          <w:sz w:val="24"/>
          <w:szCs w:val="24"/>
        </w:rPr>
        <w:t xml:space="preserve">- Documentos que deverão ser apresentados relativos à Qualificação Econômico-Financeira: </w:t>
      </w:r>
      <w:r>
        <w:rPr>
          <w:bCs/>
          <w:color w:val="000000"/>
          <w:sz w:val="24"/>
          <w:szCs w:val="24"/>
        </w:rPr>
        <w:t xml:space="preserve"> </w:t>
      </w:r>
    </w:p>
    <w:p w14:paraId="04CB7BF1" w14:textId="77777777" w:rsidR="00AC50EC" w:rsidRDefault="00232EC1">
      <w:pPr>
        <w:spacing w:before="120"/>
        <w:ind w:right="96" w:firstLine="720"/>
        <w:contextualSpacing/>
        <w:jc w:val="both"/>
        <w:rPr>
          <w:sz w:val="24"/>
          <w:szCs w:val="24"/>
        </w:rPr>
      </w:pPr>
      <w:r>
        <w:rPr>
          <w:rFonts w:eastAsia="Tahoma"/>
          <w:bCs/>
          <w:color w:val="000000"/>
          <w:sz w:val="24"/>
          <w:szCs w:val="24"/>
        </w:rPr>
        <w:t xml:space="preserve"> </w:t>
      </w:r>
    </w:p>
    <w:p w14:paraId="0D5E8487" w14:textId="77777777" w:rsidR="00AC50EC" w:rsidRDefault="00232EC1">
      <w:pPr>
        <w:spacing w:before="120" w:line="360" w:lineRule="auto"/>
        <w:ind w:right="96"/>
        <w:contextualSpacing/>
        <w:jc w:val="both"/>
        <w:rPr>
          <w:sz w:val="24"/>
          <w:szCs w:val="24"/>
        </w:rPr>
      </w:pPr>
      <w:r>
        <w:rPr>
          <w:b/>
          <w:bCs/>
          <w:color w:val="000000"/>
          <w:sz w:val="24"/>
          <w:szCs w:val="24"/>
        </w:rPr>
        <w:t>a)</w:t>
      </w:r>
      <w:r>
        <w:rPr>
          <w:bCs/>
          <w:color w:val="000000"/>
          <w:sz w:val="24"/>
          <w:szCs w:val="24"/>
        </w:rPr>
        <w:t xml:space="preserve"> Certidão Cível Negativa, abrangendo Falência e Recuperação Judicial ou Extrajudicial, expedida por distribuidor da sede do principal estabelecimento da pessoa jurídica, em prazo não superior a 30 (trinta) dias da data designada para apresentação do documento; </w:t>
      </w:r>
    </w:p>
    <w:p w14:paraId="7E0ED674" w14:textId="77777777" w:rsidR="00AC50EC" w:rsidRDefault="00AC50EC">
      <w:pPr>
        <w:suppressAutoHyphens/>
        <w:spacing w:line="360" w:lineRule="auto"/>
        <w:jc w:val="both"/>
        <w:rPr>
          <w:sz w:val="24"/>
          <w:szCs w:val="24"/>
        </w:rPr>
      </w:pPr>
    </w:p>
    <w:p w14:paraId="1A460ED0" w14:textId="77777777" w:rsidR="00AC50EC" w:rsidRDefault="00232EC1">
      <w:pPr>
        <w:suppressAutoHyphens/>
        <w:spacing w:line="360" w:lineRule="auto"/>
        <w:jc w:val="both"/>
        <w:rPr>
          <w:b/>
          <w:sz w:val="24"/>
          <w:szCs w:val="24"/>
        </w:rPr>
      </w:pPr>
      <w:r>
        <w:rPr>
          <w:b/>
          <w:bCs/>
          <w:color w:val="000000"/>
          <w:sz w:val="24"/>
          <w:szCs w:val="24"/>
        </w:rPr>
        <w:t>5. MODELO DE EXECUÇÃO DO OBJETO</w:t>
      </w:r>
    </w:p>
    <w:p w14:paraId="0CB2FFFB" w14:textId="77777777" w:rsidR="00AC50EC" w:rsidRDefault="00232EC1">
      <w:pPr>
        <w:pBdr>
          <w:bottom w:val="single" w:sz="4" w:space="1" w:color="auto"/>
        </w:pBdr>
        <w:suppressAutoHyphens/>
        <w:spacing w:line="360" w:lineRule="auto"/>
        <w:jc w:val="both"/>
        <w:rPr>
          <w:color w:val="000000" w:themeColor="text1"/>
          <w:sz w:val="24"/>
          <w:szCs w:val="24"/>
        </w:rPr>
      </w:pPr>
      <w:r>
        <w:rPr>
          <w:b/>
          <w:color w:val="000000" w:themeColor="text1"/>
          <w:sz w:val="24"/>
          <w:szCs w:val="24"/>
        </w:rPr>
        <w:t>5.1.</w:t>
      </w:r>
      <w:r>
        <w:rPr>
          <w:color w:val="000000" w:themeColor="text1"/>
          <w:sz w:val="24"/>
          <w:szCs w:val="24"/>
        </w:rPr>
        <w:t xml:space="preserve"> O serviço de entrega dos equipamentos em condições adequadas de uso deverá ser em até 30 dias após assinatura contrato.</w:t>
      </w:r>
    </w:p>
    <w:p w14:paraId="4A12FF6C" w14:textId="741CEB02" w:rsidR="00AC50EC" w:rsidRDefault="00232EC1">
      <w:pPr>
        <w:suppressAutoHyphens/>
        <w:spacing w:line="360" w:lineRule="auto"/>
        <w:jc w:val="both"/>
        <w:rPr>
          <w:sz w:val="24"/>
          <w:szCs w:val="24"/>
        </w:rPr>
      </w:pPr>
      <w:r>
        <w:rPr>
          <w:b/>
          <w:sz w:val="24"/>
          <w:szCs w:val="24"/>
        </w:rPr>
        <w:t>5.2.</w:t>
      </w:r>
      <w:r>
        <w:rPr>
          <w:sz w:val="24"/>
          <w:szCs w:val="24"/>
        </w:rPr>
        <w:t xml:space="preserve"> </w:t>
      </w:r>
      <w:r w:rsidR="00A43C38">
        <w:rPr>
          <w:sz w:val="24"/>
          <w:szCs w:val="24"/>
        </w:rPr>
        <w:t>O objeto contratado deverá ser entregue</w:t>
      </w:r>
      <w:r>
        <w:rPr>
          <w:sz w:val="24"/>
          <w:szCs w:val="24"/>
        </w:rPr>
        <w:t xml:space="preserve"> com qualidade e de acordo com as especificações exigidas no edital; </w:t>
      </w:r>
    </w:p>
    <w:p w14:paraId="55DDB7C3" w14:textId="0297C3C7" w:rsidR="00AC50EC" w:rsidRDefault="00232EC1">
      <w:pPr>
        <w:suppressAutoHyphens/>
        <w:spacing w:line="360" w:lineRule="auto"/>
        <w:jc w:val="both"/>
        <w:rPr>
          <w:sz w:val="24"/>
          <w:szCs w:val="24"/>
        </w:rPr>
      </w:pPr>
      <w:r>
        <w:rPr>
          <w:b/>
          <w:sz w:val="24"/>
          <w:szCs w:val="24"/>
        </w:rPr>
        <w:t>5.3.</w:t>
      </w:r>
      <w:r w:rsidR="00A43C38">
        <w:rPr>
          <w:sz w:val="24"/>
          <w:szCs w:val="24"/>
        </w:rPr>
        <w:t xml:space="preserve"> O Sistema de Telefonia deverá</w:t>
      </w:r>
      <w:r>
        <w:rPr>
          <w:sz w:val="24"/>
          <w:szCs w:val="24"/>
        </w:rPr>
        <w:t xml:space="preserve"> ser </w:t>
      </w:r>
      <w:r w:rsidR="00A43C38">
        <w:rPr>
          <w:sz w:val="24"/>
          <w:szCs w:val="24"/>
        </w:rPr>
        <w:t>instalado</w:t>
      </w:r>
      <w:r>
        <w:rPr>
          <w:sz w:val="24"/>
          <w:szCs w:val="24"/>
        </w:rPr>
        <w:t xml:space="preserve"> diretamente nos locais indicados pela Prefeitura.</w:t>
      </w:r>
    </w:p>
    <w:p w14:paraId="35DF9266" w14:textId="14CDB347" w:rsidR="00AC50EC" w:rsidRDefault="00232EC1">
      <w:pPr>
        <w:suppressAutoHyphens/>
        <w:spacing w:line="360" w:lineRule="auto"/>
        <w:jc w:val="both"/>
        <w:rPr>
          <w:sz w:val="24"/>
          <w:szCs w:val="24"/>
        </w:rPr>
      </w:pPr>
      <w:r>
        <w:rPr>
          <w:b/>
          <w:sz w:val="24"/>
          <w:szCs w:val="24"/>
        </w:rPr>
        <w:t>5.4.</w:t>
      </w:r>
      <w:r w:rsidR="00A43C38">
        <w:rPr>
          <w:sz w:val="24"/>
          <w:szCs w:val="24"/>
        </w:rPr>
        <w:t xml:space="preserve"> O treinamento da Plataforma </w:t>
      </w:r>
      <w:r>
        <w:rPr>
          <w:sz w:val="24"/>
          <w:szCs w:val="24"/>
        </w:rPr>
        <w:t xml:space="preserve">deve ocorrer após a Instalação e ter Suporte Remoto sempre que </w:t>
      </w:r>
      <w:r w:rsidR="00A43C38">
        <w:rPr>
          <w:sz w:val="24"/>
          <w:szCs w:val="24"/>
        </w:rPr>
        <w:t>necessário</w:t>
      </w:r>
      <w:r>
        <w:rPr>
          <w:sz w:val="24"/>
          <w:szCs w:val="24"/>
        </w:rPr>
        <w:t>.</w:t>
      </w:r>
    </w:p>
    <w:p w14:paraId="5D0035BC" w14:textId="77777777" w:rsidR="00AC50EC" w:rsidRDefault="00232EC1">
      <w:pPr>
        <w:suppressAutoHyphens/>
        <w:spacing w:line="360" w:lineRule="auto"/>
        <w:jc w:val="both"/>
        <w:rPr>
          <w:sz w:val="24"/>
          <w:szCs w:val="24"/>
        </w:rPr>
      </w:pPr>
      <w:r>
        <w:rPr>
          <w:b/>
          <w:sz w:val="24"/>
          <w:szCs w:val="24"/>
        </w:rPr>
        <w:lastRenderedPageBreak/>
        <w:t>5.5.</w:t>
      </w:r>
      <w:r>
        <w:rPr>
          <w:sz w:val="24"/>
          <w:szCs w:val="24"/>
        </w:rPr>
        <w:t xml:space="preserve"> Saneamento de dúvidas através do contato telefônico, principalmente </w:t>
      </w:r>
      <w:proofErr w:type="spellStart"/>
      <w:r>
        <w:rPr>
          <w:sz w:val="24"/>
          <w:szCs w:val="24"/>
        </w:rPr>
        <w:t>Whatsapp</w:t>
      </w:r>
      <w:proofErr w:type="spellEnd"/>
      <w:r>
        <w:rPr>
          <w:sz w:val="24"/>
          <w:szCs w:val="24"/>
        </w:rPr>
        <w:t>; as dúvidas com necessidade de mais tempo com possibilidade de até 5 dias;</w:t>
      </w:r>
    </w:p>
    <w:p w14:paraId="6C1A4F9A" w14:textId="77777777" w:rsidR="00AC50EC" w:rsidRDefault="00232EC1">
      <w:pPr>
        <w:suppressAutoHyphens/>
        <w:spacing w:line="360" w:lineRule="auto"/>
        <w:jc w:val="both"/>
        <w:rPr>
          <w:sz w:val="24"/>
          <w:szCs w:val="24"/>
        </w:rPr>
      </w:pPr>
      <w:r>
        <w:rPr>
          <w:b/>
          <w:sz w:val="24"/>
          <w:szCs w:val="24"/>
        </w:rPr>
        <w:t>5.6.</w:t>
      </w:r>
      <w:r>
        <w:rPr>
          <w:sz w:val="24"/>
          <w:szCs w:val="24"/>
        </w:rPr>
        <w:t xml:space="preserve"> A orientação e saneamento de dúvidas durante a execução do contrato deve ser junto à Secretaria Municipal da Fazenda.</w:t>
      </w:r>
    </w:p>
    <w:p w14:paraId="486CACC6" w14:textId="77777777" w:rsidR="00AC50EC" w:rsidRDefault="00AC50EC">
      <w:pPr>
        <w:suppressAutoHyphens/>
        <w:spacing w:line="360" w:lineRule="auto"/>
        <w:jc w:val="both"/>
        <w:rPr>
          <w:sz w:val="24"/>
          <w:szCs w:val="24"/>
        </w:rPr>
      </w:pPr>
    </w:p>
    <w:p w14:paraId="0C2CFC14"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6. MODELO DE GESTÃO DO CONTRATO</w:t>
      </w:r>
    </w:p>
    <w:p w14:paraId="34CF3E11" w14:textId="77777777" w:rsidR="00AC50EC" w:rsidRDefault="00232EC1">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gestão e a fiscalização do objeto contratado serão realizadas conforme o disposto no Decreto Municipal 065/2022, que Regulamenta a Lei 14.133, de 01 de abril de 2021. </w:t>
      </w:r>
    </w:p>
    <w:p w14:paraId="0D8CF1DD" w14:textId="038FC1DC" w:rsidR="00AC50EC" w:rsidRDefault="00232EC1">
      <w:pPr>
        <w:spacing w:line="360" w:lineRule="auto"/>
        <w:ind w:firstLine="709"/>
        <w:jc w:val="both"/>
        <w:rPr>
          <w:sz w:val="24"/>
          <w:szCs w:val="24"/>
        </w:rPr>
      </w:pPr>
      <w:r>
        <w:rPr>
          <w:sz w:val="24"/>
          <w:szCs w:val="24"/>
        </w:rPr>
        <w:t>A gestão e fiscalização da presente contratação ficará a cargo da Secretaria Municipal de Fazenda.</w:t>
      </w:r>
    </w:p>
    <w:p w14:paraId="55733D68" w14:textId="5CB8CEF3" w:rsidR="00A43C38" w:rsidRDefault="00A43C38" w:rsidP="00A43C38">
      <w:pPr>
        <w:spacing w:line="360" w:lineRule="auto"/>
        <w:ind w:firstLine="709"/>
        <w:jc w:val="both"/>
        <w:rPr>
          <w:sz w:val="24"/>
          <w:szCs w:val="24"/>
        </w:rPr>
      </w:pPr>
      <w:r>
        <w:rPr>
          <w:sz w:val="24"/>
          <w:szCs w:val="24"/>
        </w:rPr>
        <w:t xml:space="preserve">A fiscalização do contrato será através de portaria 126/2025.  </w:t>
      </w:r>
    </w:p>
    <w:p w14:paraId="250A2AA8" w14:textId="77777777" w:rsidR="00A43C38" w:rsidRDefault="00A43C38" w:rsidP="00A43C38">
      <w:pPr>
        <w:spacing w:line="360" w:lineRule="auto"/>
        <w:ind w:firstLine="709"/>
        <w:jc w:val="both"/>
        <w:rPr>
          <w:sz w:val="24"/>
          <w:szCs w:val="24"/>
        </w:rPr>
      </w:pPr>
      <w:r>
        <w:rPr>
          <w:sz w:val="24"/>
          <w:szCs w:val="24"/>
        </w:rPr>
        <w:t>O servidor que realizar o recebimento, fará a avaliação da execução de acordo com as características exigidas no TR.</w:t>
      </w:r>
    </w:p>
    <w:p w14:paraId="1213256F" w14:textId="77777777" w:rsidR="00A43C38" w:rsidRPr="007F690B" w:rsidRDefault="00A43C38" w:rsidP="00A43C38">
      <w:pPr>
        <w:spacing w:line="360" w:lineRule="auto"/>
        <w:ind w:firstLine="709"/>
        <w:jc w:val="both"/>
        <w:rPr>
          <w:color w:val="000000"/>
          <w:sz w:val="24"/>
          <w:szCs w:val="24"/>
        </w:rPr>
      </w:pPr>
      <w:r w:rsidRPr="007F690B">
        <w:rPr>
          <w:color w:val="000000"/>
          <w:sz w:val="24"/>
          <w:szCs w:val="24"/>
        </w:rPr>
        <w:t xml:space="preserve">O servidor fiscal fará a avaliação da prestação de serviços de acordo com as características exigidas na descrição do objeto, ficando o pagamento condicionado ao cumprimento das exigências estabelecidas. </w:t>
      </w:r>
    </w:p>
    <w:p w14:paraId="4ADB189E" w14:textId="77777777" w:rsidR="00AC50EC" w:rsidRDefault="00AC50EC">
      <w:pPr>
        <w:pStyle w:val="NormalWeb"/>
        <w:spacing w:before="0" w:beforeAutospacing="0" w:after="0" w:afterAutospacing="0" w:line="360" w:lineRule="auto"/>
        <w:jc w:val="both"/>
        <w:rPr>
          <w:rFonts w:ascii="Arial" w:hAnsi="Arial" w:cs="Arial"/>
          <w:color w:val="000000"/>
        </w:rPr>
      </w:pPr>
    </w:p>
    <w:p w14:paraId="524C3173"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7.CRITÉRIOS DE PAGAMENTO</w:t>
      </w:r>
      <w:bookmarkStart w:id="3" w:name="art6xxiiih"/>
      <w:bookmarkEnd w:id="3"/>
    </w:p>
    <w:p w14:paraId="5011F0A1" w14:textId="77777777" w:rsidR="00AC50EC" w:rsidRDefault="00232EC1">
      <w:pPr>
        <w:pStyle w:val="NormalWeb"/>
        <w:spacing w:before="0" w:beforeAutospacing="0" w:after="0" w:afterAutospacing="0" w:line="360" w:lineRule="auto"/>
        <w:ind w:firstLine="708"/>
        <w:jc w:val="both"/>
        <w:rPr>
          <w:rFonts w:ascii="Arial" w:hAnsi="Arial" w:cs="Arial"/>
          <w:color w:val="000000"/>
        </w:rPr>
      </w:pPr>
      <w:r>
        <w:rPr>
          <w:rFonts w:ascii="Arial" w:hAnsi="Arial" w:cs="Arial"/>
        </w:rPr>
        <w:t>Os pagamentos serão realizados na ordem cronológica da Fazenda Municipal, mediante Nota Fiscal em nome do Município de Planalto/RS. Na nota fiscal obrigatoriamente deverá constar: a modalidade de licitação, o número do contrato ou Ata e número da ordem de compras. O pagamento será efetuado em conta corrente específica da CONTRATADA, vinculada ao CNPJ, CPF da mesma ou boleto em nome da contratada.</w:t>
      </w:r>
    </w:p>
    <w:p w14:paraId="5B4920E3" w14:textId="77777777" w:rsidR="00AC50EC" w:rsidRDefault="00AC50EC">
      <w:pPr>
        <w:pStyle w:val="NormalWeb"/>
        <w:spacing w:before="0" w:beforeAutospacing="0" w:after="0" w:afterAutospacing="0" w:line="360" w:lineRule="auto"/>
        <w:jc w:val="both"/>
        <w:rPr>
          <w:rFonts w:ascii="Arial" w:hAnsi="Arial" w:cs="Arial"/>
          <w:color w:val="000000"/>
        </w:rPr>
      </w:pPr>
    </w:p>
    <w:p w14:paraId="1F7F7A7C"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8. FORMA E CRITÉRIOS DE SELEÇÃO DO FORNECEDOR</w:t>
      </w:r>
      <w:bookmarkStart w:id="4" w:name="art6xxiii.i"/>
      <w:bookmarkEnd w:id="4"/>
    </w:p>
    <w:p w14:paraId="788AAE9A" w14:textId="245A90B6" w:rsidR="00AC50EC" w:rsidRDefault="00A43C38">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O</w:t>
      </w:r>
      <w:r w:rsidR="00232EC1">
        <w:rPr>
          <w:rFonts w:ascii="Arial" w:hAnsi="Arial" w:cs="Arial"/>
          <w:color w:val="000000"/>
        </w:rPr>
        <w:t xml:space="preserve"> futuro contratado será selecionado mediante processo de Dispensa de Licitação, de acordo com o art. 75, II da Lei Federal 14.133/2021.</w:t>
      </w:r>
    </w:p>
    <w:p w14:paraId="7B5935B0" w14:textId="77777777" w:rsidR="00AC50EC" w:rsidRDefault="00AC50EC">
      <w:pPr>
        <w:pStyle w:val="NormalWeb"/>
        <w:spacing w:before="0" w:beforeAutospacing="0" w:after="0" w:afterAutospacing="0" w:line="360" w:lineRule="auto"/>
        <w:jc w:val="both"/>
        <w:rPr>
          <w:rFonts w:ascii="Arial" w:hAnsi="Arial" w:cs="Arial"/>
          <w:color w:val="000000"/>
        </w:rPr>
      </w:pPr>
    </w:p>
    <w:p w14:paraId="286DA8EF"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9 -  ESTIMATIVA DO VALOR DA CONTRATAÇÃO</w:t>
      </w:r>
    </w:p>
    <w:p w14:paraId="11F6A661" w14:textId="0E30E138" w:rsidR="00AC50EC" w:rsidRDefault="00232EC1">
      <w:pPr>
        <w:spacing w:line="360" w:lineRule="auto"/>
        <w:ind w:firstLine="708"/>
        <w:jc w:val="both"/>
        <w:rPr>
          <w:sz w:val="24"/>
          <w:szCs w:val="24"/>
          <w:highlight w:val="yellow"/>
        </w:rPr>
      </w:pPr>
      <w:r>
        <w:rPr>
          <w:sz w:val="24"/>
          <w:szCs w:val="24"/>
        </w:rPr>
        <w:t xml:space="preserve">Estima-se para a contratação almejada </w:t>
      </w:r>
      <w:r w:rsidR="005063D9">
        <w:rPr>
          <w:sz w:val="24"/>
          <w:szCs w:val="24"/>
        </w:rPr>
        <w:t>o valor total de</w:t>
      </w:r>
      <w:r>
        <w:t xml:space="preserve"> </w:t>
      </w:r>
      <w:r w:rsidR="005063D9" w:rsidRPr="00CA6D34">
        <w:rPr>
          <w:b/>
          <w:sz w:val="24"/>
          <w:szCs w:val="24"/>
        </w:rPr>
        <w:t>R$</w:t>
      </w:r>
      <w:r w:rsidR="005063D9">
        <w:rPr>
          <w:b/>
          <w:sz w:val="24"/>
          <w:szCs w:val="24"/>
        </w:rPr>
        <w:t xml:space="preserve">30.015,72 </w:t>
      </w:r>
      <w:r w:rsidR="005063D9">
        <w:rPr>
          <w:bCs/>
          <w:sz w:val="24"/>
          <w:szCs w:val="24"/>
        </w:rPr>
        <w:t>(trinta mil, quinze reais e setenta e dois centavos) global</w:t>
      </w:r>
      <w:r>
        <w:rPr>
          <w:bCs/>
          <w:sz w:val="24"/>
          <w:szCs w:val="24"/>
        </w:rPr>
        <w:t>.</w:t>
      </w:r>
    </w:p>
    <w:p w14:paraId="3E598AA4" w14:textId="77777777" w:rsidR="00AC50EC" w:rsidRDefault="00232EC1">
      <w:pPr>
        <w:spacing w:line="360" w:lineRule="auto"/>
        <w:ind w:firstLine="708"/>
        <w:jc w:val="both"/>
        <w:rPr>
          <w:sz w:val="24"/>
          <w:szCs w:val="24"/>
        </w:rPr>
      </w:pPr>
      <w:r>
        <w:rPr>
          <w:sz w:val="24"/>
          <w:szCs w:val="24"/>
        </w:rPr>
        <w:lastRenderedPageBreak/>
        <w:t>A pesquisa de preço foi realizada utilizando-se, como parâmetros, os incisos II e III, em conformidade com as disposições do supracitado normativo, para obtenção do preço de referência. Foi utilizado como método para obtenção do preço estimado a média e ou mediana dos valores obtidos na pesquisa de preços, da qual incidiu sobre um conjunto de três ou mais preços de acordo com o art. 6° da referida instrução normativa.</w:t>
      </w:r>
    </w:p>
    <w:p w14:paraId="0C288049" w14:textId="77777777" w:rsidR="00AC50EC" w:rsidRDefault="00232EC1">
      <w:pPr>
        <w:spacing w:line="360" w:lineRule="auto"/>
        <w:ind w:firstLine="708"/>
        <w:jc w:val="both"/>
        <w:rPr>
          <w:sz w:val="24"/>
          <w:szCs w:val="24"/>
        </w:rPr>
      </w:pPr>
      <w:r>
        <w:rPr>
          <w:sz w:val="24"/>
          <w:szCs w:val="24"/>
        </w:rPr>
        <w:t>Ainda, vislumbra-se que tal valor é compatível com o praticado pelo mercado correspondente, observando-se o disposto no Decreto Municipal nº 065/2022, bem como a Lei 14.133/2021</w:t>
      </w:r>
      <w:bookmarkStart w:id="5" w:name="art6xxiiij"/>
      <w:bookmarkEnd w:id="5"/>
      <w:r>
        <w:rPr>
          <w:sz w:val="24"/>
          <w:szCs w:val="24"/>
        </w:rPr>
        <w:t>.</w:t>
      </w:r>
    </w:p>
    <w:p w14:paraId="08CE27AC" w14:textId="2DFF3F7A" w:rsidR="00AC50EC" w:rsidRDefault="00AC50EC" w:rsidP="005063D9">
      <w:pPr>
        <w:spacing w:line="360" w:lineRule="auto"/>
        <w:jc w:val="both"/>
        <w:rPr>
          <w:sz w:val="24"/>
          <w:szCs w:val="24"/>
        </w:rPr>
      </w:pPr>
    </w:p>
    <w:p w14:paraId="67D498F8"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9 -  ADEQUAÇÃO ORÇAMENTÁRIA</w:t>
      </w:r>
    </w:p>
    <w:p w14:paraId="61FD57BB" w14:textId="77777777" w:rsidR="00AC50EC" w:rsidRDefault="00232EC1">
      <w:pPr>
        <w:spacing w:line="360" w:lineRule="auto"/>
        <w:ind w:firstLine="708"/>
        <w:jc w:val="both"/>
        <w:rPr>
          <w:color w:val="000000" w:themeColor="text1"/>
          <w:sz w:val="24"/>
          <w:szCs w:val="24"/>
        </w:rPr>
      </w:pPr>
      <w:r>
        <w:rPr>
          <w:color w:val="000000" w:themeColor="text1"/>
          <w:sz w:val="24"/>
          <w:szCs w:val="24"/>
        </w:rPr>
        <w:t>O dispêndio financeiro decorrente da contratação ora pretendida decorrerá da dotação seguinte dotação orçamentária:</w:t>
      </w:r>
    </w:p>
    <w:p w14:paraId="4F1B8184" w14:textId="77777777" w:rsidR="00AC50EC" w:rsidRDefault="00232EC1">
      <w:pPr>
        <w:spacing w:line="360" w:lineRule="auto"/>
        <w:ind w:firstLine="708"/>
        <w:jc w:val="both"/>
        <w:rPr>
          <w:color w:val="000000" w:themeColor="text1"/>
          <w:sz w:val="24"/>
          <w:szCs w:val="24"/>
        </w:rPr>
      </w:pPr>
      <w:r>
        <w:rPr>
          <w:color w:val="000000" w:themeColor="text1"/>
          <w:sz w:val="24"/>
          <w:szCs w:val="24"/>
        </w:rPr>
        <w:t xml:space="preserve"> </w:t>
      </w:r>
    </w:p>
    <w:p w14:paraId="6D4483F6" w14:textId="77777777" w:rsidR="00AC50EC" w:rsidRDefault="00232EC1">
      <w:pPr>
        <w:spacing w:line="360" w:lineRule="auto"/>
        <w:ind w:firstLine="708"/>
        <w:jc w:val="both"/>
        <w:rPr>
          <w:sz w:val="24"/>
          <w:szCs w:val="24"/>
        </w:rPr>
      </w:pPr>
      <w:r>
        <w:rPr>
          <w:sz w:val="24"/>
          <w:szCs w:val="24"/>
        </w:rPr>
        <w:t>Projeto/atividade 2002 – 3390.39.58.00.00.00 – RV01</w:t>
      </w:r>
    </w:p>
    <w:p w14:paraId="78875A7E" w14:textId="77777777" w:rsidR="00AC50EC" w:rsidRDefault="00232EC1">
      <w:pPr>
        <w:spacing w:line="360" w:lineRule="auto"/>
        <w:ind w:firstLine="708"/>
        <w:jc w:val="both"/>
        <w:rPr>
          <w:sz w:val="24"/>
          <w:szCs w:val="24"/>
        </w:rPr>
      </w:pPr>
      <w:r>
        <w:rPr>
          <w:sz w:val="24"/>
          <w:szCs w:val="24"/>
        </w:rPr>
        <w:t>Projeto/atividade 2025 – 3390.39.58.00.00.00 – RV40</w:t>
      </w:r>
    </w:p>
    <w:p w14:paraId="7BA783CA" w14:textId="77777777" w:rsidR="00AC50EC" w:rsidRDefault="00232EC1">
      <w:pPr>
        <w:spacing w:line="360" w:lineRule="auto"/>
        <w:ind w:firstLine="708"/>
        <w:jc w:val="both"/>
        <w:rPr>
          <w:sz w:val="24"/>
          <w:szCs w:val="24"/>
        </w:rPr>
      </w:pPr>
      <w:r>
        <w:rPr>
          <w:sz w:val="24"/>
          <w:szCs w:val="24"/>
        </w:rPr>
        <w:t>Projeto/atividade 2026 – 3390.39.58.00.00.00 – RV4011</w:t>
      </w:r>
    </w:p>
    <w:p w14:paraId="6477CB80" w14:textId="77777777" w:rsidR="00AC50EC" w:rsidRDefault="00232EC1">
      <w:pPr>
        <w:spacing w:line="360" w:lineRule="auto"/>
        <w:ind w:firstLine="708"/>
        <w:jc w:val="both"/>
        <w:rPr>
          <w:sz w:val="24"/>
          <w:szCs w:val="24"/>
        </w:rPr>
      </w:pPr>
      <w:r>
        <w:rPr>
          <w:sz w:val="24"/>
          <w:szCs w:val="24"/>
        </w:rPr>
        <w:t>Projeto/atividade 2027 – 3390.39.58.00.00.00 – RV4500</w:t>
      </w:r>
    </w:p>
    <w:p w14:paraId="62C6D5B9" w14:textId="77777777" w:rsidR="00AC50EC" w:rsidRDefault="00232EC1">
      <w:pPr>
        <w:spacing w:line="360" w:lineRule="auto"/>
        <w:ind w:firstLine="708"/>
        <w:jc w:val="both"/>
        <w:rPr>
          <w:sz w:val="24"/>
          <w:szCs w:val="24"/>
        </w:rPr>
      </w:pPr>
      <w:r>
        <w:rPr>
          <w:sz w:val="24"/>
          <w:szCs w:val="24"/>
        </w:rPr>
        <w:t>Projeto/atividade 2032 – 3390.39.58.00.00.00 – RV1072 E RV 1086</w:t>
      </w:r>
    </w:p>
    <w:p w14:paraId="01020D73" w14:textId="77777777" w:rsidR="00AC50EC" w:rsidRDefault="00232EC1">
      <w:pPr>
        <w:spacing w:line="360" w:lineRule="auto"/>
        <w:ind w:firstLine="708"/>
        <w:jc w:val="both"/>
        <w:rPr>
          <w:sz w:val="24"/>
          <w:szCs w:val="24"/>
        </w:rPr>
      </w:pPr>
      <w:r>
        <w:rPr>
          <w:sz w:val="24"/>
          <w:szCs w:val="24"/>
        </w:rPr>
        <w:t>Projeto/atividade 2057 – 3390.39.58.00.00.00 – RV01</w:t>
      </w:r>
    </w:p>
    <w:p w14:paraId="46CAB631" w14:textId="77777777" w:rsidR="00AC50EC" w:rsidRDefault="00232EC1">
      <w:pPr>
        <w:spacing w:line="360" w:lineRule="auto"/>
        <w:ind w:firstLine="708"/>
        <w:jc w:val="both"/>
        <w:rPr>
          <w:sz w:val="24"/>
          <w:szCs w:val="24"/>
        </w:rPr>
      </w:pPr>
      <w:r>
        <w:rPr>
          <w:sz w:val="24"/>
          <w:szCs w:val="24"/>
        </w:rPr>
        <w:t>Projeto/atividade 2066 – 3390.39.58.00.00.00 – RV1075 E RV 1077</w:t>
      </w:r>
    </w:p>
    <w:p w14:paraId="69BC3F3B" w14:textId="77777777" w:rsidR="00AC50EC" w:rsidRDefault="00232EC1">
      <w:pPr>
        <w:spacing w:line="360" w:lineRule="auto"/>
        <w:ind w:firstLine="708"/>
        <w:jc w:val="both"/>
        <w:rPr>
          <w:sz w:val="24"/>
          <w:szCs w:val="24"/>
        </w:rPr>
      </w:pPr>
      <w:r>
        <w:rPr>
          <w:sz w:val="24"/>
          <w:szCs w:val="24"/>
        </w:rPr>
        <w:t>Projeto/atividade 2065 – 3390.39.58.00.00.00 – RV1154</w:t>
      </w:r>
    </w:p>
    <w:p w14:paraId="75D2A009" w14:textId="77777777" w:rsidR="00AC50EC" w:rsidRDefault="00AC50EC">
      <w:pPr>
        <w:spacing w:line="360" w:lineRule="auto"/>
        <w:ind w:firstLine="708"/>
        <w:jc w:val="both"/>
        <w:rPr>
          <w:sz w:val="24"/>
          <w:szCs w:val="24"/>
        </w:rPr>
      </w:pPr>
    </w:p>
    <w:p w14:paraId="2C525ECD" w14:textId="77777777" w:rsidR="00AC50EC" w:rsidRDefault="00AC50EC">
      <w:pPr>
        <w:spacing w:line="360" w:lineRule="auto"/>
        <w:jc w:val="both"/>
        <w:rPr>
          <w:sz w:val="24"/>
          <w:szCs w:val="24"/>
        </w:rPr>
      </w:pPr>
    </w:p>
    <w:p w14:paraId="6F0B96BE" w14:textId="77777777" w:rsidR="00AC50EC" w:rsidRDefault="00AC50EC">
      <w:pPr>
        <w:spacing w:line="360" w:lineRule="auto"/>
        <w:jc w:val="both"/>
        <w:rPr>
          <w:color w:val="FF0000"/>
          <w:sz w:val="24"/>
          <w:szCs w:val="24"/>
        </w:rPr>
      </w:pPr>
    </w:p>
    <w:p w14:paraId="2AA2E0AD" w14:textId="77777777" w:rsidR="00AC50EC" w:rsidRDefault="00232EC1">
      <w:pPr>
        <w:spacing w:line="360" w:lineRule="auto"/>
        <w:jc w:val="both"/>
        <w:rPr>
          <w:sz w:val="24"/>
          <w:szCs w:val="24"/>
        </w:rPr>
      </w:pPr>
      <w:r>
        <w:rPr>
          <w:sz w:val="24"/>
          <w:szCs w:val="24"/>
        </w:rPr>
        <w:t>Planalto/RS, 02 de julho de 2025.</w:t>
      </w:r>
    </w:p>
    <w:p w14:paraId="459204D2" w14:textId="77777777" w:rsidR="00AC50EC" w:rsidRDefault="00AC50EC">
      <w:pPr>
        <w:spacing w:line="360" w:lineRule="auto"/>
        <w:jc w:val="both"/>
        <w:rPr>
          <w:sz w:val="24"/>
          <w:szCs w:val="24"/>
        </w:rPr>
      </w:pPr>
    </w:p>
    <w:p w14:paraId="0DCFBA11" w14:textId="77777777" w:rsidR="00AC50EC" w:rsidRDefault="00AC50EC">
      <w:pPr>
        <w:spacing w:line="360" w:lineRule="auto"/>
        <w:jc w:val="both"/>
        <w:rPr>
          <w:sz w:val="24"/>
          <w:szCs w:val="24"/>
        </w:rPr>
      </w:pPr>
    </w:p>
    <w:p w14:paraId="7521E67B" w14:textId="77777777" w:rsidR="00AC50EC" w:rsidRPr="005063D9" w:rsidRDefault="00AC50EC">
      <w:pPr>
        <w:spacing w:line="360" w:lineRule="auto"/>
        <w:jc w:val="both"/>
        <w:rPr>
          <w:sz w:val="24"/>
          <w:szCs w:val="24"/>
        </w:rPr>
      </w:pPr>
    </w:p>
    <w:p w14:paraId="2B245389" w14:textId="77777777" w:rsidR="005063D9" w:rsidRPr="005063D9" w:rsidRDefault="005063D9" w:rsidP="005063D9">
      <w:pPr>
        <w:jc w:val="center"/>
        <w:rPr>
          <w:sz w:val="24"/>
          <w:szCs w:val="24"/>
        </w:rPr>
      </w:pPr>
      <w:r w:rsidRPr="005063D9">
        <w:rPr>
          <w:sz w:val="24"/>
          <w:szCs w:val="24"/>
        </w:rPr>
        <w:t>___________________________________</w:t>
      </w:r>
    </w:p>
    <w:p w14:paraId="2BA56924" w14:textId="77777777" w:rsidR="005063D9" w:rsidRPr="005063D9" w:rsidRDefault="005063D9" w:rsidP="005063D9">
      <w:pPr>
        <w:jc w:val="center"/>
        <w:rPr>
          <w:b/>
          <w:sz w:val="24"/>
          <w:szCs w:val="24"/>
        </w:rPr>
      </w:pPr>
      <w:r w:rsidRPr="005063D9">
        <w:rPr>
          <w:b/>
          <w:sz w:val="24"/>
          <w:szCs w:val="24"/>
        </w:rPr>
        <w:t>PROTAZIO MALACARNE</w:t>
      </w:r>
    </w:p>
    <w:p w14:paraId="03BF50AA" w14:textId="77777777" w:rsidR="005063D9" w:rsidRPr="005063D9" w:rsidRDefault="005063D9" w:rsidP="005063D9">
      <w:pPr>
        <w:jc w:val="center"/>
        <w:rPr>
          <w:sz w:val="24"/>
          <w:szCs w:val="24"/>
        </w:rPr>
      </w:pPr>
      <w:r w:rsidRPr="005063D9">
        <w:rPr>
          <w:sz w:val="24"/>
          <w:szCs w:val="24"/>
        </w:rPr>
        <w:t>Secretário da Administração</w:t>
      </w:r>
    </w:p>
    <w:p w14:paraId="5D864147" w14:textId="77777777" w:rsidR="005063D9" w:rsidRPr="005063D9" w:rsidRDefault="005063D9" w:rsidP="005063D9">
      <w:pPr>
        <w:jc w:val="center"/>
        <w:rPr>
          <w:sz w:val="24"/>
          <w:szCs w:val="24"/>
        </w:rPr>
      </w:pPr>
    </w:p>
    <w:p w14:paraId="0283317D" w14:textId="77777777" w:rsidR="005063D9" w:rsidRPr="005063D9" w:rsidRDefault="005063D9" w:rsidP="005063D9">
      <w:pPr>
        <w:jc w:val="center"/>
        <w:rPr>
          <w:sz w:val="24"/>
          <w:szCs w:val="24"/>
        </w:rPr>
      </w:pPr>
    </w:p>
    <w:p w14:paraId="7E0E4313" w14:textId="77777777" w:rsidR="005063D9" w:rsidRPr="005063D9" w:rsidRDefault="005063D9" w:rsidP="005063D9">
      <w:pPr>
        <w:jc w:val="center"/>
        <w:rPr>
          <w:sz w:val="24"/>
          <w:szCs w:val="24"/>
        </w:rPr>
      </w:pPr>
    </w:p>
    <w:p w14:paraId="043038BA" w14:textId="77777777" w:rsidR="005063D9" w:rsidRPr="005063D9" w:rsidRDefault="005063D9" w:rsidP="005063D9">
      <w:pPr>
        <w:jc w:val="center"/>
        <w:rPr>
          <w:sz w:val="24"/>
          <w:szCs w:val="24"/>
        </w:rPr>
      </w:pPr>
    </w:p>
    <w:p w14:paraId="48FCF5B0" w14:textId="77777777" w:rsidR="005063D9" w:rsidRPr="005063D9" w:rsidRDefault="005063D9" w:rsidP="005063D9">
      <w:pPr>
        <w:jc w:val="center"/>
        <w:rPr>
          <w:sz w:val="24"/>
          <w:szCs w:val="24"/>
        </w:rPr>
      </w:pPr>
      <w:r w:rsidRPr="005063D9">
        <w:rPr>
          <w:sz w:val="24"/>
          <w:szCs w:val="24"/>
        </w:rPr>
        <w:lastRenderedPageBreak/>
        <w:t>___________________________________</w:t>
      </w:r>
    </w:p>
    <w:p w14:paraId="2B6A2AAB" w14:textId="77777777" w:rsidR="005063D9" w:rsidRPr="005063D9" w:rsidRDefault="005063D9" w:rsidP="005063D9">
      <w:pPr>
        <w:jc w:val="center"/>
        <w:rPr>
          <w:b/>
          <w:sz w:val="24"/>
          <w:szCs w:val="24"/>
        </w:rPr>
      </w:pPr>
      <w:r w:rsidRPr="005063D9">
        <w:rPr>
          <w:b/>
          <w:sz w:val="24"/>
          <w:szCs w:val="24"/>
        </w:rPr>
        <w:t>DORIVAL WERKHAUSEN</w:t>
      </w:r>
    </w:p>
    <w:p w14:paraId="22F3B1C6" w14:textId="77777777" w:rsidR="005063D9" w:rsidRPr="005063D9" w:rsidRDefault="005063D9" w:rsidP="005063D9">
      <w:pPr>
        <w:jc w:val="center"/>
        <w:rPr>
          <w:sz w:val="24"/>
          <w:szCs w:val="24"/>
        </w:rPr>
      </w:pPr>
      <w:r w:rsidRPr="005063D9">
        <w:rPr>
          <w:sz w:val="24"/>
          <w:szCs w:val="24"/>
        </w:rPr>
        <w:t>Secretário da Saúde</w:t>
      </w:r>
    </w:p>
    <w:p w14:paraId="79F7AFA0" w14:textId="77777777" w:rsidR="005063D9" w:rsidRPr="005063D9" w:rsidRDefault="005063D9" w:rsidP="005063D9">
      <w:pPr>
        <w:jc w:val="center"/>
        <w:rPr>
          <w:sz w:val="24"/>
          <w:szCs w:val="24"/>
        </w:rPr>
      </w:pPr>
    </w:p>
    <w:p w14:paraId="2E197DE5" w14:textId="77777777" w:rsidR="005063D9" w:rsidRPr="005063D9" w:rsidRDefault="005063D9" w:rsidP="005063D9">
      <w:pPr>
        <w:jc w:val="center"/>
        <w:rPr>
          <w:sz w:val="24"/>
          <w:szCs w:val="24"/>
        </w:rPr>
      </w:pPr>
    </w:p>
    <w:p w14:paraId="22FF7BE8" w14:textId="77777777" w:rsidR="005063D9" w:rsidRPr="005063D9" w:rsidRDefault="005063D9" w:rsidP="005063D9">
      <w:pPr>
        <w:jc w:val="center"/>
        <w:rPr>
          <w:sz w:val="24"/>
          <w:szCs w:val="24"/>
        </w:rPr>
      </w:pPr>
    </w:p>
    <w:p w14:paraId="3E413239" w14:textId="77777777" w:rsidR="005063D9" w:rsidRPr="005063D9" w:rsidRDefault="005063D9" w:rsidP="005063D9">
      <w:pPr>
        <w:jc w:val="center"/>
        <w:rPr>
          <w:sz w:val="24"/>
          <w:szCs w:val="24"/>
        </w:rPr>
      </w:pPr>
    </w:p>
    <w:p w14:paraId="66307E5C" w14:textId="77777777" w:rsidR="005063D9" w:rsidRPr="005063D9" w:rsidRDefault="005063D9" w:rsidP="005063D9">
      <w:pPr>
        <w:jc w:val="center"/>
        <w:rPr>
          <w:sz w:val="24"/>
          <w:szCs w:val="24"/>
        </w:rPr>
      </w:pPr>
      <w:r w:rsidRPr="005063D9">
        <w:rPr>
          <w:sz w:val="24"/>
          <w:szCs w:val="24"/>
        </w:rPr>
        <w:t>___________________________________</w:t>
      </w:r>
    </w:p>
    <w:p w14:paraId="6D6C7E77" w14:textId="77777777" w:rsidR="005063D9" w:rsidRPr="005063D9" w:rsidRDefault="005063D9" w:rsidP="005063D9">
      <w:pPr>
        <w:jc w:val="center"/>
        <w:rPr>
          <w:b/>
          <w:sz w:val="24"/>
          <w:szCs w:val="24"/>
        </w:rPr>
      </w:pPr>
      <w:r w:rsidRPr="005063D9">
        <w:rPr>
          <w:b/>
          <w:sz w:val="24"/>
          <w:szCs w:val="24"/>
        </w:rPr>
        <w:t>IVANI GIACOBBO GARAFFA</w:t>
      </w:r>
    </w:p>
    <w:p w14:paraId="763C7C69" w14:textId="77777777" w:rsidR="005063D9" w:rsidRPr="005063D9" w:rsidRDefault="005063D9" w:rsidP="005063D9">
      <w:pPr>
        <w:jc w:val="center"/>
        <w:rPr>
          <w:sz w:val="24"/>
          <w:szCs w:val="24"/>
        </w:rPr>
      </w:pPr>
      <w:r w:rsidRPr="005063D9">
        <w:rPr>
          <w:sz w:val="24"/>
          <w:szCs w:val="24"/>
        </w:rPr>
        <w:t>Secretária Assistência Social</w:t>
      </w:r>
    </w:p>
    <w:p w14:paraId="097DB89E" w14:textId="77777777" w:rsidR="005063D9" w:rsidRPr="005063D9" w:rsidRDefault="005063D9" w:rsidP="005063D9">
      <w:pPr>
        <w:spacing w:line="360" w:lineRule="auto"/>
        <w:jc w:val="both"/>
        <w:rPr>
          <w:sz w:val="24"/>
          <w:szCs w:val="24"/>
        </w:rPr>
      </w:pPr>
    </w:p>
    <w:p w14:paraId="37202B3D" w14:textId="77777777" w:rsidR="005063D9" w:rsidRPr="005063D9" w:rsidRDefault="005063D9" w:rsidP="005063D9">
      <w:pPr>
        <w:jc w:val="center"/>
        <w:rPr>
          <w:sz w:val="24"/>
          <w:szCs w:val="24"/>
        </w:rPr>
      </w:pPr>
    </w:p>
    <w:p w14:paraId="68279295" w14:textId="77777777" w:rsidR="005063D9" w:rsidRPr="005063D9" w:rsidRDefault="005063D9" w:rsidP="005063D9">
      <w:pPr>
        <w:jc w:val="center"/>
        <w:rPr>
          <w:sz w:val="24"/>
          <w:szCs w:val="24"/>
        </w:rPr>
      </w:pPr>
    </w:p>
    <w:p w14:paraId="512F4CA6" w14:textId="77777777" w:rsidR="005063D9" w:rsidRPr="005063D9" w:rsidRDefault="005063D9" w:rsidP="005063D9">
      <w:pPr>
        <w:jc w:val="center"/>
        <w:rPr>
          <w:sz w:val="24"/>
          <w:szCs w:val="24"/>
        </w:rPr>
      </w:pPr>
    </w:p>
    <w:p w14:paraId="1E9C5313" w14:textId="77777777" w:rsidR="005063D9" w:rsidRPr="005063D9" w:rsidRDefault="005063D9" w:rsidP="005063D9">
      <w:pPr>
        <w:jc w:val="center"/>
        <w:rPr>
          <w:sz w:val="24"/>
          <w:szCs w:val="24"/>
        </w:rPr>
      </w:pPr>
      <w:r w:rsidRPr="005063D9">
        <w:rPr>
          <w:sz w:val="24"/>
          <w:szCs w:val="24"/>
        </w:rPr>
        <w:t>___________________________________</w:t>
      </w:r>
    </w:p>
    <w:p w14:paraId="668F3B24" w14:textId="77777777" w:rsidR="005063D9" w:rsidRDefault="005063D9" w:rsidP="005063D9">
      <w:pPr>
        <w:jc w:val="center"/>
        <w:rPr>
          <w:b/>
          <w:sz w:val="24"/>
          <w:szCs w:val="24"/>
        </w:rPr>
      </w:pPr>
      <w:r>
        <w:rPr>
          <w:b/>
          <w:sz w:val="24"/>
          <w:szCs w:val="24"/>
        </w:rPr>
        <w:t>GUSTAVO ZILIO POTRICH</w:t>
      </w:r>
    </w:p>
    <w:p w14:paraId="1FDCD089" w14:textId="323B8C38" w:rsidR="005063D9" w:rsidRDefault="005063D9" w:rsidP="005063D9">
      <w:pPr>
        <w:jc w:val="center"/>
        <w:rPr>
          <w:sz w:val="24"/>
          <w:szCs w:val="24"/>
        </w:rPr>
      </w:pPr>
      <w:r>
        <w:rPr>
          <w:sz w:val="24"/>
          <w:szCs w:val="24"/>
        </w:rPr>
        <w:t>Secretário</w:t>
      </w:r>
      <w:r>
        <w:rPr>
          <w:sz w:val="24"/>
          <w:szCs w:val="24"/>
        </w:rPr>
        <w:t xml:space="preserve"> Municipal da Fazenda</w:t>
      </w:r>
    </w:p>
    <w:p w14:paraId="1F818B69" w14:textId="3BFFFCBA" w:rsidR="005063D9" w:rsidRPr="005063D9" w:rsidRDefault="005063D9" w:rsidP="005063D9">
      <w:pPr>
        <w:jc w:val="center"/>
        <w:rPr>
          <w:sz w:val="24"/>
          <w:szCs w:val="24"/>
        </w:rPr>
      </w:pPr>
    </w:p>
    <w:p w14:paraId="47CDFA02" w14:textId="77777777" w:rsidR="005063D9" w:rsidRPr="005063D9" w:rsidRDefault="005063D9" w:rsidP="005063D9">
      <w:pPr>
        <w:spacing w:line="360" w:lineRule="auto"/>
        <w:jc w:val="both"/>
        <w:rPr>
          <w:sz w:val="24"/>
          <w:szCs w:val="24"/>
        </w:rPr>
      </w:pPr>
    </w:p>
    <w:p w14:paraId="43FD07C7" w14:textId="77777777" w:rsidR="005063D9" w:rsidRPr="005063D9" w:rsidRDefault="005063D9" w:rsidP="005063D9">
      <w:pPr>
        <w:spacing w:line="360" w:lineRule="auto"/>
        <w:jc w:val="both"/>
        <w:rPr>
          <w:sz w:val="24"/>
          <w:szCs w:val="24"/>
        </w:rPr>
      </w:pPr>
    </w:p>
    <w:p w14:paraId="5D202A18" w14:textId="77777777" w:rsidR="005063D9" w:rsidRPr="005063D9" w:rsidRDefault="005063D9" w:rsidP="005063D9">
      <w:pPr>
        <w:jc w:val="center"/>
        <w:rPr>
          <w:sz w:val="24"/>
          <w:szCs w:val="24"/>
        </w:rPr>
      </w:pPr>
      <w:bookmarkStart w:id="6" w:name="_GoBack"/>
      <w:bookmarkEnd w:id="6"/>
    </w:p>
    <w:p w14:paraId="35FBBB87" w14:textId="77777777" w:rsidR="005063D9" w:rsidRPr="005063D9" w:rsidRDefault="005063D9" w:rsidP="005063D9">
      <w:pPr>
        <w:jc w:val="center"/>
        <w:rPr>
          <w:sz w:val="24"/>
          <w:szCs w:val="24"/>
        </w:rPr>
      </w:pPr>
    </w:p>
    <w:p w14:paraId="2930589A" w14:textId="77777777" w:rsidR="00AC50EC" w:rsidRPr="005063D9" w:rsidRDefault="00AC50EC">
      <w:pPr>
        <w:spacing w:line="360" w:lineRule="auto"/>
        <w:jc w:val="both"/>
        <w:rPr>
          <w:sz w:val="24"/>
          <w:szCs w:val="24"/>
        </w:rPr>
      </w:pPr>
    </w:p>
    <w:sectPr w:rsidR="00AC50EC" w:rsidRPr="005063D9">
      <w:pgSz w:w="11906" w:h="16838"/>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82E05"/>
    <w:multiLevelType w:val="multilevel"/>
    <w:tmpl w:val="29682E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F58"/>
    <w:rsid w:val="00037ED8"/>
    <w:rsid w:val="00056F39"/>
    <w:rsid w:val="0006467C"/>
    <w:rsid w:val="0009691A"/>
    <w:rsid w:val="000B64F7"/>
    <w:rsid w:val="000D6A84"/>
    <w:rsid w:val="000E03A7"/>
    <w:rsid w:val="000F5A48"/>
    <w:rsid w:val="000F5DEF"/>
    <w:rsid w:val="00106275"/>
    <w:rsid w:val="001107FB"/>
    <w:rsid w:val="0013199B"/>
    <w:rsid w:val="00136445"/>
    <w:rsid w:val="0014372B"/>
    <w:rsid w:val="00151272"/>
    <w:rsid w:val="001833EE"/>
    <w:rsid w:val="00183ACA"/>
    <w:rsid w:val="00191C55"/>
    <w:rsid w:val="00197AB3"/>
    <w:rsid w:val="001C4508"/>
    <w:rsid w:val="001E0DB7"/>
    <w:rsid w:val="001E3629"/>
    <w:rsid w:val="00207C72"/>
    <w:rsid w:val="0021148A"/>
    <w:rsid w:val="00232EC1"/>
    <w:rsid w:val="002547DA"/>
    <w:rsid w:val="0029522F"/>
    <w:rsid w:val="002C1A1C"/>
    <w:rsid w:val="002C6118"/>
    <w:rsid w:val="002D606F"/>
    <w:rsid w:val="00304232"/>
    <w:rsid w:val="0031007A"/>
    <w:rsid w:val="003101B6"/>
    <w:rsid w:val="00312D59"/>
    <w:rsid w:val="003415E6"/>
    <w:rsid w:val="00345694"/>
    <w:rsid w:val="0034599E"/>
    <w:rsid w:val="00352053"/>
    <w:rsid w:val="003909F9"/>
    <w:rsid w:val="003A6458"/>
    <w:rsid w:val="003C1594"/>
    <w:rsid w:val="003E0258"/>
    <w:rsid w:val="0042035F"/>
    <w:rsid w:val="00427CA4"/>
    <w:rsid w:val="00437130"/>
    <w:rsid w:val="00464288"/>
    <w:rsid w:val="00494962"/>
    <w:rsid w:val="004A47B8"/>
    <w:rsid w:val="004A7855"/>
    <w:rsid w:val="004C01E2"/>
    <w:rsid w:val="004E6F58"/>
    <w:rsid w:val="005063D9"/>
    <w:rsid w:val="00527E8B"/>
    <w:rsid w:val="005361D3"/>
    <w:rsid w:val="00566372"/>
    <w:rsid w:val="005A09A7"/>
    <w:rsid w:val="005A5F4E"/>
    <w:rsid w:val="005A6EB7"/>
    <w:rsid w:val="005C30AA"/>
    <w:rsid w:val="005E3873"/>
    <w:rsid w:val="00613B43"/>
    <w:rsid w:val="0061654E"/>
    <w:rsid w:val="00624FA0"/>
    <w:rsid w:val="00644F44"/>
    <w:rsid w:val="006517A1"/>
    <w:rsid w:val="00652F65"/>
    <w:rsid w:val="00662D78"/>
    <w:rsid w:val="00690A91"/>
    <w:rsid w:val="006C1497"/>
    <w:rsid w:val="006F3B8D"/>
    <w:rsid w:val="007028BB"/>
    <w:rsid w:val="00771B01"/>
    <w:rsid w:val="007A01E0"/>
    <w:rsid w:val="007A058C"/>
    <w:rsid w:val="007A2EE8"/>
    <w:rsid w:val="007C4097"/>
    <w:rsid w:val="007C4534"/>
    <w:rsid w:val="007F157D"/>
    <w:rsid w:val="00810DF6"/>
    <w:rsid w:val="00812FD5"/>
    <w:rsid w:val="00853A87"/>
    <w:rsid w:val="00863EAC"/>
    <w:rsid w:val="008A16C9"/>
    <w:rsid w:val="008C09F7"/>
    <w:rsid w:val="008C65C3"/>
    <w:rsid w:val="008D0EF4"/>
    <w:rsid w:val="00907361"/>
    <w:rsid w:val="009244C4"/>
    <w:rsid w:val="00926913"/>
    <w:rsid w:val="00926F8C"/>
    <w:rsid w:val="00933482"/>
    <w:rsid w:val="0093459F"/>
    <w:rsid w:val="00951D08"/>
    <w:rsid w:val="00981887"/>
    <w:rsid w:val="00983F3A"/>
    <w:rsid w:val="009871B5"/>
    <w:rsid w:val="009909B7"/>
    <w:rsid w:val="009B553B"/>
    <w:rsid w:val="009C31E9"/>
    <w:rsid w:val="009E162D"/>
    <w:rsid w:val="009E3411"/>
    <w:rsid w:val="00A01485"/>
    <w:rsid w:val="00A03FD4"/>
    <w:rsid w:val="00A11C6F"/>
    <w:rsid w:val="00A15DA3"/>
    <w:rsid w:val="00A317BA"/>
    <w:rsid w:val="00A43C38"/>
    <w:rsid w:val="00A6190D"/>
    <w:rsid w:val="00AB07EE"/>
    <w:rsid w:val="00AC50EC"/>
    <w:rsid w:val="00B101A1"/>
    <w:rsid w:val="00B11EDA"/>
    <w:rsid w:val="00B42FB3"/>
    <w:rsid w:val="00B94452"/>
    <w:rsid w:val="00B94CE4"/>
    <w:rsid w:val="00BA0743"/>
    <w:rsid w:val="00BC1EA8"/>
    <w:rsid w:val="00BD6D28"/>
    <w:rsid w:val="00BE7DB7"/>
    <w:rsid w:val="00C1610B"/>
    <w:rsid w:val="00C365A0"/>
    <w:rsid w:val="00C845FA"/>
    <w:rsid w:val="00CA648A"/>
    <w:rsid w:val="00CA69F7"/>
    <w:rsid w:val="00CC42B3"/>
    <w:rsid w:val="00CC62F5"/>
    <w:rsid w:val="00CD0D00"/>
    <w:rsid w:val="00CD3DD8"/>
    <w:rsid w:val="00D01DBC"/>
    <w:rsid w:val="00D06449"/>
    <w:rsid w:val="00D37C22"/>
    <w:rsid w:val="00D44CC0"/>
    <w:rsid w:val="00D9664B"/>
    <w:rsid w:val="00DA4309"/>
    <w:rsid w:val="00DC4E77"/>
    <w:rsid w:val="00DD2608"/>
    <w:rsid w:val="00DF687F"/>
    <w:rsid w:val="00E01DCD"/>
    <w:rsid w:val="00E04971"/>
    <w:rsid w:val="00E248B9"/>
    <w:rsid w:val="00E31D2D"/>
    <w:rsid w:val="00E45234"/>
    <w:rsid w:val="00E626F2"/>
    <w:rsid w:val="00E663F2"/>
    <w:rsid w:val="00E723CB"/>
    <w:rsid w:val="00E911B1"/>
    <w:rsid w:val="00EA2FF6"/>
    <w:rsid w:val="00EB7FD9"/>
    <w:rsid w:val="00EC7865"/>
    <w:rsid w:val="00EF0D63"/>
    <w:rsid w:val="00EF71C6"/>
    <w:rsid w:val="00F0311C"/>
    <w:rsid w:val="00F04B7A"/>
    <w:rsid w:val="00F1121D"/>
    <w:rsid w:val="00F176AE"/>
    <w:rsid w:val="00F4018C"/>
    <w:rsid w:val="00F66BD5"/>
    <w:rsid w:val="00F93CED"/>
    <w:rsid w:val="00FA4BF4"/>
    <w:rsid w:val="00FB7C6D"/>
    <w:rsid w:val="00FD3F9A"/>
    <w:rsid w:val="01002B8C"/>
    <w:rsid w:val="294505FE"/>
    <w:rsid w:val="6E370074"/>
    <w:rsid w:val="759B0B5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D7A12"/>
  <w15:docId w15:val="{A1C30C5F-FA1F-4259-AEFC-811091C12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Times New Roman" w:hAnsi="Arial" w:cs="Arial"/>
      <w:sz w:val="22"/>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sz w:val="24"/>
      <w:szCs w:val="24"/>
      <w:lang w:eastAsia="pt-BR"/>
    </w:rPr>
  </w:style>
  <w:style w:type="paragraph" w:styleId="Textodebalo">
    <w:name w:val="Balloon Text"/>
    <w:basedOn w:val="Normal"/>
    <w:link w:val="TextodebaloChar"/>
    <w:uiPriority w:val="99"/>
    <w:semiHidden/>
    <w:unhideWhenUsed/>
    <w:qFormat/>
    <w:rPr>
      <w:rFonts w:ascii="Segoe UI" w:hAnsi="Segoe UI" w:cs="Segoe UI"/>
      <w:sz w:val="18"/>
      <w:szCs w:val="18"/>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pPr>
      <w:widowControl w:val="0"/>
      <w:autoSpaceDE w:val="0"/>
      <w:autoSpaceDN w:val="0"/>
      <w:spacing w:before="19" w:line="215" w:lineRule="exact"/>
      <w:jc w:val="right"/>
    </w:pPr>
    <w:rPr>
      <w:rFonts w:ascii="Times New Roman" w:hAnsi="Times New Roman" w:cs="Times New Roman"/>
      <w:szCs w:val="22"/>
      <w:lang w:val="pt-PT" w:eastAsia="en-US"/>
    </w:rPr>
  </w:style>
  <w:style w:type="table" w:customStyle="1" w:styleId="Tabelacomgrade1">
    <w:name w:val="Tabela com grade1"/>
    <w:basedOn w:val="Tabelanormal"/>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qFormat/>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lanalto.gov.br/ccivil_03/Constituicao/Constituicao.htm"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8</Pages>
  <Words>1946</Words>
  <Characters>10510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Licitação 3</cp:lastModifiedBy>
  <cp:revision>6</cp:revision>
  <cp:lastPrinted>2025-07-28T18:29:00Z</cp:lastPrinted>
  <dcterms:created xsi:type="dcterms:W3CDTF">2025-07-08T13:16:00Z</dcterms:created>
  <dcterms:modified xsi:type="dcterms:W3CDTF">2025-07-28T18:29:00Z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181EE6A0F71F4BC2AD28006EC57BC19F_13</vt:lpwstr>
  </property>
</Properties>
</file>