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65F" w:rsidRDefault="00E0165F" w:rsidP="001230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E0165F" w:rsidRDefault="00E0165F" w:rsidP="001230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BD6D73" w:rsidRDefault="00F62955" w:rsidP="001230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:rsidR="00BD6D73" w:rsidRDefault="00BD6D73" w:rsidP="001230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BD6D73" w:rsidRDefault="001230B2" w:rsidP="001230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F62955">
        <w:rPr>
          <w:sz w:val="24"/>
          <w:szCs w:val="24"/>
        </w:rPr>
        <w:t>RS</w:t>
      </w:r>
    </w:p>
    <w:p w:rsidR="00BD6D73" w:rsidRDefault="001230B2" w:rsidP="001230B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 Municipal de</w:t>
      </w:r>
      <w:r w:rsidR="008C09F6">
        <w:rPr>
          <w:sz w:val="24"/>
          <w:szCs w:val="24"/>
        </w:rPr>
        <w:t xml:space="preserve"> Desenvolvimento Urbano</w:t>
      </w:r>
    </w:p>
    <w:p w:rsidR="00BD6D73" w:rsidRPr="00910FA5" w:rsidRDefault="00F62955" w:rsidP="001230B2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Necessidade da Secretaria: </w:t>
      </w:r>
      <w:r w:rsidR="00F44038">
        <w:rPr>
          <w:sz w:val="24"/>
          <w:szCs w:val="24"/>
        </w:rPr>
        <w:t>Aquisição de roçadeiras</w:t>
      </w:r>
      <w:r w:rsidR="00710A03">
        <w:rPr>
          <w:sz w:val="24"/>
          <w:szCs w:val="24"/>
        </w:rPr>
        <w:t xml:space="preserve">, </w:t>
      </w:r>
      <w:r w:rsidR="00F44038">
        <w:rPr>
          <w:sz w:val="24"/>
          <w:szCs w:val="24"/>
        </w:rPr>
        <w:t>motosserras</w:t>
      </w:r>
      <w:r w:rsidR="00710A03">
        <w:rPr>
          <w:sz w:val="24"/>
          <w:szCs w:val="24"/>
        </w:rPr>
        <w:t>, soprador, lavadora e moto poda.</w:t>
      </w:r>
    </w:p>
    <w:p w:rsidR="00A628B7" w:rsidRDefault="00A628B7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A628B7" w:rsidRPr="0025313E" w:rsidRDefault="00F62955" w:rsidP="0025313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DEFINIÇÃO DO OBJETO</w:t>
      </w:r>
    </w:p>
    <w:p w:rsidR="00F7335B" w:rsidRDefault="00F7335B" w:rsidP="00F7335B">
      <w:pPr>
        <w:spacing w:line="360" w:lineRule="auto"/>
        <w:jc w:val="both"/>
        <w:rPr>
          <w:bCs/>
          <w:sz w:val="24"/>
          <w:szCs w:val="24"/>
        </w:rPr>
      </w:pPr>
      <w:r w:rsidRPr="00F7335B">
        <w:rPr>
          <w:b/>
          <w:sz w:val="24"/>
          <w:szCs w:val="24"/>
        </w:rPr>
        <w:t>1.1</w:t>
      </w:r>
      <w:r>
        <w:rPr>
          <w:sz w:val="24"/>
          <w:szCs w:val="24"/>
        </w:rPr>
        <w:t xml:space="preserve"> </w:t>
      </w:r>
      <w:r w:rsidR="00F62955">
        <w:rPr>
          <w:sz w:val="24"/>
          <w:szCs w:val="24"/>
        </w:rPr>
        <w:t xml:space="preserve">O presente Termo de Referência tem por objeto </w:t>
      </w:r>
      <w:r w:rsidR="00F44038">
        <w:rPr>
          <w:sz w:val="24"/>
          <w:szCs w:val="24"/>
        </w:rPr>
        <w:t>Aquisição de roçadeiras</w:t>
      </w:r>
      <w:r w:rsidR="00710A03">
        <w:rPr>
          <w:sz w:val="24"/>
          <w:szCs w:val="24"/>
        </w:rPr>
        <w:t>,</w:t>
      </w:r>
      <w:r w:rsidR="00F44038">
        <w:rPr>
          <w:sz w:val="24"/>
          <w:szCs w:val="24"/>
        </w:rPr>
        <w:t xml:space="preserve"> motosserras</w:t>
      </w:r>
      <w:r w:rsidR="00710A03">
        <w:rPr>
          <w:sz w:val="24"/>
          <w:szCs w:val="24"/>
        </w:rPr>
        <w:t>, soprador, lavadora e moto poda.</w:t>
      </w:r>
    </w:p>
    <w:p w:rsidR="00E1591B" w:rsidRPr="00F7335B" w:rsidRDefault="00F7335B" w:rsidP="00F7335B">
      <w:pPr>
        <w:spacing w:line="360" w:lineRule="auto"/>
        <w:jc w:val="both"/>
        <w:rPr>
          <w:bCs/>
          <w:sz w:val="24"/>
          <w:szCs w:val="24"/>
        </w:rPr>
      </w:pPr>
      <w:r w:rsidRPr="00F7335B">
        <w:rPr>
          <w:b/>
          <w:bCs/>
          <w:sz w:val="24"/>
          <w:szCs w:val="24"/>
        </w:rPr>
        <w:t>1.2</w:t>
      </w:r>
      <w:r>
        <w:rPr>
          <w:bCs/>
          <w:sz w:val="24"/>
          <w:szCs w:val="24"/>
        </w:rPr>
        <w:t xml:space="preserve"> </w:t>
      </w:r>
      <w:r w:rsidR="00E1591B" w:rsidRPr="00F44038">
        <w:rPr>
          <w:sz w:val="24"/>
          <w:szCs w:val="24"/>
        </w:rPr>
        <w:t xml:space="preserve">Esta aquisição se faz necessária para atender as necessidades </w:t>
      </w:r>
      <w:r w:rsidR="00A81737" w:rsidRPr="00F44038">
        <w:rPr>
          <w:sz w:val="24"/>
          <w:szCs w:val="24"/>
        </w:rPr>
        <w:t>atuais e fu</w:t>
      </w:r>
      <w:r w:rsidR="004D3B1B" w:rsidRPr="00F44038">
        <w:rPr>
          <w:sz w:val="24"/>
          <w:szCs w:val="24"/>
        </w:rPr>
        <w:t>turas</w:t>
      </w:r>
      <w:r w:rsidR="00F44038" w:rsidRPr="00F44038">
        <w:rPr>
          <w:sz w:val="24"/>
          <w:szCs w:val="24"/>
        </w:rPr>
        <w:t xml:space="preserve"> das secretarias municipais que utilizam do serviço de roçagem para realização de serviços essenciais de limpeza, manutenção e conservação de logradouros públicos municipais, através da roçada de gramíneas e arbustos em praças, canteiros, escolas, cemitério, postos de saúde, prédios e locais públicos, além de serviços diversos relacionados à jardinagem que possam utilizar tais equipamento, ferramentas e acessórios. Estes equipamentos pretendidos são motivados pela suma importância da manutenção de logradouros públicos, onde na falta destes, os serviços ficariam deficientes, não podendo atender aos órgãos públicos e os munícipes. É atribuição legal da Secretaria de Serviços Urbanos prestar o atendimento de manutenção de praças, jardins, logradouros e afins, onde somente com estes equipamentos poderemos atender de forma satisfatória todos os anseios externos.</w:t>
      </w:r>
    </w:p>
    <w:p w:rsidR="00BD6D73" w:rsidRDefault="00BD6D73" w:rsidP="001230B2">
      <w:pPr>
        <w:spacing w:line="360" w:lineRule="auto"/>
        <w:jc w:val="both"/>
        <w:rPr>
          <w:sz w:val="24"/>
          <w:szCs w:val="24"/>
        </w:rPr>
      </w:pPr>
    </w:p>
    <w:p w:rsidR="0025313E" w:rsidRDefault="00F62955" w:rsidP="0025313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FUNDAMENTAÇÃO DA CONTRATAÇÃO</w:t>
      </w:r>
    </w:p>
    <w:p w:rsidR="00362D13" w:rsidRPr="0025313E" w:rsidRDefault="0025313E" w:rsidP="0025313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2.1.</w:t>
      </w:r>
      <w:r w:rsidR="00F7335B" w:rsidRPr="0025313E">
        <w:rPr>
          <w:rFonts w:ascii="Arial" w:hAnsi="Arial" w:cs="Arial"/>
          <w:color w:val="000000"/>
        </w:rPr>
        <w:t xml:space="preserve"> </w:t>
      </w:r>
      <w:r w:rsidR="00F62955" w:rsidRPr="0025313E">
        <w:rPr>
          <w:rFonts w:ascii="Arial" w:hAnsi="Arial" w:cs="Arial"/>
          <w:color w:val="000000"/>
        </w:rPr>
        <w:t>Conforme já descrito no Estudo Técnico Preliminar,</w:t>
      </w:r>
      <w:bookmarkStart w:id="0" w:name="art6xxiiic"/>
      <w:bookmarkEnd w:id="0"/>
      <w:r w:rsidR="00362D13" w:rsidRPr="0025313E">
        <w:rPr>
          <w:rFonts w:ascii="Arial" w:hAnsi="Arial" w:cs="Arial"/>
        </w:rPr>
        <w:t xml:space="preserve"> a presente contratação tem por finalidade a </w:t>
      </w:r>
      <w:r w:rsidR="00362D13" w:rsidRPr="0025313E">
        <w:rPr>
          <w:rStyle w:val="Forte"/>
          <w:rFonts w:ascii="Arial" w:hAnsi="Arial" w:cs="Arial"/>
          <w:b w:val="0"/>
        </w:rPr>
        <w:t>aquisição de equipamentos motorizados</w:t>
      </w:r>
      <w:r w:rsidR="00362D13" w:rsidRPr="0025313E">
        <w:rPr>
          <w:rFonts w:ascii="Arial" w:hAnsi="Arial" w:cs="Arial"/>
        </w:rPr>
        <w:t xml:space="preserve">, sendo </w:t>
      </w:r>
      <w:r w:rsidR="00362D13" w:rsidRPr="0025313E">
        <w:rPr>
          <w:rStyle w:val="Forte"/>
          <w:rFonts w:ascii="Arial" w:hAnsi="Arial" w:cs="Arial"/>
          <w:b w:val="0"/>
        </w:rPr>
        <w:t>roçadeiras, motosserras, soprador e lavadora de alta pressão</w:t>
      </w:r>
      <w:r w:rsidR="00362D13" w:rsidRPr="0025313E">
        <w:rPr>
          <w:rFonts w:ascii="Arial" w:hAnsi="Arial" w:cs="Arial"/>
        </w:rPr>
        <w:t>, destinados à execução de serviços contínuos de</w:t>
      </w:r>
      <w:r w:rsidR="00362D13" w:rsidRPr="0025313E">
        <w:rPr>
          <w:rFonts w:ascii="Arial" w:hAnsi="Arial" w:cs="Arial"/>
          <w:b/>
        </w:rPr>
        <w:t xml:space="preserve"> </w:t>
      </w:r>
      <w:r w:rsidR="00362D13" w:rsidRPr="0025313E">
        <w:rPr>
          <w:rStyle w:val="Forte"/>
          <w:rFonts w:ascii="Arial" w:hAnsi="Arial" w:cs="Arial"/>
          <w:b w:val="0"/>
        </w:rPr>
        <w:t>manutenção, limpeza, conservação e manejo de áreas públicas</w:t>
      </w:r>
      <w:r w:rsidR="00362D13" w:rsidRPr="0025313E">
        <w:rPr>
          <w:rFonts w:ascii="Arial" w:hAnsi="Arial" w:cs="Arial"/>
        </w:rPr>
        <w:t xml:space="preserve">, tais como vias urbanas e rurais, praças, parques, </w:t>
      </w:r>
      <w:r w:rsidR="00362D13" w:rsidRPr="0025313E">
        <w:rPr>
          <w:rFonts w:ascii="Arial" w:hAnsi="Arial" w:cs="Arial"/>
        </w:rPr>
        <w:lastRenderedPageBreak/>
        <w:t>escolas, prédios públicos, áreas verdes e demais espaços sob responsabilidade da Administração.</w:t>
      </w:r>
    </w:p>
    <w:p w:rsidR="0025313E" w:rsidRDefault="00F7335B" w:rsidP="0025313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5313E">
        <w:rPr>
          <w:rFonts w:ascii="Arial" w:hAnsi="Arial" w:cs="Arial"/>
          <w:b/>
        </w:rPr>
        <w:t>2.2</w:t>
      </w:r>
      <w:r w:rsidR="0025313E" w:rsidRPr="0025313E">
        <w:rPr>
          <w:rFonts w:ascii="Arial" w:hAnsi="Arial" w:cs="Arial"/>
          <w:b/>
        </w:rPr>
        <w:t>.</w:t>
      </w:r>
      <w:r w:rsidRPr="0025313E">
        <w:rPr>
          <w:rFonts w:ascii="Arial" w:hAnsi="Arial" w:cs="Arial"/>
        </w:rPr>
        <w:t xml:space="preserve"> </w:t>
      </w:r>
      <w:r w:rsidR="00362D13" w:rsidRPr="0025313E">
        <w:rPr>
          <w:rFonts w:ascii="Arial" w:hAnsi="Arial" w:cs="Arial"/>
        </w:rPr>
        <w:t xml:space="preserve">A utilização desses equipamentos é </w:t>
      </w:r>
      <w:r w:rsidR="00362D13" w:rsidRPr="0025313E">
        <w:rPr>
          <w:rStyle w:val="Forte"/>
          <w:rFonts w:ascii="Arial" w:hAnsi="Arial" w:cs="Arial"/>
          <w:b w:val="0"/>
        </w:rPr>
        <w:t>imprescindível para garantir a eficiência, segurança e celeridade</w:t>
      </w:r>
      <w:r w:rsidR="00362D13" w:rsidRPr="0025313E">
        <w:rPr>
          <w:rFonts w:ascii="Arial" w:hAnsi="Arial" w:cs="Arial"/>
          <w:b/>
        </w:rPr>
        <w:t xml:space="preserve"> </w:t>
      </w:r>
      <w:r w:rsidR="00362D13" w:rsidRPr="0025313E">
        <w:rPr>
          <w:rFonts w:ascii="Arial" w:hAnsi="Arial" w:cs="Arial"/>
        </w:rPr>
        <w:t>na execução das atividades operacionais, possibilitando:</w:t>
      </w:r>
    </w:p>
    <w:p w:rsidR="0025313E" w:rsidRDefault="0025313E" w:rsidP="0025313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5313E"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a</w:t>
      </w:r>
      <w:r w:rsidR="00362D13" w:rsidRPr="0025313E">
        <w:rPr>
          <w:rFonts w:ascii="Arial" w:hAnsi="Arial" w:cs="Arial"/>
        </w:rPr>
        <w:t xml:space="preserve"> </w:t>
      </w:r>
      <w:r w:rsidR="00362D13" w:rsidRPr="0025313E">
        <w:rPr>
          <w:rStyle w:val="Forte"/>
          <w:rFonts w:ascii="Arial" w:hAnsi="Arial" w:cs="Arial"/>
          <w:b w:val="0"/>
        </w:rPr>
        <w:t>manutenção adequada da vegetação</w:t>
      </w:r>
      <w:r w:rsidR="00362D13" w:rsidRPr="0025313E">
        <w:rPr>
          <w:rFonts w:ascii="Arial" w:hAnsi="Arial" w:cs="Arial"/>
        </w:rPr>
        <w:t>, prevenindo o crescimento excessivo de mato e arbustos, que pode comprometer a visibilidade em vias públicas, a segurança da população e a proliferação de animais peçonhentos;</w:t>
      </w:r>
    </w:p>
    <w:p w:rsidR="0025313E" w:rsidRDefault="0025313E" w:rsidP="0025313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5313E"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a</w:t>
      </w:r>
      <w:r w:rsidR="00362D13" w:rsidRPr="0025313E">
        <w:rPr>
          <w:rFonts w:ascii="Arial" w:hAnsi="Arial" w:cs="Arial"/>
        </w:rPr>
        <w:t xml:space="preserve"> </w:t>
      </w:r>
      <w:r w:rsidR="00362D13" w:rsidRPr="0025313E">
        <w:rPr>
          <w:rStyle w:val="Forte"/>
          <w:rFonts w:ascii="Arial" w:hAnsi="Arial" w:cs="Arial"/>
          <w:b w:val="0"/>
        </w:rPr>
        <w:t>remoção de galhos, árvores caídas e resíduos vegetais</w:t>
      </w:r>
      <w:r w:rsidR="00362D13" w:rsidRPr="0025313E">
        <w:rPr>
          <w:rFonts w:ascii="Arial" w:hAnsi="Arial" w:cs="Arial"/>
        </w:rPr>
        <w:t>, especialmente em situações emergenciais decorrentes de eventos climáticos;</w:t>
      </w:r>
    </w:p>
    <w:p w:rsidR="0025313E" w:rsidRDefault="0025313E" w:rsidP="0025313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5313E"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a</w:t>
      </w:r>
      <w:r w:rsidR="00362D13" w:rsidRPr="0025313E">
        <w:rPr>
          <w:rFonts w:ascii="Arial" w:hAnsi="Arial" w:cs="Arial"/>
        </w:rPr>
        <w:t xml:space="preserve"> </w:t>
      </w:r>
      <w:r w:rsidR="00362D13" w:rsidRPr="0025313E">
        <w:rPr>
          <w:rStyle w:val="Forte"/>
          <w:rFonts w:ascii="Arial" w:hAnsi="Arial" w:cs="Arial"/>
          <w:b w:val="0"/>
        </w:rPr>
        <w:t>limpeza de áreas externas, calçadas, pátios e fachadas</w:t>
      </w:r>
      <w:r w:rsidR="00362D13" w:rsidRPr="0025313E">
        <w:rPr>
          <w:rFonts w:ascii="Arial" w:hAnsi="Arial" w:cs="Arial"/>
        </w:rPr>
        <w:t>, promovendo melhores condições de higiene, conservação do patrimônio público e salubridade;</w:t>
      </w:r>
    </w:p>
    <w:p w:rsidR="0025313E" w:rsidRDefault="0025313E" w:rsidP="0025313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5313E">
        <w:rPr>
          <w:rFonts w:ascii="Arial" w:hAnsi="Arial" w:cs="Arial"/>
          <w:b/>
        </w:rPr>
        <w:t>d)</w:t>
      </w:r>
      <w:r>
        <w:rPr>
          <w:rFonts w:ascii="Arial" w:hAnsi="Arial" w:cs="Arial"/>
        </w:rPr>
        <w:t xml:space="preserve"> a </w:t>
      </w:r>
      <w:r w:rsidR="00362D13" w:rsidRPr="0025313E">
        <w:rPr>
          <w:rStyle w:val="Forte"/>
          <w:rFonts w:ascii="Arial" w:hAnsi="Arial" w:cs="Arial"/>
          <w:b w:val="0"/>
        </w:rPr>
        <w:t>otimização da força de trabalho</w:t>
      </w:r>
      <w:r w:rsidR="00362D13" w:rsidRPr="0025313E">
        <w:rPr>
          <w:rFonts w:ascii="Arial" w:hAnsi="Arial" w:cs="Arial"/>
        </w:rPr>
        <w:t>, reduzindo esforços manuais excessivos, aumentando a produtividade das equipes e minimizando riscos de acidentes de trabalho.</w:t>
      </w:r>
    </w:p>
    <w:p w:rsidR="0025313E" w:rsidRDefault="0025313E" w:rsidP="0025313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5313E">
        <w:rPr>
          <w:rFonts w:ascii="Arial" w:hAnsi="Arial" w:cs="Arial"/>
          <w:b/>
        </w:rPr>
        <w:t>e)</w:t>
      </w:r>
      <w:r>
        <w:rPr>
          <w:rFonts w:ascii="Arial" w:hAnsi="Arial" w:cs="Arial"/>
        </w:rPr>
        <w:t xml:space="preserve"> a</w:t>
      </w:r>
      <w:r w:rsidR="00362D13" w:rsidRPr="0025313E">
        <w:rPr>
          <w:rFonts w:ascii="Arial" w:hAnsi="Arial" w:cs="Arial"/>
        </w:rPr>
        <w:t xml:space="preserve"> contratação encontra respaldo nos princípios da </w:t>
      </w:r>
      <w:r w:rsidR="00362D13" w:rsidRPr="0025313E">
        <w:rPr>
          <w:rFonts w:ascii="Arial" w:hAnsi="Arial" w:cs="Arial"/>
          <w:bCs/>
        </w:rPr>
        <w:t>legalidade, eficiência, economicidade e interesse público</w:t>
      </w:r>
      <w:r w:rsidR="00362D13" w:rsidRPr="0025313E">
        <w:rPr>
          <w:rFonts w:ascii="Arial" w:hAnsi="Arial" w:cs="Arial"/>
        </w:rPr>
        <w:t xml:space="preserve">, previstos no art. 5º da Lei nº 14.133/2021, além de atender à necessidade de garantir a </w:t>
      </w:r>
      <w:r w:rsidR="00362D13" w:rsidRPr="0025313E">
        <w:rPr>
          <w:rFonts w:ascii="Arial" w:hAnsi="Arial" w:cs="Arial"/>
          <w:bCs/>
        </w:rPr>
        <w:t>continuidade dos serviços públicos essenciais</w:t>
      </w:r>
      <w:r w:rsidR="00362D13" w:rsidRPr="0025313E">
        <w:rPr>
          <w:rFonts w:ascii="Arial" w:hAnsi="Arial" w:cs="Arial"/>
        </w:rPr>
        <w:t>.</w:t>
      </w:r>
    </w:p>
    <w:p w:rsidR="00362D13" w:rsidRPr="0025313E" w:rsidRDefault="0025313E" w:rsidP="0025313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25313E">
        <w:rPr>
          <w:rFonts w:ascii="Arial" w:hAnsi="Arial" w:cs="Arial"/>
          <w:b/>
        </w:rPr>
        <w:t>f)</w:t>
      </w:r>
      <w:r>
        <w:rPr>
          <w:rFonts w:ascii="Arial" w:hAnsi="Arial" w:cs="Arial"/>
        </w:rPr>
        <w:t xml:space="preserve"> d</w:t>
      </w:r>
      <w:r w:rsidR="00362D13" w:rsidRPr="0025313E">
        <w:rPr>
          <w:rFonts w:ascii="Arial" w:hAnsi="Arial" w:cs="Arial"/>
        </w:rPr>
        <w:t xml:space="preserve">essa forma, a aquisição dos referidos equipamentos mostra-se </w:t>
      </w:r>
      <w:r w:rsidR="00362D13" w:rsidRPr="0025313E">
        <w:rPr>
          <w:rFonts w:ascii="Arial" w:hAnsi="Arial" w:cs="Arial"/>
          <w:bCs/>
        </w:rPr>
        <w:t>necessária, vantajosa e plenamente justificada</w:t>
      </w:r>
      <w:r w:rsidR="00362D13" w:rsidRPr="0025313E">
        <w:rPr>
          <w:rFonts w:ascii="Arial" w:hAnsi="Arial" w:cs="Arial"/>
        </w:rPr>
        <w:t>, assegurando melhores condições operacionais às equipes responsáveis, bem como a adequada preservação dos espaços públicos e do patrimônio da Administração.</w:t>
      </w:r>
    </w:p>
    <w:p w:rsidR="008C09F6" w:rsidRDefault="008C09F6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BD6D73" w:rsidRDefault="00F62955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DESCRIÇÃO DA SOLUÇÃO COMO UM TODO</w:t>
      </w:r>
    </w:p>
    <w:p w:rsidR="00E74D00" w:rsidRDefault="00F7335B" w:rsidP="00535805">
      <w:pPr>
        <w:spacing w:line="360" w:lineRule="auto"/>
        <w:jc w:val="both"/>
        <w:rPr>
          <w:sz w:val="24"/>
          <w:szCs w:val="24"/>
        </w:rPr>
      </w:pPr>
      <w:r w:rsidRPr="00F7335B">
        <w:rPr>
          <w:b/>
          <w:sz w:val="24"/>
          <w:szCs w:val="24"/>
        </w:rPr>
        <w:t>3.1</w:t>
      </w:r>
      <w:r>
        <w:rPr>
          <w:sz w:val="24"/>
          <w:szCs w:val="24"/>
        </w:rPr>
        <w:t xml:space="preserve"> </w:t>
      </w:r>
      <w:r w:rsidR="00F62955">
        <w:rPr>
          <w:sz w:val="24"/>
          <w:szCs w:val="24"/>
        </w:rPr>
        <w:t xml:space="preserve">A </w:t>
      </w:r>
      <w:r w:rsidR="00535805">
        <w:rPr>
          <w:sz w:val="24"/>
          <w:szCs w:val="24"/>
        </w:rPr>
        <w:t>solução propo</w:t>
      </w:r>
      <w:r w:rsidR="00710A03">
        <w:rPr>
          <w:sz w:val="24"/>
          <w:szCs w:val="24"/>
        </w:rPr>
        <w:t>sta é a aquisição dos bens</w:t>
      </w:r>
      <w:r w:rsidR="001A3C4D">
        <w:rPr>
          <w:sz w:val="24"/>
          <w:szCs w:val="24"/>
        </w:rPr>
        <w:t xml:space="preserve"> </w:t>
      </w:r>
      <w:r w:rsidR="00F62955">
        <w:rPr>
          <w:sz w:val="24"/>
          <w:szCs w:val="24"/>
        </w:rPr>
        <w:t>conforme as seguintes especificações:</w:t>
      </w:r>
    </w:p>
    <w:tbl>
      <w:tblPr>
        <w:tblStyle w:val="Tabelacomgrade"/>
        <w:tblW w:w="9948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76"/>
        <w:gridCol w:w="850"/>
        <w:gridCol w:w="851"/>
        <w:gridCol w:w="4111"/>
        <w:gridCol w:w="1559"/>
        <w:gridCol w:w="1701"/>
      </w:tblGrid>
      <w:tr w:rsidR="00A81737" w:rsidTr="0025313E">
        <w:trPr>
          <w:trHeight w:val="349"/>
        </w:trPr>
        <w:tc>
          <w:tcPr>
            <w:tcW w:w="876" w:type="dxa"/>
          </w:tcPr>
          <w:p w:rsidR="00A81737" w:rsidRPr="0025313E" w:rsidRDefault="0025313E" w:rsidP="0025313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5313E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850" w:type="dxa"/>
          </w:tcPr>
          <w:p w:rsidR="00A81737" w:rsidRPr="0025313E" w:rsidRDefault="0025313E" w:rsidP="0025313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5313E">
              <w:rPr>
                <w:b/>
                <w:sz w:val="24"/>
                <w:szCs w:val="24"/>
              </w:rPr>
              <w:t>Qtde.</w:t>
            </w:r>
          </w:p>
        </w:tc>
        <w:tc>
          <w:tcPr>
            <w:tcW w:w="851" w:type="dxa"/>
          </w:tcPr>
          <w:p w:rsidR="00A81737" w:rsidRPr="0025313E" w:rsidRDefault="0025313E" w:rsidP="0025313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5313E">
              <w:rPr>
                <w:b/>
                <w:sz w:val="24"/>
                <w:szCs w:val="24"/>
              </w:rPr>
              <w:t>Un.</w:t>
            </w:r>
          </w:p>
        </w:tc>
        <w:tc>
          <w:tcPr>
            <w:tcW w:w="4111" w:type="dxa"/>
          </w:tcPr>
          <w:p w:rsidR="00A81737" w:rsidRPr="0025313E" w:rsidRDefault="002366DF" w:rsidP="0025313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5313E">
              <w:rPr>
                <w:b/>
                <w:sz w:val="24"/>
                <w:szCs w:val="24"/>
              </w:rPr>
              <w:t>D</w:t>
            </w:r>
            <w:r w:rsidR="0025313E" w:rsidRPr="0025313E">
              <w:rPr>
                <w:b/>
                <w:sz w:val="24"/>
                <w:szCs w:val="24"/>
              </w:rPr>
              <w:t>escrição</w:t>
            </w:r>
          </w:p>
        </w:tc>
        <w:tc>
          <w:tcPr>
            <w:tcW w:w="1559" w:type="dxa"/>
          </w:tcPr>
          <w:p w:rsidR="00A81737" w:rsidRPr="0025313E" w:rsidRDefault="0025313E" w:rsidP="0025313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U</w:t>
            </w:r>
            <w:r w:rsidR="00A81737" w:rsidRPr="0025313E">
              <w:rPr>
                <w:b/>
                <w:sz w:val="24"/>
                <w:szCs w:val="24"/>
              </w:rPr>
              <w:t>nitário</w:t>
            </w:r>
          </w:p>
        </w:tc>
        <w:tc>
          <w:tcPr>
            <w:tcW w:w="1701" w:type="dxa"/>
          </w:tcPr>
          <w:p w:rsidR="00A81737" w:rsidRPr="0025313E" w:rsidRDefault="00A81737" w:rsidP="0025313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25313E">
              <w:rPr>
                <w:b/>
                <w:sz w:val="24"/>
                <w:szCs w:val="24"/>
              </w:rPr>
              <w:t>V</w:t>
            </w:r>
            <w:r w:rsidR="0025313E">
              <w:rPr>
                <w:b/>
                <w:sz w:val="24"/>
                <w:szCs w:val="24"/>
              </w:rPr>
              <w:t>alor</w:t>
            </w:r>
            <w:r w:rsidRPr="0025313E">
              <w:rPr>
                <w:b/>
                <w:sz w:val="24"/>
                <w:szCs w:val="24"/>
              </w:rPr>
              <w:t xml:space="preserve"> T</w:t>
            </w:r>
            <w:r w:rsidR="0025313E">
              <w:rPr>
                <w:b/>
                <w:sz w:val="24"/>
                <w:szCs w:val="24"/>
              </w:rPr>
              <w:t>otal</w:t>
            </w:r>
          </w:p>
        </w:tc>
      </w:tr>
      <w:tr w:rsidR="00FF6841" w:rsidTr="0025313E">
        <w:tc>
          <w:tcPr>
            <w:tcW w:w="876" w:type="dxa"/>
          </w:tcPr>
          <w:p w:rsidR="00FF6841" w:rsidRPr="0025313E" w:rsidRDefault="00FF6841" w:rsidP="006E16D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01</w:t>
            </w:r>
          </w:p>
        </w:tc>
        <w:tc>
          <w:tcPr>
            <w:tcW w:w="850" w:type="dxa"/>
          </w:tcPr>
          <w:p w:rsidR="00FF6841" w:rsidRPr="0025313E" w:rsidRDefault="003B6D95" w:rsidP="006E16D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</w:tcPr>
          <w:p w:rsidR="00FF6841" w:rsidRPr="0025313E" w:rsidRDefault="00FF6841" w:rsidP="006E16D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FF6841" w:rsidRPr="0025313E" w:rsidRDefault="00143D72" w:rsidP="0098472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 xml:space="preserve">ROÇADEIRAS, 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Potência (kW/CV)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1,5/2,0, 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Cilindrada (cm³) 37,7, 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Ferramenta de corte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>TrimCut C 42-2 / Lâmina de 3 facas, Ø 300 mm,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 Peso (kg) 7,5, 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Diametro ferramenta de corte (mm) 420, 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Eixo de transmissão na haste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Rígido, 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>Comprimento total s/ ferramenta de corte (cm)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 177,5,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 Nível de pressão sonora dB(A) 98,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 Nível de potência sonora dB(A) 109,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 Nivel de vibração esquerda/direita (m/s²)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4,7 / 4,0, 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Motor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2-MIX, </w:t>
            </w:r>
            <w:r w:rsidR="00D14F7F" w:rsidRPr="0025313E">
              <w:rPr>
                <w:color w:val="010202"/>
                <w:sz w:val="24"/>
                <w:szCs w:val="24"/>
                <w:shd w:val="clear" w:color="auto" w:fill="F6F6F6"/>
              </w:rPr>
              <w:t>Capacidade do tanque de combustível (l) 0,75</w:t>
            </w:r>
          </w:p>
        </w:tc>
        <w:tc>
          <w:tcPr>
            <w:tcW w:w="1559" w:type="dxa"/>
          </w:tcPr>
          <w:p w:rsidR="00FF6841" w:rsidRPr="0025313E" w:rsidRDefault="00FF6841" w:rsidP="006E16D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 xml:space="preserve">R$ </w:t>
            </w:r>
            <w:r w:rsidR="001628EF" w:rsidRPr="0025313E">
              <w:rPr>
                <w:color w:val="000000"/>
                <w:sz w:val="24"/>
                <w:szCs w:val="24"/>
              </w:rPr>
              <w:t>3.099,67</w:t>
            </w:r>
          </w:p>
        </w:tc>
        <w:tc>
          <w:tcPr>
            <w:tcW w:w="1701" w:type="dxa"/>
          </w:tcPr>
          <w:p w:rsidR="00FF6841" w:rsidRPr="0025313E" w:rsidRDefault="00FF6841" w:rsidP="006E16D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>R$</w:t>
            </w:r>
            <w:r w:rsidR="00983C67">
              <w:rPr>
                <w:color w:val="000000"/>
                <w:sz w:val="24"/>
                <w:szCs w:val="24"/>
              </w:rPr>
              <w:t xml:space="preserve"> 6.199,34</w:t>
            </w:r>
          </w:p>
        </w:tc>
      </w:tr>
      <w:tr w:rsidR="00FF6841" w:rsidTr="0025313E">
        <w:tc>
          <w:tcPr>
            <w:tcW w:w="876" w:type="dxa"/>
          </w:tcPr>
          <w:p w:rsidR="00FF6841" w:rsidRPr="0025313E" w:rsidRDefault="00FF6841" w:rsidP="006E16D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02</w:t>
            </w:r>
          </w:p>
        </w:tc>
        <w:tc>
          <w:tcPr>
            <w:tcW w:w="850" w:type="dxa"/>
          </w:tcPr>
          <w:p w:rsidR="00FF6841" w:rsidRPr="0025313E" w:rsidRDefault="003B6D95" w:rsidP="0098472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FF6841" w:rsidRPr="0025313E" w:rsidRDefault="00FF6841" w:rsidP="006E16D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FF6841" w:rsidRPr="0025313E" w:rsidRDefault="009C6058" w:rsidP="0098472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MOTOSSERRA,</w:t>
            </w:r>
            <w:r w:rsidRPr="0025313E">
              <w:rPr>
                <w:color w:val="000000"/>
                <w:sz w:val="24"/>
                <w:szCs w:val="24"/>
                <w:shd w:val="clear" w:color="auto" w:fill="FFFFFF"/>
              </w:rPr>
              <w:t xml:space="preserve"> Cilindrada 38,6 cm3, Realização 1,8 kW, Potência 2,4 bhp, Peso 4,6 kg, Peso de desempenho 2,6 kg/kW, Peso sistema 5,38 / 5,48 kg, Comprimento com batente de garra 400 mm, Valor de vibração na esquerda 3,1 m/s2, Valor de vibração na direita 3,7 m/s2</w:t>
            </w:r>
          </w:p>
        </w:tc>
        <w:tc>
          <w:tcPr>
            <w:tcW w:w="1559" w:type="dxa"/>
          </w:tcPr>
          <w:p w:rsidR="00FF6841" w:rsidRPr="0025313E" w:rsidRDefault="00FF6841" w:rsidP="006E16D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 xml:space="preserve">R$ </w:t>
            </w:r>
            <w:r w:rsidR="001628EF" w:rsidRPr="0025313E">
              <w:rPr>
                <w:color w:val="000000"/>
                <w:sz w:val="24"/>
                <w:szCs w:val="24"/>
              </w:rPr>
              <w:t>1.919,67</w:t>
            </w:r>
          </w:p>
        </w:tc>
        <w:tc>
          <w:tcPr>
            <w:tcW w:w="1701" w:type="dxa"/>
          </w:tcPr>
          <w:p w:rsidR="00FF6841" w:rsidRPr="0025313E" w:rsidRDefault="00FF6841" w:rsidP="006E16DA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 xml:space="preserve">R$ </w:t>
            </w:r>
            <w:r w:rsidR="001628EF" w:rsidRPr="0025313E">
              <w:rPr>
                <w:color w:val="000000"/>
                <w:sz w:val="24"/>
                <w:szCs w:val="24"/>
              </w:rPr>
              <w:t>1.919,67</w:t>
            </w:r>
          </w:p>
        </w:tc>
      </w:tr>
      <w:tr w:rsidR="00FF6841" w:rsidTr="0025313E">
        <w:tc>
          <w:tcPr>
            <w:tcW w:w="876" w:type="dxa"/>
          </w:tcPr>
          <w:p w:rsidR="00FF6841" w:rsidRPr="0025313E" w:rsidRDefault="00FF6841" w:rsidP="006E16D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:rsidR="00FF6841" w:rsidRPr="0025313E" w:rsidRDefault="003B6D95" w:rsidP="0098472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</w:tcPr>
          <w:p w:rsidR="00FF6841" w:rsidRPr="0025313E" w:rsidRDefault="00FF6841" w:rsidP="006E16D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FF6841" w:rsidRPr="0025313E" w:rsidRDefault="003B6D95" w:rsidP="0098472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CABEÇOTE DE FIO TRIM-CUT</w:t>
            </w:r>
          </w:p>
        </w:tc>
        <w:tc>
          <w:tcPr>
            <w:tcW w:w="1559" w:type="dxa"/>
          </w:tcPr>
          <w:p w:rsidR="00FF6841" w:rsidRPr="0025313E" w:rsidRDefault="00FF6841" w:rsidP="00984725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 xml:space="preserve">R$ </w:t>
            </w:r>
            <w:r w:rsidR="001628EF" w:rsidRPr="0025313E">
              <w:rPr>
                <w:color w:val="000000"/>
                <w:sz w:val="24"/>
                <w:szCs w:val="24"/>
              </w:rPr>
              <w:t>163,30</w:t>
            </w:r>
          </w:p>
        </w:tc>
        <w:tc>
          <w:tcPr>
            <w:tcW w:w="1701" w:type="dxa"/>
          </w:tcPr>
          <w:p w:rsidR="00FF6841" w:rsidRPr="0025313E" w:rsidRDefault="00FF6841" w:rsidP="00984725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 xml:space="preserve">R$ </w:t>
            </w:r>
            <w:r w:rsidR="001628EF" w:rsidRPr="0025313E">
              <w:rPr>
                <w:color w:val="000000"/>
                <w:sz w:val="24"/>
                <w:szCs w:val="24"/>
              </w:rPr>
              <w:t>326,60</w:t>
            </w:r>
          </w:p>
        </w:tc>
      </w:tr>
      <w:tr w:rsidR="00FF6841" w:rsidTr="0025313E">
        <w:tc>
          <w:tcPr>
            <w:tcW w:w="876" w:type="dxa"/>
          </w:tcPr>
          <w:p w:rsidR="00FF6841" w:rsidRPr="0025313E" w:rsidRDefault="00FF6841" w:rsidP="006E16D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:rsidR="00FF6841" w:rsidRPr="0025313E" w:rsidRDefault="003B6D95" w:rsidP="0098472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FF6841" w:rsidRPr="0025313E" w:rsidRDefault="00FF6841" w:rsidP="006E16D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FF6841" w:rsidRPr="0025313E" w:rsidRDefault="001628EF" w:rsidP="0053580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SOPRADOR GASOLINA</w:t>
            </w:r>
            <w:r w:rsidR="00882376" w:rsidRPr="0025313E">
              <w:rPr>
                <w:sz w:val="24"/>
                <w:szCs w:val="24"/>
              </w:rPr>
              <w:t xml:space="preserve">, </w:t>
            </w:r>
            <w:r w:rsidR="0048652B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Cilindrada (cm³) </w:t>
            </w:r>
            <w:r w:rsidR="0048652B"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56,5, </w:t>
            </w:r>
            <w:r w:rsidR="0048652B"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Potência (kW) </w:t>
            </w:r>
            <w:r w:rsidR="0048652B"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2,6, </w:t>
            </w:r>
            <w:r w:rsidR="0048652B" w:rsidRPr="0025313E">
              <w:rPr>
                <w:color w:val="010202"/>
                <w:sz w:val="24"/>
                <w:szCs w:val="24"/>
                <w:shd w:val="clear" w:color="auto" w:fill="FFFFFF"/>
              </w:rPr>
              <w:t>Vazão máx. de ar (m³/h)</w:t>
            </w:r>
            <w:r w:rsidR="0048652B"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 1,260, </w:t>
            </w:r>
            <w:r w:rsidR="0048652B" w:rsidRPr="0025313E">
              <w:rPr>
                <w:color w:val="010202"/>
                <w:sz w:val="24"/>
                <w:szCs w:val="24"/>
                <w:shd w:val="clear" w:color="auto" w:fill="F6F6F6"/>
              </w:rPr>
              <w:t>Velocidade máxima do ar (m/s)</w:t>
            </w:r>
            <w:r w:rsidR="0048652B"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 80,</w:t>
            </w:r>
            <w:r w:rsidR="0048652B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 Força de sopro (N) </w:t>
            </w:r>
            <w:r w:rsidR="0048652B"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19, </w:t>
            </w:r>
            <w:r w:rsidR="0048652B" w:rsidRPr="0025313E">
              <w:rPr>
                <w:color w:val="010202"/>
                <w:sz w:val="24"/>
                <w:szCs w:val="24"/>
                <w:shd w:val="clear" w:color="auto" w:fill="F6F6F6"/>
              </w:rPr>
              <w:t>Peso (kg)</w:t>
            </w:r>
            <w:r w:rsidR="0048652B"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 9,1,</w:t>
            </w:r>
            <w:r w:rsidR="0048652B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 Nível de potência sonora dB(A) Nível de potência sonora dB(A)</w:t>
            </w:r>
          </w:p>
        </w:tc>
        <w:tc>
          <w:tcPr>
            <w:tcW w:w="1559" w:type="dxa"/>
          </w:tcPr>
          <w:p w:rsidR="00FF6841" w:rsidRPr="0025313E" w:rsidRDefault="00FF6841" w:rsidP="00984725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 xml:space="preserve">R$ </w:t>
            </w:r>
            <w:r w:rsidR="001628EF" w:rsidRPr="0025313E">
              <w:rPr>
                <w:color w:val="000000"/>
                <w:sz w:val="24"/>
                <w:szCs w:val="24"/>
              </w:rPr>
              <w:t>2.353</w:t>
            </w:r>
            <w:r w:rsidR="00F34B8E" w:rsidRPr="0025313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</w:tcPr>
          <w:p w:rsidR="00FF6841" w:rsidRPr="0025313E" w:rsidRDefault="00FF6841" w:rsidP="00984725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 xml:space="preserve">R$ </w:t>
            </w:r>
            <w:r w:rsidR="001628EF" w:rsidRPr="0025313E">
              <w:rPr>
                <w:color w:val="000000"/>
                <w:sz w:val="24"/>
                <w:szCs w:val="24"/>
              </w:rPr>
              <w:t>2.353</w:t>
            </w:r>
            <w:r w:rsidR="00F34B8E" w:rsidRPr="0025313E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535805" w:rsidTr="0025313E">
        <w:tc>
          <w:tcPr>
            <w:tcW w:w="876" w:type="dxa"/>
          </w:tcPr>
          <w:p w:rsidR="00535805" w:rsidRPr="0025313E" w:rsidRDefault="00535805" w:rsidP="006E16D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:rsidR="00535805" w:rsidRPr="0025313E" w:rsidRDefault="00F34B8E" w:rsidP="0098472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535805" w:rsidRPr="0025313E" w:rsidRDefault="00535805" w:rsidP="006E16D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535805" w:rsidRPr="0025313E" w:rsidRDefault="00D52D8D" w:rsidP="0053580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 xml:space="preserve">SOPRADOR, 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>Cilindrada (cm³)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27,2, 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>Potência (kW)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 0,7, 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>Vazão máx. de ar (m³/h)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 730,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 Velocidade máxima do ar (m/s)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 55,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 Força de sopro (N) 13,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 Peso (kg) 4,1,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 Nível de potência sonora dB(A) 105,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 Nivel de vibração esquerda/direita (m/s²) 7,5</w:t>
            </w:r>
          </w:p>
        </w:tc>
        <w:tc>
          <w:tcPr>
            <w:tcW w:w="1559" w:type="dxa"/>
          </w:tcPr>
          <w:p w:rsidR="00535805" w:rsidRPr="0025313E" w:rsidRDefault="00535805" w:rsidP="000B391D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 xml:space="preserve">R$ </w:t>
            </w:r>
            <w:r w:rsidR="001628EF" w:rsidRPr="0025313E">
              <w:rPr>
                <w:color w:val="000000"/>
                <w:sz w:val="24"/>
                <w:szCs w:val="24"/>
              </w:rPr>
              <w:t>2.272</w:t>
            </w:r>
            <w:r w:rsidR="00F34B8E" w:rsidRPr="0025313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</w:tcPr>
          <w:p w:rsidR="00535805" w:rsidRPr="0025313E" w:rsidRDefault="00535805" w:rsidP="000B391D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 xml:space="preserve">R$ </w:t>
            </w:r>
            <w:r w:rsidR="001628EF" w:rsidRPr="0025313E">
              <w:rPr>
                <w:color w:val="000000"/>
                <w:sz w:val="24"/>
                <w:szCs w:val="24"/>
              </w:rPr>
              <w:t>2.272</w:t>
            </w:r>
            <w:r w:rsidR="00F34B8E" w:rsidRPr="0025313E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535805" w:rsidTr="0025313E">
        <w:tc>
          <w:tcPr>
            <w:tcW w:w="876" w:type="dxa"/>
          </w:tcPr>
          <w:p w:rsidR="00535805" w:rsidRPr="0025313E" w:rsidRDefault="00535805" w:rsidP="006E16D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06</w:t>
            </w:r>
          </w:p>
        </w:tc>
        <w:tc>
          <w:tcPr>
            <w:tcW w:w="850" w:type="dxa"/>
          </w:tcPr>
          <w:p w:rsidR="00535805" w:rsidRPr="0025313E" w:rsidRDefault="00F34B8E" w:rsidP="0098472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535805" w:rsidRPr="0025313E" w:rsidRDefault="00535805" w:rsidP="006E16D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535805" w:rsidRPr="0025313E" w:rsidRDefault="00D70726" w:rsidP="0053580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LAVADORA RE,</w:t>
            </w:r>
            <w:r w:rsidR="00D97B1B" w:rsidRPr="0025313E">
              <w:rPr>
                <w:sz w:val="24"/>
                <w:szCs w:val="24"/>
              </w:rPr>
              <w:t xml:space="preserve"> 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Tensão nominal (V) 127 / 220, 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Pressão de trabalho (bar) 95 / 110, 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>Pressão máxima (bar) 130 / 160,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 Vazão máxima de água (l/h) 450 / 580, 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>Peso (kg)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 18,5 / 19,7, 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>Potência (kW)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 1,6 / 2,3, 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Nível de potência sonora dB(A) 80, 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>Comprimento da mangueira (m) 8,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 Comprimento do cabo elétrico (m) 5,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 Temperatura máxima de entrada de água (ºC) 40</w:t>
            </w:r>
          </w:p>
        </w:tc>
        <w:tc>
          <w:tcPr>
            <w:tcW w:w="1559" w:type="dxa"/>
          </w:tcPr>
          <w:p w:rsidR="00535805" w:rsidRPr="0025313E" w:rsidRDefault="00535805" w:rsidP="000B391D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 xml:space="preserve">R$ </w:t>
            </w:r>
            <w:r w:rsidR="001628EF" w:rsidRPr="0025313E">
              <w:rPr>
                <w:color w:val="000000"/>
                <w:sz w:val="24"/>
                <w:szCs w:val="24"/>
              </w:rPr>
              <w:t>3.129,67</w:t>
            </w:r>
          </w:p>
        </w:tc>
        <w:tc>
          <w:tcPr>
            <w:tcW w:w="1701" w:type="dxa"/>
          </w:tcPr>
          <w:p w:rsidR="00535805" w:rsidRPr="0025313E" w:rsidRDefault="00535805" w:rsidP="000B391D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 xml:space="preserve">R$ </w:t>
            </w:r>
            <w:r w:rsidR="001628EF" w:rsidRPr="0025313E">
              <w:rPr>
                <w:color w:val="000000"/>
                <w:sz w:val="24"/>
                <w:szCs w:val="24"/>
              </w:rPr>
              <w:t>3.129,67</w:t>
            </w:r>
          </w:p>
        </w:tc>
      </w:tr>
      <w:tr w:rsidR="006D1F2E" w:rsidTr="0025313E">
        <w:tc>
          <w:tcPr>
            <w:tcW w:w="876" w:type="dxa"/>
          </w:tcPr>
          <w:p w:rsidR="006D1F2E" w:rsidRPr="0025313E" w:rsidRDefault="006D1F2E" w:rsidP="006E16D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07</w:t>
            </w:r>
          </w:p>
        </w:tc>
        <w:tc>
          <w:tcPr>
            <w:tcW w:w="850" w:type="dxa"/>
          </w:tcPr>
          <w:p w:rsidR="006D1F2E" w:rsidRPr="0025313E" w:rsidRDefault="00F34B8E" w:rsidP="0098472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6D1F2E" w:rsidRPr="0025313E" w:rsidRDefault="006D1F2E" w:rsidP="006E16D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6D1F2E" w:rsidRPr="0025313E" w:rsidRDefault="00101162" w:rsidP="0053580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MOTO PODA,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 Tamanho do sabre (cm/pol)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>30/12,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 Ferramenta de corte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>Sabre Rollomatic E,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 Cilindrada (cm³)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>25,4,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 Potência (kW/CV)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>0,95/ 1,3,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 Peso (kg)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7,3, 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>Nível de pressão sonora dB(A) 92,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 Nível de potência sonora dB(A) 107, 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>Nivel de vibração esquerda/direita (m/s²)</w:t>
            </w:r>
            <w:r w:rsidRPr="0025313E">
              <w:rPr>
                <w:sz w:val="24"/>
                <w:szCs w:val="24"/>
              </w:rPr>
              <w:t xml:space="preserve">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4,5 - 6,0 / 5,4 - 5,1, 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Motor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2 Tempos, 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>Passo da corrente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3 /8 ” P, 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>Tipo de corrente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>61 PMM3 Picco Micro Mini Corrente,</w:t>
            </w:r>
            <w:r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 Capacidade do tanque de combustível (l)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0,44, </w:t>
            </w:r>
            <w:r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Capacidade do reservatório de óleo (ml) </w:t>
            </w:r>
            <w:r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>220</w:t>
            </w:r>
          </w:p>
        </w:tc>
        <w:tc>
          <w:tcPr>
            <w:tcW w:w="1559" w:type="dxa"/>
          </w:tcPr>
          <w:p w:rsidR="006D1F2E" w:rsidRPr="0025313E" w:rsidRDefault="006D1F2E" w:rsidP="000B391D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 xml:space="preserve">R$ </w:t>
            </w:r>
            <w:r w:rsidR="001628EF" w:rsidRPr="0025313E">
              <w:rPr>
                <w:color w:val="000000"/>
                <w:sz w:val="24"/>
                <w:szCs w:val="24"/>
              </w:rPr>
              <w:t>4.380,33</w:t>
            </w:r>
          </w:p>
        </w:tc>
        <w:tc>
          <w:tcPr>
            <w:tcW w:w="1701" w:type="dxa"/>
          </w:tcPr>
          <w:p w:rsidR="006D1F2E" w:rsidRPr="0025313E" w:rsidRDefault="006D1F2E" w:rsidP="000B391D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 xml:space="preserve">R$ </w:t>
            </w:r>
            <w:r w:rsidR="001628EF" w:rsidRPr="0025313E">
              <w:rPr>
                <w:color w:val="000000"/>
                <w:sz w:val="24"/>
                <w:szCs w:val="24"/>
              </w:rPr>
              <w:t>4.380,33</w:t>
            </w:r>
          </w:p>
        </w:tc>
      </w:tr>
      <w:tr w:rsidR="00F62159" w:rsidTr="0025313E">
        <w:tc>
          <w:tcPr>
            <w:tcW w:w="876" w:type="dxa"/>
          </w:tcPr>
          <w:p w:rsidR="00F62159" w:rsidRPr="0025313E" w:rsidRDefault="00F62159" w:rsidP="00F6215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08</w:t>
            </w:r>
          </w:p>
        </w:tc>
        <w:tc>
          <w:tcPr>
            <w:tcW w:w="850" w:type="dxa"/>
          </w:tcPr>
          <w:p w:rsidR="00F62159" w:rsidRPr="0025313E" w:rsidRDefault="00F62159" w:rsidP="00F6215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F62159" w:rsidRPr="0025313E" w:rsidRDefault="00F62159" w:rsidP="00F6215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F62159" w:rsidRPr="0025313E" w:rsidRDefault="00F62159" w:rsidP="00F6215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WP 300.0 (BR) BOMBA DE AGUA</w:t>
            </w:r>
            <w:r w:rsidR="00D97B1B" w:rsidRPr="0025313E">
              <w:rPr>
                <w:sz w:val="24"/>
                <w:szCs w:val="24"/>
              </w:rPr>
              <w:t>,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 Entrada e saída de água (pol) 2, 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Motor </w:t>
            </w:r>
            <w:r w:rsidR="00D97B1B"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4 Tempos a gasolina, 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Potência máxima (kW) 4,4, 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Cilindrada (cm³) 212, 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Rotação máxima do motor (rpm) 3,800, 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Vazão máxima de água (m³/h) 37, 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Vazão máxima de saída (l/min) 616, 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Altura máxima para bombeamento (m) 33, 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Altura máxima de sucção (m) 7, 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Tamanho máximo de detrito (mm) 6, 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FFFFF"/>
              </w:rPr>
              <w:t>Capacidade do tanque de combustível (l)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 3,6, Consumo máximo (l/h) 1,6, 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Capacidade do reservatório de óleo (ml) 600, </w:t>
            </w:r>
            <w:r w:rsidR="00D97B1B" w:rsidRPr="0025313E">
              <w:rPr>
                <w:color w:val="010202"/>
                <w:sz w:val="24"/>
                <w:szCs w:val="24"/>
                <w:shd w:val="clear" w:color="auto" w:fill="F6F6F6"/>
              </w:rPr>
              <w:t>Peso (kg) 26</w:t>
            </w:r>
          </w:p>
        </w:tc>
        <w:tc>
          <w:tcPr>
            <w:tcW w:w="1559" w:type="dxa"/>
          </w:tcPr>
          <w:p w:rsidR="00F62159" w:rsidRPr="0025313E" w:rsidRDefault="001628EF" w:rsidP="00F62159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>R$ 2.234,67</w:t>
            </w:r>
          </w:p>
        </w:tc>
        <w:tc>
          <w:tcPr>
            <w:tcW w:w="1701" w:type="dxa"/>
          </w:tcPr>
          <w:p w:rsidR="00F62159" w:rsidRPr="0025313E" w:rsidRDefault="001628EF" w:rsidP="00F62159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>R$ 2.234,67</w:t>
            </w:r>
          </w:p>
        </w:tc>
      </w:tr>
      <w:tr w:rsidR="00656ED6" w:rsidTr="0025313E">
        <w:tc>
          <w:tcPr>
            <w:tcW w:w="876" w:type="dxa"/>
          </w:tcPr>
          <w:p w:rsidR="00656ED6" w:rsidRPr="0025313E" w:rsidRDefault="00656ED6" w:rsidP="00656ED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09</w:t>
            </w:r>
          </w:p>
        </w:tc>
        <w:tc>
          <w:tcPr>
            <w:tcW w:w="850" w:type="dxa"/>
          </w:tcPr>
          <w:p w:rsidR="00656ED6" w:rsidRPr="0025313E" w:rsidRDefault="00656ED6" w:rsidP="00656ED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851" w:type="dxa"/>
          </w:tcPr>
          <w:p w:rsidR="00656ED6" w:rsidRPr="0025313E" w:rsidRDefault="00656ED6" w:rsidP="00656ED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656ED6" w:rsidRPr="0025313E" w:rsidRDefault="001628EF" w:rsidP="00656ED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 xml:space="preserve">CORTADOR </w:t>
            </w:r>
            <w:r w:rsidR="00416864" w:rsidRPr="0025313E">
              <w:rPr>
                <w:sz w:val="24"/>
                <w:szCs w:val="24"/>
              </w:rPr>
              <w:t>DE PEDRA/FERRO</w:t>
            </w:r>
            <w:r w:rsidR="00F72C8E" w:rsidRPr="0025313E">
              <w:rPr>
                <w:sz w:val="24"/>
                <w:szCs w:val="24"/>
              </w:rPr>
              <w:t xml:space="preserve">, </w:t>
            </w:r>
            <w:r w:rsidR="00F72C8E" w:rsidRPr="0025313E">
              <w:rPr>
                <w:sz w:val="24"/>
                <w:szCs w:val="24"/>
                <w:shd w:val="clear" w:color="auto" w:fill="FFFFFF"/>
              </w:rPr>
              <w:t>Cilindrada: 67 cm³, Potência: 3,5 kW, Potência: 4,3 bhp, Peso: 9,7 kg, Valor de vibração na esquerda: 3,9 m/s² 1), Valor de vibração na direita: 3,9 m/s² 1), Profundidade máxima de corte: 125 mm</w:t>
            </w:r>
          </w:p>
        </w:tc>
        <w:tc>
          <w:tcPr>
            <w:tcW w:w="1559" w:type="dxa"/>
          </w:tcPr>
          <w:p w:rsidR="00656ED6" w:rsidRPr="0025313E" w:rsidRDefault="001628EF" w:rsidP="00656ED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>R$ 6.023</w:t>
            </w:r>
            <w:r w:rsidR="00656ED6" w:rsidRPr="0025313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</w:tcPr>
          <w:p w:rsidR="00656ED6" w:rsidRPr="0025313E" w:rsidRDefault="001628EF" w:rsidP="00656ED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>R$ 6.023</w:t>
            </w:r>
            <w:r w:rsidR="00656ED6" w:rsidRPr="0025313E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656ED6" w:rsidTr="0025313E">
        <w:tc>
          <w:tcPr>
            <w:tcW w:w="876" w:type="dxa"/>
          </w:tcPr>
          <w:p w:rsidR="00656ED6" w:rsidRPr="0025313E" w:rsidRDefault="00656ED6" w:rsidP="00656ED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656ED6" w:rsidRPr="0025313E" w:rsidRDefault="00656ED6" w:rsidP="00656ED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:rsidR="00656ED6" w:rsidRPr="0025313E" w:rsidRDefault="00656ED6" w:rsidP="00656ED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UN</w:t>
            </w:r>
          </w:p>
        </w:tc>
        <w:tc>
          <w:tcPr>
            <w:tcW w:w="4111" w:type="dxa"/>
          </w:tcPr>
          <w:p w:rsidR="00656ED6" w:rsidRPr="0025313E" w:rsidRDefault="00656ED6" w:rsidP="00656ED6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5313E">
              <w:rPr>
                <w:sz w:val="24"/>
                <w:szCs w:val="24"/>
              </w:rPr>
              <w:t>GR 40.0 GERADOR, 110 220V</w:t>
            </w:r>
            <w:r w:rsidR="00F45B3C" w:rsidRPr="0025313E">
              <w:rPr>
                <w:sz w:val="24"/>
                <w:szCs w:val="24"/>
              </w:rPr>
              <w:t>,</w:t>
            </w:r>
            <w:r w:rsidR="00F45B3C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 Potência nominal (kW) </w:t>
            </w:r>
            <w:r w:rsidR="00F45B3C"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2,5 / 2,2 kW, </w:t>
            </w:r>
            <w:r w:rsidR="00F45B3C"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Potência máxima (kW) </w:t>
            </w:r>
            <w:r w:rsidR="00F45B3C"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2,8 / 2,4 kW, </w:t>
            </w:r>
            <w:r w:rsidR="00F45B3C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Tensão / Frequência (V/Hz) </w:t>
            </w:r>
            <w:r w:rsidR="00F45B3C"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220 e 110 V / 60 Hz, </w:t>
            </w:r>
            <w:r w:rsidR="00F45B3C"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Potência do motor a combustão (kW/hp) </w:t>
            </w:r>
            <w:r w:rsidR="00F45B3C" w:rsidRPr="0025313E">
              <w:rPr>
                <w:bCs/>
                <w:color w:val="010202"/>
                <w:sz w:val="24"/>
                <w:szCs w:val="24"/>
                <w:shd w:val="clear" w:color="auto" w:fill="F6F6F6"/>
              </w:rPr>
              <w:t xml:space="preserve">5,5 kW / 7,4 hp, </w:t>
            </w:r>
            <w:r w:rsidR="00F45B3C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Número de tomadas 1~fase/ 3~fases (V) </w:t>
            </w:r>
            <w:r w:rsidR="00F45B3C" w:rsidRPr="0025313E">
              <w:rPr>
                <w:bCs/>
                <w:color w:val="010202"/>
                <w:sz w:val="24"/>
                <w:szCs w:val="24"/>
                <w:shd w:val="clear" w:color="auto" w:fill="FFFFFF"/>
              </w:rPr>
              <w:t xml:space="preserve">1 x 110 V / 1~ | 1 x 220 V / 1~, </w:t>
            </w:r>
            <w:r w:rsidR="00F45B3C"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Display digital sim, </w:t>
            </w:r>
            <w:r w:rsidR="00F45B3C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AVR (Regulador de tensão automático) sim, </w:t>
            </w:r>
            <w:r w:rsidR="00F45B3C"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Sensor de nível baixo de óleo sim, </w:t>
            </w:r>
            <w:r w:rsidR="00F45B3C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Capacidade do tanque de combustível (l) 15, </w:t>
            </w:r>
            <w:r w:rsidR="00F45B3C"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Autonomia com 50 % da carga (h) 10,9, </w:t>
            </w:r>
            <w:r w:rsidR="00F45B3C" w:rsidRPr="0025313E">
              <w:rPr>
                <w:color w:val="010202"/>
                <w:sz w:val="24"/>
                <w:szCs w:val="24"/>
                <w:shd w:val="clear" w:color="auto" w:fill="FFFFFF"/>
              </w:rPr>
              <w:t xml:space="preserve">Peso (kg) 38, </w:t>
            </w:r>
            <w:r w:rsidR="00F45B3C" w:rsidRPr="0025313E">
              <w:rPr>
                <w:color w:val="010202"/>
                <w:sz w:val="24"/>
                <w:szCs w:val="24"/>
                <w:shd w:val="clear" w:color="auto" w:fill="F6F6F6"/>
              </w:rPr>
              <w:t xml:space="preserve">Nível de Potência Sonora (dB) 78, </w:t>
            </w:r>
            <w:r w:rsidR="00F45B3C" w:rsidRPr="0025313E">
              <w:rPr>
                <w:color w:val="010202"/>
                <w:sz w:val="24"/>
                <w:szCs w:val="24"/>
                <w:shd w:val="clear" w:color="auto" w:fill="FFFFFF"/>
              </w:rPr>
              <w:t>Nível de Pressão Sonora (dB) 98</w:t>
            </w:r>
          </w:p>
        </w:tc>
        <w:tc>
          <w:tcPr>
            <w:tcW w:w="1559" w:type="dxa"/>
          </w:tcPr>
          <w:p w:rsidR="00656ED6" w:rsidRPr="0025313E" w:rsidRDefault="001628EF" w:rsidP="00656ED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>R$ 3.919,67</w:t>
            </w:r>
          </w:p>
        </w:tc>
        <w:tc>
          <w:tcPr>
            <w:tcW w:w="1701" w:type="dxa"/>
          </w:tcPr>
          <w:p w:rsidR="00656ED6" w:rsidRPr="0025313E" w:rsidRDefault="001628EF" w:rsidP="00656ED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5313E">
              <w:rPr>
                <w:color w:val="000000"/>
                <w:sz w:val="24"/>
                <w:szCs w:val="24"/>
              </w:rPr>
              <w:t>R$ 3.919,67</w:t>
            </w:r>
          </w:p>
        </w:tc>
      </w:tr>
      <w:tr w:rsidR="00656ED6" w:rsidTr="00D12401">
        <w:tc>
          <w:tcPr>
            <w:tcW w:w="8247" w:type="dxa"/>
            <w:gridSpan w:val="5"/>
          </w:tcPr>
          <w:p w:rsidR="00656ED6" w:rsidRPr="0025313E" w:rsidRDefault="00D230E0" w:rsidP="00D230E0">
            <w:pPr>
              <w:spacing w:line="360" w:lineRule="auto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Valor Total: R$32.757,95</w:t>
            </w:r>
            <w:r w:rsidR="0025313E" w:rsidRPr="0025313E">
              <w:rPr>
                <w:b/>
                <w:color w:val="000000"/>
                <w:sz w:val="24"/>
                <w:szCs w:val="24"/>
              </w:rPr>
              <w:t xml:space="preserve"> (trinta e dois mil, setecentos e cinquenta e sete reais e noventa e </w:t>
            </w:r>
            <w:r>
              <w:rPr>
                <w:b/>
                <w:color w:val="000000"/>
                <w:sz w:val="24"/>
                <w:szCs w:val="24"/>
              </w:rPr>
              <w:t xml:space="preserve">cinco </w:t>
            </w:r>
            <w:bookmarkStart w:id="1" w:name="_GoBack"/>
            <w:bookmarkEnd w:id="1"/>
            <w:r w:rsidR="0025313E" w:rsidRPr="0025313E">
              <w:rPr>
                <w:b/>
                <w:color w:val="000000"/>
                <w:sz w:val="24"/>
                <w:szCs w:val="24"/>
              </w:rPr>
              <w:t>centavos)</w:t>
            </w:r>
          </w:p>
        </w:tc>
        <w:tc>
          <w:tcPr>
            <w:tcW w:w="1701" w:type="dxa"/>
          </w:tcPr>
          <w:p w:rsidR="00656ED6" w:rsidRPr="0025313E" w:rsidRDefault="00983C67" w:rsidP="00656ED6">
            <w:pPr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R$ 32.757,95</w:t>
            </w:r>
          </w:p>
        </w:tc>
      </w:tr>
    </w:tbl>
    <w:p w:rsidR="00BD6D73" w:rsidRDefault="00BD6D73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BD6D73" w:rsidRPr="001230B2" w:rsidRDefault="00F62955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2" w:name="art6xxiiid"/>
      <w:bookmarkEnd w:id="2"/>
      <w:r>
        <w:rPr>
          <w:rFonts w:ascii="Arial" w:hAnsi="Arial" w:cs="Arial"/>
          <w:b/>
          <w:bCs/>
          <w:color w:val="000000"/>
        </w:rPr>
        <w:t>4. REQUISITOS DA CONTRATAÇÃO</w:t>
      </w:r>
      <w:bookmarkStart w:id="3" w:name="art6xxiiie"/>
      <w:bookmarkEnd w:id="3"/>
    </w:p>
    <w:p w:rsidR="00A625E2" w:rsidRDefault="00F62955" w:rsidP="0025313E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4.1. </w:t>
      </w:r>
      <w:r w:rsidR="00C6646F">
        <w:rPr>
          <w:sz w:val="24"/>
          <w:szCs w:val="24"/>
        </w:rPr>
        <w:t xml:space="preserve">Os produtos adquiridos têm natureza de bens comuns, tendo em vista que seus </w:t>
      </w:r>
      <w:r w:rsidR="00C6646F">
        <w:rPr>
          <w:color w:val="000000"/>
          <w:sz w:val="24"/>
          <w:szCs w:val="24"/>
        </w:rPr>
        <w:t>padrões de desempenho e qualidade podem ser obje</w:t>
      </w:r>
      <w:r w:rsidR="008A56A0">
        <w:rPr>
          <w:color w:val="000000"/>
          <w:sz w:val="24"/>
          <w:szCs w:val="24"/>
        </w:rPr>
        <w:t>tivamente definidos</w:t>
      </w:r>
      <w:r w:rsidR="00C6646F">
        <w:rPr>
          <w:color w:val="000000"/>
          <w:sz w:val="24"/>
          <w:szCs w:val="24"/>
        </w:rPr>
        <w:t xml:space="preserve"> por meio de especificações usuais de mercado, </w:t>
      </w:r>
      <w:r w:rsidR="008A56A0">
        <w:rPr>
          <w:sz w:val="24"/>
          <w:szCs w:val="24"/>
        </w:rPr>
        <w:t xml:space="preserve">nos termos do art. 75º, inciso </w:t>
      </w:r>
      <w:r w:rsidR="0025313E">
        <w:rPr>
          <w:sz w:val="24"/>
          <w:szCs w:val="24"/>
        </w:rPr>
        <w:t>II c/c</w:t>
      </w:r>
      <w:r w:rsidR="00C6646F" w:rsidRPr="0025313E">
        <w:rPr>
          <w:sz w:val="24"/>
          <w:szCs w:val="24"/>
        </w:rPr>
        <w:t xml:space="preserve"> </w:t>
      </w:r>
      <w:r w:rsidR="008A56A0" w:rsidRPr="0025313E">
        <w:rPr>
          <w:rStyle w:val="Forte"/>
          <w:b w:val="0"/>
          <w:color w:val="0A0A0A"/>
          <w:sz w:val="24"/>
          <w:szCs w:val="24"/>
          <w:shd w:val="clear" w:color="auto" w:fill="FFFFFF"/>
        </w:rPr>
        <w:t>Parágrafo 3º</w:t>
      </w:r>
      <w:r w:rsidR="008A56A0">
        <w:rPr>
          <w:color w:val="0A0A0A"/>
          <w:shd w:val="clear" w:color="auto" w:fill="FFFFFF"/>
        </w:rPr>
        <w:t> </w:t>
      </w:r>
      <w:r w:rsidR="00C6646F">
        <w:rPr>
          <w:sz w:val="24"/>
          <w:szCs w:val="24"/>
        </w:rPr>
        <w:t>da Lei Federal nº 14.133/2021.</w:t>
      </w:r>
      <w:r w:rsidR="008A56A0">
        <w:rPr>
          <w:sz w:val="24"/>
          <w:szCs w:val="24"/>
        </w:rPr>
        <w:t xml:space="preserve"> </w:t>
      </w:r>
    </w:p>
    <w:p w:rsidR="00A625E2" w:rsidRDefault="00A625E2" w:rsidP="0025313E">
      <w:pPr>
        <w:spacing w:line="360" w:lineRule="auto"/>
        <w:jc w:val="both"/>
        <w:rPr>
          <w:sz w:val="24"/>
          <w:szCs w:val="24"/>
        </w:rPr>
      </w:pPr>
      <w:r w:rsidRPr="00A625E2">
        <w:rPr>
          <w:b/>
          <w:sz w:val="24"/>
          <w:szCs w:val="24"/>
        </w:rPr>
        <w:t>4.2</w:t>
      </w:r>
      <w:r>
        <w:rPr>
          <w:b/>
          <w:sz w:val="24"/>
          <w:szCs w:val="24"/>
        </w:rPr>
        <w:t xml:space="preserve">. </w:t>
      </w:r>
      <w:r w:rsidR="008A56A0">
        <w:rPr>
          <w:sz w:val="24"/>
          <w:szCs w:val="24"/>
        </w:rPr>
        <w:t>Os participantes deverão enviar catálogo com esp</w:t>
      </w:r>
      <w:r w:rsidR="00DF7C3E">
        <w:rPr>
          <w:sz w:val="24"/>
          <w:szCs w:val="24"/>
        </w:rPr>
        <w:t>e</w:t>
      </w:r>
      <w:r>
        <w:rPr>
          <w:sz w:val="24"/>
          <w:szCs w:val="24"/>
        </w:rPr>
        <w:t xml:space="preserve">cificações técnicas e ou marca e </w:t>
      </w:r>
      <w:r w:rsidR="00DF7C3E">
        <w:rPr>
          <w:sz w:val="24"/>
          <w:szCs w:val="24"/>
        </w:rPr>
        <w:t>deverá ser feita a entrega técnica e treina</w:t>
      </w:r>
      <w:r>
        <w:rPr>
          <w:sz w:val="24"/>
          <w:szCs w:val="24"/>
        </w:rPr>
        <w:t>mento dos operadores na entrega.</w:t>
      </w:r>
      <w:r w:rsidR="00DF7C3E">
        <w:rPr>
          <w:sz w:val="24"/>
          <w:szCs w:val="24"/>
        </w:rPr>
        <w:t xml:space="preserve"> </w:t>
      </w:r>
    </w:p>
    <w:p w:rsidR="00BD6D73" w:rsidRDefault="0025313E" w:rsidP="00A625E2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A625E2" w:rsidRPr="00A625E2">
        <w:rPr>
          <w:b/>
          <w:sz w:val="24"/>
          <w:szCs w:val="24"/>
        </w:rPr>
        <w:t>4.3</w:t>
      </w:r>
      <w:r w:rsidR="00A625E2">
        <w:rPr>
          <w:sz w:val="24"/>
          <w:szCs w:val="24"/>
        </w:rPr>
        <w:t>. A</w:t>
      </w:r>
      <w:r w:rsidR="00DF7C3E">
        <w:rPr>
          <w:sz w:val="24"/>
          <w:szCs w:val="24"/>
        </w:rPr>
        <w:t xml:space="preserve"> marca deve garantir o fornecimento de peças de reposição originais por até dez anos após o produto deixar </w:t>
      </w:r>
      <w:r w:rsidR="00A625E2">
        <w:rPr>
          <w:sz w:val="24"/>
          <w:szCs w:val="24"/>
        </w:rPr>
        <w:t>de ser comercializado e</w:t>
      </w:r>
      <w:r w:rsidR="00DF7C3E">
        <w:rPr>
          <w:sz w:val="24"/>
          <w:szCs w:val="24"/>
        </w:rPr>
        <w:t xml:space="preserve"> deve ter a garantia de 02 anos.</w:t>
      </w:r>
    </w:p>
    <w:p w:rsidR="00DF7C3E" w:rsidRDefault="00DF7C3E" w:rsidP="00DF7C3E">
      <w:pPr>
        <w:spacing w:line="360" w:lineRule="auto"/>
        <w:ind w:firstLine="709"/>
        <w:jc w:val="both"/>
        <w:rPr>
          <w:sz w:val="24"/>
          <w:szCs w:val="24"/>
        </w:rPr>
      </w:pPr>
    </w:p>
    <w:p w:rsidR="001230B2" w:rsidRPr="001230B2" w:rsidRDefault="00A625E2" w:rsidP="001230B2">
      <w:pPr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4.4</w:t>
      </w:r>
      <w:r w:rsidR="00F62955">
        <w:rPr>
          <w:b/>
          <w:bCs/>
          <w:sz w:val="24"/>
          <w:szCs w:val="24"/>
        </w:rPr>
        <w:t>.</w:t>
      </w:r>
      <w:r w:rsidR="00F62955">
        <w:rPr>
          <w:b/>
          <w:bCs/>
          <w:color w:val="000000"/>
          <w:sz w:val="24"/>
          <w:szCs w:val="24"/>
        </w:rPr>
        <w:t xml:space="preserve"> DAS OBRIGAÇÕES.</w:t>
      </w:r>
    </w:p>
    <w:p w:rsidR="00BD6D73" w:rsidRPr="001230B2" w:rsidRDefault="00F62955" w:rsidP="001230B2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>Da Contratante</w:t>
      </w:r>
      <w:r>
        <w:rPr>
          <w:b/>
          <w:bCs/>
          <w:color w:val="000000"/>
          <w:sz w:val="24"/>
          <w:szCs w:val="24"/>
        </w:rPr>
        <w:t>:</w:t>
      </w:r>
    </w:p>
    <w:p w:rsidR="00BD6D73" w:rsidRDefault="00F62955" w:rsidP="001230B2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Atestar nas notas fiscais/faturas a efetiva entrega do objeto desta licitação;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Aplicar à empresa vencedora penalidades, quando for o caso;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Prestar à CONTRATADA toda e qualquer informação por esta solicitada, necessária à perfeita execução do Contrato;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Efetuar o pagamento à CONTRATADA conforme disposto no edital, após a entrega da nota fiscal no setor competente;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Notificar, por escrito, à CONTRATADA da aplicação de qualquer sanção.</w:t>
      </w:r>
    </w:p>
    <w:p w:rsidR="00BD6D73" w:rsidRDefault="00BD6D73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BD6D73" w:rsidRPr="001230B2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  <w:u w:val="single"/>
        </w:rPr>
        <w:t>Da Promitente Fornecedora.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Evitar o emprego de acessórios impróprios ou de qualidade inferior, não podendo tal fato ser invocado para justificar cobrança adicional a qualquer título; 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- Efetuar o fornecimento dentro das especificações e/ou condições con</w:t>
      </w:r>
      <w:r w:rsidR="008A56A0">
        <w:rPr>
          <w:bCs/>
          <w:color w:val="000000"/>
          <w:sz w:val="24"/>
          <w:szCs w:val="24"/>
        </w:rPr>
        <w:t>stantes da Proposta Vencedora,</w:t>
      </w:r>
      <w:r>
        <w:rPr>
          <w:bCs/>
          <w:color w:val="000000"/>
          <w:sz w:val="24"/>
          <w:szCs w:val="24"/>
        </w:rPr>
        <w:t xml:space="preserve"> devendo a entrega se dar no Município de Planalto, conforme disposto no presente Termo de Referência;</w:t>
      </w:r>
      <w:r>
        <w:rPr>
          <w:color w:val="000000"/>
          <w:sz w:val="24"/>
          <w:szCs w:val="24"/>
        </w:rPr>
        <w:t xml:space="preserve"> 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Designar profissional responsável pela entrega dos produtos;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Arcar com todas as despesas relativas à entrega dos</w:t>
      </w:r>
      <w:r w:rsidR="008A3FD0">
        <w:rPr>
          <w:color w:val="000000"/>
          <w:sz w:val="24"/>
          <w:szCs w:val="24"/>
        </w:rPr>
        <w:t xml:space="preserve"> prod</w:t>
      </w:r>
      <w:r>
        <w:rPr>
          <w:color w:val="000000"/>
          <w:sz w:val="24"/>
          <w:szCs w:val="24"/>
        </w:rPr>
        <w:t>utos, inclusive, as relativas ao seu transporte.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Observar as normas legais de segurança que está sujeita a atividade de distribuição dos produtos contratados. 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Não empregar menores de 18 anos em trabalho noturno, perigoso ou insalubre, bem como a não empregar menores de 16 anos em qualquer trabalho, salvo na condição de aprendiz, a partir de 14 anos. 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Manter sempre atualizados os seus dados cadastrais, contrato social ou do estatuto, conforme o caso, principalmente em caso de modificação de endereço.</w:t>
      </w:r>
    </w:p>
    <w:p w:rsidR="00BD6D73" w:rsidRDefault="00F62955" w:rsidP="001230B2">
      <w:pPr>
        <w:spacing w:line="360" w:lineRule="auto"/>
        <w:ind w:right="9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BD6D73" w:rsidRDefault="00F62955" w:rsidP="001230B2">
      <w:pPr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-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BD6D73" w:rsidRDefault="00F62955" w:rsidP="001230B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Cumprir com as demais obrigaç</w:t>
      </w:r>
      <w:r w:rsidR="008A56A0">
        <w:rPr>
          <w:color w:val="000000"/>
          <w:sz w:val="24"/>
          <w:szCs w:val="24"/>
        </w:rPr>
        <w:t>ões constantes no termo de referência</w:t>
      </w:r>
      <w:r>
        <w:rPr>
          <w:color w:val="000000"/>
          <w:sz w:val="24"/>
          <w:szCs w:val="24"/>
        </w:rPr>
        <w:t>.</w:t>
      </w:r>
    </w:p>
    <w:p w:rsidR="00BD6D73" w:rsidRDefault="0025313E" w:rsidP="0093184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931847" w:rsidRPr="00931847">
        <w:rPr>
          <w:b/>
          <w:sz w:val="24"/>
          <w:szCs w:val="24"/>
        </w:rPr>
        <w:t>4.5</w:t>
      </w:r>
      <w:r w:rsidR="00931847">
        <w:rPr>
          <w:sz w:val="24"/>
          <w:szCs w:val="24"/>
        </w:rPr>
        <w:t xml:space="preserve">. </w:t>
      </w:r>
      <w:r w:rsidR="00F62955">
        <w:rPr>
          <w:sz w:val="24"/>
          <w:szCs w:val="24"/>
        </w:rPr>
        <w:t>A contratação será</w:t>
      </w:r>
      <w:r w:rsidR="008A56A0">
        <w:rPr>
          <w:sz w:val="24"/>
          <w:szCs w:val="24"/>
        </w:rPr>
        <w:t xml:space="preserve"> realizada por meio de dispensa</w:t>
      </w:r>
      <w:r w:rsidR="00C26C16">
        <w:rPr>
          <w:sz w:val="24"/>
          <w:szCs w:val="24"/>
        </w:rPr>
        <w:t>,</w:t>
      </w:r>
      <w:r w:rsidR="00F62955">
        <w:rPr>
          <w:sz w:val="24"/>
          <w:szCs w:val="24"/>
        </w:rPr>
        <w:t xml:space="preserve"> com critério de julgamento</w:t>
      </w:r>
      <w:r w:rsidR="00C26C16">
        <w:rPr>
          <w:sz w:val="24"/>
          <w:szCs w:val="24"/>
        </w:rPr>
        <w:t xml:space="preserve"> por menor preço, nos termos do</w:t>
      </w:r>
      <w:r w:rsidR="00F62955">
        <w:rPr>
          <w:sz w:val="24"/>
          <w:szCs w:val="24"/>
        </w:rPr>
        <w:t xml:space="preserve"> artigo</w:t>
      </w:r>
      <w:r>
        <w:rPr>
          <w:sz w:val="24"/>
          <w:szCs w:val="24"/>
        </w:rPr>
        <w:t xml:space="preserve"> 75º, inciso II c/c </w:t>
      </w:r>
      <w:r w:rsidR="00C26C16" w:rsidRPr="008A56A0">
        <w:rPr>
          <w:rStyle w:val="Forte"/>
          <w:b w:val="0"/>
          <w:color w:val="0A0A0A"/>
          <w:shd w:val="clear" w:color="auto" w:fill="FFFFFF"/>
        </w:rPr>
        <w:t>Parágrafo 3º</w:t>
      </w:r>
      <w:r w:rsidR="00F62955">
        <w:rPr>
          <w:sz w:val="24"/>
          <w:szCs w:val="24"/>
        </w:rPr>
        <w:t>, da Lei Federal nº 14.133/2021.</w:t>
      </w:r>
    </w:p>
    <w:p w:rsidR="00BD6D73" w:rsidRDefault="00931847" w:rsidP="0025313E">
      <w:pPr>
        <w:spacing w:line="360" w:lineRule="auto"/>
        <w:jc w:val="both"/>
        <w:rPr>
          <w:sz w:val="24"/>
          <w:szCs w:val="24"/>
        </w:rPr>
      </w:pPr>
      <w:r w:rsidRPr="00931847">
        <w:rPr>
          <w:b/>
          <w:sz w:val="24"/>
          <w:szCs w:val="24"/>
        </w:rPr>
        <w:t xml:space="preserve">4.6. </w:t>
      </w:r>
      <w:r w:rsidR="00F62955">
        <w:rPr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da Lei Federal nº 14.133/2021:</w:t>
      </w:r>
    </w:p>
    <w:p w:rsidR="00BD6D73" w:rsidRDefault="00BD6D73" w:rsidP="001230B2">
      <w:pPr>
        <w:spacing w:line="360" w:lineRule="auto"/>
        <w:ind w:firstLine="708"/>
        <w:jc w:val="both"/>
        <w:rPr>
          <w:sz w:val="24"/>
          <w:szCs w:val="24"/>
        </w:rPr>
      </w:pPr>
    </w:p>
    <w:p w:rsidR="00BD6D73" w:rsidRPr="001230B2" w:rsidRDefault="00F62955" w:rsidP="001230B2">
      <w:pPr>
        <w:spacing w:before="120" w:line="360" w:lineRule="auto"/>
        <w:ind w:right="96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BD6D73" w:rsidRDefault="00F62955" w:rsidP="001230B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ato constitutivo, estatuto social em vigor, devidamente registrado, em se tratando </w:t>
      </w:r>
      <w:r w:rsidR="001230B2">
        <w:rPr>
          <w:color w:val="000000"/>
          <w:sz w:val="24"/>
          <w:szCs w:val="24"/>
        </w:rPr>
        <w:t>de sociedades comerciais e, no caso de sociedades por ações, acompanhado de documentos de eleição de</w:t>
      </w:r>
      <w:r>
        <w:rPr>
          <w:color w:val="000000"/>
          <w:sz w:val="24"/>
          <w:szCs w:val="24"/>
        </w:rPr>
        <w:t xml:space="preserve"> seus administradores; </w:t>
      </w:r>
    </w:p>
    <w:p w:rsidR="00BD6D73" w:rsidRDefault="00F62955" w:rsidP="001230B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:rsidR="00BD6D73" w:rsidRDefault="00F62955" w:rsidP="001230B2">
      <w:pPr>
        <w:spacing w:before="120" w:line="360" w:lineRule="auto"/>
        <w:ind w:right="96"/>
        <w:contextualSpacing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cópia do d</w:t>
      </w:r>
      <w:r w:rsidR="001230B2">
        <w:rPr>
          <w:color w:val="000000"/>
          <w:sz w:val="24"/>
          <w:szCs w:val="24"/>
        </w:rPr>
        <w:t xml:space="preserve">ecreto de autorização, em se tratando de sociedade empresária ou sociedade estrangeira em funcionamento no País, e ato de registro ou </w:t>
      </w:r>
      <w:r>
        <w:rPr>
          <w:color w:val="000000"/>
          <w:sz w:val="24"/>
          <w:szCs w:val="24"/>
        </w:rPr>
        <w:t>a</w:t>
      </w:r>
      <w:r w:rsidR="001230B2">
        <w:rPr>
          <w:color w:val="000000"/>
          <w:sz w:val="24"/>
          <w:szCs w:val="24"/>
        </w:rPr>
        <w:t>utorização para funcionamento expedido pelo</w:t>
      </w:r>
      <w:r>
        <w:rPr>
          <w:color w:val="000000"/>
          <w:sz w:val="24"/>
          <w:szCs w:val="24"/>
        </w:rPr>
        <w:t xml:space="preserve"> órgão competente, quando a atividade assim o exigir;</w:t>
      </w:r>
    </w:p>
    <w:p w:rsidR="00BD6D73" w:rsidRDefault="00F62955" w:rsidP="001230B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</w:t>
      </w:r>
    </w:p>
    <w:p w:rsidR="00BD6D73" w:rsidRDefault="00F62955" w:rsidP="001230B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</w:t>
      </w:r>
      <w:r>
        <w:rPr>
          <w:b/>
          <w:color w:val="000000"/>
          <w:sz w:val="24"/>
          <w:szCs w:val="24"/>
        </w:rPr>
        <w:t>Documentos que deverão ser apresentados relativos à Regularidade Fiscal e Trabalhista:</w:t>
      </w:r>
      <w:r>
        <w:rPr>
          <w:bCs/>
          <w:color w:val="000000"/>
          <w:sz w:val="24"/>
          <w:szCs w:val="24"/>
        </w:rPr>
        <w:t xml:space="preserve"> </w:t>
      </w: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:rsidR="00BD6D73" w:rsidRDefault="00F62955" w:rsidP="001230B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BD6D73" w:rsidRDefault="00F62955" w:rsidP="001230B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b)</w:t>
      </w:r>
      <w:r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BD6D73" w:rsidRDefault="00F62955" w:rsidP="001230B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c)</w:t>
      </w:r>
      <w:r>
        <w:rPr>
          <w:bCs/>
          <w:color w:val="000000"/>
          <w:sz w:val="24"/>
          <w:szCs w:val="24"/>
        </w:rPr>
        <w:t xml:space="preserve"> prova de regularidade perante a Fazenda federal, estadual e/ou municipal do domicílio o</w:t>
      </w:r>
      <w:r w:rsidR="00C26C16">
        <w:rPr>
          <w:bCs/>
          <w:color w:val="000000"/>
          <w:sz w:val="24"/>
          <w:szCs w:val="24"/>
        </w:rPr>
        <w:t>u sede do licitante.</w:t>
      </w:r>
    </w:p>
    <w:p w:rsidR="00BD6D73" w:rsidRDefault="00F62955" w:rsidP="001230B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d)</w:t>
      </w:r>
      <w:r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BD6D73" w:rsidRDefault="00F62955" w:rsidP="001230B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e)</w:t>
      </w:r>
      <w:r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:rsidR="00BD6D73" w:rsidRDefault="00F62955" w:rsidP="001230B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bCs/>
          <w:color w:val="000000"/>
          <w:sz w:val="24"/>
          <w:szCs w:val="24"/>
        </w:rPr>
        <w:t xml:space="preserve"> declaração de cumprimento do disposto no </w:t>
      </w:r>
      <w:hyperlink r:id="rId7" w:anchor="art7xxxiii" w:history="1">
        <w:r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>
        <w:rPr>
          <w:bCs/>
          <w:color w:val="000000"/>
          <w:sz w:val="24"/>
          <w:szCs w:val="24"/>
        </w:rPr>
        <w:t xml:space="preserve"> conforme o modelo do Decreto Federal n° 4.358/2002.</w:t>
      </w:r>
    </w:p>
    <w:p w:rsidR="00BD6D73" w:rsidRDefault="00BD6D73" w:rsidP="001230B2">
      <w:pPr>
        <w:spacing w:before="120" w:line="360" w:lineRule="auto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:rsidR="00BD6D73" w:rsidRDefault="00F62955" w:rsidP="001230B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>
        <w:rPr>
          <w:bCs/>
          <w:color w:val="000000"/>
          <w:sz w:val="24"/>
          <w:szCs w:val="24"/>
        </w:rPr>
        <w:t xml:space="preserve"> </w:t>
      </w:r>
    </w:p>
    <w:p w:rsidR="00BD6D73" w:rsidRDefault="00F62955" w:rsidP="001230B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Certidão Cível Negativa, abrangendo Falência e Recuperação Judicial </w:t>
      </w:r>
      <w:r w:rsidR="001230B2">
        <w:rPr>
          <w:bCs/>
          <w:color w:val="000000"/>
          <w:sz w:val="24"/>
          <w:szCs w:val="24"/>
        </w:rPr>
        <w:t xml:space="preserve">ou Extrajudicial, expedida por </w:t>
      </w:r>
      <w:r>
        <w:rPr>
          <w:bCs/>
          <w:color w:val="000000"/>
          <w:sz w:val="24"/>
          <w:szCs w:val="24"/>
        </w:rPr>
        <w:t xml:space="preserve">distribuidor da sede do principal estabelecimento da pessoa jurídica, em prazo não superior a 30 (trinta) dias da data designada para apresentação do documento; </w:t>
      </w:r>
    </w:p>
    <w:p w:rsidR="00BD6D73" w:rsidRDefault="00BD6D73" w:rsidP="001230B2">
      <w:pPr>
        <w:suppressAutoHyphens/>
        <w:spacing w:line="360" w:lineRule="auto"/>
        <w:jc w:val="both"/>
        <w:rPr>
          <w:sz w:val="24"/>
          <w:szCs w:val="24"/>
        </w:rPr>
      </w:pPr>
    </w:p>
    <w:p w:rsidR="00BD6D73" w:rsidRPr="001230B2" w:rsidRDefault="00F62955" w:rsidP="001230B2">
      <w:pPr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  <w:bCs/>
          <w:color w:val="000000"/>
        </w:rPr>
        <w:t>5. MODELO DE EXECUÇÃO DO OBJETO</w:t>
      </w:r>
    </w:p>
    <w:p w:rsidR="00BD6D73" w:rsidRDefault="00F62955" w:rsidP="001230B2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745AE5">
        <w:rPr>
          <w:b/>
          <w:color w:val="000000" w:themeColor="text1"/>
          <w:sz w:val="24"/>
          <w:szCs w:val="24"/>
        </w:rPr>
        <w:t>5.1.</w:t>
      </w:r>
      <w:r>
        <w:rPr>
          <w:color w:val="000000" w:themeColor="text1"/>
          <w:sz w:val="24"/>
          <w:szCs w:val="24"/>
        </w:rPr>
        <w:t xml:space="preserve"> </w:t>
      </w:r>
      <w:r w:rsidR="00812EDE">
        <w:rPr>
          <w:color w:val="000000" w:themeColor="text1"/>
          <w:sz w:val="24"/>
          <w:szCs w:val="24"/>
        </w:rPr>
        <w:t>O fornecimento do produto</w:t>
      </w:r>
      <w:r w:rsidR="00EF0500">
        <w:rPr>
          <w:color w:val="000000" w:themeColor="text1"/>
          <w:sz w:val="24"/>
          <w:szCs w:val="24"/>
        </w:rPr>
        <w:t xml:space="preserve"> </w:t>
      </w:r>
      <w:r w:rsidR="001230B2">
        <w:rPr>
          <w:color w:val="000000" w:themeColor="text1"/>
          <w:sz w:val="24"/>
          <w:szCs w:val="24"/>
        </w:rPr>
        <w:t>será</w:t>
      </w:r>
      <w:r>
        <w:rPr>
          <w:color w:val="000000" w:themeColor="text1"/>
          <w:sz w:val="24"/>
          <w:szCs w:val="24"/>
        </w:rPr>
        <w:t xml:space="preserve"> prestado em função das necessidades da Secretaria </w:t>
      </w:r>
      <w:r w:rsidR="00812EDE">
        <w:rPr>
          <w:color w:val="000000" w:themeColor="text1"/>
          <w:sz w:val="24"/>
          <w:szCs w:val="24"/>
        </w:rPr>
        <w:t>Municipal de Desenvolvimento Urbano</w:t>
      </w:r>
      <w:r>
        <w:rPr>
          <w:color w:val="000000" w:themeColor="text1"/>
          <w:sz w:val="24"/>
          <w:szCs w:val="24"/>
        </w:rPr>
        <w:t xml:space="preserve">, manifestadas mediante solicitação escrita à </w:t>
      </w:r>
      <w:r>
        <w:rPr>
          <w:b/>
          <w:color w:val="000000" w:themeColor="text1"/>
          <w:sz w:val="24"/>
          <w:szCs w:val="24"/>
        </w:rPr>
        <w:t>CONTRATADA</w:t>
      </w:r>
      <w:r>
        <w:rPr>
          <w:color w:val="000000" w:themeColor="text1"/>
          <w:sz w:val="24"/>
          <w:szCs w:val="24"/>
        </w:rPr>
        <w:t>, em que deve ser formalizado o pedido correspondente.</w:t>
      </w:r>
    </w:p>
    <w:p w:rsidR="00BD6D73" w:rsidRDefault="00F62955" w:rsidP="001230B2">
      <w:pPr>
        <w:suppressAutoHyphens/>
        <w:spacing w:line="360" w:lineRule="auto"/>
        <w:jc w:val="both"/>
        <w:rPr>
          <w:sz w:val="24"/>
          <w:szCs w:val="24"/>
        </w:rPr>
      </w:pPr>
      <w:r w:rsidRPr="00745AE5">
        <w:rPr>
          <w:b/>
          <w:sz w:val="24"/>
          <w:szCs w:val="24"/>
        </w:rPr>
        <w:t>5.2.</w:t>
      </w:r>
      <w:r>
        <w:rPr>
          <w:sz w:val="24"/>
          <w:szCs w:val="24"/>
        </w:rPr>
        <w:t xml:space="preserve"> Os produtos deverão ser entregues com qualidade e de acordo com as e</w:t>
      </w:r>
      <w:r w:rsidR="00C26C16">
        <w:rPr>
          <w:sz w:val="24"/>
          <w:szCs w:val="24"/>
        </w:rPr>
        <w:t>specificações</w:t>
      </w:r>
      <w:r w:rsidR="00931847">
        <w:rPr>
          <w:sz w:val="24"/>
          <w:szCs w:val="24"/>
        </w:rPr>
        <w:t xml:space="preserve"> exigidas.</w:t>
      </w:r>
    </w:p>
    <w:p w:rsidR="00BD6D73" w:rsidRDefault="00F62955" w:rsidP="001230B2">
      <w:pPr>
        <w:suppressAutoHyphens/>
        <w:spacing w:line="360" w:lineRule="auto"/>
        <w:jc w:val="both"/>
        <w:rPr>
          <w:sz w:val="24"/>
          <w:szCs w:val="24"/>
        </w:rPr>
      </w:pPr>
      <w:r w:rsidRPr="00745AE5">
        <w:rPr>
          <w:b/>
          <w:sz w:val="24"/>
          <w:szCs w:val="24"/>
        </w:rPr>
        <w:t>5.3.</w:t>
      </w:r>
      <w:r>
        <w:rPr>
          <w:sz w:val="24"/>
          <w:szCs w:val="24"/>
        </w:rPr>
        <w:t xml:space="preserve"> As entregas </w:t>
      </w:r>
      <w:r w:rsidR="0025313E">
        <w:rPr>
          <w:sz w:val="24"/>
          <w:szCs w:val="24"/>
        </w:rPr>
        <w:t>deverão ser</w:t>
      </w:r>
      <w:r>
        <w:rPr>
          <w:sz w:val="24"/>
          <w:szCs w:val="24"/>
        </w:rPr>
        <w:t xml:space="preserve"> </w:t>
      </w:r>
      <w:r w:rsidR="0038152F">
        <w:rPr>
          <w:sz w:val="24"/>
          <w:szCs w:val="24"/>
        </w:rPr>
        <w:t>feitas no prazo de 6</w:t>
      </w:r>
      <w:r w:rsidR="007C1174">
        <w:rPr>
          <w:sz w:val="24"/>
          <w:szCs w:val="24"/>
        </w:rPr>
        <w:t>0 dias.</w:t>
      </w:r>
    </w:p>
    <w:p w:rsidR="007C1174" w:rsidRDefault="007C1174" w:rsidP="001230B2">
      <w:pPr>
        <w:suppressAutoHyphens/>
        <w:spacing w:line="360" w:lineRule="auto"/>
        <w:jc w:val="both"/>
        <w:rPr>
          <w:sz w:val="24"/>
          <w:szCs w:val="24"/>
        </w:rPr>
      </w:pPr>
      <w:r w:rsidRPr="007C1174">
        <w:rPr>
          <w:b/>
          <w:sz w:val="24"/>
          <w:szCs w:val="24"/>
        </w:rPr>
        <w:t>5.4</w:t>
      </w:r>
      <w:r>
        <w:rPr>
          <w:sz w:val="24"/>
          <w:szCs w:val="24"/>
        </w:rPr>
        <w:t xml:space="preserve">. </w:t>
      </w:r>
      <w:r w:rsidRPr="007C1174">
        <w:rPr>
          <w:sz w:val="24"/>
          <w:szCs w:val="24"/>
        </w:rPr>
        <w:t>A vigência do contrato será de 90 (noventa) dias contados a partir de sua assinatura, podendo ser prorrogado mediante termo aditivo nos termos da lei 14.133/21</w:t>
      </w:r>
      <w:r>
        <w:rPr>
          <w:sz w:val="24"/>
          <w:szCs w:val="24"/>
        </w:rPr>
        <w:t>.</w:t>
      </w:r>
    </w:p>
    <w:p w:rsidR="00BD6D73" w:rsidRDefault="007C1174" w:rsidP="001230B2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5.5</w:t>
      </w:r>
      <w:r w:rsidR="00F62955" w:rsidRPr="00745AE5">
        <w:rPr>
          <w:b/>
          <w:sz w:val="24"/>
          <w:szCs w:val="24"/>
        </w:rPr>
        <w:t>.</w:t>
      </w:r>
      <w:r w:rsidR="00EF0500">
        <w:rPr>
          <w:sz w:val="24"/>
          <w:szCs w:val="24"/>
        </w:rPr>
        <w:t xml:space="preserve"> O produto deverá ser entregue diretamente da sede da Secretaria de Desenvolvimento Urbano</w:t>
      </w:r>
      <w:r w:rsidR="00F62955">
        <w:rPr>
          <w:sz w:val="24"/>
          <w:szCs w:val="24"/>
        </w:rPr>
        <w:t xml:space="preserve">.  </w:t>
      </w:r>
    </w:p>
    <w:p w:rsidR="00BD6D73" w:rsidRDefault="007C1174" w:rsidP="001230B2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5.6</w:t>
      </w:r>
      <w:r w:rsidR="00F62955" w:rsidRPr="00745AE5">
        <w:rPr>
          <w:b/>
          <w:sz w:val="24"/>
          <w:szCs w:val="24"/>
        </w:rPr>
        <w:t>.</w:t>
      </w:r>
      <w:r w:rsidR="00F62955">
        <w:rPr>
          <w:sz w:val="24"/>
          <w:szCs w:val="24"/>
        </w:rPr>
        <w:t xml:space="preserve"> Saneamento de dúvidas através do contato telefônico, p</w:t>
      </w:r>
      <w:r w:rsidR="00746660">
        <w:rPr>
          <w:sz w:val="24"/>
          <w:szCs w:val="24"/>
        </w:rPr>
        <w:t>rincipalmente WhatsApp;</w:t>
      </w:r>
    </w:p>
    <w:p w:rsidR="00BD6D73" w:rsidRDefault="007C1174" w:rsidP="001230B2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5.7</w:t>
      </w:r>
      <w:r w:rsidR="00F62955" w:rsidRPr="00745AE5">
        <w:rPr>
          <w:b/>
          <w:sz w:val="24"/>
          <w:szCs w:val="24"/>
        </w:rPr>
        <w:t>.</w:t>
      </w:r>
      <w:r w:rsidR="00F62955">
        <w:rPr>
          <w:sz w:val="24"/>
          <w:szCs w:val="24"/>
        </w:rPr>
        <w:t xml:space="preserve"> A orientação e saneamento de dúvidas durante a execução do contrato deve ser junto à Secretaria Municipal </w:t>
      </w:r>
      <w:r w:rsidR="00CD5F90">
        <w:rPr>
          <w:sz w:val="24"/>
          <w:szCs w:val="24"/>
        </w:rPr>
        <w:t>de Desenvolvimento Urbano</w:t>
      </w:r>
      <w:r w:rsidR="00F62955">
        <w:rPr>
          <w:sz w:val="24"/>
          <w:szCs w:val="24"/>
        </w:rPr>
        <w:t>.</w:t>
      </w:r>
    </w:p>
    <w:p w:rsidR="00BD6D73" w:rsidRDefault="00BD6D73" w:rsidP="001230B2">
      <w:pPr>
        <w:suppressAutoHyphens/>
        <w:spacing w:line="360" w:lineRule="auto"/>
        <w:jc w:val="both"/>
        <w:rPr>
          <w:sz w:val="24"/>
          <w:szCs w:val="24"/>
        </w:rPr>
      </w:pPr>
    </w:p>
    <w:p w:rsidR="00BD6D73" w:rsidRPr="001230B2" w:rsidRDefault="00F62955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6. MODELO DE GESTÃO DO CONTRATO</w:t>
      </w:r>
    </w:p>
    <w:p w:rsidR="00BD6D73" w:rsidRDefault="00931847" w:rsidP="0074666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31847">
        <w:rPr>
          <w:rFonts w:ascii="Arial" w:hAnsi="Arial" w:cs="Arial"/>
          <w:b/>
          <w:color w:val="000000"/>
        </w:rPr>
        <w:t>6.1.</w:t>
      </w:r>
      <w:r>
        <w:rPr>
          <w:rFonts w:ascii="Arial" w:hAnsi="Arial" w:cs="Arial"/>
          <w:color w:val="000000"/>
        </w:rPr>
        <w:t xml:space="preserve"> </w:t>
      </w:r>
      <w:r w:rsidR="00F62955"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:rsidR="00CD5F90" w:rsidRDefault="00854F22" w:rsidP="00746660">
      <w:pPr>
        <w:spacing w:line="360" w:lineRule="auto"/>
        <w:jc w:val="both"/>
        <w:rPr>
          <w:sz w:val="24"/>
          <w:szCs w:val="24"/>
        </w:rPr>
      </w:pPr>
      <w:r w:rsidRPr="00854F22">
        <w:rPr>
          <w:b/>
          <w:sz w:val="24"/>
          <w:szCs w:val="24"/>
        </w:rPr>
        <w:t>6.2.</w:t>
      </w:r>
      <w:r>
        <w:rPr>
          <w:sz w:val="24"/>
          <w:szCs w:val="24"/>
        </w:rPr>
        <w:t xml:space="preserve"> </w:t>
      </w:r>
      <w:r w:rsidR="00F62955">
        <w:rPr>
          <w:sz w:val="24"/>
          <w:szCs w:val="24"/>
        </w:rPr>
        <w:t xml:space="preserve">A gestão da presente contratação ficará a cargo da Secretaria Municipal </w:t>
      </w:r>
      <w:r w:rsidR="00CD5F90">
        <w:rPr>
          <w:sz w:val="24"/>
          <w:szCs w:val="24"/>
        </w:rPr>
        <w:t>de Desenvolvimento Urbano.</w:t>
      </w:r>
    </w:p>
    <w:p w:rsidR="00BD6D73" w:rsidRDefault="00854F22" w:rsidP="00746660">
      <w:pPr>
        <w:spacing w:line="360" w:lineRule="auto"/>
        <w:jc w:val="both"/>
        <w:rPr>
          <w:sz w:val="24"/>
          <w:szCs w:val="24"/>
        </w:rPr>
      </w:pPr>
      <w:r w:rsidRPr="00854F22">
        <w:rPr>
          <w:b/>
          <w:sz w:val="24"/>
          <w:szCs w:val="24"/>
        </w:rPr>
        <w:t>6.3.</w:t>
      </w:r>
      <w:r>
        <w:rPr>
          <w:sz w:val="24"/>
          <w:szCs w:val="24"/>
        </w:rPr>
        <w:t xml:space="preserve"> </w:t>
      </w:r>
      <w:r w:rsidR="00F62955">
        <w:rPr>
          <w:sz w:val="24"/>
          <w:szCs w:val="24"/>
        </w:rPr>
        <w:t xml:space="preserve">Para fiscalização do </w:t>
      </w:r>
      <w:r w:rsidR="00CD5F90">
        <w:rPr>
          <w:sz w:val="24"/>
          <w:szCs w:val="24"/>
        </w:rPr>
        <w:t xml:space="preserve">será </w:t>
      </w:r>
      <w:r w:rsidR="00C26C16">
        <w:rPr>
          <w:sz w:val="24"/>
          <w:szCs w:val="24"/>
        </w:rPr>
        <w:t>observada a Portaria nº 342/2025</w:t>
      </w:r>
      <w:r w:rsidR="00F62955">
        <w:rPr>
          <w:sz w:val="24"/>
          <w:szCs w:val="24"/>
        </w:rPr>
        <w:t xml:space="preserve">. </w:t>
      </w:r>
    </w:p>
    <w:p w:rsidR="00BD6D73" w:rsidRDefault="00854F22" w:rsidP="00746660">
      <w:pPr>
        <w:spacing w:line="360" w:lineRule="auto"/>
        <w:jc w:val="both"/>
        <w:rPr>
          <w:sz w:val="24"/>
          <w:szCs w:val="24"/>
        </w:rPr>
      </w:pPr>
      <w:r w:rsidRPr="00854F22">
        <w:rPr>
          <w:b/>
          <w:sz w:val="24"/>
          <w:szCs w:val="24"/>
        </w:rPr>
        <w:t>6.4.</w:t>
      </w:r>
      <w:r>
        <w:rPr>
          <w:sz w:val="24"/>
          <w:szCs w:val="24"/>
        </w:rPr>
        <w:t xml:space="preserve"> </w:t>
      </w:r>
      <w:r w:rsidR="00F62955">
        <w:rPr>
          <w:sz w:val="24"/>
          <w:szCs w:val="24"/>
        </w:rPr>
        <w:t xml:space="preserve">O servidor que realizar o recebimento, fará a avaliação dos itens de acordo com as características exigidas no edital, ficando a aceitação dos produtos condicionadas ao cumprimento das exigências estabelecidas. </w:t>
      </w:r>
    </w:p>
    <w:p w:rsidR="00BD6D73" w:rsidRDefault="00854F22" w:rsidP="00746660">
      <w:pPr>
        <w:spacing w:line="360" w:lineRule="auto"/>
        <w:jc w:val="both"/>
        <w:rPr>
          <w:sz w:val="24"/>
          <w:szCs w:val="24"/>
        </w:rPr>
      </w:pPr>
      <w:r w:rsidRPr="00854F22">
        <w:rPr>
          <w:b/>
          <w:sz w:val="24"/>
          <w:szCs w:val="24"/>
        </w:rPr>
        <w:t>6.5.</w:t>
      </w:r>
      <w:r>
        <w:rPr>
          <w:sz w:val="24"/>
          <w:szCs w:val="24"/>
        </w:rPr>
        <w:t xml:space="preserve"> </w:t>
      </w:r>
      <w:r w:rsidR="00F62955"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BD6D73" w:rsidRDefault="00BD6D73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BD6D73" w:rsidRDefault="00F62955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</w:t>
      </w:r>
      <w:r w:rsidR="00C26C16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CRITÉRIOS DE PAGAMENTO</w:t>
      </w:r>
      <w:bookmarkStart w:id="4" w:name="art6xxiiih"/>
      <w:bookmarkEnd w:id="4"/>
    </w:p>
    <w:p w:rsidR="00BD6D73" w:rsidRDefault="00854F22" w:rsidP="0074666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854F22">
        <w:rPr>
          <w:rFonts w:ascii="Arial" w:hAnsi="Arial" w:cs="Arial"/>
          <w:b/>
        </w:rPr>
        <w:t>7.1.</w:t>
      </w:r>
      <w:r>
        <w:rPr>
          <w:rFonts w:ascii="Arial" w:hAnsi="Arial" w:cs="Arial"/>
        </w:rPr>
        <w:t xml:space="preserve"> </w:t>
      </w:r>
      <w:r w:rsidR="00F62955">
        <w:rPr>
          <w:rFonts w:ascii="Arial" w:hAnsi="Arial" w:cs="Arial"/>
        </w:rPr>
        <w:t>Os pagamentos serão realizados, respeitadas as regras de cronologia de entregas, mediante Nota Fiscal em nome do Município de Planalto/RS. (Na nota fiscal obrigatoriamente deverá constar: a modalidade de licitação, o número do contrato ou Ata</w:t>
      </w:r>
      <w:r w:rsidR="002A0764">
        <w:rPr>
          <w:rFonts w:ascii="Arial" w:hAnsi="Arial" w:cs="Arial"/>
        </w:rPr>
        <w:t xml:space="preserve"> e número da ordem de compras).</w:t>
      </w:r>
      <w:r w:rsidR="00F62955">
        <w:rPr>
          <w:rFonts w:ascii="Arial" w:hAnsi="Arial" w:cs="Arial"/>
        </w:rPr>
        <w:t xml:space="preserve"> O pagamento será efetuado em conta corrente específica da CONTRATADA, vinculada ao CNPJ ou CPF da mesma.</w:t>
      </w:r>
    </w:p>
    <w:p w:rsidR="00BD6D73" w:rsidRDefault="00BD6D73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BD6D73" w:rsidRPr="001230B2" w:rsidRDefault="00F62955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5" w:name="art6xxiii.i"/>
      <w:bookmarkEnd w:id="5"/>
    </w:p>
    <w:p w:rsidR="00BD6D73" w:rsidRDefault="00854F22" w:rsidP="0074666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854F22">
        <w:rPr>
          <w:rFonts w:ascii="Arial" w:hAnsi="Arial" w:cs="Arial"/>
          <w:b/>
          <w:color w:val="000000"/>
        </w:rPr>
        <w:t>8.1.</w:t>
      </w:r>
      <w:r>
        <w:rPr>
          <w:rFonts w:ascii="Arial" w:hAnsi="Arial" w:cs="Arial"/>
          <w:color w:val="000000"/>
        </w:rPr>
        <w:t xml:space="preserve"> </w:t>
      </w:r>
      <w:r w:rsidR="00083F5C">
        <w:rPr>
          <w:rFonts w:ascii="Arial" w:hAnsi="Arial" w:cs="Arial"/>
          <w:color w:val="000000"/>
        </w:rPr>
        <w:t>Contratado s</w:t>
      </w:r>
      <w:r w:rsidR="00F62955">
        <w:rPr>
          <w:rFonts w:ascii="Arial" w:hAnsi="Arial" w:cs="Arial"/>
          <w:color w:val="000000"/>
        </w:rPr>
        <w:t>erá selecionad</w:t>
      </w:r>
      <w:r w:rsidR="008221D5">
        <w:rPr>
          <w:rFonts w:ascii="Arial" w:hAnsi="Arial" w:cs="Arial"/>
          <w:color w:val="000000"/>
        </w:rPr>
        <w:t xml:space="preserve">o mediante dispensa de licitação com critério de julgamento por menor preço nos termos </w:t>
      </w:r>
      <w:r w:rsidR="00746660">
        <w:rPr>
          <w:rFonts w:ascii="Arial" w:hAnsi="Arial" w:cs="Arial"/>
          <w:color w:val="000000"/>
        </w:rPr>
        <w:t xml:space="preserve">do art. 75, </w:t>
      </w:r>
      <w:r w:rsidR="008221D5">
        <w:rPr>
          <w:rFonts w:ascii="Arial" w:hAnsi="Arial" w:cs="Arial"/>
          <w:color w:val="000000"/>
        </w:rPr>
        <w:t xml:space="preserve">inciso II </w:t>
      </w:r>
      <w:r w:rsidR="00746660">
        <w:rPr>
          <w:rFonts w:ascii="Arial" w:hAnsi="Arial" w:cs="Arial"/>
          <w:color w:val="000000"/>
        </w:rPr>
        <w:t xml:space="preserve">c/c parágrafo 3° </w:t>
      </w:r>
      <w:r w:rsidR="008221D5">
        <w:rPr>
          <w:rFonts w:ascii="Arial" w:hAnsi="Arial" w:cs="Arial"/>
          <w:color w:val="000000"/>
        </w:rPr>
        <w:t>da lei federal Nº 14.133/21.</w:t>
      </w:r>
    </w:p>
    <w:p w:rsidR="00BD6D73" w:rsidRDefault="00BD6D73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746660" w:rsidRDefault="00F62955" w:rsidP="0074666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</w:t>
      </w:r>
      <w:r w:rsidR="001230B2">
        <w:rPr>
          <w:rFonts w:ascii="Arial" w:hAnsi="Arial" w:cs="Arial"/>
          <w:b/>
          <w:bCs/>
          <w:color w:val="000000"/>
        </w:rPr>
        <w:t>.</w:t>
      </w:r>
      <w:r>
        <w:rPr>
          <w:rFonts w:ascii="Arial" w:hAnsi="Arial" w:cs="Arial"/>
          <w:b/>
          <w:bCs/>
          <w:color w:val="000000"/>
        </w:rPr>
        <w:t xml:space="preserve">  ESTIMATIVA DO VALOR DA CONTRATAÇÃO</w:t>
      </w:r>
      <w:bookmarkStart w:id="6" w:name="art6xxiiij"/>
      <w:bookmarkEnd w:id="6"/>
    </w:p>
    <w:p w:rsidR="00746660" w:rsidRPr="00746660" w:rsidRDefault="00746660" w:rsidP="0074666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746660">
        <w:rPr>
          <w:rFonts w:ascii="Arial" w:hAnsi="Arial" w:cs="Arial"/>
          <w:b/>
          <w:lang w:eastAsia="zh-CN"/>
        </w:rPr>
        <w:t xml:space="preserve">9.1. </w:t>
      </w:r>
      <w:r w:rsidR="00A34902">
        <w:rPr>
          <w:rFonts w:ascii="Arial" w:hAnsi="Arial" w:cs="Arial"/>
          <w:lang w:eastAsia="zh-CN"/>
        </w:rPr>
        <w:t>Estima-se o valor de R$32.757,95</w:t>
      </w:r>
      <w:r w:rsidRPr="00746660">
        <w:rPr>
          <w:rFonts w:ascii="Arial" w:hAnsi="Arial" w:cs="Arial"/>
          <w:lang w:eastAsia="zh-CN"/>
        </w:rPr>
        <w:t xml:space="preserve"> (trinta e dois mil, setecentos e cinquenta e sete reais e noventa e </w:t>
      </w:r>
      <w:r w:rsidR="00A34902">
        <w:rPr>
          <w:rFonts w:ascii="Arial" w:hAnsi="Arial" w:cs="Arial"/>
          <w:lang w:eastAsia="zh-CN"/>
        </w:rPr>
        <w:t xml:space="preserve">cinco </w:t>
      </w:r>
      <w:r>
        <w:rPr>
          <w:rFonts w:ascii="Arial" w:hAnsi="Arial" w:cs="Arial"/>
          <w:lang w:eastAsia="zh-CN"/>
        </w:rPr>
        <w:t>centavos</w:t>
      </w:r>
      <w:r w:rsidRPr="00746660">
        <w:rPr>
          <w:rFonts w:ascii="Arial" w:hAnsi="Arial" w:cs="Arial"/>
          <w:lang w:eastAsia="zh-CN"/>
        </w:rPr>
        <w:t>)</w:t>
      </w:r>
    </w:p>
    <w:p w:rsidR="00BD6D73" w:rsidRDefault="00746660" w:rsidP="0074666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lang w:eastAsia="zh-CN"/>
        </w:rPr>
      </w:pPr>
      <w:r w:rsidRPr="00746660">
        <w:rPr>
          <w:rFonts w:ascii="Arial" w:hAnsi="Arial" w:cs="Arial"/>
          <w:b/>
          <w:lang w:eastAsia="zh-CN"/>
        </w:rPr>
        <w:t>9.2.</w:t>
      </w:r>
      <w:r w:rsidRPr="00746660">
        <w:rPr>
          <w:rFonts w:ascii="Arial" w:hAnsi="Arial" w:cs="Arial"/>
          <w:lang w:eastAsia="zh-CN"/>
        </w:rPr>
        <w:t xml:space="preserve"> De acordo com o artigo 23, parágrafo 1º, inciso IV da lei 14.133/21, a pesquisa foi realizada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</w:p>
    <w:p w:rsidR="00746660" w:rsidRPr="00746660" w:rsidRDefault="00746660" w:rsidP="0074666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</w:rPr>
      </w:pPr>
    </w:p>
    <w:p w:rsidR="00BD6D73" w:rsidRDefault="00F62955" w:rsidP="001230B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9 -  ADEQUAÇÃO ORÇAMENTÁRIA</w:t>
      </w:r>
    </w:p>
    <w:p w:rsidR="00BD6D73" w:rsidRDefault="00F62955" w:rsidP="00746660">
      <w:pPr>
        <w:spacing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O dispêndio financeiro decorrente da contratação ora</w:t>
      </w:r>
      <w:r w:rsidR="00A81737">
        <w:rPr>
          <w:color w:val="000000" w:themeColor="text1"/>
          <w:sz w:val="24"/>
          <w:szCs w:val="24"/>
        </w:rPr>
        <w:t xml:space="preserve"> pretendida decorrerá da</w:t>
      </w:r>
      <w:r>
        <w:rPr>
          <w:color w:val="000000" w:themeColor="text1"/>
          <w:sz w:val="24"/>
          <w:szCs w:val="24"/>
        </w:rPr>
        <w:t xml:space="preserve"> seguinte dotação orçamentária: </w:t>
      </w:r>
    </w:p>
    <w:p w:rsidR="00E74D00" w:rsidRDefault="00C6646F" w:rsidP="00E74D0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Projeto/</w:t>
      </w:r>
      <w:r w:rsidR="00710A03">
        <w:rPr>
          <w:sz w:val="24"/>
          <w:szCs w:val="24"/>
        </w:rPr>
        <w:t>atividade 2031</w:t>
      </w:r>
      <w:r w:rsidR="00F87C17">
        <w:rPr>
          <w:sz w:val="24"/>
          <w:szCs w:val="24"/>
        </w:rPr>
        <w:t xml:space="preserve"> -</w:t>
      </w:r>
      <w:r w:rsidR="00710A03">
        <w:rPr>
          <w:sz w:val="24"/>
          <w:szCs w:val="24"/>
        </w:rPr>
        <w:t xml:space="preserve"> 4490.52.34</w:t>
      </w:r>
      <w:r w:rsidR="00F62955">
        <w:rPr>
          <w:sz w:val="24"/>
          <w:szCs w:val="24"/>
        </w:rPr>
        <w:t xml:space="preserve">.00.00.00 – </w:t>
      </w:r>
      <w:r w:rsidR="00710A03">
        <w:rPr>
          <w:sz w:val="24"/>
          <w:szCs w:val="24"/>
        </w:rPr>
        <w:t>Máquinas, Utensílios e equipamentos diversos</w:t>
      </w:r>
      <w:r w:rsidR="00842566">
        <w:rPr>
          <w:sz w:val="24"/>
          <w:szCs w:val="24"/>
        </w:rPr>
        <w:t xml:space="preserve"> </w:t>
      </w:r>
      <w:r w:rsidR="00710A03">
        <w:rPr>
          <w:sz w:val="24"/>
          <w:szCs w:val="24"/>
        </w:rPr>
        <w:t>– 01 LIVRE</w:t>
      </w:r>
    </w:p>
    <w:p w:rsidR="00E74D00" w:rsidRDefault="00E74D00" w:rsidP="001230B2">
      <w:pPr>
        <w:spacing w:line="360" w:lineRule="auto"/>
        <w:jc w:val="both"/>
        <w:rPr>
          <w:sz w:val="24"/>
          <w:szCs w:val="24"/>
        </w:rPr>
      </w:pPr>
    </w:p>
    <w:p w:rsidR="00BD6D73" w:rsidRDefault="006E2AEC" w:rsidP="00710A0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Planalto, 07</w:t>
      </w:r>
      <w:r w:rsidR="00F62159">
        <w:rPr>
          <w:sz w:val="24"/>
          <w:szCs w:val="24"/>
        </w:rPr>
        <w:t xml:space="preserve"> de</w:t>
      </w:r>
      <w:r>
        <w:rPr>
          <w:sz w:val="24"/>
          <w:szCs w:val="24"/>
        </w:rPr>
        <w:t xml:space="preserve"> janei</w:t>
      </w:r>
      <w:r w:rsidR="00083F5C">
        <w:rPr>
          <w:sz w:val="24"/>
          <w:szCs w:val="24"/>
        </w:rPr>
        <w:t>r</w:t>
      </w:r>
      <w:r w:rsidR="00F62159">
        <w:rPr>
          <w:sz w:val="24"/>
          <w:szCs w:val="24"/>
        </w:rPr>
        <w:t>o</w:t>
      </w:r>
      <w:r>
        <w:rPr>
          <w:sz w:val="24"/>
          <w:szCs w:val="24"/>
        </w:rPr>
        <w:t xml:space="preserve"> de 2026</w:t>
      </w:r>
      <w:r w:rsidR="00F62955">
        <w:rPr>
          <w:sz w:val="24"/>
          <w:szCs w:val="24"/>
        </w:rPr>
        <w:t>.</w:t>
      </w:r>
    </w:p>
    <w:p w:rsidR="008C09F6" w:rsidRDefault="008C09F6" w:rsidP="008C09F6">
      <w:r>
        <w:t xml:space="preserve">                                  </w:t>
      </w:r>
    </w:p>
    <w:p w:rsidR="00746660" w:rsidRDefault="00746660" w:rsidP="008C09F6"/>
    <w:p w:rsidR="00746660" w:rsidRDefault="00746660" w:rsidP="008C09F6"/>
    <w:p w:rsidR="008C09F6" w:rsidRDefault="008C09F6" w:rsidP="008C09F6"/>
    <w:p w:rsidR="008C09F6" w:rsidRDefault="008C09F6" w:rsidP="008C09F6">
      <w:r>
        <w:t xml:space="preserve">                                   ______________________________________</w:t>
      </w:r>
    </w:p>
    <w:p w:rsidR="008C09F6" w:rsidRPr="00F62159" w:rsidRDefault="008C09F6" w:rsidP="008C09F6">
      <w:pPr>
        <w:rPr>
          <w:b/>
        </w:rPr>
      </w:pPr>
      <w:r>
        <w:t xml:space="preserve">                                              </w:t>
      </w:r>
      <w:r w:rsidRPr="00F62159">
        <w:rPr>
          <w:b/>
        </w:rPr>
        <w:t>PAULO ROBERTO FERRONATO</w:t>
      </w:r>
    </w:p>
    <w:p w:rsidR="008C09F6" w:rsidRDefault="008C09F6" w:rsidP="008C09F6">
      <w:r>
        <w:t xml:space="preserve">                                         Secretário de Desenvolvimento Urbano</w:t>
      </w:r>
    </w:p>
    <w:p w:rsidR="008C09F6" w:rsidRPr="00154A7D" w:rsidRDefault="008C09F6" w:rsidP="00745AE5">
      <w:pPr>
        <w:jc w:val="center"/>
        <w:rPr>
          <w:sz w:val="24"/>
          <w:szCs w:val="24"/>
        </w:rPr>
      </w:pPr>
    </w:p>
    <w:sectPr w:rsidR="008C09F6" w:rsidRPr="00154A7D" w:rsidSect="00E1591B">
      <w:footerReference w:type="default" r:id="rId8"/>
      <w:pgSz w:w="11906" w:h="16838"/>
      <w:pgMar w:top="1560" w:right="1701" w:bottom="1418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1E3" w:rsidRDefault="008511E3">
      <w:r>
        <w:separator/>
      </w:r>
    </w:p>
  </w:endnote>
  <w:endnote w:type="continuationSeparator" w:id="0">
    <w:p w:rsidR="008511E3" w:rsidRDefault="00851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8028688"/>
    </w:sdtPr>
    <w:sdtEndPr/>
    <w:sdtContent>
      <w:p w:rsidR="00BD6D73" w:rsidRDefault="00283854">
        <w:pPr>
          <w:pStyle w:val="Rodap"/>
          <w:jc w:val="right"/>
        </w:pPr>
        <w:r>
          <w:fldChar w:fldCharType="begin"/>
        </w:r>
        <w:r w:rsidR="00F62955">
          <w:instrText>PAGE   \* MERGEFORMAT</w:instrText>
        </w:r>
        <w:r>
          <w:fldChar w:fldCharType="separate"/>
        </w:r>
        <w:r w:rsidR="00D230E0">
          <w:rPr>
            <w:noProof/>
          </w:rPr>
          <w:t>5</w:t>
        </w:r>
        <w:r>
          <w:fldChar w:fldCharType="end"/>
        </w:r>
      </w:p>
    </w:sdtContent>
  </w:sdt>
  <w:p w:rsidR="00BD6D73" w:rsidRDefault="00BD6D7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1E3" w:rsidRDefault="008511E3">
      <w:r>
        <w:separator/>
      </w:r>
    </w:p>
  </w:footnote>
  <w:footnote w:type="continuationSeparator" w:id="0">
    <w:p w:rsidR="008511E3" w:rsidRDefault="00851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A0BCB"/>
    <w:multiLevelType w:val="multilevel"/>
    <w:tmpl w:val="22881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310C"/>
    <w:rsid w:val="00001B8A"/>
    <w:rsid w:val="0000644A"/>
    <w:rsid w:val="00083F5C"/>
    <w:rsid w:val="000B7DBB"/>
    <w:rsid w:val="000E52FE"/>
    <w:rsid w:val="000E7AEC"/>
    <w:rsid w:val="00101162"/>
    <w:rsid w:val="001230B2"/>
    <w:rsid w:val="00130B50"/>
    <w:rsid w:val="001342E3"/>
    <w:rsid w:val="00143D72"/>
    <w:rsid w:val="00154A7D"/>
    <w:rsid w:val="001628EF"/>
    <w:rsid w:val="00175A95"/>
    <w:rsid w:val="00186E22"/>
    <w:rsid w:val="0019120A"/>
    <w:rsid w:val="001A3C4D"/>
    <w:rsid w:val="001A5CF4"/>
    <w:rsid w:val="001F3680"/>
    <w:rsid w:val="00213A4A"/>
    <w:rsid w:val="002366DF"/>
    <w:rsid w:val="0025215C"/>
    <w:rsid w:val="0025313E"/>
    <w:rsid w:val="00283854"/>
    <w:rsid w:val="002A0764"/>
    <w:rsid w:val="002A7171"/>
    <w:rsid w:val="00312B08"/>
    <w:rsid w:val="00332746"/>
    <w:rsid w:val="00336D88"/>
    <w:rsid w:val="00341409"/>
    <w:rsid w:val="00362D13"/>
    <w:rsid w:val="0037561D"/>
    <w:rsid w:val="0038152F"/>
    <w:rsid w:val="003A769F"/>
    <w:rsid w:val="003B222D"/>
    <w:rsid w:val="003B6D95"/>
    <w:rsid w:val="003E4143"/>
    <w:rsid w:val="00416864"/>
    <w:rsid w:val="00453879"/>
    <w:rsid w:val="00464C8B"/>
    <w:rsid w:val="004651B4"/>
    <w:rsid w:val="0048652B"/>
    <w:rsid w:val="00496C0C"/>
    <w:rsid w:val="004A1D9B"/>
    <w:rsid w:val="004A37B0"/>
    <w:rsid w:val="004D3B1B"/>
    <w:rsid w:val="00535805"/>
    <w:rsid w:val="00537A06"/>
    <w:rsid w:val="00564FC2"/>
    <w:rsid w:val="00580147"/>
    <w:rsid w:val="00597A27"/>
    <w:rsid w:val="005C7FDA"/>
    <w:rsid w:val="005F51E6"/>
    <w:rsid w:val="00643A47"/>
    <w:rsid w:val="00656E28"/>
    <w:rsid w:val="00656ED6"/>
    <w:rsid w:val="006D1F2E"/>
    <w:rsid w:val="006E2AEC"/>
    <w:rsid w:val="00710A03"/>
    <w:rsid w:val="00714A1F"/>
    <w:rsid w:val="00745AE5"/>
    <w:rsid w:val="00746660"/>
    <w:rsid w:val="00751A68"/>
    <w:rsid w:val="007923AB"/>
    <w:rsid w:val="007C1174"/>
    <w:rsid w:val="007C4DE9"/>
    <w:rsid w:val="007E39ED"/>
    <w:rsid w:val="00812EDE"/>
    <w:rsid w:val="008221D5"/>
    <w:rsid w:val="00823D03"/>
    <w:rsid w:val="008327D7"/>
    <w:rsid w:val="00842566"/>
    <w:rsid w:val="008511E3"/>
    <w:rsid w:val="00854F22"/>
    <w:rsid w:val="00877CFF"/>
    <w:rsid w:val="00882376"/>
    <w:rsid w:val="008975D0"/>
    <w:rsid w:val="008A3FD0"/>
    <w:rsid w:val="008A47AD"/>
    <w:rsid w:val="008A56A0"/>
    <w:rsid w:val="008B7532"/>
    <w:rsid w:val="008C09F6"/>
    <w:rsid w:val="00910FA5"/>
    <w:rsid w:val="009171DA"/>
    <w:rsid w:val="00923AE8"/>
    <w:rsid w:val="00923E7B"/>
    <w:rsid w:val="00923F59"/>
    <w:rsid w:val="00931847"/>
    <w:rsid w:val="0094125B"/>
    <w:rsid w:val="00983C67"/>
    <w:rsid w:val="00987E28"/>
    <w:rsid w:val="00990E61"/>
    <w:rsid w:val="009930B9"/>
    <w:rsid w:val="009B5F45"/>
    <w:rsid w:val="009C6058"/>
    <w:rsid w:val="009F0297"/>
    <w:rsid w:val="00A16F01"/>
    <w:rsid w:val="00A34902"/>
    <w:rsid w:val="00A50FFC"/>
    <w:rsid w:val="00A625E2"/>
    <w:rsid w:val="00A628B7"/>
    <w:rsid w:val="00A7310C"/>
    <w:rsid w:val="00A81737"/>
    <w:rsid w:val="00A97CFF"/>
    <w:rsid w:val="00AB3231"/>
    <w:rsid w:val="00AF3DC5"/>
    <w:rsid w:val="00B1183D"/>
    <w:rsid w:val="00B156D6"/>
    <w:rsid w:val="00B26B97"/>
    <w:rsid w:val="00B61472"/>
    <w:rsid w:val="00B634EE"/>
    <w:rsid w:val="00B767CB"/>
    <w:rsid w:val="00BA0726"/>
    <w:rsid w:val="00BA725C"/>
    <w:rsid w:val="00BB4FEB"/>
    <w:rsid w:val="00BC6D46"/>
    <w:rsid w:val="00BD6D73"/>
    <w:rsid w:val="00C26C16"/>
    <w:rsid w:val="00C27979"/>
    <w:rsid w:val="00C362B7"/>
    <w:rsid w:val="00C36CDB"/>
    <w:rsid w:val="00C44137"/>
    <w:rsid w:val="00C55522"/>
    <w:rsid w:val="00C6646F"/>
    <w:rsid w:val="00C749A5"/>
    <w:rsid w:val="00C7633F"/>
    <w:rsid w:val="00CC1306"/>
    <w:rsid w:val="00CD5F90"/>
    <w:rsid w:val="00CF77D7"/>
    <w:rsid w:val="00D013A9"/>
    <w:rsid w:val="00D14F7F"/>
    <w:rsid w:val="00D15794"/>
    <w:rsid w:val="00D230E0"/>
    <w:rsid w:val="00D46C14"/>
    <w:rsid w:val="00D52D8D"/>
    <w:rsid w:val="00D676D5"/>
    <w:rsid w:val="00D70726"/>
    <w:rsid w:val="00D97B1B"/>
    <w:rsid w:val="00DB7C27"/>
    <w:rsid w:val="00DD669F"/>
    <w:rsid w:val="00DE2B42"/>
    <w:rsid w:val="00DF6796"/>
    <w:rsid w:val="00DF7C3E"/>
    <w:rsid w:val="00E0165F"/>
    <w:rsid w:val="00E1591B"/>
    <w:rsid w:val="00E31AF4"/>
    <w:rsid w:val="00E4367B"/>
    <w:rsid w:val="00E74D00"/>
    <w:rsid w:val="00E83F1A"/>
    <w:rsid w:val="00E93217"/>
    <w:rsid w:val="00EF0500"/>
    <w:rsid w:val="00EF1B66"/>
    <w:rsid w:val="00F00CE9"/>
    <w:rsid w:val="00F34B8E"/>
    <w:rsid w:val="00F42483"/>
    <w:rsid w:val="00F44038"/>
    <w:rsid w:val="00F45B3C"/>
    <w:rsid w:val="00F56BDF"/>
    <w:rsid w:val="00F610AF"/>
    <w:rsid w:val="00F62159"/>
    <w:rsid w:val="00F62955"/>
    <w:rsid w:val="00F714AA"/>
    <w:rsid w:val="00F72C8E"/>
    <w:rsid w:val="00F7335B"/>
    <w:rsid w:val="00F862AB"/>
    <w:rsid w:val="00F87C17"/>
    <w:rsid w:val="00F94471"/>
    <w:rsid w:val="00FF60C0"/>
    <w:rsid w:val="00FF6841"/>
    <w:rsid w:val="08AA3B07"/>
    <w:rsid w:val="0E3F056D"/>
    <w:rsid w:val="0F831C97"/>
    <w:rsid w:val="18E614C3"/>
    <w:rsid w:val="221A118E"/>
    <w:rsid w:val="26C56F91"/>
    <w:rsid w:val="2BD716F9"/>
    <w:rsid w:val="36A125AC"/>
    <w:rsid w:val="3D0300A8"/>
    <w:rsid w:val="408C3AB6"/>
    <w:rsid w:val="535A2065"/>
    <w:rsid w:val="58840844"/>
    <w:rsid w:val="6D4E5EDE"/>
    <w:rsid w:val="7D993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3327E"/>
  <w15:docId w15:val="{469DD679-8ADD-481B-A7DA-53268EA02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591B"/>
    <w:rPr>
      <w:rFonts w:ascii="Arial" w:eastAsia="Times New Roman" w:hAnsi="Arial" w:cs="Arial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1A5CF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rsid w:val="001A5CF4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qFormat/>
    <w:rsid w:val="001A5C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qFormat/>
    <w:rsid w:val="001A5CF4"/>
    <w:rPr>
      <w:rFonts w:ascii="Arial" w:eastAsia="Times New Roman" w:hAnsi="Arial" w:cs="Arial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173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1737"/>
    <w:rPr>
      <w:rFonts w:ascii="Tahoma" w:eastAsia="Times New Roman" w:hAnsi="Tahoma" w:cs="Tahoma"/>
      <w:sz w:val="16"/>
      <w:szCs w:val="16"/>
      <w:lang w:eastAsia="zh-CN"/>
    </w:rPr>
  </w:style>
  <w:style w:type="character" w:styleId="Forte">
    <w:name w:val="Strong"/>
    <w:basedOn w:val="Fontepargpadro"/>
    <w:uiPriority w:val="22"/>
    <w:qFormat/>
    <w:rsid w:val="008A56A0"/>
    <w:rPr>
      <w:b/>
      <w:bCs/>
    </w:rPr>
  </w:style>
  <w:style w:type="paragraph" w:styleId="PargrafodaLista">
    <w:name w:val="List Paragraph"/>
    <w:basedOn w:val="Normal"/>
    <w:uiPriority w:val="99"/>
    <w:rsid w:val="00362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6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11</Pages>
  <Words>2585</Words>
  <Characters>13963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Licitação 3</cp:lastModifiedBy>
  <cp:revision>92</cp:revision>
  <cp:lastPrinted>2026-02-03T14:57:00Z</cp:lastPrinted>
  <dcterms:created xsi:type="dcterms:W3CDTF">2023-12-29T09:44:00Z</dcterms:created>
  <dcterms:modified xsi:type="dcterms:W3CDTF">2026-02-03T15:01:00Z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C12E2067C9F54236B0C06397E873A493_12</vt:lpwstr>
  </property>
</Properties>
</file>