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0FB6D" w14:textId="77777777" w:rsidR="00F57C34" w:rsidRDefault="00F57C34" w:rsidP="00562863">
      <w:pPr>
        <w:spacing w:line="360" w:lineRule="auto"/>
        <w:jc w:val="center"/>
        <w:rPr>
          <w:sz w:val="24"/>
          <w:szCs w:val="24"/>
        </w:rPr>
      </w:pPr>
      <w:r>
        <w:rPr>
          <w:b/>
          <w:sz w:val="24"/>
          <w:szCs w:val="24"/>
        </w:rPr>
        <w:t>TERMO DE REFERÊNCIA</w:t>
      </w:r>
    </w:p>
    <w:p w14:paraId="672A6659" w14:textId="77777777" w:rsidR="00F57C34" w:rsidRDefault="00F57C34" w:rsidP="00562863">
      <w:pPr>
        <w:spacing w:line="360" w:lineRule="auto"/>
        <w:jc w:val="both"/>
        <w:rPr>
          <w:sz w:val="24"/>
          <w:szCs w:val="24"/>
        </w:rPr>
      </w:pPr>
    </w:p>
    <w:p w14:paraId="148FCB27" w14:textId="77777777" w:rsidR="00F57C34" w:rsidRDefault="00E368AC" w:rsidP="00562863">
      <w:pPr>
        <w:spacing w:line="360" w:lineRule="auto"/>
        <w:jc w:val="both"/>
        <w:rPr>
          <w:sz w:val="24"/>
          <w:szCs w:val="24"/>
        </w:rPr>
      </w:pPr>
      <w:r>
        <w:rPr>
          <w:sz w:val="24"/>
          <w:szCs w:val="24"/>
        </w:rPr>
        <w:t>Município de Planalto/</w:t>
      </w:r>
      <w:r w:rsidR="00F57C34">
        <w:rPr>
          <w:sz w:val="24"/>
          <w:szCs w:val="24"/>
        </w:rPr>
        <w:t>RS</w:t>
      </w:r>
    </w:p>
    <w:p w14:paraId="5EC597E1" w14:textId="1AA96D53" w:rsidR="00F57C34" w:rsidRDefault="00F57C34" w:rsidP="00562863">
      <w:pPr>
        <w:spacing w:line="360" w:lineRule="auto"/>
        <w:jc w:val="both"/>
        <w:rPr>
          <w:sz w:val="24"/>
          <w:szCs w:val="24"/>
        </w:rPr>
      </w:pPr>
      <w:r>
        <w:rPr>
          <w:sz w:val="24"/>
          <w:szCs w:val="24"/>
        </w:rPr>
        <w:t>Sec</w:t>
      </w:r>
      <w:r w:rsidR="00F0548A">
        <w:rPr>
          <w:sz w:val="24"/>
          <w:szCs w:val="24"/>
        </w:rPr>
        <w:t>retaria Municipal de Desenvolvimento</w:t>
      </w:r>
      <w:r>
        <w:rPr>
          <w:sz w:val="24"/>
          <w:szCs w:val="24"/>
        </w:rPr>
        <w:t xml:space="preserve"> Social e Secretaria Municipal de Saúde</w:t>
      </w:r>
    </w:p>
    <w:p w14:paraId="75079C91" w14:textId="44029E6A" w:rsidR="00F57C34" w:rsidRDefault="52FB9288" w:rsidP="00562863">
      <w:pPr>
        <w:spacing w:line="360" w:lineRule="auto"/>
        <w:jc w:val="both"/>
        <w:rPr>
          <w:sz w:val="24"/>
          <w:szCs w:val="24"/>
        </w:rPr>
      </w:pPr>
      <w:r w:rsidRPr="52FB9288">
        <w:rPr>
          <w:sz w:val="24"/>
          <w:szCs w:val="24"/>
        </w:rPr>
        <w:t xml:space="preserve">Necessidade: </w:t>
      </w:r>
      <w:r w:rsidR="00EC246B">
        <w:rPr>
          <w:sz w:val="24"/>
          <w:szCs w:val="24"/>
        </w:rPr>
        <w:t>contratação de empresa para prestação de serviço de acolhimento de</w:t>
      </w:r>
      <w:r w:rsidR="00794CE5">
        <w:rPr>
          <w:sz w:val="24"/>
          <w:szCs w:val="24"/>
        </w:rPr>
        <w:t xml:space="preserve"> </w:t>
      </w:r>
      <w:r w:rsidR="002C2452">
        <w:rPr>
          <w:sz w:val="24"/>
          <w:szCs w:val="24"/>
        </w:rPr>
        <w:t xml:space="preserve">criança em Instituição de Acolhimento para Crianças e </w:t>
      </w:r>
      <w:r w:rsidR="009B5A4F">
        <w:rPr>
          <w:sz w:val="24"/>
          <w:szCs w:val="24"/>
        </w:rPr>
        <w:t>Adolescentes</w:t>
      </w:r>
      <w:r w:rsidR="00A1340B">
        <w:rPr>
          <w:sz w:val="24"/>
          <w:szCs w:val="24"/>
        </w:rPr>
        <w:t>, conforme</w:t>
      </w:r>
      <w:r w:rsidR="002C2452">
        <w:rPr>
          <w:sz w:val="24"/>
          <w:szCs w:val="24"/>
        </w:rPr>
        <w:t xml:space="preserve"> decisão judicial.</w:t>
      </w:r>
    </w:p>
    <w:p w14:paraId="0A37501D" w14:textId="77777777" w:rsidR="00F57C34" w:rsidRDefault="00F57C34" w:rsidP="00562863">
      <w:pPr>
        <w:spacing w:line="360" w:lineRule="auto"/>
        <w:jc w:val="both"/>
        <w:rPr>
          <w:sz w:val="24"/>
          <w:szCs w:val="24"/>
        </w:rPr>
      </w:pPr>
    </w:p>
    <w:p w14:paraId="26F8BB61" w14:textId="77777777" w:rsidR="00F57C34" w:rsidRPr="00E368AC" w:rsidRDefault="00F57C34" w:rsidP="00562863">
      <w:pPr>
        <w:pBdr>
          <w:top w:val="nil"/>
          <w:left w:val="nil"/>
          <w:bottom w:val="nil"/>
          <w:right w:val="nil"/>
          <w:between w:val="nil"/>
        </w:pBdr>
        <w:spacing w:line="360" w:lineRule="auto"/>
        <w:jc w:val="both"/>
        <w:rPr>
          <w:b/>
          <w:color w:val="000000"/>
          <w:sz w:val="24"/>
          <w:szCs w:val="24"/>
        </w:rPr>
      </w:pPr>
      <w:r>
        <w:rPr>
          <w:b/>
          <w:color w:val="000000"/>
          <w:sz w:val="24"/>
          <w:szCs w:val="24"/>
        </w:rPr>
        <w:t>1. DEFINIÇÃO DO OBJETO</w:t>
      </w:r>
    </w:p>
    <w:p w14:paraId="5DAB6C7B" w14:textId="5617BB8F" w:rsidR="00F76848" w:rsidRDefault="00A806DB" w:rsidP="00A806DB">
      <w:pPr>
        <w:pBdr>
          <w:top w:val="nil"/>
          <w:left w:val="nil"/>
          <w:bottom w:val="nil"/>
          <w:right w:val="nil"/>
          <w:between w:val="nil"/>
        </w:pBdr>
        <w:spacing w:line="360" w:lineRule="auto"/>
        <w:ind w:firstLine="709"/>
        <w:jc w:val="both"/>
        <w:rPr>
          <w:sz w:val="24"/>
          <w:szCs w:val="24"/>
        </w:rPr>
      </w:pPr>
      <w:r w:rsidRPr="00A806DB">
        <w:rPr>
          <w:sz w:val="24"/>
          <w:szCs w:val="24"/>
        </w:rPr>
        <w:t>A presente contratação tem por objeto a prestação de serviço de acolhimento institucional de uma criança, em atendimento à decisão judicial, conforme as especificações e condições descritas a seguir.</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80"/>
        <w:gridCol w:w="992"/>
        <w:gridCol w:w="1588"/>
        <w:gridCol w:w="5529"/>
      </w:tblGrid>
      <w:tr w:rsidR="00F76848" w:rsidRPr="00272595" w14:paraId="2E0259C4" w14:textId="77777777" w:rsidTr="007F02A5">
        <w:tc>
          <w:tcPr>
            <w:tcW w:w="709" w:type="dxa"/>
            <w:shd w:val="clear" w:color="auto" w:fill="auto"/>
            <w:vAlign w:val="center"/>
          </w:tcPr>
          <w:p w14:paraId="769726BA" w14:textId="77777777" w:rsidR="00F76848" w:rsidRPr="00F76848" w:rsidRDefault="00F76848" w:rsidP="007F02A5">
            <w:pPr>
              <w:spacing w:line="360" w:lineRule="auto"/>
              <w:ind w:left="-120" w:right="-124"/>
              <w:jc w:val="center"/>
              <w:rPr>
                <w:rFonts w:eastAsia="Times New Roman"/>
                <w:b/>
                <w:sz w:val="24"/>
                <w:szCs w:val="24"/>
              </w:rPr>
            </w:pPr>
            <w:bookmarkStart w:id="0" w:name="_Hlk157029361"/>
            <w:r w:rsidRPr="00F76848">
              <w:rPr>
                <w:rFonts w:eastAsia="Times New Roman"/>
                <w:b/>
                <w:sz w:val="24"/>
                <w:szCs w:val="24"/>
              </w:rPr>
              <w:t>Item</w:t>
            </w:r>
          </w:p>
        </w:tc>
        <w:tc>
          <w:tcPr>
            <w:tcW w:w="680" w:type="dxa"/>
            <w:vAlign w:val="center"/>
          </w:tcPr>
          <w:p w14:paraId="3AC84C4F" w14:textId="77777777" w:rsidR="00F76848" w:rsidRPr="00F76848" w:rsidRDefault="00F76848" w:rsidP="007F02A5">
            <w:pPr>
              <w:spacing w:line="360" w:lineRule="auto"/>
              <w:jc w:val="center"/>
              <w:rPr>
                <w:rFonts w:eastAsia="Times New Roman"/>
                <w:b/>
                <w:sz w:val="24"/>
                <w:szCs w:val="24"/>
              </w:rPr>
            </w:pPr>
            <w:r w:rsidRPr="00F76848">
              <w:rPr>
                <w:rFonts w:eastAsia="Times New Roman"/>
                <w:b/>
                <w:sz w:val="24"/>
                <w:szCs w:val="24"/>
              </w:rPr>
              <w:t>Un.</w:t>
            </w:r>
          </w:p>
        </w:tc>
        <w:tc>
          <w:tcPr>
            <w:tcW w:w="992" w:type="dxa"/>
            <w:vAlign w:val="center"/>
          </w:tcPr>
          <w:p w14:paraId="659506BB" w14:textId="77777777" w:rsidR="00F76848" w:rsidRPr="00F76848" w:rsidRDefault="00F76848" w:rsidP="007F02A5">
            <w:pPr>
              <w:spacing w:line="360" w:lineRule="auto"/>
              <w:jc w:val="center"/>
              <w:rPr>
                <w:rFonts w:eastAsia="Times New Roman"/>
                <w:b/>
                <w:sz w:val="24"/>
                <w:szCs w:val="24"/>
              </w:rPr>
            </w:pPr>
            <w:proofErr w:type="spellStart"/>
            <w:r w:rsidRPr="00F76848">
              <w:rPr>
                <w:rFonts w:eastAsia="Times New Roman"/>
                <w:b/>
                <w:sz w:val="24"/>
                <w:szCs w:val="24"/>
              </w:rPr>
              <w:t>Qtde</w:t>
            </w:r>
            <w:proofErr w:type="spellEnd"/>
            <w:r w:rsidRPr="00F76848">
              <w:rPr>
                <w:rFonts w:eastAsia="Times New Roman"/>
                <w:b/>
                <w:sz w:val="24"/>
                <w:szCs w:val="24"/>
              </w:rPr>
              <w:t xml:space="preserve"> de meses</w:t>
            </w:r>
          </w:p>
        </w:tc>
        <w:tc>
          <w:tcPr>
            <w:tcW w:w="1588" w:type="dxa"/>
            <w:shd w:val="clear" w:color="auto" w:fill="auto"/>
            <w:vAlign w:val="center"/>
          </w:tcPr>
          <w:p w14:paraId="392AC5A8" w14:textId="2D33C8E2" w:rsidR="00F76848" w:rsidRPr="00F76848" w:rsidRDefault="00F76848" w:rsidP="007F02A5">
            <w:pPr>
              <w:spacing w:line="360" w:lineRule="auto"/>
              <w:jc w:val="center"/>
              <w:rPr>
                <w:rFonts w:eastAsia="Times New Roman"/>
                <w:b/>
                <w:sz w:val="24"/>
                <w:szCs w:val="24"/>
              </w:rPr>
            </w:pPr>
            <w:proofErr w:type="spellStart"/>
            <w:r w:rsidRPr="00F76848">
              <w:rPr>
                <w:rFonts w:eastAsia="Times New Roman"/>
                <w:b/>
                <w:sz w:val="24"/>
                <w:szCs w:val="24"/>
              </w:rPr>
              <w:t>Qtde</w:t>
            </w:r>
            <w:proofErr w:type="spellEnd"/>
            <w:r w:rsidRPr="00F76848">
              <w:rPr>
                <w:rFonts w:eastAsia="Times New Roman"/>
                <w:b/>
                <w:sz w:val="24"/>
                <w:szCs w:val="24"/>
              </w:rPr>
              <w:t xml:space="preserve"> de vagas</w:t>
            </w:r>
          </w:p>
        </w:tc>
        <w:tc>
          <w:tcPr>
            <w:tcW w:w="5529" w:type="dxa"/>
            <w:shd w:val="clear" w:color="auto" w:fill="auto"/>
            <w:vAlign w:val="center"/>
          </w:tcPr>
          <w:p w14:paraId="212251CE" w14:textId="77777777" w:rsidR="00F76848" w:rsidRPr="00F76848" w:rsidRDefault="00F76848" w:rsidP="007F02A5">
            <w:pPr>
              <w:spacing w:line="360" w:lineRule="auto"/>
              <w:jc w:val="center"/>
              <w:rPr>
                <w:rFonts w:eastAsia="Times New Roman"/>
                <w:b/>
                <w:sz w:val="24"/>
                <w:szCs w:val="24"/>
              </w:rPr>
            </w:pPr>
            <w:r w:rsidRPr="00F76848">
              <w:rPr>
                <w:rFonts w:eastAsia="Times New Roman"/>
                <w:b/>
                <w:sz w:val="24"/>
                <w:szCs w:val="24"/>
              </w:rPr>
              <w:t>Descrição</w:t>
            </w:r>
          </w:p>
        </w:tc>
      </w:tr>
      <w:tr w:rsidR="00F76848" w:rsidRPr="00272595" w14:paraId="0F40B4AB" w14:textId="77777777" w:rsidTr="52FB9288">
        <w:trPr>
          <w:trHeight w:val="60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CD5EC4" w14:textId="53F647B5" w:rsidR="00F76848" w:rsidRPr="00F76848" w:rsidRDefault="52FB9288" w:rsidP="008A7DCB">
            <w:pPr>
              <w:jc w:val="center"/>
              <w:rPr>
                <w:rFonts w:eastAsia="Times New Roman"/>
                <w:sz w:val="24"/>
                <w:szCs w:val="24"/>
              </w:rPr>
            </w:pPr>
            <w:r w:rsidRPr="52FB9288">
              <w:rPr>
                <w:rFonts w:eastAsia="Times New Roman"/>
                <w:sz w:val="24"/>
                <w:szCs w:val="24"/>
              </w:rPr>
              <w:t>1</w:t>
            </w:r>
          </w:p>
        </w:tc>
        <w:tc>
          <w:tcPr>
            <w:tcW w:w="680" w:type="dxa"/>
            <w:tcBorders>
              <w:top w:val="single" w:sz="4" w:space="0" w:color="auto"/>
              <w:left w:val="single" w:sz="4" w:space="0" w:color="auto"/>
              <w:bottom w:val="single" w:sz="4" w:space="0" w:color="auto"/>
              <w:right w:val="single" w:sz="4" w:space="0" w:color="auto"/>
            </w:tcBorders>
          </w:tcPr>
          <w:p w14:paraId="6D14D23A" w14:textId="3E2349EE" w:rsidR="00F76848" w:rsidRPr="00F76848" w:rsidRDefault="00794CE5" w:rsidP="008A7DCB">
            <w:pPr>
              <w:spacing w:line="360" w:lineRule="auto"/>
              <w:jc w:val="center"/>
              <w:rPr>
                <w:sz w:val="24"/>
                <w:szCs w:val="24"/>
              </w:rPr>
            </w:pPr>
            <w:r>
              <w:rPr>
                <w:sz w:val="24"/>
                <w:szCs w:val="24"/>
              </w:rPr>
              <w:t>Mês</w:t>
            </w:r>
          </w:p>
        </w:tc>
        <w:tc>
          <w:tcPr>
            <w:tcW w:w="992" w:type="dxa"/>
            <w:tcBorders>
              <w:top w:val="single" w:sz="4" w:space="0" w:color="auto"/>
              <w:left w:val="single" w:sz="4" w:space="0" w:color="auto"/>
              <w:bottom w:val="single" w:sz="4" w:space="0" w:color="auto"/>
              <w:right w:val="single" w:sz="4" w:space="0" w:color="auto"/>
            </w:tcBorders>
          </w:tcPr>
          <w:p w14:paraId="394C502F" w14:textId="6E2EF694" w:rsidR="00F76848" w:rsidRPr="00F76848" w:rsidRDefault="002C2452" w:rsidP="008A7DCB">
            <w:pPr>
              <w:spacing w:line="360" w:lineRule="auto"/>
              <w:jc w:val="center"/>
              <w:rPr>
                <w:sz w:val="24"/>
                <w:szCs w:val="24"/>
              </w:rPr>
            </w:pPr>
            <w:r>
              <w:rPr>
                <w:sz w:val="24"/>
                <w:szCs w:val="24"/>
              </w:rPr>
              <w:t>06</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44B0A208" w14:textId="6B540AE1" w:rsidR="00F76848" w:rsidRPr="00F76848" w:rsidRDefault="00EC246B" w:rsidP="008A7DCB">
            <w:pPr>
              <w:spacing w:line="360" w:lineRule="auto"/>
              <w:jc w:val="center"/>
              <w:rPr>
                <w:sz w:val="24"/>
                <w:szCs w:val="24"/>
              </w:rPr>
            </w:pPr>
            <w:r>
              <w:rPr>
                <w:sz w:val="24"/>
                <w:szCs w:val="24"/>
              </w:rPr>
              <w:t>1</w:t>
            </w:r>
          </w:p>
        </w:tc>
        <w:tc>
          <w:tcPr>
            <w:tcW w:w="5529" w:type="dxa"/>
            <w:tcBorders>
              <w:top w:val="single" w:sz="4" w:space="0" w:color="auto"/>
              <w:left w:val="single" w:sz="4" w:space="0" w:color="auto"/>
              <w:bottom w:val="single" w:sz="4" w:space="0" w:color="auto"/>
              <w:right w:val="single" w:sz="4" w:space="0" w:color="auto"/>
            </w:tcBorders>
            <w:shd w:val="clear" w:color="auto" w:fill="auto"/>
          </w:tcPr>
          <w:p w14:paraId="26BBC425" w14:textId="366C173E" w:rsidR="00F76848" w:rsidRDefault="00F76848" w:rsidP="008A7DCB">
            <w:pPr>
              <w:spacing w:line="360" w:lineRule="auto"/>
              <w:jc w:val="both"/>
              <w:rPr>
                <w:sz w:val="24"/>
                <w:szCs w:val="24"/>
              </w:rPr>
            </w:pPr>
            <w:r w:rsidRPr="00F76848">
              <w:rPr>
                <w:sz w:val="24"/>
                <w:szCs w:val="24"/>
              </w:rPr>
              <w:t>Presta</w:t>
            </w:r>
            <w:r w:rsidR="008C76D7">
              <w:rPr>
                <w:sz w:val="24"/>
                <w:szCs w:val="24"/>
              </w:rPr>
              <w:t>ção de serviço de acolhimento de uma</w:t>
            </w:r>
            <w:r w:rsidR="002C2452">
              <w:rPr>
                <w:sz w:val="24"/>
                <w:szCs w:val="24"/>
              </w:rPr>
              <w:t xml:space="preserve"> criança em instituição de acolhimento para Crianças e Adolescentes, conforme determinação judicial</w:t>
            </w:r>
            <w:r w:rsidRPr="00F76848">
              <w:rPr>
                <w:sz w:val="24"/>
                <w:szCs w:val="24"/>
              </w:rPr>
              <w:t>.</w:t>
            </w:r>
          </w:p>
          <w:p w14:paraId="5A39BBE3" w14:textId="77777777" w:rsidR="00F76848" w:rsidRPr="00F76848" w:rsidRDefault="00F76848" w:rsidP="008A7DCB">
            <w:pPr>
              <w:spacing w:line="360" w:lineRule="auto"/>
              <w:jc w:val="both"/>
              <w:rPr>
                <w:sz w:val="24"/>
                <w:szCs w:val="24"/>
              </w:rPr>
            </w:pPr>
          </w:p>
          <w:p w14:paraId="26922D40" w14:textId="28B41FBB" w:rsidR="00F76848" w:rsidRPr="00F76848" w:rsidRDefault="00F76848" w:rsidP="00794CE5">
            <w:pPr>
              <w:spacing w:line="360" w:lineRule="auto"/>
              <w:jc w:val="both"/>
              <w:rPr>
                <w:sz w:val="24"/>
                <w:szCs w:val="24"/>
              </w:rPr>
            </w:pPr>
            <w:r w:rsidRPr="00F76848">
              <w:rPr>
                <w:sz w:val="24"/>
                <w:szCs w:val="24"/>
              </w:rPr>
              <w:t xml:space="preserve">Valor de referência mensal: </w:t>
            </w:r>
            <w:r w:rsidR="00EC246B">
              <w:rPr>
                <w:sz w:val="24"/>
                <w:szCs w:val="24"/>
              </w:rPr>
              <w:t>R$</w:t>
            </w:r>
            <w:r w:rsidR="002C2452">
              <w:rPr>
                <w:sz w:val="24"/>
                <w:szCs w:val="24"/>
              </w:rPr>
              <w:t xml:space="preserve"> 6.072,00</w:t>
            </w:r>
          </w:p>
        </w:tc>
      </w:tr>
      <w:tr w:rsidR="00F76848" w:rsidRPr="00272595" w14:paraId="1ECD78DF" w14:textId="77777777" w:rsidTr="52FB9288">
        <w:trPr>
          <w:trHeight w:val="607"/>
        </w:trPr>
        <w:tc>
          <w:tcPr>
            <w:tcW w:w="9498" w:type="dxa"/>
            <w:gridSpan w:val="5"/>
            <w:tcBorders>
              <w:top w:val="single" w:sz="4" w:space="0" w:color="auto"/>
              <w:left w:val="single" w:sz="4" w:space="0" w:color="auto"/>
              <w:bottom w:val="single" w:sz="4" w:space="0" w:color="auto"/>
              <w:right w:val="single" w:sz="4" w:space="0" w:color="auto"/>
            </w:tcBorders>
            <w:shd w:val="clear" w:color="auto" w:fill="auto"/>
          </w:tcPr>
          <w:p w14:paraId="04D82D9C" w14:textId="5FE8F918" w:rsidR="00F76848" w:rsidRPr="00F76848" w:rsidRDefault="52FB9288" w:rsidP="00794CE5">
            <w:pPr>
              <w:spacing w:line="360" w:lineRule="auto"/>
              <w:jc w:val="both"/>
              <w:rPr>
                <w:b/>
                <w:bCs/>
                <w:sz w:val="24"/>
                <w:szCs w:val="24"/>
              </w:rPr>
            </w:pPr>
            <w:r w:rsidRPr="52FB9288">
              <w:rPr>
                <w:b/>
                <w:bCs/>
                <w:sz w:val="24"/>
                <w:szCs w:val="24"/>
              </w:rPr>
              <w:t>Valor total</w:t>
            </w:r>
            <w:r w:rsidR="00EC246B">
              <w:rPr>
                <w:b/>
                <w:bCs/>
                <w:sz w:val="24"/>
                <w:szCs w:val="24"/>
              </w:rPr>
              <w:t xml:space="preserve">: </w:t>
            </w:r>
            <w:r w:rsidR="0059349B">
              <w:rPr>
                <w:b/>
                <w:bCs/>
                <w:sz w:val="24"/>
                <w:szCs w:val="24"/>
              </w:rPr>
              <w:t>R$</w:t>
            </w:r>
            <w:r w:rsidR="002C2452">
              <w:rPr>
                <w:b/>
                <w:bCs/>
                <w:sz w:val="24"/>
                <w:szCs w:val="24"/>
              </w:rPr>
              <w:t xml:space="preserve"> 36.432,00 (trinta e seis </w:t>
            </w:r>
            <w:r w:rsidR="00A95E90">
              <w:rPr>
                <w:b/>
                <w:bCs/>
                <w:sz w:val="24"/>
                <w:szCs w:val="24"/>
              </w:rPr>
              <w:t xml:space="preserve">mil quatrocentos e trinta </w:t>
            </w:r>
            <w:r w:rsidR="002C2452">
              <w:rPr>
                <w:b/>
                <w:bCs/>
                <w:sz w:val="24"/>
                <w:szCs w:val="24"/>
              </w:rPr>
              <w:t>dois reais)</w:t>
            </w:r>
            <w:r w:rsidR="0059349B">
              <w:rPr>
                <w:b/>
                <w:bCs/>
                <w:sz w:val="24"/>
                <w:szCs w:val="24"/>
              </w:rPr>
              <w:t xml:space="preserve">. </w:t>
            </w:r>
          </w:p>
        </w:tc>
      </w:tr>
    </w:tbl>
    <w:bookmarkEnd w:id="0"/>
    <w:p w14:paraId="28C17D1C" w14:textId="529275A0" w:rsidR="00F57C34" w:rsidRDefault="52FB9288" w:rsidP="52FB9288">
      <w:pPr>
        <w:pBdr>
          <w:top w:val="nil"/>
          <w:left w:val="nil"/>
          <w:bottom w:val="nil"/>
          <w:right w:val="nil"/>
          <w:between w:val="nil"/>
        </w:pBdr>
        <w:spacing w:line="360" w:lineRule="auto"/>
        <w:ind w:firstLine="720"/>
        <w:jc w:val="both"/>
        <w:rPr>
          <w:sz w:val="24"/>
          <w:szCs w:val="24"/>
        </w:rPr>
      </w:pPr>
      <w:r w:rsidRPr="52FB9288">
        <w:rPr>
          <w:sz w:val="24"/>
          <w:szCs w:val="24"/>
        </w:rPr>
        <w:t xml:space="preserve">A presente </w:t>
      </w:r>
      <w:r w:rsidR="00EC246B">
        <w:rPr>
          <w:sz w:val="24"/>
          <w:szCs w:val="24"/>
        </w:rPr>
        <w:t>contratação</w:t>
      </w:r>
      <w:r w:rsidRPr="52FB9288">
        <w:rPr>
          <w:sz w:val="24"/>
          <w:szCs w:val="24"/>
        </w:rPr>
        <w:t xml:space="preserve"> se</w:t>
      </w:r>
      <w:r w:rsidR="00A95E90">
        <w:rPr>
          <w:sz w:val="24"/>
          <w:szCs w:val="24"/>
        </w:rPr>
        <w:t>rá na modalidade dispensa</w:t>
      </w:r>
      <w:r w:rsidRPr="52FB9288">
        <w:rPr>
          <w:sz w:val="24"/>
          <w:szCs w:val="24"/>
        </w:rPr>
        <w:t xml:space="preserve"> de licitação, e sua </w:t>
      </w:r>
      <w:r w:rsidR="002C2452">
        <w:rPr>
          <w:sz w:val="24"/>
          <w:szCs w:val="24"/>
        </w:rPr>
        <w:t xml:space="preserve">execução </w:t>
      </w:r>
      <w:proofErr w:type="gramStart"/>
      <w:r w:rsidR="002C2452">
        <w:rPr>
          <w:sz w:val="24"/>
          <w:szCs w:val="24"/>
        </w:rPr>
        <w:t>se</w:t>
      </w:r>
      <w:proofErr w:type="gramEnd"/>
      <w:r w:rsidR="002C2452">
        <w:rPr>
          <w:sz w:val="24"/>
          <w:szCs w:val="24"/>
        </w:rPr>
        <w:t xml:space="preserve"> dará por 06 (seis) meses</w:t>
      </w:r>
      <w:r w:rsidRPr="52FB9288">
        <w:rPr>
          <w:sz w:val="24"/>
          <w:szCs w:val="24"/>
        </w:rPr>
        <w:t>, podendo ser prorrogado, conforme a necessidade, dentro dos prazos legais estipulados pela Lei 14.133/2021.</w:t>
      </w:r>
    </w:p>
    <w:p w14:paraId="0D0B940D" w14:textId="77777777" w:rsidR="002A2E50" w:rsidRDefault="002A2E50" w:rsidP="00562863">
      <w:pPr>
        <w:pBdr>
          <w:top w:val="nil"/>
          <w:left w:val="nil"/>
          <w:bottom w:val="nil"/>
          <w:right w:val="nil"/>
          <w:between w:val="nil"/>
        </w:pBdr>
        <w:spacing w:line="360" w:lineRule="auto"/>
        <w:jc w:val="both"/>
        <w:rPr>
          <w:sz w:val="24"/>
          <w:szCs w:val="24"/>
        </w:rPr>
      </w:pPr>
    </w:p>
    <w:p w14:paraId="1D0FDB78" w14:textId="2D21DD07" w:rsidR="00905C98" w:rsidRDefault="52FB9288" w:rsidP="52FB9288">
      <w:pPr>
        <w:pBdr>
          <w:top w:val="nil"/>
          <w:left w:val="nil"/>
          <w:bottom w:val="nil"/>
          <w:right w:val="nil"/>
          <w:between w:val="nil"/>
        </w:pBdr>
        <w:spacing w:line="360" w:lineRule="auto"/>
        <w:jc w:val="both"/>
        <w:rPr>
          <w:sz w:val="24"/>
          <w:szCs w:val="24"/>
        </w:rPr>
      </w:pPr>
      <w:r w:rsidRPr="52FB9288">
        <w:rPr>
          <w:b/>
          <w:bCs/>
          <w:color w:val="000000" w:themeColor="text1"/>
          <w:sz w:val="24"/>
          <w:szCs w:val="24"/>
        </w:rPr>
        <w:t>2. FUNDAMENTAÇÃO DA CONTRATAÇÃO</w:t>
      </w:r>
    </w:p>
    <w:p w14:paraId="59D8813A" w14:textId="5E06EB4B" w:rsidR="002C784A" w:rsidRDefault="52FB9288" w:rsidP="007F02A5">
      <w:pPr>
        <w:spacing w:line="360" w:lineRule="auto"/>
        <w:ind w:firstLine="709"/>
        <w:jc w:val="both"/>
        <w:rPr>
          <w:sz w:val="24"/>
          <w:szCs w:val="24"/>
        </w:rPr>
      </w:pPr>
      <w:r w:rsidRPr="52FB9288">
        <w:rPr>
          <w:sz w:val="24"/>
          <w:szCs w:val="24"/>
        </w:rPr>
        <w:t xml:space="preserve"> </w:t>
      </w:r>
      <w:r w:rsidR="002C2452">
        <w:rPr>
          <w:sz w:val="24"/>
          <w:szCs w:val="24"/>
        </w:rPr>
        <w:t xml:space="preserve">A criança em questão estava sob os cuidados do pai, após ter sido deixado pela mãe. A mãe deixou o menino aos cuidados do pai, sendo que por reiteradas vezes houveram casos de omissão e negligência por parte de ambos os genitores no cuidado da criança. Já na presença somente da figura paterna as negligências permaneceram, sendo acrescidas de ameaças proferidas pelo pai com intuito de “matar”. As ameaças por parte do pai, são proferidas na presença da criança, o que aumenta a instabilidade e a vulnerabilidade já estabelecida. </w:t>
      </w:r>
    </w:p>
    <w:p w14:paraId="25AD39D3" w14:textId="6A9A016D" w:rsidR="002C784A" w:rsidRDefault="002C784A" w:rsidP="007F02A5">
      <w:pPr>
        <w:spacing w:line="360" w:lineRule="auto"/>
        <w:ind w:firstLine="709"/>
        <w:jc w:val="both"/>
        <w:rPr>
          <w:sz w:val="24"/>
          <w:szCs w:val="24"/>
        </w:rPr>
      </w:pPr>
      <w:r>
        <w:rPr>
          <w:sz w:val="24"/>
          <w:szCs w:val="24"/>
        </w:rPr>
        <w:lastRenderedPageBreak/>
        <w:t>Já a mãe, mudou-se para o município de Dois Lajeados RS, aumentando a distância entre genitora e filho, mesmo este contando com apenas sete anos de idade e não possuir discernimento e nem entendimento das situações que acontecem no trato corriqueiro.</w:t>
      </w:r>
    </w:p>
    <w:p w14:paraId="31359ECC" w14:textId="74E79C2A" w:rsidR="002C784A" w:rsidRDefault="002C784A" w:rsidP="007F02A5">
      <w:pPr>
        <w:spacing w:line="360" w:lineRule="auto"/>
        <w:ind w:firstLine="709"/>
        <w:jc w:val="both"/>
        <w:rPr>
          <w:sz w:val="24"/>
          <w:szCs w:val="24"/>
        </w:rPr>
      </w:pPr>
      <w:r>
        <w:rPr>
          <w:sz w:val="24"/>
          <w:szCs w:val="24"/>
        </w:rPr>
        <w:t xml:space="preserve">Os relatórios enviados ao Ministério Público deste município, dão conta de situações de violência doméstica contra a então companheira e que não é a genitora de Joaquim e também de violência psicológica e emocional proferidas contra o menino, bem como as promessas de tirar a vida do menino e a sua própria (pai). </w:t>
      </w:r>
    </w:p>
    <w:p w14:paraId="745EF92F" w14:textId="4F9089DC" w:rsidR="002C784A" w:rsidRDefault="002C784A" w:rsidP="007F02A5">
      <w:pPr>
        <w:spacing w:line="360" w:lineRule="auto"/>
        <w:ind w:firstLine="709"/>
        <w:jc w:val="both"/>
        <w:rPr>
          <w:sz w:val="24"/>
          <w:szCs w:val="24"/>
        </w:rPr>
      </w:pPr>
      <w:r>
        <w:rPr>
          <w:sz w:val="24"/>
          <w:szCs w:val="24"/>
        </w:rPr>
        <w:t>Também segundo os relatos anexos, Juliana não provê o mínimo social e emocional para o desenvolvimento saudável da criança; ficando somente aos cuidados do pai, os lações entre a genitora e o filho estão sendo pedidos, bem como, não há laços afetivos para com o pai. A instabilidade emocional, psicológica e física fica muito evidente quando analisados os relatos emitidos pelos profissionais que acompanham o caso.</w:t>
      </w:r>
    </w:p>
    <w:p w14:paraId="77059BDA" w14:textId="0EE03CCD" w:rsidR="002C784A" w:rsidRDefault="002C784A" w:rsidP="007F02A5">
      <w:pPr>
        <w:spacing w:line="360" w:lineRule="auto"/>
        <w:ind w:firstLine="709"/>
        <w:jc w:val="both"/>
        <w:rPr>
          <w:sz w:val="24"/>
          <w:szCs w:val="24"/>
        </w:rPr>
      </w:pPr>
      <w:r>
        <w:rPr>
          <w:sz w:val="24"/>
          <w:szCs w:val="24"/>
        </w:rPr>
        <w:t>O acolhimento institucional é medida tomada em oportunidade última, na situação em que os esforços realizados pela Rede de Proteção do Município de Planalto restaram infrutíferos, não por omissão dos profissionais, mas sim pela não aceitação de ajuda por parte do genitor.</w:t>
      </w:r>
    </w:p>
    <w:p w14:paraId="0E27B00A" w14:textId="63233AD1" w:rsidR="002A2E50" w:rsidRDefault="00A95E90" w:rsidP="007F02A5">
      <w:pPr>
        <w:pBdr>
          <w:top w:val="nil"/>
          <w:left w:val="nil"/>
          <w:bottom w:val="nil"/>
          <w:right w:val="nil"/>
          <w:between w:val="nil"/>
        </w:pBdr>
        <w:spacing w:line="360" w:lineRule="auto"/>
        <w:jc w:val="both"/>
        <w:rPr>
          <w:sz w:val="24"/>
          <w:szCs w:val="24"/>
        </w:rPr>
      </w:pPr>
      <w:r>
        <w:rPr>
          <w:sz w:val="24"/>
          <w:szCs w:val="24"/>
        </w:rPr>
        <w:tab/>
        <w:t>Assim sendo, não resta alternativa senão acolher o infante como forma de garantir sua integridade física, psicológica e emocional.</w:t>
      </w:r>
    </w:p>
    <w:p w14:paraId="59943E96" w14:textId="77777777" w:rsidR="00A95E90" w:rsidRDefault="00A95E90" w:rsidP="007F02A5">
      <w:pPr>
        <w:pBdr>
          <w:top w:val="nil"/>
          <w:left w:val="nil"/>
          <w:bottom w:val="nil"/>
          <w:right w:val="nil"/>
          <w:between w:val="nil"/>
        </w:pBdr>
        <w:spacing w:line="360" w:lineRule="auto"/>
        <w:jc w:val="both"/>
        <w:rPr>
          <w:color w:val="000000"/>
          <w:sz w:val="24"/>
          <w:szCs w:val="24"/>
        </w:rPr>
      </w:pPr>
    </w:p>
    <w:p w14:paraId="2A930F34" w14:textId="77777777" w:rsidR="00F57C34" w:rsidRPr="00EF2645" w:rsidRDefault="00F57C34" w:rsidP="00562863">
      <w:pPr>
        <w:pBdr>
          <w:top w:val="nil"/>
          <w:left w:val="nil"/>
          <w:bottom w:val="nil"/>
          <w:right w:val="nil"/>
          <w:between w:val="nil"/>
        </w:pBdr>
        <w:spacing w:line="360" w:lineRule="auto"/>
        <w:jc w:val="both"/>
        <w:rPr>
          <w:b/>
          <w:color w:val="000000"/>
          <w:sz w:val="24"/>
          <w:szCs w:val="24"/>
        </w:rPr>
      </w:pPr>
      <w:r>
        <w:rPr>
          <w:b/>
          <w:color w:val="000000"/>
          <w:sz w:val="24"/>
          <w:szCs w:val="24"/>
        </w:rPr>
        <w:t>3. DESCRIÇÃO DA SOLUÇÃO COMO UM TODO</w:t>
      </w:r>
    </w:p>
    <w:p w14:paraId="006DB7C5" w14:textId="1C5B2149" w:rsidR="007F02A5" w:rsidRPr="00A73AD3" w:rsidRDefault="007F02A5" w:rsidP="007F02A5">
      <w:pPr>
        <w:spacing w:line="360" w:lineRule="auto"/>
        <w:ind w:firstLine="709"/>
        <w:jc w:val="both"/>
        <w:rPr>
          <w:sz w:val="24"/>
          <w:szCs w:val="24"/>
        </w:rPr>
      </w:pPr>
      <w:r w:rsidRPr="00A73AD3">
        <w:rPr>
          <w:sz w:val="24"/>
          <w:szCs w:val="24"/>
        </w:rPr>
        <w:t>A solução proposta consiste na contrata</w:t>
      </w:r>
      <w:r w:rsidR="00A95E90">
        <w:rPr>
          <w:sz w:val="24"/>
          <w:szCs w:val="24"/>
        </w:rPr>
        <w:t>ção, por meio de dispensa</w:t>
      </w:r>
      <w:r w:rsidRPr="00A73AD3">
        <w:rPr>
          <w:sz w:val="24"/>
          <w:szCs w:val="24"/>
        </w:rPr>
        <w:t xml:space="preserve"> de licitação, de empresa especializada na prestação de serviço de acolhimento </w:t>
      </w:r>
      <w:r w:rsidR="00A95E90">
        <w:rPr>
          <w:sz w:val="24"/>
          <w:szCs w:val="24"/>
        </w:rPr>
        <w:t>institucional de Crianças e Adolescentes, com</w:t>
      </w:r>
      <w:r w:rsidRPr="00A73AD3">
        <w:rPr>
          <w:sz w:val="24"/>
          <w:szCs w:val="24"/>
        </w:rPr>
        <w:t xml:space="preserve"> necessidade de acompanhamento integral e tratamento em ambiente protegido, est</w:t>
      </w:r>
      <w:r w:rsidR="00A95E90">
        <w:rPr>
          <w:sz w:val="24"/>
          <w:szCs w:val="24"/>
        </w:rPr>
        <w:t>ruturado e assistido por profissionais que garantam bom desenvolvimento garantido através do ECA, à crianças e adolescentes</w:t>
      </w:r>
      <w:r>
        <w:rPr>
          <w:sz w:val="24"/>
          <w:szCs w:val="24"/>
        </w:rPr>
        <w:t>.</w:t>
      </w:r>
    </w:p>
    <w:p w14:paraId="0C2FBFE2" w14:textId="7DFD5CE6" w:rsidR="007F02A5" w:rsidRPr="00A73AD3" w:rsidRDefault="007F02A5" w:rsidP="007F02A5">
      <w:pPr>
        <w:spacing w:line="360" w:lineRule="auto"/>
        <w:ind w:firstLine="709"/>
        <w:jc w:val="both"/>
        <w:rPr>
          <w:sz w:val="24"/>
          <w:szCs w:val="24"/>
        </w:rPr>
      </w:pPr>
      <w:r w:rsidRPr="00A73AD3">
        <w:rPr>
          <w:sz w:val="24"/>
          <w:szCs w:val="24"/>
        </w:rPr>
        <w:t xml:space="preserve">A empresa contratada deverá atuar especificamente no atendimento de crianças e adolescentes, conforme previsto no Estatuto da Criança e do Adolescente (Lei nº 8.069/1990), garantindo os direitos fundamentais à saúde, à proteção integral, à dignidade </w:t>
      </w:r>
      <w:r w:rsidR="00A95E90">
        <w:rPr>
          <w:sz w:val="24"/>
          <w:szCs w:val="24"/>
        </w:rPr>
        <w:t>e ao desenvolvimento da criança.</w:t>
      </w:r>
    </w:p>
    <w:p w14:paraId="1EE1073D" w14:textId="4C294B84" w:rsidR="007F02A5" w:rsidRPr="00A73AD3" w:rsidRDefault="007F02A5" w:rsidP="007F02A5">
      <w:pPr>
        <w:spacing w:line="360" w:lineRule="auto"/>
        <w:ind w:firstLine="709"/>
        <w:jc w:val="both"/>
        <w:rPr>
          <w:sz w:val="24"/>
          <w:szCs w:val="24"/>
        </w:rPr>
      </w:pPr>
      <w:r w:rsidRPr="00A73AD3">
        <w:rPr>
          <w:sz w:val="24"/>
          <w:szCs w:val="24"/>
        </w:rPr>
        <w:t xml:space="preserve">A escolha </w:t>
      </w:r>
      <w:r w:rsidR="00A95E90">
        <w:rPr>
          <w:sz w:val="24"/>
          <w:szCs w:val="24"/>
        </w:rPr>
        <w:t>da modalidade de dispensa de licitação</w:t>
      </w:r>
      <w:r w:rsidRPr="00A73AD3">
        <w:rPr>
          <w:sz w:val="24"/>
          <w:szCs w:val="24"/>
        </w:rPr>
        <w:t xml:space="preserve"> fundamenta-se na</w:t>
      </w:r>
      <w:r w:rsidR="00A95E90">
        <w:rPr>
          <w:sz w:val="24"/>
          <w:szCs w:val="24"/>
        </w:rPr>
        <w:t xml:space="preserve"> urgência de contratação, visto que a ordem judicial proferida ao município informava prazo IMPRORROGÁVEL DE 48 Horas. A contratação foi realizada após busca incessante por local de acolhimento, visto que o número de vagas ofertadas nesta modalidade de serviço </w:t>
      </w:r>
      <w:r w:rsidR="00A95E90">
        <w:rPr>
          <w:sz w:val="24"/>
          <w:szCs w:val="24"/>
        </w:rPr>
        <w:lastRenderedPageBreak/>
        <w:t xml:space="preserve">é infinitamente menor do que os casos de acolhimento institucional que ocorrem nos municípios. </w:t>
      </w:r>
      <w:r w:rsidRPr="00A73AD3">
        <w:rPr>
          <w:sz w:val="24"/>
          <w:szCs w:val="24"/>
        </w:rPr>
        <w:t>Trata-se de um contexto em que</w:t>
      </w:r>
      <w:r w:rsidR="00A95E90">
        <w:rPr>
          <w:sz w:val="24"/>
          <w:szCs w:val="24"/>
        </w:rPr>
        <w:t xml:space="preserve"> o município possui contrato firmado </w:t>
      </w:r>
      <w:r w:rsidR="00161100">
        <w:rPr>
          <w:sz w:val="24"/>
          <w:szCs w:val="24"/>
        </w:rPr>
        <w:t>entre o município e a Casa da criança</w:t>
      </w:r>
      <w:r w:rsidR="00A806DB">
        <w:rPr>
          <w:sz w:val="24"/>
          <w:szCs w:val="24"/>
        </w:rPr>
        <w:t xml:space="preserve"> em Rodeio Bonito RS, onde essa</w:t>
      </w:r>
      <w:r w:rsidR="00161100">
        <w:rPr>
          <w:sz w:val="24"/>
          <w:szCs w:val="24"/>
        </w:rPr>
        <w:t xml:space="preserve"> restou sem oportunidade de vaga no momento em questão, o que obrigou o município a buscar vaga de acolhimento institucional em outra instituição para os mesmos fins.</w:t>
      </w:r>
    </w:p>
    <w:p w14:paraId="39DF6EBD" w14:textId="149A4FCF" w:rsidR="007F02A5" w:rsidRDefault="007F02A5" w:rsidP="007F02A5">
      <w:pPr>
        <w:spacing w:line="360" w:lineRule="auto"/>
        <w:ind w:firstLine="709"/>
        <w:jc w:val="both"/>
        <w:rPr>
          <w:sz w:val="24"/>
          <w:szCs w:val="24"/>
        </w:rPr>
      </w:pPr>
      <w:r w:rsidRPr="00A73AD3">
        <w:rPr>
          <w:sz w:val="24"/>
          <w:szCs w:val="24"/>
        </w:rPr>
        <w:t>A solução ora apresentada assegura o atendimento adequado às exigências legais e à necessidade concreta da Administração, promovendo a continuidade da assistência sem prejuízo ao interesse público e, principalmente, preserv</w:t>
      </w:r>
      <w:r w:rsidR="00161100">
        <w:rPr>
          <w:sz w:val="24"/>
          <w:szCs w:val="24"/>
        </w:rPr>
        <w:t>ando os direitos fundamentais do menor acolhido</w:t>
      </w:r>
      <w:r w:rsidRPr="00A73AD3">
        <w:rPr>
          <w:sz w:val="24"/>
          <w:szCs w:val="24"/>
        </w:rPr>
        <w:t>.</w:t>
      </w:r>
    </w:p>
    <w:p w14:paraId="60061E4C" w14:textId="77777777" w:rsidR="00F57C34" w:rsidRDefault="00F57C34" w:rsidP="00562863">
      <w:pPr>
        <w:pBdr>
          <w:top w:val="nil"/>
          <w:left w:val="nil"/>
          <w:bottom w:val="nil"/>
          <w:right w:val="nil"/>
          <w:between w:val="nil"/>
        </w:pBdr>
        <w:spacing w:line="360" w:lineRule="auto"/>
        <w:jc w:val="both"/>
        <w:rPr>
          <w:b/>
          <w:color w:val="000000"/>
          <w:sz w:val="24"/>
          <w:szCs w:val="24"/>
        </w:rPr>
      </w:pPr>
    </w:p>
    <w:p w14:paraId="62C7D386" w14:textId="77777777" w:rsidR="00F57C34" w:rsidRDefault="00F57C34" w:rsidP="00562863">
      <w:pPr>
        <w:pBdr>
          <w:top w:val="nil"/>
          <w:left w:val="nil"/>
          <w:bottom w:val="nil"/>
          <w:right w:val="nil"/>
          <w:between w:val="nil"/>
        </w:pBdr>
        <w:spacing w:line="360" w:lineRule="auto"/>
        <w:jc w:val="both"/>
        <w:rPr>
          <w:b/>
          <w:color w:val="000000"/>
          <w:sz w:val="24"/>
          <w:szCs w:val="24"/>
        </w:rPr>
      </w:pPr>
      <w:r>
        <w:rPr>
          <w:b/>
          <w:color w:val="000000"/>
          <w:sz w:val="24"/>
          <w:szCs w:val="24"/>
        </w:rPr>
        <w:t>4. REQUISITOS DA CONTRATAÇÃO</w:t>
      </w:r>
    </w:p>
    <w:p w14:paraId="1B1D4134" w14:textId="77777777" w:rsidR="000972F8" w:rsidRDefault="000972F8" w:rsidP="000972F8">
      <w:pPr>
        <w:suppressAutoHyphens/>
        <w:spacing w:line="360" w:lineRule="auto"/>
        <w:jc w:val="both"/>
        <w:rPr>
          <w:sz w:val="24"/>
          <w:szCs w:val="24"/>
        </w:rPr>
      </w:pPr>
      <w:r>
        <w:rPr>
          <w:b/>
          <w:bCs/>
          <w:sz w:val="24"/>
          <w:szCs w:val="24"/>
        </w:rPr>
        <w:t xml:space="preserve">4.1. </w:t>
      </w:r>
      <w:r>
        <w:rPr>
          <w:sz w:val="24"/>
          <w:szCs w:val="24"/>
        </w:rPr>
        <w:t xml:space="preserve">Os </w:t>
      </w:r>
      <w:r w:rsidR="001317D0">
        <w:rPr>
          <w:sz w:val="24"/>
          <w:szCs w:val="24"/>
        </w:rPr>
        <w:t>serviços</w:t>
      </w:r>
      <w:r>
        <w:rPr>
          <w:sz w:val="24"/>
          <w:szCs w:val="24"/>
        </w:rPr>
        <w:t xml:space="preserve"> </w:t>
      </w:r>
      <w:r w:rsidR="001317D0">
        <w:rPr>
          <w:sz w:val="24"/>
          <w:szCs w:val="24"/>
        </w:rPr>
        <w:t>têm natureza comum</w:t>
      </w:r>
      <w:r>
        <w:rPr>
          <w:sz w:val="24"/>
          <w:szCs w:val="24"/>
        </w:rPr>
        <w:t xml:space="preserve">, tendo em vista que seus </w:t>
      </w:r>
      <w:r>
        <w:rPr>
          <w:color w:val="000000"/>
          <w:sz w:val="24"/>
          <w:szCs w:val="24"/>
        </w:rPr>
        <w:t xml:space="preserve">padrões de desempenho e qualidade podem ser objetivamente definidos pelo edital, por meio de especificações usuais de mercado, </w:t>
      </w:r>
      <w:r>
        <w:rPr>
          <w:sz w:val="24"/>
          <w:szCs w:val="24"/>
        </w:rPr>
        <w:t>nos termos do art. 6º, inciso XIII, da Lei Federal nº 14.133/2021.</w:t>
      </w:r>
    </w:p>
    <w:p w14:paraId="3FF54374" w14:textId="7077F998" w:rsidR="000972F8" w:rsidRDefault="000972F8" w:rsidP="000972F8">
      <w:pPr>
        <w:suppressAutoHyphens/>
        <w:spacing w:line="360" w:lineRule="auto"/>
        <w:jc w:val="both"/>
        <w:rPr>
          <w:sz w:val="24"/>
          <w:szCs w:val="24"/>
        </w:rPr>
      </w:pPr>
      <w:r w:rsidRPr="6EA109DE">
        <w:rPr>
          <w:b/>
          <w:bCs/>
          <w:sz w:val="24"/>
          <w:szCs w:val="24"/>
        </w:rPr>
        <w:t>4.2.</w:t>
      </w:r>
      <w:r w:rsidRPr="6EA109DE">
        <w:rPr>
          <w:sz w:val="24"/>
          <w:szCs w:val="24"/>
        </w:rPr>
        <w:t xml:space="preserve"> A </w:t>
      </w:r>
      <w:r w:rsidR="00BC0B25">
        <w:rPr>
          <w:sz w:val="24"/>
          <w:szCs w:val="24"/>
        </w:rPr>
        <w:t>prestação dos serviços deverá ser de acordo com a legislação vigente que a rege.</w:t>
      </w:r>
    </w:p>
    <w:p w14:paraId="45AF2857" w14:textId="14D3F0A5" w:rsidR="00D56F5B" w:rsidRDefault="00D56F5B" w:rsidP="000972F8">
      <w:pPr>
        <w:suppressAutoHyphens/>
        <w:spacing w:line="360" w:lineRule="auto"/>
        <w:jc w:val="both"/>
        <w:rPr>
          <w:sz w:val="24"/>
          <w:szCs w:val="24"/>
        </w:rPr>
      </w:pPr>
      <w:r w:rsidRPr="00D56F5B">
        <w:rPr>
          <w:b/>
          <w:sz w:val="24"/>
          <w:szCs w:val="24"/>
        </w:rPr>
        <w:t>4.3</w:t>
      </w:r>
      <w:r w:rsidR="00FC0528">
        <w:rPr>
          <w:sz w:val="24"/>
          <w:szCs w:val="24"/>
        </w:rPr>
        <w:t xml:space="preserve"> </w:t>
      </w:r>
      <w:r>
        <w:rPr>
          <w:sz w:val="24"/>
          <w:szCs w:val="24"/>
        </w:rPr>
        <w:t>O município se reserva o direito de, a qualquer tempo, encerrar o contrato de prestação de serviços, a bem do serviço público ou pelo melhor atendimento do interesse da menor.</w:t>
      </w:r>
    </w:p>
    <w:p w14:paraId="13C5151C" w14:textId="07728541" w:rsidR="000972F8" w:rsidRDefault="00D56F5B" w:rsidP="000972F8">
      <w:pPr>
        <w:ind w:right="-2"/>
        <w:jc w:val="both"/>
        <w:rPr>
          <w:b/>
          <w:bCs/>
          <w:color w:val="000000"/>
          <w:sz w:val="24"/>
          <w:szCs w:val="24"/>
        </w:rPr>
      </w:pPr>
      <w:r>
        <w:rPr>
          <w:b/>
          <w:bCs/>
          <w:sz w:val="24"/>
          <w:szCs w:val="24"/>
        </w:rPr>
        <w:t>4.4</w:t>
      </w:r>
      <w:r w:rsidR="000972F8">
        <w:rPr>
          <w:b/>
          <w:bCs/>
          <w:sz w:val="24"/>
          <w:szCs w:val="24"/>
        </w:rPr>
        <w:t>.</w:t>
      </w:r>
      <w:r w:rsidR="000972F8">
        <w:rPr>
          <w:b/>
          <w:bCs/>
          <w:color w:val="000000"/>
          <w:sz w:val="24"/>
          <w:szCs w:val="24"/>
        </w:rPr>
        <w:t xml:space="preserve"> DAS OBRIGAÇÕES.</w:t>
      </w:r>
    </w:p>
    <w:p w14:paraId="44EAFD9C" w14:textId="77777777" w:rsidR="000972F8" w:rsidRPr="000F088B" w:rsidRDefault="000972F8" w:rsidP="000972F8">
      <w:pPr>
        <w:ind w:right="-2"/>
        <w:jc w:val="both"/>
        <w:rPr>
          <w:sz w:val="24"/>
          <w:szCs w:val="24"/>
        </w:rPr>
      </w:pPr>
    </w:p>
    <w:p w14:paraId="6A16F2D2" w14:textId="77777777" w:rsidR="000972F8" w:rsidRPr="00524A6E" w:rsidRDefault="000972F8" w:rsidP="000972F8">
      <w:pPr>
        <w:tabs>
          <w:tab w:val="left" w:pos="709"/>
        </w:tabs>
        <w:ind w:right="-2"/>
        <w:jc w:val="both"/>
        <w:rPr>
          <w:sz w:val="24"/>
          <w:szCs w:val="24"/>
        </w:rPr>
      </w:pPr>
      <w:r>
        <w:rPr>
          <w:b/>
          <w:bCs/>
          <w:color w:val="000000"/>
          <w:sz w:val="24"/>
          <w:szCs w:val="24"/>
          <w:u w:val="single"/>
        </w:rPr>
        <w:t>Da Contratante</w:t>
      </w:r>
      <w:r>
        <w:rPr>
          <w:b/>
          <w:bCs/>
          <w:color w:val="000000"/>
          <w:sz w:val="24"/>
          <w:szCs w:val="24"/>
        </w:rPr>
        <w:t>:</w:t>
      </w:r>
    </w:p>
    <w:p w14:paraId="712E218A" w14:textId="77777777" w:rsidR="000972F8" w:rsidRDefault="000972F8" w:rsidP="000972F8">
      <w:pPr>
        <w:tabs>
          <w:tab w:val="left" w:pos="709"/>
        </w:tabs>
        <w:spacing w:line="360" w:lineRule="auto"/>
        <w:ind w:right="-2"/>
        <w:jc w:val="both"/>
        <w:rPr>
          <w:sz w:val="24"/>
          <w:szCs w:val="24"/>
        </w:rPr>
      </w:pPr>
      <w:r>
        <w:rPr>
          <w:color w:val="000000"/>
          <w:sz w:val="24"/>
          <w:szCs w:val="24"/>
        </w:rPr>
        <w:t>- Atestar nas notas fiscais/faturas a efetiva entrega do objeto desta licitação;</w:t>
      </w:r>
    </w:p>
    <w:p w14:paraId="55A32EB6" w14:textId="77777777" w:rsidR="000972F8" w:rsidRDefault="000972F8" w:rsidP="000972F8">
      <w:pPr>
        <w:tabs>
          <w:tab w:val="left" w:pos="709"/>
          <w:tab w:val="left" w:pos="1620"/>
        </w:tabs>
        <w:spacing w:line="360" w:lineRule="auto"/>
        <w:ind w:right="-2"/>
        <w:jc w:val="both"/>
        <w:rPr>
          <w:sz w:val="24"/>
          <w:szCs w:val="24"/>
        </w:rPr>
      </w:pPr>
      <w:r>
        <w:rPr>
          <w:color w:val="000000"/>
          <w:sz w:val="24"/>
          <w:szCs w:val="24"/>
        </w:rPr>
        <w:t>- Aplicar à empresa vencedora penalidades, quando for o caso;</w:t>
      </w:r>
    </w:p>
    <w:p w14:paraId="087F7D16" w14:textId="77777777" w:rsidR="000972F8" w:rsidRDefault="000972F8" w:rsidP="000972F8">
      <w:pPr>
        <w:tabs>
          <w:tab w:val="left" w:pos="709"/>
          <w:tab w:val="left" w:pos="1620"/>
        </w:tabs>
        <w:spacing w:line="360" w:lineRule="auto"/>
        <w:ind w:right="-2"/>
        <w:jc w:val="both"/>
        <w:rPr>
          <w:sz w:val="24"/>
          <w:szCs w:val="24"/>
        </w:rPr>
      </w:pPr>
      <w:r>
        <w:rPr>
          <w:color w:val="000000"/>
          <w:sz w:val="24"/>
          <w:szCs w:val="24"/>
        </w:rPr>
        <w:t>- Prestar à CONTRATADA toda e qualquer informação por esta solicitada, necessária à perfeita execução do Contrato;</w:t>
      </w:r>
    </w:p>
    <w:p w14:paraId="3C1DFE37" w14:textId="77777777" w:rsidR="000972F8" w:rsidRDefault="000972F8" w:rsidP="000972F8">
      <w:pPr>
        <w:tabs>
          <w:tab w:val="left" w:pos="709"/>
          <w:tab w:val="left" w:pos="1620"/>
        </w:tabs>
        <w:spacing w:line="360" w:lineRule="auto"/>
        <w:ind w:right="-2"/>
        <w:jc w:val="both"/>
        <w:rPr>
          <w:sz w:val="24"/>
          <w:szCs w:val="24"/>
        </w:rPr>
      </w:pPr>
      <w:r>
        <w:rPr>
          <w:color w:val="000000"/>
          <w:sz w:val="24"/>
          <w:szCs w:val="24"/>
        </w:rPr>
        <w:t>- Efetuar o pagamento à CONTRATADA conforme disposto no edital, após a entrega da nota fiscal no setor competente;</w:t>
      </w:r>
    </w:p>
    <w:p w14:paraId="51E7B48A" w14:textId="77777777" w:rsidR="000972F8" w:rsidRDefault="000972F8" w:rsidP="000972F8">
      <w:pPr>
        <w:tabs>
          <w:tab w:val="left" w:pos="709"/>
          <w:tab w:val="left" w:pos="1620"/>
        </w:tabs>
        <w:spacing w:line="360" w:lineRule="auto"/>
        <w:ind w:right="-2"/>
        <w:jc w:val="both"/>
        <w:rPr>
          <w:color w:val="000000"/>
          <w:sz w:val="24"/>
          <w:szCs w:val="24"/>
        </w:rPr>
      </w:pPr>
      <w:r>
        <w:rPr>
          <w:color w:val="000000"/>
          <w:sz w:val="24"/>
          <w:szCs w:val="24"/>
        </w:rPr>
        <w:t>- Notificar, por escrito, à CONTRATADA da aplicação de qualquer sanção.</w:t>
      </w:r>
    </w:p>
    <w:p w14:paraId="4B94D5A5" w14:textId="77777777" w:rsidR="000972F8" w:rsidRDefault="000972F8" w:rsidP="000972F8">
      <w:pPr>
        <w:tabs>
          <w:tab w:val="left" w:pos="709"/>
          <w:tab w:val="left" w:pos="1620"/>
        </w:tabs>
        <w:ind w:right="-2"/>
        <w:jc w:val="both"/>
        <w:rPr>
          <w:b/>
          <w:bCs/>
          <w:color w:val="000000"/>
          <w:sz w:val="24"/>
          <w:szCs w:val="24"/>
        </w:rPr>
      </w:pPr>
    </w:p>
    <w:p w14:paraId="4350804F" w14:textId="77777777" w:rsidR="000972F8" w:rsidRPr="00524A6E" w:rsidRDefault="000972F8" w:rsidP="0082736D">
      <w:pPr>
        <w:tabs>
          <w:tab w:val="left" w:pos="709"/>
          <w:tab w:val="left" w:pos="1620"/>
        </w:tabs>
        <w:spacing w:line="360" w:lineRule="auto"/>
        <w:ind w:right="-2"/>
        <w:jc w:val="both"/>
        <w:rPr>
          <w:sz w:val="24"/>
          <w:szCs w:val="24"/>
        </w:rPr>
      </w:pPr>
      <w:r>
        <w:rPr>
          <w:b/>
          <w:bCs/>
          <w:color w:val="000000"/>
          <w:sz w:val="24"/>
          <w:szCs w:val="24"/>
        </w:rPr>
        <w:t xml:space="preserve"> </w:t>
      </w:r>
      <w:r>
        <w:rPr>
          <w:b/>
          <w:bCs/>
          <w:color w:val="000000"/>
          <w:sz w:val="24"/>
          <w:szCs w:val="24"/>
          <w:u w:val="single"/>
        </w:rPr>
        <w:t>Da Promitente Fornecedora.</w:t>
      </w:r>
    </w:p>
    <w:p w14:paraId="60EFC7F6" w14:textId="77777777" w:rsidR="000972F8" w:rsidRDefault="000972F8" w:rsidP="0082736D">
      <w:pPr>
        <w:tabs>
          <w:tab w:val="left" w:pos="709"/>
          <w:tab w:val="left" w:pos="1620"/>
        </w:tabs>
        <w:spacing w:line="360" w:lineRule="auto"/>
        <w:ind w:right="-2"/>
        <w:jc w:val="both"/>
        <w:rPr>
          <w:sz w:val="24"/>
          <w:szCs w:val="24"/>
        </w:rPr>
      </w:pPr>
      <w:r>
        <w:rPr>
          <w:bCs/>
          <w:color w:val="000000"/>
          <w:sz w:val="24"/>
          <w:szCs w:val="24"/>
        </w:rPr>
        <w:t xml:space="preserve">- 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w:t>
      </w:r>
    </w:p>
    <w:p w14:paraId="162B39F3" w14:textId="77777777" w:rsidR="000972F8" w:rsidRDefault="000972F8" w:rsidP="000972F8">
      <w:pPr>
        <w:tabs>
          <w:tab w:val="left" w:pos="709"/>
          <w:tab w:val="left" w:pos="1620"/>
        </w:tabs>
        <w:spacing w:line="360" w:lineRule="auto"/>
        <w:ind w:right="-2"/>
        <w:jc w:val="both"/>
        <w:rPr>
          <w:sz w:val="24"/>
          <w:szCs w:val="24"/>
        </w:rPr>
      </w:pPr>
      <w:r>
        <w:rPr>
          <w:bCs/>
          <w:color w:val="000000"/>
          <w:sz w:val="24"/>
          <w:szCs w:val="24"/>
        </w:rPr>
        <w:t xml:space="preserve">- Evitar o emprego de acessórios impróprios ou de qualidade inferior, não podendo tal fato ser invocado para justificar cobrança adicional a qualquer título; </w:t>
      </w:r>
    </w:p>
    <w:p w14:paraId="785FCAAF" w14:textId="77777777" w:rsidR="000972F8" w:rsidRDefault="000972F8" w:rsidP="000972F8">
      <w:pPr>
        <w:tabs>
          <w:tab w:val="left" w:pos="709"/>
          <w:tab w:val="left" w:pos="1620"/>
        </w:tabs>
        <w:spacing w:line="360" w:lineRule="auto"/>
        <w:ind w:right="-2"/>
        <w:jc w:val="both"/>
        <w:rPr>
          <w:sz w:val="24"/>
          <w:szCs w:val="24"/>
        </w:rPr>
      </w:pPr>
      <w:r>
        <w:rPr>
          <w:bCs/>
          <w:color w:val="000000"/>
          <w:sz w:val="24"/>
          <w:szCs w:val="24"/>
        </w:rPr>
        <w:lastRenderedPageBreak/>
        <w:t xml:space="preserve">- Responsabilizar-se por todo e qualquer dano ou prejuízo causados por seus empregados, ou representantes, direta e indiretamente, ao adquirente ou a terceiros, inclusive aos defeitos, constatáveis nos prazos da garantia, mesmo expirado o prazo; </w:t>
      </w:r>
    </w:p>
    <w:p w14:paraId="7B63B611" w14:textId="77777777" w:rsidR="000972F8" w:rsidRDefault="000972F8" w:rsidP="000972F8">
      <w:pPr>
        <w:tabs>
          <w:tab w:val="left" w:pos="709"/>
          <w:tab w:val="left" w:pos="1620"/>
        </w:tabs>
        <w:spacing w:line="360" w:lineRule="auto"/>
        <w:ind w:right="-2"/>
        <w:jc w:val="both"/>
        <w:rPr>
          <w:sz w:val="24"/>
          <w:szCs w:val="24"/>
        </w:rPr>
      </w:pPr>
      <w:r>
        <w:rPr>
          <w:bCs/>
          <w:color w:val="000000"/>
          <w:sz w:val="24"/>
          <w:szCs w:val="24"/>
        </w:rPr>
        <w:t>- Efetuar o fornecimento dentro das especificações e/ou condições constantes da Proposta Vencedora, bem como do Edital e seus Anexos, devendo a entrega se dar no Município de Planalto, conforme disposto no presente Termo de Referência;</w:t>
      </w:r>
      <w:r>
        <w:rPr>
          <w:color w:val="000000"/>
          <w:sz w:val="24"/>
          <w:szCs w:val="24"/>
        </w:rPr>
        <w:t xml:space="preserve"> </w:t>
      </w:r>
    </w:p>
    <w:p w14:paraId="62D5A7AA" w14:textId="77777777" w:rsidR="000972F8" w:rsidRDefault="000972F8" w:rsidP="000972F8">
      <w:pPr>
        <w:tabs>
          <w:tab w:val="left" w:pos="709"/>
          <w:tab w:val="left" w:pos="1620"/>
        </w:tabs>
        <w:spacing w:line="360" w:lineRule="auto"/>
        <w:ind w:right="-2"/>
        <w:jc w:val="both"/>
        <w:rPr>
          <w:sz w:val="24"/>
          <w:szCs w:val="24"/>
        </w:rPr>
      </w:pPr>
      <w:r>
        <w:rPr>
          <w:color w:val="000000"/>
          <w:sz w:val="24"/>
          <w:szCs w:val="24"/>
        </w:rPr>
        <w:t>- Designar profissional responsável pela entrega dos produtos;</w:t>
      </w:r>
    </w:p>
    <w:p w14:paraId="27722462" w14:textId="77777777" w:rsidR="000972F8" w:rsidRDefault="000972F8" w:rsidP="000972F8">
      <w:pPr>
        <w:tabs>
          <w:tab w:val="left" w:pos="709"/>
          <w:tab w:val="left" w:pos="1620"/>
        </w:tabs>
        <w:spacing w:line="360" w:lineRule="auto"/>
        <w:ind w:right="-2"/>
        <w:jc w:val="both"/>
        <w:rPr>
          <w:sz w:val="24"/>
          <w:szCs w:val="24"/>
        </w:rPr>
      </w:pPr>
      <w:r>
        <w:rPr>
          <w:color w:val="000000"/>
          <w:sz w:val="24"/>
          <w:szCs w:val="24"/>
        </w:rPr>
        <w:t xml:space="preserve">- Assumir todos os possíveis danos, tanto físicos, quanto materiais, causados por seus empregados ou representantes, ao contratante e/ou terceiros, advindos de imperícia, negligência, imprudência ou desrespeito a segurança, quando da execução do objeto licitado; </w:t>
      </w:r>
    </w:p>
    <w:p w14:paraId="166B4FA0" w14:textId="77777777" w:rsidR="000972F8" w:rsidRDefault="000972F8" w:rsidP="000972F8">
      <w:pPr>
        <w:tabs>
          <w:tab w:val="left" w:pos="709"/>
          <w:tab w:val="left" w:pos="1620"/>
        </w:tabs>
        <w:spacing w:line="360" w:lineRule="auto"/>
        <w:ind w:right="-2"/>
        <w:jc w:val="both"/>
        <w:rPr>
          <w:sz w:val="24"/>
          <w:szCs w:val="24"/>
        </w:rPr>
      </w:pPr>
      <w:r w:rsidRPr="6EA109DE">
        <w:rPr>
          <w:color w:val="000000" w:themeColor="text1"/>
          <w:sz w:val="24"/>
          <w:szCs w:val="24"/>
        </w:rPr>
        <w:t>- Arcar com todas as despesas relativas à entrega dos produtos, inclusive, as relativas ao seu transporte.</w:t>
      </w:r>
    </w:p>
    <w:p w14:paraId="190D4AD6" w14:textId="77777777" w:rsidR="000972F8" w:rsidRDefault="000972F8" w:rsidP="000972F8">
      <w:pPr>
        <w:tabs>
          <w:tab w:val="left" w:pos="709"/>
          <w:tab w:val="left" w:pos="1620"/>
        </w:tabs>
        <w:spacing w:line="360" w:lineRule="auto"/>
        <w:ind w:right="-2"/>
        <w:jc w:val="both"/>
        <w:rPr>
          <w:sz w:val="24"/>
          <w:szCs w:val="24"/>
        </w:rPr>
      </w:pPr>
      <w:r>
        <w:rPr>
          <w:color w:val="000000"/>
          <w:sz w:val="24"/>
          <w:szCs w:val="24"/>
        </w:rPr>
        <w:t xml:space="preserve">- Observar as normas legais de segurança que está sujeita a atividade de distribuição dos produtos contratados. </w:t>
      </w:r>
    </w:p>
    <w:p w14:paraId="610E60C4" w14:textId="77777777" w:rsidR="000972F8" w:rsidRDefault="000972F8" w:rsidP="000972F8">
      <w:pPr>
        <w:tabs>
          <w:tab w:val="left" w:pos="709"/>
          <w:tab w:val="left" w:pos="1620"/>
        </w:tabs>
        <w:spacing w:line="360" w:lineRule="auto"/>
        <w:ind w:right="-2"/>
        <w:jc w:val="both"/>
        <w:rPr>
          <w:sz w:val="24"/>
          <w:szCs w:val="24"/>
        </w:rPr>
      </w:pPr>
      <w:r>
        <w:rPr>
          <w:color w:val="000000"/>
          <w:sz w:val="24"/>
          <w:szCs w:val="24"/>
        </w:rPr>
        <w:t xml:space="preserve">- Não empregar menores de 18 anos em trabalho noturno, perigoso ou insalubre, bem como a não empregar menores de 16 anos em qualquer trabalho, salvo na condição de aprendiz, a partir de 14 anos. </w:t>
      </w:r>
    </w:p>
    <w:p w14:paraId="59F57A30" w14:textId="77777777" w:rsidR="000972F8" w:rsidRDefault="000972F8" w:rsidP="000972F8">
      <w:pPr>
        <w:tabs>
          <w:tab w:val="left" w:pos="709"/>
          <w:tab w:val="left" w:pos="1620"/>
        </w:tabs>
        <w:spacing w:line="360" w:lineRule="auto"/>
        <w:ind w:right="-2"/>
        <w:jc w:val="both"/>
        <w:rPr>
          <w:color w:val="000000"/>
          <w:sz w:val="24"/>
          <w:szCs w:val="24"/>
        </w:rPr>
      </w:pPr>
      <w:r>
        <w:rPr>
          <w:color w:val="000000"/>
          <w:sz w:val="24"/>
          <w:szCs w:val="24"/>
        </w:rPr>
        <w:t xml:space="preserve">- Manter durante toda a execução deste as obrigações por ela assumidas, todas as condições de habilitação e qualificação exigidas no processo de contratação, conforme Lei nº 14.133/2021. </w:t>
      </w:r>
    </w:p>
    <w:p w14:paraId="55C6FB1B" w14:textId="77777777" w:rsidR="000972F8" w:rsidRDefault="000972F8" w:rsidP="000972F8">
      <w:pPr>
        <w:tabs>
          <w:tab w:val="left" w:pos="709"/>
          <w:tab w:val="left" w:pos="1620"/>
        </w:tabs>
        <w:spacing w:line="360" w:lineRule="auto"/>
        <w:ind w:right="-2"/>
        <w:jc w:val="both"/>
        <w:rPr>
          <w:color w:val="000000"/>
          <w:sz w:val="24"/>
          <w:szCs w:val="24"/>
        </w:rPr>
      </w:pPr>
      <w:r>
        <w:rPr>
          <w:color w:val="000000"/>
          <w:sz w:val="24"/>
          <w:szCs w:val="24"/>
        </w:rPr>
        <w:t>- Manter sempre atualizados os seus dados cadastrais, contrato social ou do estatuto, conforme o caso, principalmente em caso de modificação de endereço.</w:t>
      </w:r>
    </w:p>
    <w:p w14:paraId="1E8C5DB1" w14:textId="77777777" w:rsidR="000972F8" w:rsidRDefault="000972F8" w:rsidP="000972F8">
      <w:pPr>
        <w:spacing w:line="360" w:lineRule="auto"/>
        <w:ind w:right="99"/>
        <w:jc w:val="both"/>
        <w:rPr>
          <w:color w:val="000000"/>
          <w:sz w:val="24"/>
          <w:szCs w:val="24"/>
        </w:rPr>
      </w:pPr>
      <w:r>
        <w:rPr>
          <w:color w:val="000000"/>
          <w:sz w:val="24"/>
          <w:szCs w:val="24"/>
        </w:rPr>
        <w:t xml:space="preserve">- Aceitar, nas mesmas condições contratuais, os acréscimos ou supressões que se fizerem necessários, por conveniência da Administração, dentro do limite permitido pelo artigo 125 da Lei nº 14.133/2021, sobre o valor inicial atualizado do contratado. </w:t>
      </w:r>
    </w:p>
    <w:p w14:paraId="4DD048B9" w14:textId="77777777" w:rsidR="000972F8" w:rsidRDefault="000972F8" w:rsidP="000972F8">
      <w:pPr>
        <w:spacing w:line="360" w:lineRule="auto"/>
        <w:ind w:right="-2"/>
        <w:jc w:val="both"/>
        <w:rPr>
          <w:color w:val="000000"/>
          <w:sz w:val="24"/>
          <w:szCs w:val="24"/>
        </w:rPr>
      </w:pPr>
      <w:r>
        <w:rPr>
          <w:sz w:val="24"/>
          <w:szCs w:val="24"/>
        </w:rPr>
        <w:t>- Responder direta e exclusivamente pela execução do contrato de fornecimento, não podendo, em nenhuma hipótese, transferir a responsabilidade pelo fornecimento do produto a terceiros, sem o expresso consentimento da Contratante;</w:t>
      </w:r>
    </w:p>
    <w:p w14:paraId="054243CE" w14:textId="77777777" w:rsidR="000972F8" w:rsidRDefault="000972F8" w:rsidP="000972F8">
      <w:pPr>
        <w:tabs>
          <w:tab w:val="left" w:pos="709"/>
          <w:tab w:val="left" w:pos="1620"/>
        </w:tabs>
        <w:spacing w:line="360" w:lineRule="auto"/>
        <w:ind w:right="-2"/>
        <w:jc w:val="both"/>
        <w:rPr>
          <w:color w:val="000000"/>
          <w:sz w:val="24"/>
          <w:szCs w:val="24"/>
        </w:rPr>
      </w:pPr>
      <w:r>
        <w:rPr>
          <w:color w:val="000000"/>
          <w:sz w:val="24"/>
          <w:szCs w:val="24"/>
        </w:rPr>
        <w:t>- Cumprir com as demais obrigações constantes no Edital.</w:t>
      </w:r>
    </w:p>
    <w:p w14:paraId="7C9A4D60" w14:textId="77777777" w:rsidR="000972F8" w:rsidRDefault="000972F8" w:rsidP="000972F8">
      <w:pPr>
        <w:spacing w:line="360" w:lineRule="auto"/>
        <w:ind w:firstLine="708"/>
        <w:jc w:val="both"/>
        <w:rPr>
          <w:sz w:val="24"/>
          <w:szCs w:val="24"/>
        </w:rPr>
      </w:pPr>
      <w:r>
        <w:rPr>
          <w:sz w:val="24"/>
          <w:szCs w:val="24"/>
        </w:rPr>
        <w:t>A contratação será realizada por meio de licitação, na modalidade Pregão, na sua forma eletrônica, com critério de julgamento por menor preço, nos termos dos artigos 6º, inciso XLI, 17, § 2º, e 34, todos da Lei Federal nº 14.133/2021.</w:t>
      </w:r>
    </w:p>
    <w:p w14:paraId="65C9D8DB" w14:textId="77777777" w:rsidR="000972F8" w:rsidRDefault="000972F8" w:rsidP="000972F8">
      <w:pPr>
        <w:spacing w:line="360" w:lineRule="auto"/>
        <w:ind w:firstLine="708"/>
        <w:jc w:val="both"/>
        <w:rPr>
          <w:sz w:val="24"/>
          <w:szCs w:val="24"/>
        </w:rPr>
      </w:pPr>
      <w:r>
        <w:rPr>
          <w:sz w:val="24"/>
          <w:szCs w:val="24"/>
        </w:rPr>
        <w:lastRenderedPageBreak/>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DEEC669" w14:textId="77777777" w:rsidR="000972F8" w:rsidRDefault="000972F8" w:rsidP="000972F8">
      <w:pPr>
        <w:spacing w:line="360" w:lineRule="auto"/>
        <w:ind w:firstLine="708"/>
        <w:jc w:val="both"/>
        <w:rPr>
          <w:sz w:val="24"/>
          <w:szCs w:val="24"/>
        </w:rPr>
      </w:pPr>
    </w:p>
    <w:p w14:paraId="2D8F5C69" w14:textId="77777777" w:rsidR="000972F8" w:rsidRPr="00524A6E" w:rsidRDefault="000972F8" w:rsidP="00737198">
      <w:pPr>
        <w:spacing w:before="120" w:line="360" w:lineRule="auto"/>
        <w:ind w:right="96"/>
        <w:contextualSpacing/>
        <w:jc w:val="both"/>
        <w:rPr>
          <w:b/>
          <w:bCs/>
          <w:sz w:val="24"/>
          <w:szCs w:val="24"/>
        </w:rPr>
      </w:pPr>
      <w:r>
        <w:rPr>
          <w:b/>
          <w:bCs/>
          <w:color w:val="000000"/>
          <w:sz w:val="24"/>
          <w:szCs w:val="24"/>
        </w:rPr>
        <w:t xml:space="preserve">- Documentos que deverão ser apresentados relativos à habilitação jurídica: </w:t>
      </w:r>
    </w:p>
    <w:p w14:paraId="021FB80C" w14:textId="77777777" w:rsidR="000972F8" w:rsidRDefault="000972F8" w:rsidP="00737198">
      <w:pPr>
        <w:spacing w:before="120" w:line="360" w:lineRule="auto"/>
        <w:ind w:right="96"/>
        <w:contextualSpacing/>
        <w:jc w:val="both"/>
        <w:rPr>
          <w:sz w:val="24"/>
          <w:szCs w:val="24"/>
        </w:rPr>
      </w:pPr>
      <w:r>
        <w:rPr>
          <w:b/>
          <w:color w:val="000000"/>
          <w:sz w:val="24"/>
          <w:szCs w:val="24"/>
        </w:rPr>
        <w:t>a)</w:t>
      </w:r>
      <w:r>
        <w:rPr>
          <w:color w:val="000000"/>
          <w:sz w:val="24"/>
          <w:szCs w:val="24"/>
        </w:rPr>
        <w:t xml:space="preserve"> ato constitutivo, estatuto social em vigor, devidamente registrado, em se tratando de sociedades comerciais e, no caso de sociedades por ações, acompanhado de documentos de eleição de seus administradores; </w:t>
      </w:r>
    </w:p>
    <w:p w14:paraId="4DFA7D7D" w14:textId="77777777" w:rsidR="000972F8" w:rsidRDefault="000972F8" w:rsidP="000972F8">
      <w:pPr>
        <w:spacing w:before="120" w:line="360" w:lineRule="auto"/>
        <w:ind w:right="96"/>
        <w:contextualSpacing/>
        <w:jc w:val="both"/>
        <w:rPr>
          <w:sz w:val="24"/>
          <w:szCs w:val="24"/>
        </w:rPr>
      </w:pPr>
      <w:r>
        <w:rPr>
          <w:b/>
          <w:color w:val="000000"/>
          <w:sz w:val="24"/>
          <w:szCs w:val="24"/>
        </w:rPr>
        <w:t>b)</w:t>
      </w:r>
      <w:r>
        <w:rPr>
          <w:color w:val="000000"/>
          <w:sz w:val="24"/>
          <w:szCs w:val="24"/>
        </w:rPr>
        <w:t xml:space="preserve"> cédula de Identidade e registro comercial, no caso de firma individual; </w:t>
      </w:r>
    </w:p>
    <w:p w14:paraId="53219CB8" w14:textId="77777777" w:rsidR="000972F8" w:rsidRDefault="000972F8" w:rsidP="000972F8">
      <w:pPr>
        <w:spacing w:before="120" w:line="360" w:lineRule="auto"/>
        <w:ind w:right="96"/>
        <w:contextualSpacing/>
        <w:jc w:val="both"/>
        <w:rPr>
          <w:color w:val="000000"/>
          <w:sz w:val="24"/>
          <w:szCs w:val="24"/>
        </w:rPr>
      </w:pPr>
      <w:r>
        <w:rPr>
          <w:b/>
          <w:color w:val="000000"/>
          <w:sz w:val="24"/>
          <w:szCs w:val="24"/>
        </w:rPr>
        <w:t>c)</w:t>
      </w:r>
      <w:r>
        <w:rPr>
          <w:color w:val="000000"/>
          <w:sz w:val="24"/>
          <w:szCs w:val="24"/>
        </w:rPr>
        <w:t xml:space="preserve"> cópia do decreto de autorização, em se tratando de sociedade empresária ou sociedade estrangeira em funcionamento no País, e ato de registro ou autorização para funcionamento expedido pelo órgão competente, quando a atividade assim o exigir;</w:t>
      </w:r>
    </w:p>
    <w:p w14:paraId="0DFAE634" w14:textId="77777777" w:rsidR="000972F8" w:rsidRDefault="000972F8" w:rsidP="000972F8">
      <w:pPr>
        <w:spacing w:before="120"/>
        <w:ind w:right="96"/>
        <w:contextualSpacing/>
        <w:jc w:val="both"/>
        <w:rPr>
          <w:bCs/>
          <w:color w:val="000000"/>
          <w:sz w:val="24"/>
          <w:szCs w:val="24"/>
        </w:rPr>
      </w:pPr>
      <w:r>
        <w:rPr>
          <w:color w:val="000000"/>
          <w:sz w:val="24"/>
          <w:szCs w:val="24"/>
        </w:rPr>
        <w:t xml:space="preserve"> </w:t>
      </w:r>
      <w:r>
        <w:rPr>
          <w:bCs/>
          <w:color w:val="000000"/>
          <w:sz w:val="24"/>
          <w:szCs w:val="24"/>
        </w:rPr>
        <w:t xml:space="preserve"> </w:t>
      </w:r>
    </w:p>
    <w:p w14:paraId="42475D61" w14:textId="77777777" w:rsidR="000972F8" w:rsidRDefault="000972F8" w:rsidP="00737198">
      <w:pPr>
        <w:spacing w:before="120" w:line="360" w:lineRule="auto"/>
        <w:ind w:right="96"/>
        <w:contextualSpacing/>
        <w:jc w:val="both"/>
        <w:rPr>
          <w:sz w:val="24"/>
          <w:szCs w:val="24"/>
        </w:rPr>
      </w:pPr>
      <w:r>
        <w:rPr>
          <w:bCs/>
          <w:color w:val="000000"/>
          <w:sz w:val="24"/>
          <w:szCs w:val="24"/>
        </w:rPr>
        <w:t xml:space="preserve">- </w:t>
      </w:r>
      <w:r>
        <w:rPr>
          <w:b/>
          <w:color w:val="000000"/>
          <w:sz w:val="24"/>
          <w:szCs w:val="24"/>
        </w:rPr>
        <w:t>Documentos que deverão ser apresentados relativos à Regularidade Fiscal e Trabalhista:</w:t>
      </w:r>
      <w:r>
        <w:rPr>
          <w:bCs/>
          <w:color w:val="000000"/>
          <w:sz w:val="24"/>
          <w:szCs w:val="24"/>
        </w:rPr>
        <w:t xml:space="preserve"> </w:t>
      </w:r>
      <w:r>
        <w:rPr>
          <w:rFonts w:eastAsia="Tahoma"/>
          <w:bCs/>
          <w:color w:val="000000"/>
          <w:sz w:val="24"/>
          <w:szCs w:val="24"/>
        </w:rPr>
        <w:t xml:space="preserve"> </w:t>
      </w:r>
    </w:p>
    <w:p w14:paraId="3DA67281" w14:textId="77777777" w:rsidR="000972F8" w:rsidRDefault="000972F8" w:rsidP="00737198">
      <w:pPr>
        <w:spacing w:before="120" w:line="360" w:lineRule="auto"/>
        <w:ind w:right="96"/>
        <w:contextualSpacing/>
        <w:jc w:val="both"/>
        <w:rPr>
          <w:bCs/>
          <w:color w:val="000000"/>
          <w:sz w:val="24"/>
          <w:szCs w:val="24"/>
        </w:rPr>
      </w:pPr>
      <w:r>
        <w:rPr>
          <w:b/>
          <w:bCs/>
          <w:color w:val="000000"/>
          <w:sz w:val="24"/>
          <w:szCs w:val="24"/>
        </w:rPr>
        <w:t>a)</w:t>
      </w:r>
      <w:r>
        <w:rPr>
          <w:bCs/>
          <w:color w:val="000000"/>
          <w:sz w:val="24"/>
          <w:szCs w:val="24"/>
        </w:rPr>
        <w:t xml:space="preserve"> comprovante de inscrição no Cadastro de Pessoas Físicas (CPF), no caso de pessoas naturais, ou no Cadastro nacional de Pessoa Jurídica (CNPJ);  </w:t>
      </w:r>
    </w:p>
    <w:p w14:paraId="633D29EA" w14:textId="77777777" w:rsidR="000972F8" w:rsidRDefault="000972F8" w:rsidP="000972F8">
      <w:pPr>
        <w:spacing w:before="120" w:line="360" w:lineRule="auto"/>
        <w:ind w:right="96"/>
        <w:contextualSpacing/>
        <w:jc w:val="both"/>
        <w:rPr>
          <w:bCs/>
          <w:color w:val="000000"/>
          <w:sz w:val="24"/>
          <w:szCs w:val="24"/>
        </w:rPr>
      </w:pPr>
      <w:r>
        <w:rPr>
          <w:b/>
          <w:bCs/>
          <w:color w:val="000000"/>
          <w:sz w:val="24"/>
          <w:szCs w:val="24"/>
        </w:rPr>
        <w:t>b)</w:t>
      </w:r>
      <w:r>
        <w:rPr>
          <w:bCs/>
          <w:color w:val="000000"/>
          <w:sz w:val="24"/>
          <w:szCs w:val="24"/>
        </w:rPr>
        <w:t xml:space="preserve"> comprovante de inscrição no cadastro de contribuintes estadual e/ou municipal, se houver, relativo ao domicílio ou sede do licitante, pertinente ao seu ramo de atividade e compatível com o objeto contratual; </w:t>
      </w:r>
    </w:p>
    <w:p w14:paraId="0084678B" w14:textId="753406B2" w:rsidR="000972F8" w:rsidRDefault="000972F8" w:rsidP="000972F8">
      <w:pPr>
        <w:spacing w:before="120" w:line="360" w:lineRule="auto"/>
        <w:ind w:right="96"/>
        <w:contextualSpacing/>
        <w:jc w:val="both"/>
        <w:rPr>
          <w:sz w:val="24"/>
          <w:szCs w:val="24"/>
        </w:rPr>
      </w:pPr>
      <w:r>
        <w:rPr>
          <w:b/>
          <w:bCs/>
          <w:color w:val="000000"/>
          <w:sz w:val="24"/>
          <w:szCs w:val="24"/>
        </w:rPr>
        <w:t>c)</w:t>
      </w:r>
      <w:r>
        <w:rPr>
          <w:bCs/>
          <w:color w:val="000000"/>
          <w:sz w:val="24"/>
          <w:szCs w:val="24"/>
        </w:rPr>
        <w:t xml:space="preserve"> prova de regularidade perante a Fazenda federal, estadual e/ou municipal do</w:t>
      </w:r>
      <w:r w:rsidR="00DF2339">
        <w:rPr>
          <w:bCs/>
          <w:color w:val="000000"/>
          <w:sz w:val="24"/>
          <w:szCs w:val="24"/>
        </w:rPr>
        <w:t xml:space="preserve"> domicílio ou sede do licitante;</w:t>
      </w:r>
      <w:r>
        <w:rPr>
          <w:bCs/>
          <w:color w:val="000000"/>
          <w:sz w:val="24"/>
          <w:szCs w:val="24"/>
        </w:rPr>
        <w:t xml:space="preserve"> </w:t>
      </w:r>
    </w:p>
    <w:p w14:paraId="4B351A60" w14:textId="77777777" w:rsidR="000972F8" w:rsidRDefault="000972F8" w:rsidP="000972F8">
      <w:pPr>
        <w:spacing w:before="120" w:line="360" w:lineRule="auto"/>
        <w:ind w:right="96"/>
        <w:contextualSpacing/>
        <w:jc w:val="both"/>
        <w:rPr>
          <w:bCs/>
          <w:color w:val="000000"/>
          <w:sz w:val="24"/>
          <w:szCs w:val="24"/>
        </w:rPr>
      </w:pPr>
      <w:r>
        <w:rPr>
          <w:b/>
          <w:bCs/>
          <w:color w:val="000000"/>
          <w:sz w:val="24"/>
          <w:szCs w:val="24"/>
        </w:rPr>
        <w:t>d)</w:t>
      </w:r>
      <w:r>
        <w:rPr>
          <w:bCs/>
          <w:color w:val="000000"/>
          <w:sz w:val="24"/>
          <w:szCs w:val="24"/>
        </w:rPr>
        <w:t xml:space="preserve"> prova de regularidade relativa à Seguridade Social e ao FGTS, que demonstre cumprimento dos encargos sociais instituídos por lei;</w:t>
      </w:r>
    </w:p>
    <w:p w14:paraId="25EBAFE1" w14:textId="77777777" w:rsidR="000972F8" w:rsidRDefault="000972F8" w:rsidP="000972F8">
      <w:pPr>
        <w:spacing w:before="120" w:line="360" w:lineRule="auto"/>
        <w:ind w:right="96"/>
        <w:contextualSpacing/>
        <w:jc w:val="both"/>
        <w:rPr>
          <w:sz w:val="24"/>
          <w:szCs w:val="24"/>
        </w:rPr>
      </w:pPr>
      <w:r>
        <w:rPr>
          <w:b/>
          <w:bCs/>
          <w:color w:val="000000"/>
          <w:sz w:val="24"/>
          <w:szCs w:val="24"/>
        </w:rPr>
        <w:t>e)</w:t>
      </w:r>
      <w:r>
        <w:rPr>
          <w:bCs/>
          <w:color w:val="000000"/>
          <w:sz w:val="24"/>
          <w:szCs w:val="24"/>
        </w:rPr>
        <w:t xml:space="preserve"> prova de regularidade perante a Justiça do Trabalho; </w:t>
      </w:r>
    </w:p>
    <w:p w14:paraId="07566EC2" w14:textId="77777777" w:rsidR="000972F8" w:rsidRDefault="000972F8" w:rsidP="000972F8">
      <w:pPr>
        <w:spacing w:before="120" w:line="360" w:lineRule="auto"/>
        <w:ind w:right="96"/>
        <w:contextualSpacing/>
        <w:jc w:val="both"/>
        <w:rPr>
          <w:bCs/>
          <w:color w:val="000000"/>
          <w:sz w:val="24"/>
          <w:szCs w:val="24"/>
        </w:rPr>
      </w:pPr>
      <w:r>
        <w:rPr>
          <w:b/>
          <w:bCs/>
          <w:color w:val="000000"/>
          <w:sz w:val="24"/>
          <w:szCs w:val="24"/>
        </w:rPr>
        <w:t>f)</w:t>
      </w:r>
      <w:r>
        <w:rPr>
          <w:bCs/>
          <w:color w:val="000000"/>
          <w:sz w:val="24"/>
          <w:szCs w:val="24"/>
        </w:rPr>
        <w:t xml:space="preserve"> declaração de cumprimento do disposto no </w:t>
      </w:r>
      <w:hyperlink r:id="rId7" w:anchor="art7xxxiii" w:history="1">
        <w:r>
          <w:rPr>
            <w:bCs/>
            <w:color w:val="000000"/>
            <w:sz w:val="24"/>
            <w:szCs w:val="24"/>
          </w:rPr>
          <w:t>inciso XXXIII do art. 7º da Constituição Federal.</w:t>
        </w:r>
      </w:hyperlink>
      <w:r>
        <w:rPr>
          <w:bCs/>
          <w:color w:val="000000"/>
          <w:sz w:val="24"/>
          <w:szCs w:val="24"/>
        </w:rPr>
        <w:t xml:space="preserve"> conforme o modelo do Decreto Federal n° 4.358/2002.</w:t>
      </w:r>
    </w:p>
    <w:p w14:paraId="3656B9AB" w14:textId="77777777" w:rsidR="000972F8" w:rsidRDefault="000972F8" w:rsidP="000972F8">
      <w:pPr>
        <w:spacing w:before="120"/>
        <w:ind w:right="96"/>
        <w:contextualSpacing/>
        <w:jc w:val="both"/>
        <w:rPr>
          <w:rFonts w:eastAsia="Tahoma"/>
          <w:bCs/>
          <w:color w:val="000000"/>
          <w:sz w:val="24"/>
          <w:szCs w:val="24"/>
        </w:rPr>
      </w:pPr>
    </w:p>
    <w:p w14:paraId="152EA6AB" w14:textId="77777777" w:rsidR="000972F8" w:rsidRDefault="000972F8" w:rsidP="00737198">
      <w:pPr>
        <w:spacing w:before="120" w:line="360" w:lineRule="auto"/>
        <w:ind w:right="96"/>
        <w:contextualSpacing/>
        <w:jc w:val="both"/>
        <w:rPr>
          <w:sz w:val="24"/>
          <w:szCs w:val="24"/>
        </w:rPr>
      </w:pPr>
      <w:r>
        <w:rPr>
          <w:b/>
          <w:color w:val="000000"/>
          <w:sz w:val="24"/>
          <w:szCs w:val="24"/>
        </w:rPr>
        <w:t xml:space="preserve">- Documentos que deverão ser apresentados relativos à Qualificação Econômico-Financeira: </w:t>
      </w:r>
      <w:r>
        <w:rPr>
          <w:bCs/>
          <w:color w:val="000000"/>
          <w:sz w:val="24"/>
          <w:szCs w:val="24"/>
        </w:rPr>
        <w:t xml:space="preserve"> </w:t>
      </w:r>
      <w:r>
        <w:rPr>
          <w:rFonts w:eastAsia="Tahoma"/>
          <w:bCs/>
          <w:color w:val="000000"/>
          <w:sz w:val="24"/>
          <w:szCs w:val="24"/>
        </w:rPr>
        <w:t xml:space="preserve"> </w:t>
      </w:r>
    </w:p>
    <w:p w14:paraId="74C42080" w14:textId="77777777" w:rsidR="000972F8" w:rsidRDefault="000972F8" w:rsidP="00737198">
      <w:pPr>
        <w:spacing w:before="120" w:line="360" w:lineRule="auto"/>
        <w:ind w:right="96"/>
        <w:contextualSpacing/>
        <w:jc w:val="both"/>
        <w:rPr>
          <w:bCs/>
          <w:color w:val="000000"/>
          <w:sz w:val="24"/>
          <w:szCs w:val="24"/>
        </w:rPr>
      </w:pPr>
      <w:r>
        <w:rPr>
          <w:b/>
          <w:bCs/>
          <w:color w:val="000000"/>
          <w:sz w:val="24"/>
          <w:szCs w:val="24"/>
        </w:rPr>
        <w:t>a)</w:t>
      </w:r>
      <w:r>
        <w:rPr>
          <w:bCs/>
          <w:color w:val="000000"/>
          <w:sz w:val="24"/>
          <w:szCs w:val="24"/>
        </w:rPr>
        <w:t xml:space="preserve"> Certidão Cível Negativa, abrangendo Falência e Recuperação Judicial ou Extrajudicial, expedida por distribuidor da sede do principal estabelecimento da pessoa jurídica, em prazo não superior a 30 (trinta) dias da data designada para apresentação do documento; </w:t>
      </w:r>
    </w:p>
    <w:p w14:paraId="45FB0818" w14:textId="77777777" w:rsidR="00BB4C12" w:rsidRPr="00BB4C12" w:rsidRDefault="00BB4C12" w:rsidP="00BB4C12">
      <w:pPr>
        <w:spacing w:before="120" w:line="360" w:lineRule="auto"/>
        <w:ind w:right="96"/>
        <w:contextualSpacing/>
        <w:jc w:val="both"/>
        <w:rPr>
          <w:sz w:val="24"/>
          <w:szCs w:val="24"/>
        </w:rPr>
      </w:pPr>
    </w:p>
    <w:p w14:paraId="148B42DA" w14:textId="77777777" w:rsidR="000972F8" w:rsidRDefault="000972F8" w:rsidP="000972F8">
      <w:pPr>
        <w:spacing w:before="120" w:line="360" w:lineRule="auto"/>
        <w:ind w:right="96"/>
        <w:contextualSpacing/>
        <w:jc w:val="both"/>
        <w:rPr>
          <w:sz w:val="24"/>
          <w:szCs w:val="24"/>
        </w:rPr>
      </w:pPr>
      <w:r>
        <w:rPr>
          <w:b/>
          <w:color w:val="000000"/>
          <w:sz w:val="24"/>
          <w:szCs w:val="24"/>
        </w:rPr>
        <w:lastRenderedPageBreak/>
        <w:t>- Documentos que deverão ser aprese</w:t>
      </w:r>
      <w:r w:rsidR="00BB4C12">
        <w:rPr>
          <w:b/>
          <w:color w:val="000000"/>
          <w:sz w:val="24"/>
          <w:szCs w:val="24"/>
        </w:rPr>
        <w:t>ntados relativos à Qualificação-</w:t>
      </w:r>
      <w:r>
        <w:rPr>
          <w:b/>
          <w:color w:val="000000"/>
          <w:sz w:val="24"/>
          <w:szCs w:val="24"/>
        </w:rPr>
        <w:t xml:space="preserve">Técnica: </w:t>
      </w:r>
      <w:r>
        <w:rPr>
          <w:bCs/>
          <w:color w:val="000000"/>
          <w:sz w:val="24"/>
          <w:szCs w:val="24"/>
        </w:rPr>
        <w:t xml:space="preserve"> </w:t>
      </w:r>
      <w:r>
        <w:rPr>
          <w:rFonts w:eastAsia="Tahoma"/>
          <w:bCs/>
          <w:color w:val="000000"/>
          <w:sz w:val="24"/>
          <w:szCs w:val="24"/>
        </w:rPr>
        <w:t xml:space="preserve"> </w:t>
      </w:r>
    </w:p>
    <w:p w14:paraId="23B8FED2" w14:textId="04E759A9" w:rsidR="000972F8" w:rsidRDefault="000972F8" w:rsidP="000972F8">
      <w:pPr>
        <w:pBdr>
          <w:top w:val="nil"/>
          <w:left w:val="nil"/>
          <w:bottom w:val="nil"/>
          <w:right w:val="nil"/>
          <w:between w:val="nil"/>
        </w:pBdr>
        <w:spacing w:line="360" w:lineRule="auto"/>
        <w:jc w:val="both"/>
        <w:rPr>
          <w:color w:val="000000"/>
          <w:sz w:val="24"/>
          <w:szCs w:val="24"/>
        </w:rPr>
      </w:pPr>
      <w:r w:rsidRPr="000972F8">
        <w:rPr>
          <w:b/>
          <w:color w:val="000000"/>
          <w:sz w:val="24"/>
          <w:szCs w:val="24"/>
        </w:rPr>
        <w:t>a)</w:t>
      </w:r>
      <w:r w:rsidRPr="002E419B">
        <w:rPr>
          <w:color w:val="000000"/>
          <w:sz w:val="24"/>
          <w:szCs w:val="24"/>
        </w:rPr>
        <w:t xml:space="preserve"> atestado de capacidade técnica</w:t>
      </w:r>
      <w:r>
        <w:rPr>
          <w:color w:val="000000"/>
          <w:sz w:val="24"/>
          <w:szCs w:val="24"/>
        </w:rPr>
        <w:t>;</w:t>
      </w:r>
    </w:p>
    <w:p w14:paraId="049F31CB" w14:textId="4AE7C91C" w:rsidR="00081FA2" w:rsidRDefault="00047905" w:rsidP="00FC0528">
      <w:pPr>
        <w:pBdr>
          <w:top w:val="nil"/>
          <w:left w:val="nil"/>
          <w:bottom w:val="nil"/>
          <w:right w:val="nil"/>
          <w:between w:val="nil"/>
        </w:pBdr>
        <w:spacing w:line="360" w:lineRule="auto"/>
        <w:jc w:val="both"/>
        <w:rPr>
          <w:bCs/>
          <w:color w:val="000000"/>
        </w:rPr>
      </w:pPr>
      <w:r w:rsidRPr="00047905">
        <w:rPr>
          <w:b/>
          <w:color w:val="000000"/>
          <w:sz w:val="24"/>
          <w:szCs w:val="24"/>
        </w:rPr>
        <w:t>b)</w:t>
      </w:r>
      <w:r>
        <w:rPr>
          <w:b/>
          <w:color w:val="000000"/>
          <w:sz w:val="24"/>
          <w:szCs w:val="24"/>
        </w:rPr>
        <w:t xml:space="preserve"> </w:t>
      </w:r>
      <w:r w:rsidR="00FC0528" w:rsidRPr="00FC0528">
        <w:rPr>
          <w:bCs/>
          <w:color w:val="000000"/>
          <w:sz w:val="24"/>
          <w:szCs w:val="24"/>
        </w:rPr>
        <w:t xml:space="preserve">Declaração de que dispõe de local apropriado, equipamentos e equipe técnica completa especializada em atendimento de </w:t>
      </w:r>
      <w:r w:rsidR="00D740DD">
        <w:rPr>
          <w:bCs/>
          <w:color w:val="000000"/>
          <w:sz w:val="24"/>
          <w:szCs w:val="24"/>
        </w:rPr>
        <w:t>crianças e adolescentes</w:t>
      </w:r>
      <w:r w:rsidR="00FC0528" w:rsidRPr="00FC0528">
        <w:rPr>
          <w:bCs/>
          <w:color w:val="000000"/>
          <w:sz w:val="24"/>
          <w:szCs w:val="24"/>
        </w:rPr>
        <w:t>, bem como de que o estabelecimento se enquadra em todas as exigências legais para o fim ao qual se destina, fazendo constar que se encontra em plenas condições de funcionamento</w:t>
      </w:r>
      <w:r w:rsidR="00D740DD">
        <w:rPr>
          <w:bCs/>
          <w:color w:val="000000"/>
          <w:sz w:val="24"/>
          <w:szCs w:val="24"/>
        </w:rPr>
        <w:t>.</w:t>
      </w:r>
      <w:bookmarkStart w:id="1" w:name="_GoBack"/>
      <w:bookmarkEnd w:id="1"/>
    </w:p>
    <w:p w14:paraId="59D448D1" w14:textId="77777777" w:rsidR="00FC0528" w:rsidRPr="00806EC6" w:rsidRDefault="00FC0528" w:rsidP="00FC0528">
      <w:pPr>
        <w:pBdr>
          <w:top w:val="nil"/>
          <w:left w:val="nil"/>
          <w:bottom w:val="nil"/>
          <w:right w:val="nil"/>
          <w:between w:val="nil"/>
        </w:pBdr>
        <w:spacing w:line="360" w:lineRule="auto"/>
        <w:jc w:val="both"/>
        <w:rPr>
          <w:b/>
          <w:bCs/>
          <w:color w:val="000000"/>
        </w:rPr>
      </w:pPr>
    </w:p>
    <w:p w14:paraId="4F35989E" w14:textId="77777777" w:rsidR="000972F8" w:rsidRPr="0092072F" w:rsidRDefault="000972F8" w:rsidP="000972F8">
      <w:pPr>
        <w:pStyle w:val="NormalWeb"/>
        <w:spacing w:before="0" w:beforeAutospacing="0" w:after="0" w:afterAutospacing="0" w:line="360" w:lineRule="auto"/>
        <w:jc w:val="both"/>
        <w:rPr>
          <w:rFonts w:ascii="Arial" w:hAnsi="Arial" w:cs="Arial"/>
          <w:color w:val="000000"/>
        </w:rPr>
      </w:pPr>
      <w:r w:rsidRPr="0092072F">
        <w:rPr>
          <w:rFonts w:ascii="Arial" w:hAnsi="Arial" w:cs="Arial"/>
          <w:b/>
          <w:bCs/>
          <w:color w:val="000000"/>
        </w:rPr>
        <w:t>SANÇÕES ADMINISTRATIVAS</w:t>
      </w:r>
    </w:p>
    <w:p w14:paraId="019DDA70" w14:textId="77777777" w:rsidR="000972F8" w:rsidRDefault="000972F8" w:rsidP="000972F8">
      <w:pPr>
        <w:pStyle w:val="NormalWeb"/>
        <w:spacing w:before="0" w:beforeAutospacing="0" w:after="0" w:afterAutospacing="0" w:line="360" w:lineRule="auto"/>
        <w:jc w:val="both"/>
        <w:rPr>
          <w:rFonts w:ascii="Arial" w:hAnsi="Arial" w:cs="Arial"/>
          <w:color w:val="000000"/>
        </w:rPr>
      </w:pPr>
      <w:r>
        <w:rPr>
          <w:rFonts w:ascii="Arial" w:hAnsi="Arial" w:cs="Arial"/>
          <w:color w:val="000000"/>
        </w:rPr>
        <w:t>- O licitante ou o contratado será responsabilizado administrativamente pelas seguintes infrações:</w:t>
      </w:r>
    </w:p>
    <w:p w14:paraId="5CFCFC90"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2" w:name="art155i"/>
      <w:bookmarkEnd w:id="2"/>
      <w:r>
        <w:rPr>
          <w:rFonts w:ascii="Arial" w:hAnsi="Arial" w:cs="Arial"/>
          <w:color w:val="000000"/>
        </w:rPr>
        <w:t>a) dar causa à inexecução parcial do contrato;</w:t>
      </w:r>
    </w:p>
    <w:p w14:paraId="1EF96E59"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3" w:name="art155ii"/>
      <w:bookmarkEnd w:id="3"/>
      <w:r>
        <w:rPr>
          <w:rFonts w:ascii="Arial" w:hAnsi="Arial" w:cs="Arial"/>
          <w:color w:val="000000"/>
        </w:rPr>
        <w:t>b) dar causa à inexecução parcial do contrato que cause grave dano à Administração, ao funcionamento dos serviços públicos ou ao interesse coletivo;</w:t>
      </w:r>
    </w:p>
    <w:p w14:paraId="33B2390A"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4" w:name="art155iii"/>
      <w:bookmarkEnd w:id="4"/>
      <w:r>
        <w:rPr>
          <w:rFonts w:ascii="Arial" w:hAnsi="Arial" w:cs="Arial"/>
          <w:color w:val="000000"/>
        </w:rPr>
        <w:t>c) dar causa à inexecução total do contrato;</w:t>
      </w:r>
    </w:p>
    <w:p w14:paraId="7F204D27"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5" w:name="art155iv"/>
      <w:bookmarkEnd w:id="5"/>
      <w:r>
        <w:rPr>
          <w:rFonts w:ascii="Arial" w:hAnsi="Arial" w:cs="Arial"/>
          <w:color w:val="000000"/>
        </w:rPr>
        <w:t>d) deixar de entregar a documentação exigida para o certame;</w:t>
      </w:r>
    </w:p>
    <w:p w14:paraId="182B1568"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6" w:name="art155v"/>
      <w:bookmarkEnd w:id="6"/>
      <w:r>
        <w:rPr>
          <w:rFonts w:ascii="Arial" w:hAnsi="Arial" w:cs="Arial"/>
          <w:color w:val="000000"/>
        </w:rPr>
        <w:t>e) não manter a proposta, salvo em decorrência de fato superveniente devidamente justificado;</w:t>
      </w:r>
    </w:p>
    <w:p w14:paraId="6E575BE3"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7" w:name="art155vi"/>
      <w:bookmarkEnd w:id="7"/>
      <w:r>
        <w:rPr>
          <w:rFonts w:ascii="Arial" w:hAnsi="Arial" w:cs="Arial"/>
          <w:color w:val="000000"/>
        </w:rPr>
        <w:t>f) não celebrar o contrato ou não entregar a documentação exigida para a contratação, quando convocado dentro do prazo de validade de sua proposta;</w:t>
      </w:r>
    </w:p>
    <w:p w14:paraId="50852CA7"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8" w:name="art155vii"/>
      <w:bookmarkEnd w:id="8"/>
      <w:r>
        <w:rPr>
          <w:rFonts w:ascii="Arial" w:hAnsi="Arial" w:cs="Arial"/>
          <w:color w:val="000000"/>
        </w:rPr>
        <w:t>g) ensejar o retardamento da execução ou da entrega do objeto da licitação sem motivo justificado;</w:t>
      </w:r>
    </w:p>
    <w:p w14:paraId="594DA585"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9" w:name="art155viii"/>
      <w:bookmarkEnd w:id="9"/>
      <w:r>
        <w:rPr>
          <w:rFonts w:ascii="Arial" w:hAnsi="Arial" w:cs="Arial"/>
          <w:color w:val="000000"/>
        </w:rPr>
        <w:t>h) apresentar declaração ou documentação falsa exigida para o certame ou prestar declaração falsa durante a licitação ou a execução do contrato;</w:t>
      </w:r>
    </w:p>
    <w:p w14:paraId="504970F8"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0" w:name="art155ix"/>
      <w:bookmarkEnd w:id="10"/>
      <w:r>
        <w:rPr>
          <w:rFonts w:ascii="Arial" w:hAnsi="Arial" w:cs="Arial"/>
          <w:color w:val="000000"/>
        </w:rPr>
        <w:t>i) fraudar a licitação ou praticar ato fraudulento na execução do contrato;</w:t>
      </w:r>
    </w:p>
    <w:p w14:paraId="3CED2DFA"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1" w:name="art155x"/>
      <w:bookmarkEnd w:id="11"/>
      <w:r>
        <w:rPr>
          <w:rFonts w:ascii="Arial" w:hAnsi="Arial" w:cs="Arial"/>
          <w:color w:val="000000"/>
        </w:rPr>
        <w:t>j) comportar-se de modo inidôneo ou cometer fraude de qualquer natureza;</w:t>
      </w:r>
    </w:p>
    <w:p w14:paraId="34F896D8"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2" w:name="art155xi"/>
      <w:bookmarkEnd w:id="12"/>
      <w:r>
        <w:rPr>
          <w:rFonts w:ascii="Arial" w:hAnsi="Arial" w:cs="Arial"/>
          <w:color w:val="000000"/>
        </w:rPr>
        <w:t>l) praticar atos ilícitos com vistas a frustrar os objetivos da licitação;</w:t>
      </w:r>
    </w:p>
    <w:p w14:paraId="3829DC17"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3" w:name="art155xii"/>
      <w:bookmarkEnd w:id="13"/>
      <w:r>
        <w:rPr>
          <w:rFonts w:ascii="Arial" w:hAnsi="Arial" w:cs="Arial"/>
          <w:color w:val="000000"/>
        </w:rPr>
        <w:t>m) praticar ato lesivo previsto no </w:t>
      </w:r>
      <w:hyperlink r:id="rId8" w:anchor="art5" w:history="1">
        <w:r>
          <w:rPr>
            <w:rFonts w:ascii="Arial" w:hAnsi="Arial" w:cs="Arial"/>
            <w:color w:val="000000"/>
          </w:rPr>
          <w:t>art. 5º da Lei nº 12.846, de 1º de agosto de 2013.</w:t>
        </w:r>
      </w:hyperlink>
    </w:p>
    <w:p w14:paraId="1A93C43D"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4" w:name="art156"/>
      <w:bookmarkEnd w:id="14"/>
      <w:r>
        <w:rPr>
          <w:rFonts w:ascii="Arial" w:hAnsi="Arial" w:cs="Arial"/>
          <w:color w:val="000000"/>
        </w:rPr>
        <w:t>-Serão aplicadas ao responsável pelas infrações administrativas previstas no item anterior deste edital as seguintes sanções:</w:t>
      </w:r>
    </w:p>
    <w:p w14:paraId="6E5A1267"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5" w:name="art156i"/>
      <w:bookmarkEnd w:id="15"/>
      <w:r>
        <w:rPr>
          <w:rFonts w:ascii="Arial" w:hAnsi="Arial" w:cs="Arial"/>
          <w:color w:val="000000"/>
        </w:rPr>
        <w:t>a) advertência;</w:t>
      </w:r>
    </w:p>
    <w:p w14:paraId="426F332D"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6" w:name="art156ii"/>
      <w:bookmarkEnd w:id="16"/>
      <w:r>
        <w:rPr>
          <w:rFonts w:ascii="Arial" w:hAnsi="Arial" w:cs="Arial"/>
          <w:color w:val="000000"/>
        </w:rPr>
        <w:t>b) multa de no mínimo 0,5% (cinco décimos por cento) e máximo de 30% (trinta por cento) do valor do objeto licitado ou contratado;</w:t>
      </w:r>
    </w:p>
    <w:p w14:paraId="0465ADAF"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7" w:name="art156iii"/>
      <w:bookmarkEnd w:id="17"/>
      <w:r>
        <w:rPr>
          <w:rFonts w:ascii="Arial" w:hAnsi="Arial" w:cs="Arial"/>
          <w:color w:val="000000"/>
        </w:rPr>
        <w:t>c) impedimento de licitar e contratar, no âmbito da Administração Pública direta e indireta do órgão licitante, pelo prazo máximo de 3 (três) anos.</w:t>
      </w:r>
    </w:p>
    <w:p w14:paraId="4D6A942F"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18" w:name="art156iv"/>
      <w:bookmarkEnd w:id="18"/>
      <w:r>
        <w:rPr>
          <w:rFonts w:ascii="Arial" w:hAnsi="Arial" w:cs="Arial"/>
          <w:color w:val="000000"/>
        </w:rPr>
        <w:lastRenderedPageBreak/>
        <w:t>d) declaração de inidoneidade para licitar ou contratar</w:t>
      </w:r>
      <w:bookmarkStart w:id="19" w:name="art156§5"/>
      <w:bookmarkStart w:id="20" w:name="art156§1"/>
      <w:bookmarkStart w:id="21" w:name="art156§2"/>
      <w:bookmarkEnd w:id="19"/>
      <w:bookmarkEnd w:id="20"/>
      <w:bookmarkEnd w:id="21"/>
      <w:r>
        <w:rPr>
          <w:rFonts w:ascii="Arial" w:hAnsi="Arial" w:cs="Arial"/>
          <w:color w:val="000000"/>
        </w:rPr>
        <w:t xml:space="preserve"> no âmbito da Administração Pública direta e indireta de todos os entes federativos, pelo prazo mínimo de 3 (três) anos e máximo de 6 (seis) anos.</w:t>
      </w:r>
    </w:p>
    <w:p w14:paraId="07F5E655"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22" w:name="art156§6"/>
      <w:bookmarkStart w:id="23" w:name="art156§7"/>
      <w:bookmarkEnd w:id="22"/>
      <w:bookmarkEnd w:id="23"/>
      <w:r>
        <w:rPr>
          <w:rFonts w:ascii="Arial" w:hAnsi="Arial" w:cs="Arial"/>
          <w:color w:val="000000"/>
        </w:rPr>
        <w:t>- As sanções previstas nas alíneas “a”, “c” e “d” do item anterior poderão ser aplicadas cumulativamente com a prevista na alínea “b” do mesmo item.</w:t>
      </w:r>
    </w:p>
    <w:p w14:paraId="4C628AFC"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24" w:name="art156§8"/>
      <w:bookmarkEnd w:id="24"/>
      <w:r>
        <w:rPr>
          <w:rFonts w:ascii="Arial" w:hAnsi="Arial" w:cs="Arial"/>
          <w:color w:val="000000"/>
        </w:rPr>
        <w:t xml:space="preserve">- A aplicação de multa de mora não impedirá que a Administração a converta em compensatória e promova a extinção unilateral do contrato com a aplicação cumulada de outras sanções. </w:t>
      </w:r>
    </w:p>
    <w:p w14:paraId="099DC2D4" w14:textId="77777777" w:rsidR="000972F8" w:rsidRDefault="000972F8" w:rsidP="000972F8">
      <w:pPr>
        <w:pStyle w:val="NormalWeb"/>
        <w:spacing w:before="0" w:beforeAutospacing="0" w:after="0" w:afterAutospacing="0" w:line="360" w:lineRule="auto"/>
        <w:jc w:val="both"/>
        <w:rPr>
          <w:rFonts w:ascii="Arial" w:hAnsi="Arial" w:cs="Arial"/>
          <w:color w:val="000000"/>
        </w:rPr>
      </w:pPr>
      <w:r>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D77E5B0"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25" w:name="art156§9"/>
      <w:bookmarkEnd w:id="25"/>
      <w:r>
        <w:rPr>
          <w:rFonts w:ascii="Arial" w:hAnsi="Arial" w:cs="Arial"/>
          <w:color w:val="000000"/>
        </w:rPr>
        <w:t>- A aplicação das sanções previstas no item anterior não exclui, em hipótese alguma, a obrigação de reparação integral do dano causado à Administração Pública.</w:t>
      </w:r>
    </w:p>
    <w:p w14:paraId="1321D34C"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26" w:name="art157"/>
      <w:bookmarkEnd w:id="26"/>
      <w:r>
        <w:rPr>
          <w:rFonts w:ascii="Arial" w:hAnsi="Arial" w:cs="Arial"/>
          <w:color w:val="000000"/>
        </w:rPr>
        <w:t>- Na aplicação da sanção prevista no item anterior, alínea “b”, será facultada a defesa do interessado no prazo de 15 (quinze) dias úteis, contado da data de sua intimação.</w:t>
      </w:r>
    </w:p>
    <w:p w14:paraId="6D4EC3BC"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27" w:name="art158"/>
      <w:bookmarkEnd w:id="27"/>
      <w:r>
        <w:rPr>
          <w:rFonts w:ascii="Arial" w:hAnsi="Arial" w:cs="Arial"/>
          <w:color w:val="000000"/>
        </w:rPr>
        <w:t>- Para aplicação das sanções previstas nas alíneas “c” e “d” do item anterior o licitante ou o contratado será intimado para, no prazo de 15 (quinze) dias úteis, contado da data de intimação, apresentar defesa escrita e especificar as provas que pretenda produzir.</w:t>
      </w:r>
      <w:bookmarkStart w:id="28" w:name="art158§1"/>
      <w:bookmarkStart w:id="29" w:name="art158§2"/>
      <w:bookmarkEnd w:id="28"/>
      <w:bookmarkEnd w:id="29"/>
    </w:p>
    <w:p w14:paraId="2E9132BC" w14:textId="77777777" w:rsidR="000972F8" w:rsidRDefault="000972F8" w:rsidP="000972F8">
      <w:pPr>
        <w:pStyle w:val="NormalWeb"/>
        <w:spacing w:before="0" w:beforeAutospacing="0" w:after="0" w:afterAutospacing="0" w:line="360" w:lineRule="auto"/>
        <w:jc w:val="both"/>
        <w:rPr>
          <w:rFonts w:ascii="Arial" w:hAnsi="Arial" w:cs="Arial"/>
          <w:color w:val="000000"/>
        </w:rPr>
      </w:pPr>
      <w:r>
        <w:rPr>
          <w:rFonts w:ascii="Arial" w:hAnsi="Arial" w:cs="Arial"/>
          <w:color w:val="000000"/>
        </w:rPr>
        <w:t>-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54F6D6E"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30" w:name="art158§3"/>
      <w:bookmarkEnd w:id="30"/>
      <w:r>
        <w:rPr>
          <w:rFonts w:ascii="Arial" w:hAnsi="Arial" w:cs="Arial"/>
          <w:color w:val="000000"/>
        </w:rPr>
        <w:t>- Serão indeferidas pela comissão, mediante decisão fundamentada, provas ilícitas, impertinentes, desnecessárias, protelatórias ou intempestivas.</w:t>
      </w:r>
    </w:p>
    <w:p w14:paraId="0BBA9EB7"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31" w:name="art158§4"/>
      <w:bookmarkStart w:id="32" w:name="art160"/>
      <w:bookmarkEnd w:id="31"/>
      <w:bookmarkEnd w:id="32"/>
      <w:r>
        <w:rPr>
          <w:rFonts w:ascii="Arial" w:hAnsi="Arial" w:cs="Arial"/>
          <w:color w:val="000000"/>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14377B5"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33" w:name="art163"/>
      <w:bookmarkStart w:id="34" w:name="art161"/>
      <w:bookmarkStart w:id="35" w:name="art162p"/>
      <w:bookmarkStart w:id="36" w:name="art162"/>
      <w:bookmarkEnd w:id="33"/>
      <w:bookmarkEnd w:id="34"/>
      <w:bookmarkEnd w:id="35"/>
      <w:bookmarkEnd w:id="36"/>
      <w:r>
        <w:rPr>
          <w:rFonts w:ascii="Arial" w:hAnsi="Arial" w:cs="Arial"/>
          <w:color w:val="000000"/>
        </w:rPr>
        <w:t>- É admitida a reabilitação do licitante ou contratado perante a própria autoridade que aplicou a penalidade, exigidos, cumulativamente:</w:t>
      </w:r>
    </w:p>
    <w:p w14:paraId="58F39998"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37" w:name="art163i"/>
      <w:bookmarkEnd w:id="37"/>
      <w:r>
        <w:rPr>
          <w:rFonts w:ascii="Arial" w:hAnsi="Arial" w:cs="Arial"/>
          <w:color w:val="000000"/>
        </w:rPr>
        <w:t>a) reparação integral do dano causado à Administração Pública;</w:t>
      </w:r>
    </w:p>
    <w:p w14:paraId="20427256"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38" w:name="art163ii"/>
      <w:bookmarkEnd w:id="38"/>
      <w:r>
        <w:rPr>
          <w:rFonts w:ascii="Arial" w:hAnsi="Arial" w:cs="Arial"/>
          <w:color w:val="000000"/>
        </w:rPr>
        <w:lastRenderedPageBreak/>
        <w:t>b) pagamento da multa;</w:t>
      </w:r>
    </w:p>
    <w:p w14:paraId="34F14A9A"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39" w:name="art163iii"/>
      <w:bookmarkEnd w:id="39"/>
      <w:r>
        <w:rPr>
          <w:rFonts w:ascii="Arial" w:hAnsi="Arial" w:cs="Arial"/>
          <w:color w:val="000000"/>
        </w:rPr>
        <w:t>c) transcurso do prazo mínimo de 1 (um) ano da aplicação da penalidade, no caso de impedimento de licitar e contratar, ou de 3 (três) anos da aplicação da penalidade, no caso de declaração de inidoneidade;</w:t>
      </w:r>
    </w:p>
    <w:p w14:paraId="59CC8672"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40" w:name="art163iv"/>
      <w:bookmarkEnd w:id="40"/>
      <w:r>
        <w:rPr>
          <w:rFonts w:ascii="Arial" w:hAnsi="Arial" w:cs="Arial"/>
          <w:color w:val="000000"/>
        </w:rPr>
        <w:t>d) cumprimento das condições de reabilitação definidas no ato punitivo;</w:t>
      </w:r>
    </w:p>
    <w:p w14:paraId="327D8120" w14:textId="77777777" w:rsidR="000972F8" w:rsidRDefault="000972F8" w:rsidP="000972F8">
      <w:pPr>
        <w:pStyle w:val="NormalWeb"/>
        <w:spacing w:before="0" w:beforeAutospacing="0" w:after="0" w:afterAutospacing="0" w:line="360" w:lineRule="auto"/>
        <w:jc w:val="both"/>
        <w:rPr>
          <w:rFonts w:ascii="Arial" w:hAnsi="Arial" w:cs="Arial"/>
          <w:color w:val="000000"/>
        </w:rPr>
      </w:pPr>
      <w:bookmarkStart w:id="41" w:name="art163v"/>
      <w:bookmarkEnd w:id="41"/>
      <w:r>
        <w:rPr>
          <w:rFonts w:ascii="Arial" w:hAnsi="Arial" w:cs="Arial"/>
          <w:color w:val="000000"/>
        </w:rPr>
        <w:t>e) análise jurídica prévia, com posicionamento conclusivo quanto ao cumprimento dos requisitos definidos neste artigo.</w:t>
      </w:r>
    </w:p>
    <w:p w14:paraId="35AA592B" w14:textId="77777777" w:rsidR="000972F8" w:rsidRDefault="000972F8" w:rsidP="000972F8">
      <w:pPr>
        <w:pStyle w:val="NormalWeb"/>
        <w:spacing w:before="0" w:beforeAutospacing="0" w:after="0" w:afterAutospacing="0" w:line="360" w:lineRule="auto"/>
        <w:jc w:val="both"/>
        <w:rPr>
          <w:sz w:val="16"/>
          <w:szCs w:val="16"/>
        </w:rPr>
      </w:pPr>
      <w:bookmarkStart w:id="42" w:name="art163p"/>
      <w:bookmarkEnd w:id="42"/>
      <w:r>
        <w:rPr>
          <w:rFonts w:ascii="Arial" w:hAnsi="Arial" w:cs="Arial"/>
          <w:color w:val="000000"/>
        </w:rPr>
        <w:t>- A sanção pelas infrações previstas nas alíneas “h” e “m” do item anterior exigirá, como condição de reabilitação do licitante ou contratado, a implantação ou aperfeiçoamento de programa de integridade pelo responsável.</w:t>
      </w:r>
    </w:p>
    <w:p w14:paraId="22A3FB10" w14:textId="15DD9973" w:rsidR="000972F8" w:rsidRDefault="52FB9288" w:rsidP="000972F8">
      <w:pPr>
        <w:spacing w:line="360" w:lineRule="auto"/>
        <w:ind w:firstLine="708"/>
        <w:jc w:val="both"/>
        <w:rPr>
          <w:sz w:val="24"/>
          <w:szCs w:val="24"/>
        </w:rPr>
      </w:pPr>
      <w:r w:rsidRPr="52FB9288">
        <w:rPr>
          <w:sz w:val="24"/>
          <w:szCs w:val="24"/>
        </w:rPr>
        <w:t>A contratação será realizada por meio de licitação, na modalidade INEXIGIBILIDADE DE LICITAÇÃO, nos termos do artigo 74, CAPUT, da Lei nº 14.133/2021.</w:t>
      </w:r>
    </w:p>
    <w:p w14:paraId="53128261" w14:textId="77777777" w:rsidR="00F57C34" w:rsidRDefault="00F57C34" w:rsidP="00562863">
      <w:pPr>
        <w:pBdr>
          <w:top w:val="nil"/>
          <w:left w:val="nil"/>
          <w:bottom w:val="nil"/>
          <w:right w:val="nil"/>
          <w:between w:val="nil"/>
        </w:pBdr>
        <w:spacing w:line="360" w:lineRule="auto"/>
        <w:jc w:val="both"/>
        <w:rPr>
          <w:b/>
          <w:color w:val="000000"/>
          <w:sz w:val="24"/>
          <w:szCs w:val="24"/>
        </w:rPr>
      </w:pPr>
    </w:p>
    <w:p w14:paraId="7A55D4EA" w14:textId="77777777" w:rsidR="00F57C34" w:rsidRDefault="00F57C34" w:rsidP="00562863">
      <w:pPr>
        <w:pBdr>
          <w:top w:val="nil"/>
          <w:left w:val="nil"/>
          <w:bottom w:val="nil"/>
          <w:right w:val="nil"/>
          <w:between w:val="nil"/>
        </w:pBdr>
        <w:spacing w:line="360" w:lineRule="auto"/>
        <w:jc w:val="both"/>
        <w:rPr>
          <w:b/>
          <w:color w:val="000000"/>
          <w:sz w:val="24"/>
          <w:szCs w:val="24"/>
        </w:rPr>
      </w:pPr>
      <w:r>
        <w:rPr>
          <w:b/>
          <w:color w:val="000000"/>
          <w:sz w:val="24"/>
          <w:szCs w:val="24"/>
        </w:rPr>
        <w:t>5. MODELO DE EXECUÇÃO DO OBJETO</w:t>
      </w:r>
    </w:p>
    <w:p w14:paraId="7827FF10" w14:textId="330F1972" w:rsidR="00F57C34" w:rsidRDefault="52FB9288" w:rsidP="00562863">
      <w:pPr>
        <w:spacing w:line="360" w:lineRule="auto"/>
        <w:ind w:firstLine="720"/>
        <w:jc w:val="both"/>
        <w:rPr>
          <w:sz w:val="24"/>
          <w:szCs w:val="24"/>
        </w:rPr>
      </w:pPr>
      <w:r w:rsidRPr="52FB9288">
        <w:rPr>
          <w:sz w:val="24"/>
          <w:szCs w:val="24"/>
        </w:rPr>
        <w:t xml:space="preserve">A presente contratação será na modalidade </w:t>
      </w:r>
      <w:r w:rsidR="00A806DB">
        <w:rPr>
          <w:sz w:val="24"/>
          <w:szCs w:val="24"/>
        </w:rPr>
        <w:t>dispensa</w:t>
      </w:r>
      <w:r w:rsidR="00111C90" w:rsidRPr="52FB9288">
        <w:rPr>
          <w:sz w:val="24"/>
          <w:szCs w:val="24"/>
        </w:rPr>
        <w:t xml:space="preserve"> de licitação</w:t>
      </w:r>
      <w:r w:rsidR="00A806DB">
        <w:rPr>
          <w:sz w:val="24"/>
          <w:szCs w:val="24"/>
        </w:rPr>
        <w:t>, nos termos do art. 75</w:t>
      </w:r>
      <w:r w:rsidR="00111C90">
        <w:rPr>
          <w:sz w:val="24"/>
          <w:szCs w:val="24"/>
        </w:rPr>
        <w:t xml:space="preserve">, </w:t>
      </w:r>
      <w:r w:rsidR="00A806DB">
        <w:rPr>
          <w:sz w:val="24"/>
          <w:szCs w:val="24"/>
        </w:rPr>
        <w:t>VIII</w:t>
      </w:r>
      <w:r w:rsidR="00111C90">
        <w:rPr>
          <w:sz w:val="24"/>
          <w:szCs w:val="24"/>
        </w:rPr>
        <w:t>, da Lei 14.133/2021</w:t>
      </w:r>
      <w:r w:rsidR="00111C90" w:rsidRPr="52FB9288">
        <w:rPr>
          <w:sz w:val="24"/>
          <w:szCs w:val="24"/>
        </w:rPr>
        <w:t xml:space="preserve"> </w:t>
      </w:r>
      <w:r w:rsidRPr="52FB9288">
        <w:rPr>
          <w:sz w:val="24"/>
          <w:szCs w:val="24"/>
        </w:rPr>
        <w:t xml:space="preserve">e sua execução se dará num período de </w:t>
      </w:r>
      <w:r w:rsidR="00A806DB">
        <w:rPr>
          <w:sz w:val="24"/>
          <w:szCs w:val="24"/>
        </w:rPr>
        <w:t>06 (seis) meses</w:t>
      </w:r>
      <w:r w:rsidRPr="52FB9288">
        <w:rPr>
          <w:sz w:val="24"/>
          <w:szCs w:val="24"/>
        </w:rPr>
        <w:t xml:space="preserve">, podendo ser prorrogado </w:t>
      </w:r>
      <w:r w:rsidR="00111C90">
        <w:rPr>
          <w:sz w:val="24"/>
          <w:szCs w:val="24"/>
        </w:rPr>
        <w:t>na forma da lei</w:t>
      </w:r>
      <w:r w:rsidRPr="52FB9288">
        <w:rPr>
          <w:sz w:val="24"/>
          <w:szCs w:val="24"/>
        </w:rPr>
        <w:t xml:space="preserve">. </w:t>
      </w:r>
    </w:p>
    <w:p w14:paraId="62486C05" w14:textId="77777777" w:rsidR="00F57C34" w:rsidRDefault="00F57C34" w:rsidP="00562863">
      <w:pPr>
        <w:pBdr>
          <w:top w:val="nil"/>
          <w:left w:val="nil"/>
          <w:bottom w:val="nil"/>
          <w:right w:val="nil"/>
          <w:between w:val="nil"/>
        </w:pBdr>
        <w:spacing w:line="360" w:lineRule="auto"/>
        <w:jc w:val="both"/>
        <w:rPr>
          <w:color w:val="000000"/>
          <w:sz w:val="24"/>
          <w:szCs w:val="24"/>
        </w:rPr>
      </w:pPr>
    </w:p>
    <w:p w14:paraId="7E4FDAF6" w14:textId="77777777" w:rsidR="00F57C34" w:rsidRDefault="00F57C34" w:rsidP="00562863">
      <w:pPr>
        <w:pBdr>
          <w:top w:val="nil"/>
          <w:left w:val="nil"/>
          <w:bottom w:val="nil"/>
          <w:right w:val="nil"/>
          <w:between w:val="nil"/>
        </w:pBdr>
        <w:spacing w:line="360" w:lineRule="auto"/>
        <w:jc w:val="both"/>
        <w:rPr>
          <w:b/>
          <w:color w:val="000000"/>
          <w:sz w:val="24"/>
          <w:szCs w:val="24"/>
        </w:rPr>
      </w:pPr>
      <w:r>
        <w:rPr>
          <w:b/>
          <w:color w:val="000000"/>
          <w:sz w:val="24"/>
          <w:szCs w:val="24"/>
        </w:rPr>
        <w:t>6. MODELO DE GESTÃO DO CONTRATO</w:t>
      </w:r>
    </w:p>
    <w:p w14:paraId="4E11B521" w14:textId="6A8E1EFB" w:rsidR="00F57C34" w:rsidRDefault="00F57C34" w:rsidP="00562863">
      <w:pPr>
        <w:pBdr>
          <w:top w:val="nil"/>
          <w:left w:val="nil"/>
          <w:bottom w:val="nil"/>
          <w:right w:val="nil"/>
          <w:between w:val="nil"/>
        </w:pBdr>
        <w:spacing w:line="360" w:lineRule="auto"/>
        <w:ind w:firstLine="720"/>
        <w:jc w:val="both"/>
        <w:rPr>
          <w:color w:val="000000"/>
          <w:sz w:val="24"/>
          <w:szCs w:val="24"/>
        </w:rPr>
      </w:pPr>
      <w:r>
        <w:rPr>
          <w:sz w:val="24"/>
          <w:szCs w:val="24"/>
        </w:rPr>
        <w:t xml:space="preserve">As </w:t>
      </w:r>
      <w:r w:rsidR="00C1630E">
        <w:rPr>
          <w:sz w:val="24"/>
          <w:szCs w:val="24"/>
        </w:rPr>
        <w:t xml:space="preserve">obrigações </w:t>
      </w:r>
      <w:r>
        <w:rPr>
          <w:sz w:val="24"/>
          <w:szCs w:val="24"/>
        </w:rPr>
        <w:t xml:space="preserve">decorrentes desta licitação, a serem firmadas entre a Prefeitura Municipal e </w:t>
      </w:r>
      <w:r w:rsidR="00C1630E">
        <w:rPr>
          <w:sz w:val="24"/>
          <w:szCs w:val="24"/>
        </w:rPr>
        <w:t>futura contratada</w:t>
      </w:r>
      <w:r>
        <w:rPr>
          <w:sz w:val="24"/>
          <w:szCs w:val="24"/>
        </w:rPr>
        <w:t xml:space="preserve"> serão </w:t>
      </w:r>
      <w:r w:rsidR="00C470DC">
        <w:rPr>
          <w:sz w:val="24"/>
          <w:szCs w:val="24"/>
        </w:rPr>
        <w:t xml:space="preserve">formalizadas </w:t>
      </w:r>
      <w:r>
        <w:rPr>
          <w:sz w:val="24"/>
          <w:szCs w:val="24"/>
        </w:rPr>
        <w:t xml:space="preserve">através de </w:t>
      </w:r>
      <w:r w:rsidR="00C470DC">
        <w:rPr>
          <w:sz w:val="24"/>
          <w:szCs w:val="24"/>
        </w:rPr>
        <w:t xml:space="preserve">documento vinculativo obrigacional </w:t>
      </w:r>
      <w:r>
        <w:rPr>
          <w:sz w:val="24"/>
          <w:szCs w:val="24"/>
        </w:rPr>
        <w:t xml:space="preserve">de </w:t>
      </w:r>
      <w:r w:rsidR="00C470DC">
        <w:rPr>
          <w:sz w:val="24"/>
          <w:szCs w:val="24"/>
        </w:rPr>
        <w:t>prestação dos serviços</w:t>
      </w:r>
      <w:r w:rsidR="00C1630E">
        <w:rPr>
          <w:sz w:val="24"/>
          <w:szCs w:val="24"/>
        </w:rPr>
        <w:t>, onde constará o</w:t>
      </w:r>
      <w:r>
        <w:rPr>
          <w:sz w:val="24"/>
          <w:szCs w:val="24"/>
        </w:rPr>
        <w:t xml:space="preserve"> </w:t>
      </w:r>
      <w:r w:rsidR="00C1630E">
        <w:rPr>
          <w:sz w:val="24"/>
          <w:szCs w:val="24"/>
        </w:rPr>
        <w:t>preço</w:t>
      </w:r>
      <w:r w:rsidR="00C470DC">
        <w:rPr>
          <w:sz w:val="24"/>
          <w:szCs w:val="24"/>
        </w:rPr>
        <w:t xml:space="preserve"> </w:t>
      </w:r>
      <w:r w:rsidR="00C1630E">
        <w:rPr>
          <w:sz w:val="24"/>
          <w:szCs w:val="24"/>
        </w:rPr>
        <w:t>a ser praticado, a</w:t>
      </w:r>
      <w:r>
        <w:rPr>
          <w:sz w:val="24"/>
          <w:szCs w:val="24"/>
        </w:rPr>
        <w:t xml:space="preserve"> </w:t>
      </w:r>
      <w:r w:rsidR="00C1630E">
        <w:rPr>
          <w:sz w:val="24"/>
          <w:szCs w:val="24"/>
        </w:rPr>
        <w:t>prestadora de serviço</w:t>
      </w:r>
      <w:r>
        <w:rPr>
          <w:sz w:val="24"/>
          <w:szCs w:val="24"/>
        </w:rPr>
        <w:t xml:space="preserve">, observando-se as condições estabelecidas </w:t>
      </w:r>
      <w:r w:rsidR="00C470DC">
        <w:rPr>
          <w:sz w:val="24"/>
          <w:szCs w:val="24"/>
        </w:rPr>
        <w:t>no</w:t>
      </w:r>
      <w:r>
        <w:rPr>
          <w:sz w:val="24"/>
          <w:szCs w:val="24"/>
        </w:rPr>
        <w:t xml:space="preserve"> </w:t>
      </w:r>
      <w:r w:rsidR="00C1630E">
        <w:rPr>
          <w:sz w:val="24"/>
          <w:szCs w:val="24"/>
        </w:rPr>
        <w:t>TR</w:t>
      </w:r>
      <w:r w:rsidR="00C470DC">
        <w:rPr>
          <w:sz w:val="24"/>
          <w:szCs w:val="24"/>
        </w:rPr>
        <w:t>, seus ane</w:t>
      </w:r>
      <w:r>
        <w:rPr>
          <w:sz w:val="24"/>
          <w:szCs w:val="24"/>
        </w:rPr>
        <w:t xml:space="preserve">xos, na legislação vigente e na </w:t>
      </w:r>
      <w:r w:rsidR="00C470DC">
        <w:rPr>
          <w:sz w:val="24"/>
          <w:szCs w:val="24"/>
        </w:rPr>
        <w:t xml:space="preserve">proposta </w:t>
      </w:r>
      <w:r w:rsidR="00C1630E">
        <w:rPr>
          <w:sz w:val="24"/>
          <w:szCs w:val="24"/>
        </w:rPr>
        <w:t xml:space="preserve">da contratada. </w:t>
      </w:r>
    </w:p>
    <w:p w14:paraId="06362D95" w14:textId="76B92EBA" w:rsidR="00F57C34" w:rsidRDefault="00F57C34" w:rsidP="00562863">
      <w:pPr>
        <w:pBdr>
          <w:top w:val="nil"/>
          <w:left w:val="nil"/>
          <w:bottom w:val="nil"/>
          <w:right w:val="nil"/>
          <w:between w:val="nil"/>
        </w:pBdr>
        <w:spacing w:line="360" w:lineRule="auto"/>
        <w:ind w:firstLine="720"/>
        <w:jc w:val="both"/>
        <w:rPr>
          <w:color w:val="000000"/>
          <w:sz w:val="24"/>
          <w:szCs w:val="24"/>
        </w:rPr>
      </w:pPr>
      <w:r>
        <w:rPr>
          <w:color w:val="000000"/>
          <w:sz w:val="24"/>
          <w:szCs w:val="24"/>
        </w:rPr>
        <w:t>A gestão</w:t>
      </w:r>
      <w:r w:rsidR="00111C90">
        <w:rPr>
          <w:color w:val="000000"/>
          <w:sz w:val="24"/>
          <w:szCs w:val="24"/>
        </w:rPr>
        <w:t xml:space="preserve"> do contrato ficará a cargo da Secretaria Municipal de Desenvolvimento Social e da Secretaria Municipal de Saúde, ainda, </w:t>
      </w:r>
      <w:r>
        <w:rPr>
          <w:color w:val="000000"/>
          <w:sz w:val="24"/>
          <w:szCs w:val="24"/>
        </w:rPr>
        <w:t>a fiscali</w:t>
      </w:r>
      <w:r w:rsidR="00111C90">
        <w:rPr>
          <w:color w:val="000000"/>
          <w:sz w:val="24"/>
          <w:szCs w:val="24"/>
        </w:rPr>
        <w:t>zação do contrato será realizada</w:t>
      </w:r>
      <w:r>
        <w:rPr>
          <w:color w:val="000000"/>
          <w:sz w:val="24"/>
          <w:szCs w:val="24"/>
        </w:rPr>
        <w:t xml:space="preserve"> pelo</w:t>
      </w:r>
      <w:r w:rsidR="00111C90">
        <w:rPr>
          <w:color w:val="000000"/>
          <w:sz w:val="24"/>
          <w:szCs w:val="24"/>
        </w:rPr>
        <w:t>s fiscais</w:t>
      </w:r>
      <w:r>
        <w:rPr>
          <w:color w:val="000000"/>
          <w:sz w:val="24"/>
          <w:szCs w:val="24"/>
        </w:rPr>
        <w:t xml:space="preserve"> de contratos </w:t>
      </w:r>
      <w:r w:rsidR="00111C90">
        <w:rPr>
          <w:color w:val="000000"/>
          <w:sz w:val="24"/>
          <w:szCs w:val="24"/>
        </w:rPr>
        <w:t xml:space="preserve">das respectivas secretarias, </w:t>
      </w:r>
      <w:r>
        <w:rPr>
          <w:color w:val="000000"/>
          <w:sz w:val="24"/>
          <w:szCs w:val="24"/>
        </w:rPr>
        <w:t xml:space="preserve">conforme Portaria Municipal nº </w:t>
      </w:r>
      <w:r w:rsidR="00A806DB">
        <w:rPr>
          <w:color w:val="000000"/>
          <w:sz w:val="24"/>
          <w:szCs w:val="24"/>
        </w:rPr>
        <w:t>342</w:t>
      </w:r>
      <w:r w:rsidR="00111C90">
        <w:rPr>
          <w:color w:val="000000"/>
          <w:sz w:val="24"/>
          <w:szCs w:val="24"/>
        </w:rPr>
        <w:t>/2025</w:t>
      </w:r>
      <w:r>
        <w:rPr>
          <w:color w:val="000000"/>
          <w:sz w:val="24"/>
          <w:szCs w:val="24"/>
        </w:rPr>
        <w:t>.</w:t>
      </w:r>
    </w:p>
    <w:p w14:paraId="4101652C" w14:textId="77777777" w:rsidR="00F57C34" w:rsidRDefault="00F57C34" w:rsidP="00562863">
      <w:pPr>
        <w:pBdr>
          <w:top w:val="nil"/>
          <w:left w:val="nil"/>
          <w:bottom w:val="nil"/>
          <w:right w:val="nil"/>
          <w:between w:val="nil"/>
        </w:pBdr>
        <w:spacing w:line="360" w:lineRule="auto"/>
        <w:jc w:val="both"/>
        <w:rPr>
          <w:color w:val="000000"/>
          <w:sz w:val="24"/>
          <w:szCs w:val="24"/>
        </w:rPr>
      </w:pPr>
    </w:p>
    <w:p w14:paraId="7F82842F" w14:textId="77777777" w:rsidR="00F57C34" w:rsidRPr="00EF2645" w:rsidRDefault="00F57C34" w:rsidP="00562863">
      <w:pPr>
        <w:pBdr>
          <w:top w:val="nil"/>
          <w:left w:val="nil"/>
          <w:bottom w:val="nil"/>
          <w:right w:val="nil"/>
          <w:between w:val="nil"/>
        </w:pBdr>
        <w:spacing w:line="360" w:lineRule="auto"/>
        <w:jc w:val="both"/>
        <w:rPr>
          <w:b/>
          <w:color w:val="000000"/>
          <w:sz w:val="24"/>
          <w:szCs w:val="24"/>
        </w:rPr>
      </w:pPr>
      <w:r>
        <w:rPr>
          <w:b/>
          <w:color w:val="000000"/>
          <w:sz w:val="24"/>
          <w:szCs w:val="24"/>
        </w:rPr>
        <w:t>7. CRITÉRIOS DE MEDIÇÃO E DE PAGAMENTO</w:t>
      </w:r>
    </w:p>
    <w:p w14:paraId="240818C0" w14:textId="6B4A3999" w:rsidR="00F57C34" w:rsidRDefault="00F57C34" w:rsidP="00562863">
      <w:pPr>
        <w:pBdr>
          <w:top w:val="nil"/>
          <w:left w:val="nil"/>
          <w:bottom w:val="nil"/>
          <w:right w:val="nil"/>
          <w:between w:val="nil"/>
        </w:pBdr>
        <w:spacing w:line="360" w:lineRule="auto"/>
        <w:ind w:firstLine="720"/>
        <w:jc w:val="both"/>
        <w:rPr>
          <w:sz w:val="24"/>
          <w:szCs w:val="24"/>
        </w:rPr>
      </w:pPr>
      <w:r>
        <w:rPr>
          <w:sz w:val="24"/>
          <w:szCs w:val="24"/>
        </w:rPr>
        <w:t xml:space="preserve">O </w:t>
      </w:r>
      <w:r w:rsidR="00A33486">
        <w:rPr>
          <w:sz w:val="24"/>
          <w:szCs w:val="24"/>
        </w:rPr>
        <w:t xml:space="preserve">preço </w:t>
      </w:r>
      <w:r w:rsidR="00C1630E">
        <w:rPr>
          <w:sz w:val="24"/>
          <w:szCs w:val="24"/>
        </w:rPr>
        <w:t xml:space="preserve">a ser apresentado pelo licitante </w:t>
      </w:r>
      <w:r>
        <w:rPr>
          <w:sz w:val="24"/>
          <w:szCs w:val="24"/>
        </w:rPr>
        <w:t>permane</w:t>
      </w:r>
      <w:r w:rsidR="00C1630E">
        <w:rPr>
          <w:sz w:val="24"/>
          <w:szCs w:val="24"/>
        </w:rPr>
        <w:t>cerá</w:t>
      </w:r>
      <w:r>
        <w:rPr>
          <w:sz w:val="24"/>
          <w:szCs w:val="24"/>
        </w:rPr>
        <w:t xml:space="preserve"> </w:t>
      </w:r>
      <w:r w:rsidR="00C1630E">
        <w:rPr>
          <w:sz w:val="24"/>
          <w:szCs w:val="24"/>
        </w:rPr>
        <w:t>fixo</w:t>
      </w:r>
      <w:r w:rsidR="00A33486">
        <w:rPr>
          <w:sz w:val="24"/>
          <w:szCs w:val="24"/>
        </w:rPr>
        <w:t xml:space="preserve"> </w:t>
      </w:r>
      <w:r>
        <w:rPr>
          <w:sz w:val="24"/>
          <w:szCs w:val="24"/>
        </w:rPr>
        <w:t xml:space="preserve">e </w:t>
      </w:r>
      <w:r w:rsidR="00C1630E">
        <w:rPr>
          <w:sz w:val="24"/>
          <w:szCs w:val="24"/>
        </w:rPr>
        <w:t>irreajustável</w:t>
      </w:r>
      <w:r>
        <w:rPr>
          <w:sz w:val="24"/>
          <w:szCs w:val="24"/>
        </w:rPr>
        <w:t>, ressalvado os casos de desequilíbrio comprovados de acordo com a lei</w:t>
      </w:r>
      <w:r w:rsidR="00C1630E">
        <w:rPr>
          <w:sz w:val="24"/>
          <w:szCs w:val="24"/>
        </w:rPr>
        <w:t xml:space="preserve"> ou de renovação </w:t>
      </w:r>
      <w:r w:rsidR="00C1630E">
        <w:rPr>
          <w:sz w:val="24"/>
          <w:szCs w:val="24"/>
        </w:rPr>
        <w:lastRenderedPageBreak/>
        <w:t>contratual</w:t>
      </w:r>
      <w:r>
        <w:rPr>
          <w:sz w:val="24"/>
          <w:szCs w:val="24"/>
        </w:rPr>
        <w:t xml:space="preserve">. Nos </w:t>
      </w:r>
      <w:r w:rsidR="00A33486">
        <w:rPr>
          <w:sz w:val="24"/>
          <w:szCs w:val="24"/>
        </w:rPr>
        <w:t xml:space="preserve">preços propostos </w:t>
      </w:r>
      <w:r>
        <w:rPr>
          <w:sz w:val="24"/>
          <w:szCs w:val="24"/>
        </w:rPr>
        <w:t xml:space="preserve">presumem-se inclusos </w:t>
      </w:r>
      <w:r w:rsidR="00A33486">
        <w:rPr>
          <w:sz w:val="24"/>
          <w:szCs w:val="24"/>
        </w:rPr>
        <w:t xml:space="preserve">todos </w:t>
      </w:r>
      <w:r>
        <w:rPr>
          <w:sz w:val="24"/>
          <w:szCs w:val="24"/>
        </w:rPr>
        <w:t xml:space="preserve">os </w:t>
      </w:r>
      <w:r w:rsidR="00A33486">
        <w:rPr>
          <w:sz w:val="24"/>
          <w:szCs w:val="24"/>
        </w:rPr>
        <w:t xml:space="preserve">tributos </w:t>
      </w:r>
      <w:r>
        <w:rPr>
          <w:sz w:val="24"/>
          <w:szCs w:val="24"/>
        </w:rPr>
        <w:t xml:space="preserve">e/ou </w:t>
      </w:r>
      <w:r w:rsidR="00A33486">
        <w:rPr>
          <w:sz w:val="24"/>
          <w:szCs w:val="24"/>
        </w:rPr>
        <w:t xml:space="preserve">encargos sociais </w:t>
      </w:r>
      <w:r>
        <w:rPr>
          <w:sz w:val="24"/>
          <w:szCs w:val="24"/>
        </w:rPr>
        <w:t>resultantes da operação adjudicatória concluída</w:t>
      </w:r>
      <w:r w:rsidR="00A33486">
        <w:rPr>
          <w:sz w:val="24"/>
          <w:szCs w:val="24"/>
        </w:rPr>
        <w:t>.</w:t>
      </w:r>
    </w:p>
    <w:p w14:paraId="3E4C03CF" w14:textId="2BF1AD67" w:rsidR="00A33486" w:rsidRDefault="00F57C34" w:rsidP="001A1877">
      <w:pPr>
        <w:pBdr>
          <w:top w:val="nil"/>
          <w:left w:val="nil"/>
          <w:bottom w:val="nil"/>
          <w:right w:val="nil"/>
          <w:between w:val="nil"/>
        </w:pBdr>
        <w:spacing w:line="360" w:lineRule="auto"/>
        <w:ind w:firstLine="720"/>
        <w:jc w:val="both"/>
        <w:rPr>
          <w:sz w:val="24"/>
          <w:szCs w:val="24"/>
        </w:rPr>
      </w:pPr>
      <w:r>
        <w:rPr>
          <w:sz w:val="24"/>
          <w:szCs w:val="24"/>
        </w:rPr>
        <w:t xml:space="preserve">O </w:t>
      </w:r>
      <w:r w:rsidR="00A33486">
        <w:rPr>
          <w:sz w:val="24"/>
          <w:szCs w:val="24"/>
        </w:rPr>
        <w:t xml:space="preserve">pagamento </w:t>
      </w:r>
      <w:r>
        <w:rPr>
          <w:sz w:val="24"/>
          <w:szCs w:val="24"/>
        </w:rPr>
        <w:t>será efetuado, atr</w:t>
      </w:r>
      <w:r w:rsidR="00A33486">
        <w:rPr>
          <w:sz w:val="24"/>
          <w:szCs w:val="24"/>
        </w:rPr>
        <w:t>avés de liquidação de empenho</w:t>
      </w:r>
      <w:r>
        <w:rPr>
          <w:sz w:val="24"/>
          <w:szCs w:val="24"/>
        </w:rPr>
        <w:t xml:space="preserve">, após a </w:t>
      </w:r>
      <w:r w:rsidR="00A33486">
        <w:rPr>
          <w:sz w:val="24"/>
          <w:szCs w:val="24"/>
        </w:rPr>
        <w:t xml:space="preserve">prestação dos serviços, ou, sendo período de longa </w:t>
      </w:r>
      <w:r w:rsidR="00047905">
        <w:rPr>
          <w:sz w:val="24"/>
          <w:szCs w:val="24"/>
        </w:rPr>
        <w:t>permanência</w:t>
      </w:r>
      <w:r w:rsidR="00A33486">
        <w:rPr>
          <w:sz w:val="24"/>
          <w:szCs w:val="24"/>
        </w:rPr>
        <w:t>, pago mensalmente</w:t>
      </w:r>
      <w:r>
        <w:rPr>
          <w:sz w:val="24"/>
          <w:szCs w:val="24"/>
        </w:rPr>
        <w:t xml:space="preserve">, </w:t>
      </w:r>
      <w:r w:rsidR="00A33486">
        <w:rPr>
          <w:sz w:val="24"/>
          <w:szCs w:val="24"/>
        </w:rPr>
        <w:t>por meio de apresentação da</w:t>
      </w:r>
      <w:r>
        <w:rPr>
          <w:sz w:val="24"/>
          <w:szCs w:val="24"/>
        </w:rPr>
        <w:t xml:space="preserve">s </w:t>
      </w:r>
      <w:r w:rsidR="00A33486">
        <w:rPr>
          <w:sz w:val="24"/>
          <w:szCs w:val="24"/>
        </w:rPr>
        <w:t>notas fiscais</w:t>
      </w:r>
      <w:r>
        <w:rPr>
          <w:sz w:val="24"/>
          <w:szCs w:val="24"/>
        </w:rPr>
        <w:t>/</w:t>
      </w:r>
      <w:r w:rsidR="00A33486">
        <w:rPr>
          <w:sz w:val="24"/>
          <w:szCs w:val="24"/>
        </w:rPr>
        <w:t>faturas</w:t>
      </w:r>
      <w:r>
        <w:rPr>
          <w:sz w:val="24"/>
          <w:szCs w:val="24"/>
        </w:rPr>
        <w:t xml:space="preserve">, </w:t>
      </w:r>
      <w:r w:rsidR="00A33486">
        <w:rPr>
          <w:sz w:val="24"/>
          <w:szCs w:val="24"/>
        </w:rPr>
        <w:t xml:space="preserve">que deverão ser acompanhadas de relatório mensal </w:t>
      </w:r>
      <w:r w:rsidR="00C1630E">
        <w:rPr>
          <w:sz w:val="24"/>
          <w:szCs w:val="24"/>
        </w:rPr>
        <w:t>de acompanhamento da paciente</w:t>
      </w:r>
      <w:r w:rsidR="00A33486">
        <w:rPr>
          <w:sz w:val="24"/>
          <w:szCs w:val="24"/>
        </w:rPr>
        <w:t xml:space="preserve">, com nome e CPF </w:t>
      </w:r>
      <w:r w:rsidR="00C1630E">
        <w:rPr>
          <w:sz w:val="24"/>
          <w:szCs w:val="24"/>
        </w:rPr>
        <w:t>da</w:t>
      </w:r>
      <w:r w:rsidR="00A33486">
        <w:rPr>
          <w:sz w:val="24"/>
          <w:szCs w:val="24"/>
        </w:rPr>
        <w:t xml:space="preserve"> </w:t>
      </w:r>
      <w:r w:rsidR="00C1630E">
        <w:rPr>
          <w:sz w:val="24"/>
          <w:szCs w:val="24"/>
        </w:rPr>
        <w:t>acolhida.</w:t>
      </w:r>
    </w:p>
    <w:p w14:paraId="47752C16" w14:textId="6ADD1574" w:rsidR="002F5D28" w:rsidRDefault="52FB9288" w:rsidP="002F5D28">
      <w:pPr>
        <w:pBdr>
          <w:top w:val="nil"/>
          <w:left w:val="nil"/>
          <w:bottom w:val="nil"/>
          <w:right w:val="nil"/>
          <w:between w:val="nil"/>
        </w:pBdr>
        <w:spacing w:line="360" w:lineRule="auto"/>
        <w:ind w:firstLine="720"/>
        <w:jc w:val="both"/>
        <w:rPr>
          <w:sz w:val="24"/>
          <w:szCs w:val="24"/>
        </w:rPr>
      </w:pPr>
      <w:r w:rsidRPr="52FB9288">
        <w:rPr>
          <w:sz w:val="24"/>
          <w:szCs w:val="24"/>
        </w:rPr>
        <w:t>O servidor responsável pela fiscalização do contrato receberá e conferirá mensalmente a</w:t>
      </w:r>
      <w:r w:rsidR="00C1630E">
        <w:rPr>
          <w:sz w:val="24"/>
          <w:szCs w:val="24"/>
        </w:rPr>
        <w:t>s notas ficais e o relatório de acolhimento</w:t>
      </w:r>
      <w:r w:rsidRPr="52FB9288">
        <w:rPr>
          <w:sz w:val="24"/>
          <w:szCs w:val="24"/>
        </w:rPr>
        <w:t>, bem como verificará se o valor do repasse está correto.</w:t>
      </w:r>
      <w:r w:rsidR="00A33486">
        <w:tab/>
      </w:r>
    </w:p>
    <w:p w14:paraId="4B99056E" w14:textId="77777777" w:rsidR="00F57C34" w:rsidRDefault="00F57C34" w:rsidP="00562863">
      <w:pPr>
        <w:pBdr>
          <w:top w:val="nil"/>
          <w:left w:val="nil"/>
          <w:bottom w:val="nil"/>
          <w:right w:val="nil"/>
          <w:between w:val="nil"/>
        </w:pBdr>
        <w:spacing w:line="360" w:lineRule="auto"/>
        <w:jc w:val="both"/>
        <w:rPr>
          <w:color w:val="000000"/>
          <w:sz w:val="24"/>
          <w:szCs w:val="24"/>
        </w:rPr>
      </w:pPr>
    </w:p>
    <w:p w14:paraId="4C74B55D" w14:textId="77777777" w:rsidR="00EF2645" w:rsidRPr="00EF2645" w:rsidRDefault="00F57C34" w:rsidP="00562863">
      <w:pPr>
        <w:pBdr>
          <w:top w:val="nil"/>
          <w:left w:val="nil"/>
          <w:bottom w:val="nil"/>
          <w:right w:val="nil"/>
          <w:between w:val="nil"/>
        </w:pBdr>
        <w:spacing w:line="360" w:lineRule="auto"/>
        <w:jc w:val="both"/>
        <w:rPr>
          <w:b/>
          <w:color w:val="000000"/>
          <w:sz w:val="24"/>
          <w:szCs w:val="24"/>
        </w:rPr>
      </w:pPr>
      <w:r>
        <w:rPr>
          <w:b/>
          <w:color w:val="000000"/>
          <w:sz w:val="24"/>
          <w:szCs w:val="24"/>
        </w:rPr>
        <w:t>8. FORMA E CRITÉRIOS DE SELEÇÃO DO FORNECEDOR/PRESTADOR DE SERVIÇO</w:t>
      </w:r>
    </w:p>
    <w:p w14:paraId="39E3460D" w14:textId="537AB740" w:rsidR="00F57C34" w:rsidRDefault="52FB9288" w:rsidP="52FB9288">
      <w:pPr>
        <w:pBdr>
          <w:top w:val="nil"/>
          <w:left w:val="nil"/>
          <w:bottom w:val="nil"/>
          <w:right w:val="nil"/>
          <w:between w:val="nil"/>
        </w:pBdr>
        <w:spacing w:line="360" w:lineRule="auto"/>
        <w:ind w:firstLine="720"/>
        <w:jc w:val="both"/>
        <w:rPr>
          <w:sz w:val="24"/>
          <w:szCs w:val="24"/>
        </w:rPr>
      </w:pPr>
      <w:r w:rsidRPr="52FB9288">
        <w:rPr>
          <w:color w:val="000000" w:themeColor="text1"/>
          <w:sz w:val="24"/>
          <w:szCs w:val="24"/>
        </w:rPr>
        <w:t xml:space="preserve">Conforme </w:t>
      </w:r>
      <w:r w:rsidR="00C1630E">
        <w:rPr>
          <w:color w:val="000000" w:themeColor="text1"/>
          <w:sz w:val="24"/>
          <w:szCs w:val="24"/>
        </w:rPr>
        <w:t>supracitado</w:t>
      </w:r>
      <w:r w:rsidRPr="52FB9288">
        <w:rPr>
          <w:color w:val="000000" w:themeColor="text1"/>
          <w:sz w:val="24"/>
          <w:szCs w:val="24"/>
        </w:rPr>
        <w:t xml:space="preserve">, o futuro contratado será selecionado mediante processo licitatório na modalidade </w:t>
      </w:r>
      <w:r w:rsidR="00161100">
        <w:rPr>
          <w:color w:val="000000" w:themeColor="text1"/>
          <w:sz w:val="24"/>
          <w:szCs w:val="24"/>
        </w:rPr>
        <w:t>dispensa</w:t>
      </w:r>
      <w:r w:rsidR="00143885" w:rsidRPr="52FB9288">
        <w:rPr>
          <w:color w:val="000000" w:themeColor="text1"/>
          <w:sz w:val="24"/>
          <w:szCs w:val="24"/>
        </w:rPr>
        <w:t xml:space="preserve"> de licitação</w:t>
      </w:r>
      <w:r w:rsidRPr="52FB9288">
        <w:rPr>
          <w:sz w:val="24"/>
          <w:szCs w:val="24"/>
        </w:rPr>
        <w:t>.</w:t>
      </w:r>
    </w:p>
    <w:p w14:paraId="1299C43A" w14:textId="77777777" w:rsidR="00F57C34" w:rsidRDefault="00F57C34" w:rsidP="00562863">
      <w:pPr>
        <w:pBdr>
          <w:top w:val="nil"/>
          <w:left w:val="nil"/>
          <w:bottom w:val="nil"/>
          <w:right w:val="nil"/>
          <w:between w:val="nil"/>
        </w:pBdr>
        <w:spacing w:line="360" w:lineRule="auto"/>
        <w:jc w:val="both"/>
        <w:rPr>
          <w:color w:val="000000"/>
          <w:sz w:val="24"/>
          <w:szCs w:val="24"/>
        </w:rPr>
      </w:pPr>
    </w:p>
    <w:p w14:paraId="36109329" w14:textId="77777777" w:rsidR="00F57C34" w:rsidRPr="00703A6D" w:rsidRDefault="00EF2645" w:rsidP="00562863">
      <w:pPr>
        <w:pBdr>
          <w:top w:val="nil"/>
          <w:left w:val="nil"/>
          <w:bottom w:val="nil"/>
          <w:right w:val="nil"/>
          <w:between w:val="nil"/>
        </w:pBdr>
        <w:spacing w:line="360" w:lineRule="auto"/>
        <w:jc w:val="both"/>
        <w:rPr>
          <w:color w:val="000000"/>
          <w:sz w:val="24"/>
          <w:szCs w:val="24"/>
        </w:rPr>
      </w:pPr>
      <w:r>
        <w:rPr>
          <w:b/>
          <w:color w:val="000000"/>
          <w:sz w:val="24"/>
          <w:szCs w:val="24"/>
        </w:rPr>
        <w:t>9. ESTIMATIVA DO VALOR DA CONTRATAÇÃO</w:t>
      </w:r>
    </w:p>
    <w:p w14:paraId="3F8F10A8" w14:textId="3182A04F" w:rsidR="00143885" w:rsidRPr="00167BFB" w:rsidRDefault="00143885" w:rsidP="00143885">
      <w:pPr>
        <w:spacing w:line="360" w:lineRule="auto"/>
        <w:ind w:firstLine="720"/>
        <w:jc w:val="both"/>
        <w:rPr>
          <w:sz w:val="24"/>
          <w:szCs w:val="24"/>
        </w:rPr>
      </w:pPr>
      <w:r w:rsidRPr="00167BFB">
        <w:rPr>
          <w:sz w:val="24"/>
          <w:szCs w:val="24"/>
        </w:rPr>
        <w:t>O valor estimado é</w:t>
      </w:r>
      <w:r w:rsidR="00161100">
        <w:rPr>
          <w:sz w:val="24"/>
          <w:szCs w:val="24"/>
        </w:rPr>
        <w:t xml:space="preserve"> de R$ </w:t>
      </w:r>
      <w:r w:rsidR="00161100">
        <w:rPr>
          <w:b/>
          <w:bCs/>
          <w:sz w:val="24"/>
          <w:szCs w:val="24"/>
        </w:rPr>
        <w:t xml:space="preserve">36.432,00 (trinta e seis mil quatrocentos e trinta dois reais), </w:t>
      </w:r>
      <w:r w:rsidR="00161100">
        <w:rPr>
          <w:bCs/>
          <w:sz w:val="24"/>
          <w:szCs w:val="24"/>
        </w:rPr>
        <w:t>para o período de 06 (seis) meses</w:t>
      </w:r>
      <w:r w:rsidRPr="00167BFB">
        <w:rPr>
          <w:sz w:val="24"/>
          <w:szCs w:val="24"/>
        </w:rPr>
        <w:t>, correspondente ao serviço de acolhimento integral, especi</w:t>
      </w:r>
      <w:r w:rsidR="00E21C00">
        <w:rPr>
          <w:sz w:val="24"/>
          <w:szCs w:val="24"/>
        </w:rPr>
        <w:t xml:space="preserve">alizado e contínuo, destinado à </w:t>
      </w:r>
      <w:r w:rsidR="00161100">
        <w:rPr>
          <w:sz w:val="24"/>
          <w:szCs w:val="24"/>
        </w:rPr>
        <w:t>criança de 07 anos</w:t>
      </w:r>
      <w:r>
        <w:rPr>
          <w:sz w:val="24"/>
          <w:szCs w:val="24"/>
        </w:rPr>
        <w:t>.</w:t>
      </w:r>
    </w:p>
    <w:p w14:paraId="6E7ED6DE" w14:textId="4E9B2C5A" w:rsidR="00143885" w:rsidRPr="00167BFB" w:rsidRDefault="00143885" w:rsidP="00143885">
      <w:pPr>
        <w:spacing w:line="360" w:lineRule="auto"/>
        <w:ind w:firstLine="720"/>
        <w:jc w:val="both"/>
        <w:rPr>
          <w:sz w:val="24"/>
          <w:szCs w:val="24"/>
        </w:rPr>
      </w:pPr>
      <w:r w:rsidRPr="00167BFB">
        <w:rPr>
          <w:sz w:val="24"/>
          <w:szCs w:val="24"/>
        </w:rPr>
        <w:t>Tendo em</w:t>
      </w:r>
      <w:r w:rsidR="004D1DE0">
        <w:rPr>
          <w:sz w:val="24"/>
          <w:szCs w:val="24"/>
        </w:rPr>
        <w:t xml:space="preserve"> vista a peculiaridade do objeto</w:t>
      </w:r>
      <w:r w:rsidRPr="00167BFB">
        <w:rPr>
          <w:sz w:val="24"/>
          <w:szCs w:val="24"/>
        </w:rPr>
        <w:t xml:space="preserve"> e o caráter </w:t>
      </w:r>
      <w:r w:rsidR="00161100">
        <w:rPr>
          <w:sz w:val="24"/>
          <w:szCs w:val="24"/>
        </w:rPr>
        <w:t>decisório do acolhimento emergencial proferido p</w:t>
      </w:r>
      <w:r w:rsidR="004D1DE0">
        <w:rPr>
          <w:sz w:val="24"/>
          <w:szCs w:val="24"/>
        </w:rPr>
        <w:t>ela juíza da comarca de Planalto/</w:t>
      </w:r>
      <w:r w:rsidR="00161100">
        <w:rPr>
          <w:sz w:val="24"/>
          <w:szCs w:val="24"/>
        </w:rPr>
        <w:t xml:space="preserve">RS, </w:t>
      </w:r>
      <w:r w:rsidRPr="00167BFB">
        <w:rPr>
          <w:sz w:val="24"/>
          <w:szCs w:val="24"/>
        </w:rPr>
        <w:t xml:space="preserve">não foi possível obter comparativos diretos por meio de cotações convencionais ou de painéis de preços padronizados. Assim, como alternativa metodológica válida para aferição de compatibilidade de preços, foi solicitado à própria empresa interessada que apresentasse notas fiscais de serviços similares já prestados a outros pacientes em condições clínicas semelhantes, </w:t>
      </w:r>
      <w:r>
        <w:rPr>
          <w:sz w:val="24"/>
          <w:szCs w:val="24"/>
        </w:rPr>
        <w:t>nos termos do art. 23, §4º, da Lei 14.133/2021.</w:t>
      </w:r>
    </w:p>
    <w:p w14:paraId="1305FAB0" w14:textId="77777777" w:rsidR="00143885" w:rsidRDefault="00143885" w:rsidP="00143885">
      <w:pPr>
        <w:spacing w:line="360" w:lineRule="auto"/>
        <w:ind w:firstLine="720"/>
        <w:jc w:val="both"/>
        <w:rPr>
          <w:sz w:val="24"/>
          <w:szCs w:val="24"/>
        </w:rPr>
      </w:pPr>
      <w:r w:rsidRPr="00167BFB">
        <w:rPr>
          <w:sz w:val="24"/>
          <w:szCs w:val="24"/>
        </w:rPr>
        <w:t>Esse procedimento, embora não substitua a pesquisa de mercado ampla em contratações genéricas, é compatível com a excepcionalidade do caso concreto e atende aos princípios da razoabilidade, da eficiência e da motivação do ato administrativo, oferecendo segurança técnica e jurídica quanto à adequação dos preços praticados.</w:t>
      </w:r>
    </w:p>
    <w:p w14:paraId="4DDBEF00" w14:textId="77777777" w:rsidR="00F57C34" w:rsidRDefault="00F57C34" w:rsidP="00562863">
      <w:pPr>
        <w:pBdr>
          <w:top w:val="nil"/>
          <w:left w:val="nil"/>
          <w:bottom w:val="nil"/>
          <w:right w:val="nil"/>
          <w:between w:val="nil"/>
        </w:pBdr>
        <w:spacing w:line="360" w:lineRule="auto"/>
        <w:jc w:val="both"/>
        <w:rPr>
          <w:b/>
          <w:color w:val="000000"/>
          <w:sz w:val="24"/>
          <w:szCs w:val="24"/>
        </w:rPr>
      </w:pPr>
    </w:p>
    <w:p w14:paraId="1ECA61E3" w14:textId="77777777" w:rsidR="00F57C34" w:rsidRPr="00EF2645" w:rsidRDefault="00F57C34" w:rsidP="00EF2645">
      <w:pPr>
        <w:pBdr>
          <w:top w:val="nil"/>
          <w:left w:val="nil"/>
          <w:bottom w:val="nil"/>
          <w:right w:val="nil"/>
          <w:between w:val="nil"/>
        </w:pBdr>
        <w:spacing w:line="360" w:lineRule="auto"/>
        <w:jc w:val="both"/>
        <w:rPr>
          <w:b/>
          <w:color w:val="000000"/>
          <w:sz w:val="24"/>
          <w:szCs w:val="24"/>
        </w:rPr>
      </w:pPr>
      <w:r>
        <w:rPr>
          <w:b/>
          <w:color w:val="000000"/>
          <w:sz w:val="24"/>
          <w:szCs w:val="24"/>
        </w:rPr>
        <w:t>10. ADEQUAÇÃO ORÇAMENTÁRIA</w:t>
      </w:r>
    </w:p>
    <w:p w14:paraId="022C2C7B" w14:textId="77777777" w:rsidR="00EB1CB9" w:rsidRDefault="00F57C34" w:rsidP="00EF2645">
      <w:pPr>
        <w:spacing w:line="360" w:lineRule="auto"/>
        <w:ind w:firstLine="709"/>
        <w:jc w:val="both"/>
        <w:rPr>
          <w:sz w:val="24"/>
          <w:szCs w:val="24"/>
        </w:rPr>
      </w:pPr>
      <w:r>
        <w:rPr>
          <w:sz w:val="24"/>
          <w:szCs w:val="24"/>
        </w:rPr>
        <w:t>O dispêndio financeiro decorrente da contratação ora pretendida decorrerá da dotação orçame</w:t>
      </w:r>
      <w:r w:rsidR="00EE2189">
        <w:rPr>
          <w:sz w:val="24"/>
          <w:szCs w:val="24"/>
        </w:rPr>
        <w:t xml:space="preserve">ntária dos </w:t>
      </w:r>
      <w:r w:rsidR="00EB1CB9">
        <w:rPr>
          <w:sz w:val="24"/>
          <w:szCs w:val="24"/>
        </w:rPr>
        <w:t xml:space="preserve">seguintes </w:t>
      </w:r>
      <w:r w:rsidR="00EE2189">
        <w:rPr>
          <w:sz w:val="24"/>
          <w:szCs w:val="24"/>
        </w:rPr>
        <w:t>recursos</w:t>
      </w:r>
      <w:r w:rsidR="00EB1CB9">
        <w:rPr>
          <w:sz w:val="24"/>
          <w:szCs w:val="24"/>
        </w:rPr>
        <w:t>:</w:t>
      </w:r>
    </w:p>
    <w:p w14:paraId="3CF2D8B6" w14:textId="164BA8B2" w:rsidR="00EB1CB9" w:rsidRDefault="00EB1CB9" w:rsidP="00C1630E">
      <w:pPr>
        <w:spacing w:line="360" w:lineRule="auto"/>
        <w:jc w:val="both"/>
        <w:rPr>
          <w:sz w:val="24"/>
          <w:szCs w:val="24"/>
        </w:rPr>
      </w:pPr>
    </w:p>
    <w:p w14:paraId="1EE053D9" w14:textId="77777777" w:rsidR="00EB1CB9" w:rsidRPr="00EB1CB9" w:rsidRDefault="00023F49" w:rsidP="00EB1CB9">
      <w:pPr>
        <w:spacing w:line="360" w:lineRule="auto"/>
        <w:ind w:firstLine="709"/>
        <w:jc w:val="both"/>
        <w:rPr>
          <w:b/>
          <w:sz w:val="24"/>
          <w:szCs w:val="24"/>
        </w:rPr>
      </w:pPr>
      <w:r w:rsidRPr="00EB1CB9">
        <w:rPr>
          <w:b/>
          <w:sz w:val="24"/>
          <w:szCs w:val="24"/>
        </w:rPr>
        <w:t>Secretaria Municipal de Saúde:</w:t>
      </w:r>
      <w:r w:rsidR="00F57C34" w:rsidRPr="00EB1CB9">
        <w:rPr>
          <w:b/>
          <w:sz w:val="24"/>
          <w:szCs w:val="24"/>
        </w:rPr>
        <w:t xml:space="preserve"> </w:t>
      </w:r>
    </w:p>
    <w:p w14:paraId="7CC96B24" w14:textId="0BD84FD9" w:rsidR="00EB1CB9" w:rsidRDefault="00161100" w:rsidP="00EB1CB9">
      <w:pPr>
        <w:spacing w:line="360" w:lineRule="auto"/>
        <w:ind w:firstLine="709"/>
        <w:jc w:val="both"/>
        <w:rPr>
          <w:sz w:val="24"/>
          <w:szCs w:val="24"/>
        </w:rPr>
      </w:pPr>
      <w:r>
        <w:rPr>
          <w:sz w:val="24"/>
          <w:szCs w:val="24"/>
        </w:rPr>
        <w:t>Projeto Atividade 2029</w:t>
      </w:r>
    </w:p>
    <w:p w14:paraId="5E0F7783" w14:textId="55B5A635" w:rsidR="00EB1CB9" w:rsidRDefault="00161100" w:rsidP="00EB1CB9">
      <w:pPr>
        <w:spacing w:line="360" w:lineRule="auto"/>
        <w:ind w:firstLine="709"/>
        <w:jc w:val="both"/>
        <w:rPr>
          <w:sz w:val="24"/>
          <w:szCs w:val="24"/>
        </w:rPr>
      </w:pPr>
      <w:r>
        <w:rPr>
          <w:sz w:val="24"/>
          <w:szCs w:val="24"/>
        </w:rPr>
        <w:t>Conta despesa 3390.39.53</w:t>
      </w:r>
      <w:r w:rsidR="00EB1CB9">
        <w:rPr>
          <w:sz w:val="24"/>
          <w:szCs w:val="24"/>
        </w:rPr>
        <w:t>.00.00.00</w:t>
      </w:r>
      <w:r>
        <w:rPr>
          <w:sz w:val="24"/>
          <w:szCs w:val="24"/>
        </w:rPr>
        <w:t xml:space="preserve"> – </w:t>
      </w:r>
      <w:r w:rsidR="00DC3597">
        <w:rPr>
          <w:sz w:val="24"/>
          <w:szCs w:val="24"/>
        </w:rPr>
        <w:t>S</w:t>
      </w:r>
      <w:r>
        <w:rPr>
          <w:sz w:val="24"/>
          <w:szCs w:val="24"/>
        </w:rPr>
        <w:t>erviços de Assistência Social</w:t>
      </w:r>
    </w:p>
    <w:p w14:paraId="2C28EC95" w14:textId="312886B3" w:rsidR="00F57C34" w:rsidRDefault="00161100" w:rsidP="00EB1CB9">
      <w:pPr>
        <w:spacing w:line="360" w:lineRule="auto"/>
        <w:ind w:firstLine="709"/>
        <w:jc w:val="both"/>
        <w:rPr>
          <w:sz w:val="24"/>
          <w:szCs w:val="24"/>
        </w:rPr>
      </w:pPr>
      <w:r>
        <w:rPr>
          <w:sz w:val="24"/>
          <w:szCs w:val="24"/>
        </w:rPr>
        <w:t>Recurso Vinculado 01</w:t>
      </w:r>
    </w:p>
    <w:p w14:paraId="0FB78278" w14:textId="77777777" w:rsidR="00E368AC" w:rsidRDefault="00E368AC" w:rsidP="00562863">
      <w:pPr>
        <w:spacing w:line="360" w:lineRule="auto"/>
        <w:jc w:val="both"/>
        <w:rPr>
          <w:sz w:val="24"/>
          <w:szCs w:val="24"/>
        </w:rPr>
      </w:pPr>
    </w:p>
    <w:p w14:paraId="1FC39945" w14:textId="77777777" w:rsidR="00F57C34" w:rsidRDefault="00F57C34" w:rsidP="00562863">
      <w:pPr>
        <w:spacing w:line="360" w:lineRule="auto"/>
        <w:jc w:val="both"/>
        <w:rPr>
          <w:sz w:val="24"/>
          <w:szCs w:val="24"/>
        </w:rPr>
      </w:pPr>
    </w:p>
    <w:p w14:paraId="45CB1523" w14:textId="5DE3E9A8" w:rsidR="00F57C34" w:rsidRDefault="002F7A63" w:rsidP="52FB9288">
      <w:pPr>
        <w:spacing w:line="360" w:lineRule="auto"/>
        <w:jc w:val="right"/>
        <w:rPr>
          <w:sz w:val="24"/>
          <w:szCs w:val="24"/>
        </w:rPr>
      </w:pPr>
      <w:r>
        <w:rPr>
          <w:sz w:val="24"/>
          <w:szCs w:val="24"/>
        </w:rPr>
        <w:t xml:space="preserve">Planalto/RS, </w:t>
      </w:r>
      <w:r w:rsidR="00161100">
        <w:rPr>
          <w:sz w:val="24"/>
          <w:szCs w:val="24"/>
        </w:rPr>
        <w:t>07</w:t>
      </w:r>
      <w:r>
        <w:rPr>
          <w:sz w:val="24"/>
          <w:szCs w:val="24"/>
        </w:rPr>
        <w:t xml:space="preserve"> de </w:t>
      </w:r>
      <w:r w:rsidR="004D1DE0">
        <w:rPr>
          <w:sz w:val="24"/>
          <w:szCs w:val="24"/>
        </w:rPr>
        <w:t>novembro</w:t>
      </w:r>
      <w:r>
        <w:rPr>
          <w:sz w:val="24"/>
          <w:szCs w:val="24"/>
        </w:rPr>
        <w:t xml:space="preserve"> de 2025</w:t>
      </w:r>
      <w:r w:rsidR="52FB9288" w:rsidRPr="52FB9288">
        <w:rPr>
          <w:sz w:val="24"/>
          <w:szCs w:val="24"/>
        </w:rPr>
        <w:t>.</w:t>
      </w:r>
    </w:p>
    <w:p w14:paraId="34CE0A41" w14:textId="3F8CD140" w:rsidR="00F57C34" w:rsidRDefault="00F57C34" w:rsidP="52FB9288">
      <w:pPr>
        <w:spacing w:line="360" w:lineRule="auto"/>
        <w:jc w:val="both"/>
        <w:rPr>
          <w:sz w:val="24"/>
          <w:szCs w:val="24"/>
        </w:rPr>
      </w:pPr>
    </w:p>
    <w:p w14:paraId="3D49DFA7" w14:textId="77777777" w:rsidR="00F57C34" w:rsidRDefault="00F57C34" w:rsidP="00DC3597">
      <w:pPr>
        <w:spacing w:line="276" w:lineRule="auto"/>
        <w:jc w:val="both"/>
        <w:rPr>
          <w:sz w:val="24"/>
          <w:szCs w:val="24"/>
        </w:rPr>
      </w:pPr>
      <w:r>
        <w:rPr>
          <w:sz w:val="24"/>
          <w:szCs w:val="24"/>
        </w:rPr>
        <w:t>_____________________________</w:t>
      </w:r>
    </w:p>
    <w:p w14:paraId="32CA6953" w14:textId="77777777" w:rsidR="00F57C34" w:rsidRDefault="00F57C34" w:rsidP="00DC3597">
      <w:pPr>
        <w:spacing w:line="276" w:lineRule="auto"/>
        <w:jc w:val="both"/>
        <w:rPr>
          <w:sz w:val="24"/>
          <w:szCs w:val="24"/>
        </w:rPr>
      </w:pPr>
      <w:r>
        <w:rPr>
          <w:sz w:val="24"/>
          <w:szCs w:val="24"/>
        </w:rPr>
        <w:t xml:space="preserve">Simone A. </w:t>
      </w:r>
      <w:proofErr w:type="spellStart"/>
      <w:r>
        <w:rPr>
          <w:sz w:val="24"/>
          <w:szCs w:val="24"/>
        </w:rPr>
        <w:t>Kerber</w:t>
      </w:r>
      <w:proofErr w:type="spellEnd"/>
      <w:r>
        <w:rPr>
          <w:sz w:val="24"/>
          <w:szCs w:val="24"/>
        </w:rPr>
        <w:t xml:space="preserve"> de Souza</w:t>
      </w:r>
    </w:p>
    <w:p w14:paraId="68F91239" w14:textId="2455FD50" w:rsidR="00F57C34" w:rsidRDefault="00F57C34" w:rsidP="00DC3597">
      <w:pPr>
        <w:spacing w:line="276" w:lineRule="auto"/>
        <w:jc w:val="both"/>
        <w:rPr>
          <w:sz w:val="24"/>
          <w:szCs w:val="24"/>
        </w:rPr>
      </w:pPr>
      <w:r>
        <w:rPr>
          <w:sz w:val="24"/>
          <w:szCs w:val="24"/>
        </w:rPr>
        <w:t>Assistente Social - CRESS 6763</w:t>
      </w:r>
    </w:p>
    <w:p w14:paraId="361527B9" w14:textId="6A513B9A" w:rsidR="00F57C34" w:rsidRDefault="00DC3597" w:rsidP="00DC3597">
      <w:pPr>
        <w:spacing w:line="276" w:lineRule="auto"/>
        <w:jc w:val="both"/>
        <w:rPr>
          <w:sz w:val="24"/>
          <w:szCs w:val="24"/>
        </w:rPr>
      </w:pPr>
      <w:r>
        <w:rPr>
          <w:sz w:val="24"/>
          <w:szCs w:val="24"/>
        </w:rPr>
        <w:t>Fiscal de Contratos/</w:t>
      </w:r>
      <w:r w:rsidR="00F57C34">
        <w:rPr>
          <w:sz w:val="24"/>
          <w:szCs w:val="24"/>
        </w:rPr>
        <w:t>Gestão SUAS/SMAS</w:t>
      </w:r>
    </w:p>
    <w:p w14:paraId="5997CC1D" w14:textId="416CC4B1" w:rsidR="003E0BBA" w:rsidRDefault="003E0BBA" w:rsidP="00DC3597">
      <w:pPr>
        <w:spacing w:line="276" w:lineRule="auto"/>
        <w:jc w:val="both"/>
        <w:rPr>
          <w:sz w:val="24"/>
          <w:szCs w:val="24"/>
        </w:rPr>
      </w:pPr>
    </w:p>
    <w:sectPr w:rsidR="003E0BBA">
      <w:footerReference w:type="default" r:id="rId9"/>
      <w:pgSz w:w="11906" w:h="16838"/>
      <w:pgMar w:top="1276" w:right="1134" w:bottom="1134" w:left="1276" w:header="1701"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520CA" w14:textId="77777777" w:rsidR="00CC0519" w:rsidRDefault="00CC0519">
      <w:r>
        <w:separator/>
      </w:r>
    </w:p>
  </w:endnote>
  <w:endnote w:type="continuationSeparator" w:id="0">
    <w:p w14:paraId="0D3DACC2" w14:textId="77777777" w:rsidR="00CC0519" w:rsidRDefault="00CC0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06AA6" w14:textId="2BA1465C" w:rsidR="00A97B88" w:rsidRDefault="00023F49">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D740DD">
      <w:rPr>
        <w:noProof/>
        <w:color w:val="000000"/>
      </w:rPr>
      <w:t>6</w:t>
    </w:r>
    <w:r>
      <w:rPr>
        <w:color w:val="000000"/>
      </w:rPr>
      <w:fldChar w:fldCharType="end"/>
    </w:r>
  </w:p>
  <w:p w14:paraId="08CE6F91" w14:textId="77777777" w:rsidR="00A97B88" w:rsidRDefault="00CC0519">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C1BC2" w14:textId="77777777" w:rsidR="00CC0519" w:rsidRDefault="00CC0519">
      <w:r>
        <w:separator/>
      </w:r>
    </w:p>
  </w:footnote>
  <w:footnote w:type="continuationSeparator" w:id="0">
    <w:p w14:paraId="4D34BFC6" w14:textId="77777777" w:rsidR="00CC0519" w:rsidRDefault="00CC05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B4FFA"/>
    <w:multiLevelType w:val="multilevel"/>
    <w:tmpl w:val="EB0E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D4082B"/>
    <w:multiLevelType w:val="hybridMultilevel"/>
    <w:tmpl w:val="08809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86C085C"/>
    <w:multiLevelType w:val="multilevel"/>
    <w:tmpl w:val="B4C4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C34"/>
    <w:rsid w:val="00023F49"/>
    <w:rsid w:val="000259F3"/>
    <w:rsid w:val="00034ACA"/>
    <w:rsid w:val="00041168"/>
    <w:rsid w:val="00047905"/>
    <w:rsid w:val="00074038"/>
    <w:rsid w:val="00081FA2"/>
    <w:rsid w:val="000972F8"/>
    <w:rsid w:val="000D06B4"/>
    <w:rsid w:val="000F7507"/>
    <w:rsid w:val="00111C90"/>
    <w:rsid w:val="001317D0"/>
    <w:rsid w:val="00143885"/>
    <w:rsid w:val="00161100"/>
    <w:rsid w:val="00185A86"/>
    <w:rsid w:val="0018782C"/>
    <w:rsid w:val="001A1877"/>
    <w:rsid w:val="001A57C5"/>
    <w:rsid w:val="001A7005"/>
    <w:rsid w:val="001C5BD5"/>
    <w:rsid w:val="002073FA"/>
    <w:rsid w:val="00292B4A"/>
    <w:rsid w:val="002A2E50"/>
    <w:rsid w:val="002C2452"/>
    <w:rsid w:val="002C784A"/>
    <w:rsid w:val="002D540E"/>
    <w:rsid w:val="002E419B"/>
    <w:rsid w:val="002F28F3"/>
    <w:rsid w:val="002F5D28"/>
    <w:rsid w:val="002F7A63"/>
    <w:rsid w:val="00302E2B"/>
    <w:rsid w:val="003413AA"/>
    <w:rsid w:val="003E0BBA"/>
    <w:rsid w:val="00430F30"/>
    <w:rsid w:val="0043128F"/>
    <w:rsid w:val="004862BA"/>
    <w:rsid w:val="004D1DE0"/>
    <w:rsid w:val="004E5931"/>
    <w:rsid w:val="00562863"/>
    <w:rsid w:val="005658FC"/>
    <w:rsid w:val="00592C0A"/>
    <w:rsid w:val="0059349B"/>
    <w:rsid w:val="005D1824"/>
    <w:rsid w:val="00631533"/>
    <w:rsid w:val="00637337"/>
    <w:rsid w:val="006B1B37"/>
    <w:rsid w:val="006E3275"/>
    <w:rsid w:val="006E6A0F"/>
    <w:rsid w:val="006F61EE"/>
    <w:rsid w:val="00703A6D"/>
    <w:rsid w:val="00737198"/>
    <w:rsid w:val="00745AC0"/>
    <w:rsid w:val="00794CE5"/>
    <w:rsid w:val="007F02A5"/>
    <w:rsid w:val="007F7CDC"/>
    <w:rsid w:val="00806EC6"/>
    <w:rsid w:val="00815514"/>
    <w:rsid w:val="0082736D"/>
    <w:rsid w:val="00846AD4"/>
    <w:rsid w:val="008A1EE7"/>
    <w:rsid w:val="008C76D7"/>
    <w:rsid w:val="008E2C46"/>
    <w:rsid w:val="00905C98"/>
    <w:rsid w:val="009351A1"/>
    <w:rsid w:val="00935791"/>
    <w:rsid w:val="0094732B"/>
    <w:rsid w:val="00961290"/>
    <w:rsid w:val="00984F2B"/>
    <w:rsid w:val="009B1BF0"/>
    <w:rsid w:val="009B5A4F"/>
    <w:rsid w:val="009D6029"/>
    <w:rsid w:val="009D60B8"/>
    <w:rsid w:val="00A00DBE"/>
    <w:rsid w:val="00A1340B"/>
    <w:rsid w:val="00A25F17"/>
    <w:rsid w:val="00A33486"/>
    <w:rsid w:val="00A34C47"/>
    <w:rsid w:val="00A806DB"/>
    <w:rsid w:val="00A95E90"/>
    <w:rsid w:val="00A96B56"/>
    <w:rsid w:val="00B54F0D"/>
    <w:rsid w:val="00BB4C12"/>
    <w:rsid w:val="00BC0B25"/>
    <w:rsid w:val="00BC1702"/>
    <w:rsid w:val="00C1630E"/>
    <w:rsid w:val="00C21608"/>
    <w:rsid w:val="00C470DC"/>
    <w:rsid w:val="00C50FC2"/>
    <w:rsid w:val="00C6555D"/>
    <w:rsid w:val="00C83542"/>
    <w:rsid w:val="00CB2B5C"/>
    <w:rsid w:val="00CC0519"/>
    <w:rsid w:val="00CD7FDE"/>
    <w:rsid w:val="00CE328F"/>
    <w:rsid w:val="00D03949"/>
    <w:rsid w:val="00D21F2B"/>
    <w:rsid w:val="00D4462C"/>
    <w:rsid w:val="00D56F5B"/>
    <w:rsid w:val="00D57B94"/>
    <w:rsid w:val="00D73631"/>
    <w:rsid w:val="00D740DD"/>
    <w:rsid w:val="00D824B6"/>
    <w:rsid w:val="00D96878"/>
    <w:rsid w:val="00DB45EB"/>
    <w:rsid w:val="00DC3597"/>
    <w:rsid w:val="00DF2339"/>
    <w:rsid w:val="00E21C00"/>
    <w:rsid w:val="00E368AC"/>
    <w:rsid w:val="00E449CD"/>
    <w:rsid w:val="00E467EF"/>
    <w:rsid w:val="00EB1CB9"/>
    <w:rsid w:val="00EC246B"/>
    <w:rsid w:val="00EE2189"/>
    <w:rsid w:val="00EF2645"/>
    <w:rsid w:val="00EF4CFA"/>
    <w:rsid w:val="00F0548A"/>
    <w:rsid w:val="00F245D2"/>
    <w:rsid w:val="00F57C34"/>
    <w:rsid w:val="00F76848"/>
    <w:rsid w:val="00FC0528"/>
    <w:rsid w:val="00FE08A9"/>
    <w:rsid w:val="52FB92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369C2"/>
  <w15:chartTrackingRefBased/>
  <w15:docId w15:val="{777E235C-F9E1-4AC3-A029-DA524DC1C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2F8"/>
    <w:pPr>
      <w:spacing w:after="0" w:line="240" w:lineRule="auto"/>
    </w:pPr>
    <w:rPr>
      <w:rFonts w:ascii="Arial" w:eastAsia="Arial" w:hAnsi="Arial" w:cs="Arial"/>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list-item">
    <w:name w:val="a-list-item"/>
    <w:basedOn w:val="Fontepargpadro"/>
    <w:rsid w:val="00F57C34"/>
  </w:style>
  <w:style w:type="character" w:customStyle="1" w:styleId="a-size-base">
    <w:name w:val="a-size-base"/>
    <w:basedOn w:val="Fontepargpadro"/>
    <w:rsid w:val="00F57C34"/>
  </w:style>
  <w:style w:type="paragraph" w:styleId="Textodebalo">
    <w:name w:val="Balloon Text"/>
    <w:basedOn w:val="Normal"/>
    <w:link w:val="TextodebaloChar"/>
    <w:uiPriority w:val="99"/>
    <w:semiHidden/>
    <w:unhideWhenUsed/>
    <w:rsid w:val="00F57C34"/>
    <w:rPr>
      <w:rFonts w:ascii="Segoe UI" w:hAnsi="Segoe UI" w:cs="Segoe UI"/>
      <w:sz w:val="18"/>
      <w:szCs w:val="18"/>
    </w:rPr>
  </w:style>
  <w:style w:type="character" w:customStyle="1" w:styleId="TextodebaloChar">
    <w:name w:val="Texto de balão Char"/>
    <w:basedOn w:val="Fontepargpadro"/>
    <w:link w:val="Textodebalo"/>
    <w:uiPriority w:val="99"/>
    <w:semiHidden/>
    <w:rsid w:val="00F57C34"/>
    <w:rPr>
      <w:rFonts w:ascii="Segoe UI" w:eastAsia="Arial" w:hAnsi="Segoe UI" w:cs="Segoe UI"/>
      <w:sz w:val="18"/>
      <w:szCs w:val="18"/>
      <w:lang w:eastAsia="zh-CN"/>
    </w:rPr>
  </w:style>
  <w:style w:type="character" w:customStyle="1" w:styleId="d9fyld">
    <w:name w:val="d9fyld"/>
    <w:basedOn w:val="Fontepargpadro"/>
    <w:rsid w:val="00A96B56"/>
  </w:style>
  <w:style w:type="table" w:styleId="Tabelacomgrade">
    <w:name w:val="Table Grid"/>
    <w:basedOn w:val="Tabelanormal"/>
    <w:uiPriority w:val="39"/>
    <w:rsid w:val="00E36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0972F8"/>
    <w:pPr>
      <w:spacing w:before="100" w:beforeAutospacing="1" w:after="100" w:afterAutospacing="1"/>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34A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40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7" Type="http://schemas.openxmlformats.org/officeDocument/2006/relationships/hyperlink" Target="http://www.planalto.gov.br/ccivil_03/Constituicao/Constituicao.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10</Pages>
  <Words>3131</Words>
  <Characters>16911</Characters>
  <Application>Microsoft Office Word</Application>
  <DocSecurity>0</DocSecurity>
  <Lines>140</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2025-11-07T12:47:00Z</cp:lastPrinted>
  <dcterms:created xsi:type="dcterms:W3CDTF">2025-11-07T11:22:00Z</dcterms:created>
  <dcterms:modified xsi:type="dcterms:W3CDTF">2025-11-07T13:09:00Z</dcterms:modified>
</cp:coreProperties>
</file>