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74A57" w:rsidRDefault="009E2F5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ESTUDO TÉCNICO PRELIMINAR</w:t>
      </w:r>
    </w:p>
    <w:p w:rsidR="00774A57" w:rsidRDefault="00774A5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774A57" w:rsidRDefault="008B2FB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9E2F5F">
        <w:rPr>
          <w:sz w:val="24"/>
          <w:szCs w:val="24"/>
        </w:rPr>
        <w:t>RS</w:t>
      </w:r>
    </w:p>
    <w:p w:rsidR="00774A57" w:rsidRDefault="009E2F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</w:t>
      </w:r>
      <w:r w:rsidR="007B0CFC">
        <w:rPr>
          <w:sz w:val="24"/>
          <w:szCs w:val="24"/>
        </w:rPr>
        <w:t xml:space="preserve">da Agricultura e Meio Ambiente </w:t>
      </w:r>
    </w:p>
    <w:p w:rsidR="00774A57" w:rsidRDefault="009E2F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Necessidade da Administração: </w:t>
      </w:r>
      <w:r w:rsidR="007B0CFC" w:rsidRPr="007B0CFC">
        <w:rPr>
          <w:sz w:val="24"/>
          <w:szCs w:val="24"/>
        </w:rPr>
        <w:t>Contratação de serviços técnicos profissionais</w:t>
      </w:r>
      <w:r w:rsidR="00A4571C">
        <w:rPr>
          <w:sz w:val="24"/>
          <w:szCs w:val="24"/>
        </w:rPr>
        <w:t xml:space="preserve"> especializados para elaboração de Projeto Construtivo de Poço Tubular </w:t>
      </w:r>
      <w:r w:rsidR="00C97BF0">
        <w:rPr>
          <w:sz w:val="24"/>
          <w:szCs w:val="24"/>
        </w:rPr>
        <w:t>Profundo</w:t>
      </w:r>
      <w:r w:rsidR="00226325">
        <w:rPr>
          <w:sz w:val="24"/>
          <w:szCs w:val="24"/>
        </w:rPr>
        <w:t xml:space="preserve"> com Termo de Referência para construção e perfuração</w:t>
      </w:r>
      <w:r w:rsidR="00C97BF0">
        <w:rPr>
          <w:sz w:val="24"/>
          <w:szCs w:val="24"/>
        </w:rPr>
        <w:t>.</w:t>
      </w:r>
    </w:p>
    <w:p w:rsidR="00774A57" w:rsidRDefault="00774A57">
      <w:pPr>
        <w:spacing w:line="360" w:lineRule="auto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A4571C" w:rsidRPr="00A4571C" w:rsidRDefault="00A4571C" w:rsidP="001E5676">
      <w:pPr>
        <w:spacing w:line="360" w:lineRule="auto"/>
        <w:ind w:firstLine="708"/>
        <w:jc w:val="both"/>
        <w:rPr>
          <w:sz w:val="24"/>
          <w:szCs w:val="24"/>
        </w:rPr>
      </w:pPr>
      <w:r w:rsidRPr="00A4571C">
        <w:rPr>
          <w:sz w:val="24"/>
          <w:szCs w:val="24"/>
        </w:rPr>
        <w:t>O presente Estudo tem por objeto a contratação de serviços técnicos profissionais especializados visando à elaboração de Projeto Construtivo de Poço Tubular Profundo</w:t>
      </w:r>
      <w:r w:rsidR="008232B7">
        <w:rPr>
          <w:sz w:val="24"/>
          <w:szCs w:val="24"/>
        </w:rPr>
        <w:t xml:space="preserve"> com Termo de Referência para construção e perfuração</w:t>
      </w:r>
      <w:r w:rsidRPr="00A4571C">
        <w:rPr>
          <w:sz w:val="24"/>
          <w:szCs w:val="24"/>
        </w:rPr>
        <w:t xml:space="preserve">, a ser implantado </w:t>
      </w:r>
      <w:r w:rsidR="000D58AF">
        <w:rPr>
          <w:sz w:val="24"/>
          <w:szCs w:val="24"/>
        </w:rPr>
        <w:t xml:space="preserve">na comunidade Linha </w:t>
      </w:r>
      <w:proofErr w:type="spellStart"/>
      <w:r w:rsidR="000D58AF">
        <w:rPr>
          <w:sz w:val="24"/>
          <w:szCs w:val="24"/>
        </w:rPr>
        <w:t>Kempka</w:t>
      </w:r>
      <w:proofErr w:type="spellEnd"/>
      <w:r w:rsidR="000D58AF">
        <w:rPr>
          <w:sz w:val="24"/>
          <w:szCs w:val="24"/>
        </w:rPr>
        <w:t>, localizada</w:t>
      </w:r>
      <w:r w:rsidR="001E5676">
        <w:rPr>
          <w:sz w:val="24"/>
          <w:szCs w:val="24"/>
        </w:rPr>
        <w:t xml:space="preserve"> na zona rural do município.</w:t>
      </w:r>
    </w:p>
    <w:p w:rsidR="00A4571C" w:rsidRPr="00A4571C" w:rsidRDefault="00A4571C" w:rsidP="001E5676">
      <w:pPr>
        <w:spacing w:line="360" w:lineRule="auto"/>
        <w:ind w:firstLine="708"/>
        <w:jc w:val="both"/>
        <w:rPr>
          <w:sz w:val="24"/>
          <w:szCs w:val="24"/>
        </w:rPr>
      </w:pPr>
      <w:r w:rsidRPr="00A4571C">
        <w:rPr>
          <w:sz w:val="24"/>
          <w:szCs w:val="24"/>
        </w:rPr>
        <w:t>A contratação se justifica pela necessidade de garantir o abastecimento de água potável à população residente na referida localidade, considerando a escassez de fontes hídricas superficiais e a importância do acesso à água de qualidade para o consumo humano, atividades produtivas e mel</w:t>
      </w:r>
      <w:r w:rsidR="001E5676">
        <w:rPr>
          <w:sz w:val="24"/>
          <w:szCs w:val="24"/>
        </w:rPr>
        <w:t>horia das condições sanitárias.</w:t>
      </w:r>
    </w:p>
    <w:p w:rsidR="00227FE2" w:rsidRDefault="00A4571C" w:rsidP="00A4571C">
      <w:pPr>
        <w:spacing w:line="360" w:lineRule="auto"/>
        <w:ind w:firstLine="708"/>
        <w:jc w:val="both"/>
        <w:rPr>
          <w:sz w:val="24"/>
          <w:szCs w:val="24"/>
        </w:rPr>
      </w:pPr>
      <w:r w:rsidRPr="00A4571C">
        <w:rPr>
          <w:sz w:val="24"/>
          <w:szCs w:val="24"/>
        </w:rPr>
        <w:t>O Projeto Construtivo deverá contemplar todos os estudo</w:t>
      </w:r>
      <w:r w:rsidR="00F6779D">
        <w:rPr>
          <w:sz w:val="24"/>
          <w:szCs w:val="24"/>
        </w:rPr>
        <w:t xml:space="preserve">s e levantamentos necessários, </w:t>
      </w:r>
      <w:r w:rsidRPr="00A4571C">
        <w:rPr>
          <w:sz w:val="24"/>
          <w:szCs w:val="24"/>
        </w:rPr>
        <w:t>conforme normas técnicas vigentes e diretrizes dos órgãos reguladores competentes.</w:t>
      </w:r>
    </w:p>
    <w:p w:rsidR="001E5676" w:rsidRPr="00227FE2" w:rsidRDefault="001E5676" w:rsidP="00A4571C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774A57" w:rsidRDefault="00AA06C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pretendida</w:t>
      </w:r>
      <w:r w:rsidR="009E2F5F">
        <w:rPr>
          <w:sz w:val="24"/>
          <w:szCs w:val="24"/>
        </w:rPr>
        <w:t xml:space="preserve"> </w:t>
      </w:r>
      <w:r w:rsidRPr="00AA06C7">
        <w:rPr>
          <w:sz w:val="24"/>
          <w:szCs w:val="24"/>
        </w:rPr>
        <w:t>está prevista no Plano Anual de Contratações do Município de Planalto/RS.</w:t>
      </w:r>
    </w:p>
    <w:p w:rsidR="00774A57" w:rsidRDefault="00774A57">
      <w:pPr>
        <w:spacing w:line="360" w:lineRule="auto"/>
        <w:jc w:val="both"/>
        <w:rPr>
          <w:sz w:val="24"/>
          <w:szCs w:val="24"/>
        </w:rPr>
      </w:pPr>
    </w:p>
    <w:p w:rsidR="00774A57" w:rsidRPr="0001113D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774A57" w:rsidRDefault="0017455D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Os serviços técnicos profissionais especializados</w:t>
      </w:r>
      <w:r w:rsidR="009E2F5F">
        <w:rPr>
          <w:color w:val="000000"/>
          <w:sz w:val="24"/>
          <w:szCs w:val="24"/>
        </w:rPr>
        <w:t xml:space="preserve"> podem ser objetivamente definidos pelo edital, por meio de especificações usuais de mercado, </w:t>
      </w:r>
      <w:r w:rsidR="009E2F5F">
        <w:rPr>
          <w:sz w:val="24"/>
          <w:szCs w:val="24"/>
        </w:rPr>
        <w:t>nos termos do art. 6º, inciso XIII, da Lei Federal nº 14.133/2021.</w:t>
      </w:r>
    </w:p>
    <w:p w:rsidR="0017455D" w:rsidRDefault="0017455D" w:rsidP="0017455D">
      <w:pPr>
        <w:spacing w:line="360" w:lineRule="auto"/>
        <w:ind w:firstLine="708"/>
        <w:jc w:val="both"/>
        <w:rPr>
          <w:sz w:val="24"/>
          <w:szCs w:val="24"/>
        </w:rPr>
      </w:pPr>
      <w:r w:rsidRPr="0017455D">
        <w:rPr>
          <w:sz w:val="24"/>
          <w:szCs w:val="24"/>
        </w:rPr>
        <w:t>Para a adequada execução do serviço, o contratado deverá atender aos seguintes requisitos mínimos:</w:t>
      </w:r>
    </w:p>
    <w:p w:rsidR="0017455D" w:rsidRPr="0017455D" w:rsidRDefault="0017455D" w:rsidP="00F6779D">
      <w:pPr>
        <w:pStyle w:val="PargrafodaLista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17455D">
        <w:rPr>
          <w:sz w:val="24"/>
          <w:szCs w:val="24"/>
        </w:rPr>
        <w:lastRenderedPageBreak/>
        <w:t xml:space="preserve">A empresa deverá comprovar experiência na execução de serviços de </w:t>
      </w:r>
      <w:r w:rsidR="00F6779D">
        <w:rPr>
          <w:sz w:val="24"/>
          <w:szCs w:val="24"/>
        </w:rPr>
        <w:t>e</w:t>
      </w:r>
      <w:r w:rsidR="00F6779D" w:rsidRPr="00F6779D">
        <w:rPr>
          <w:sz w:val="24"/>
          <w:szCs w:val="24"/>
        </w:rPr>
        <w:t xml:space="preserve">xecução de serviços técnicos especializados na elaboração de Projetos Construtivos de Poços Tubulares Profundos, comprovada por meio da apresentação de </w:t>
      </w:r>
      <w:r w:rsidR="00F6779D">
        <w:rPr>
          <w:sz w:val="24"/>
          <w:szCs w:val="24"/>
        </w:rPr>
        <w:t>Atestados de Capacidade Técnica;</w:t>
      </w:r>
    </w:p>
    <w:p w:rsidR="0017455D" w:rsidRDefault="00281757" w:rsidP="0017455D">
      <w:pPr>
        <w:pStyle w:val="PargrafodaLista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Realizar o levantamento in loco </w:t>
      </w:r>
      <w:r w:rsidR="00F6779D">
        <w:rPr>
          <w:sz w:val="24"/>
          <w:szCs w:val="24"/>
        </w:rPr>
        <w:t>do poço na área rural do Município;</w:t>
      </w:r>
    </w:p>
    <w:p w:rsidR="00F6779D" w:rsidRDefault="00281757" w:rsidP="003E1446">
      <w:pPr>
        <w:pStyle w:val="PargrafodaLista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F6779D">
        <w:rPr>
          <w:sz w:val="24"/>
          <w:szCs w:val="24"/>
        </w:rPr>
        <w:t>Coletar e organizar dados técnicos, fotográ</w:t>
      </w:r>
      <w:r w:rsidR="00F6779D">
        <w:rPr>
          <w:sz w:val="24"/>
          <w:szCs w:val="24"/>
        </w:rPr>
        <w:t>ficos e documentais necessários;</w:t>
      </w:r>
    </w:p>
    <w:p w:rsidR="00281757" w:rsidRPr="00F6779D" w:rsidRDefault="00F6779D" w:rsidP="003E1446">
      <w:pPr>
        <w:pStyle w:val="PargrafodaLista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Elaborar o Projeto Construtivo de Poço Tubular Profundo conforme normas técnicas vigentes e diretrizes dos órgãos reguladores competentes; </w:t>
      </w:r>
    </w:p>
    <w:p w:rsidR="00281757" w:rsidRDefault="00281757" w:rsidP="00281757">
      <w:pPr>
        <w:pStyle w:val="PargrafodaLista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281757">
        <w:rPr>
          <w:sz w:val="24"/>
          <w:szCs w:val="24"/>
        </w:rPr>
        <w:t xml:space="preserve">Utilizar equipamentos adequados para coleta de dados </w:t>
      </w:r>
      <w:proofErr w:type="spellStart"/>
      <w:r w:rsidRPr="00281757">
        <w:rPr>
          <w:sz w:val="24"/>
          <w:szCs w:val="24"/>
        </w:rPr>
        <w:t>georreferenciados</w:t>
      </w:r>
      <w:proofErr w:type="spellEnd"/>
      <w:r w:rsidRPr="00281757">
        <w:rPr>
          <w:sz w:val="24"/>
          <w:szCs w:val="24"/>
        </w:rPr>
        <w:t xml:space="preserve"> e demais instrumentos de medição necessá</w:t>
      </w:r>
      <w:r>
        <w:rPr>
          <w:sz w:val="24"/>
          <w:szCs w:val="24"/>
        </w:rPr>
        <w:t>rios à caracterização dos poços;</w:t>
      </w:r>
    </w:p>
    <w:p w:rsidR="00281757" w:rsidRDefault="00281757" w:rsidP="00281757">
      <w:pPr>
        <w:pStyle w:val="PargrafodaLista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Estar</w:t>
      </w:r>
      <w:proofErr w:type="gramEnd"/>
      <w:r>
        <w:rPr>
          <w:sz w:val="24"/>
          <w:szCs w:val="24"/>
        </w:rPr>
        <w:t xml:space="preserve"> </w:t>
      </w:r>
      <w:r w:rsidRPr="00281757">
        <w:rPr>
          <w:sz w:val="24"/>
          <w:szCs w:val="24"/>
        </w:rPr>
        <w:t>regular com todas as ob</w:t>
      </w:r>
      <w:r>
        <w:rPr>
          <w:sz w:val="24"/>
          <w:szCs w:val="24"/>
        </w:rPr>
        <w:t>rigações fiscais e trabalhistas;</w:t>
      </w:r>
    </w:p>
    <w:p w:rsidR="00281757" w:rsidRDefault="00281757" w:rsidP="00281757">
      <w:pPr>
        <w:pStyle w:val="PargrafodaLista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281757">
        <w:rPr>
          <w:sz w:val="24"/>
          <w:szCs w:val="24"/>
        </w:rPr>
        <w:t xml:space="preserve">Preservar a confidencialidade e a integridade </w:t>
      </w:r>
      <w:r>
        <w:rPr>
          <w:sz w:val="24"/>
          <w:szCs w:val="24"/>
        </w:rPr>
        <w:t>dos dados coletados;</w:t>
      </w:r>
    </w:p>
    <w:p w:rsidR="00281757" w:rsidRDefault="00281757" w:rsidP="00281757">
      <w:pPr>
        <w:pStyle w:val="PargrafodaLista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281757">
        <w:rPr>
          <w:sz w:val="24"/>
          <w:szCs w:val="24"/>
        </w:rPr>
        <w:t>Registro ativo no Conselho Regional de Engenharia e Agronomia (CREA) ou no Conselho Federal dos Técnicos Indust</w:t>
      </w:r>
      <w:r>
        <w:rPr>
          <w:sz w:val="24"/>
          <w:szCs w:val="24"/>
        </w:rPr>
        <w:t>riais (CFT), d</w:t>
      </w:r>
      <w:r w:rsidRPr="00281757">
        <w:rPr>
          <w:sz w:val="24"/>
          <w:szCs w:val="24"/>
        </w:rPr>
        <w:t>o responsável técnico que presidirá os trabalhos que esteja devidamente vinculado à empresa prestadora de serviços, conforme art. 67, V, da Lei Federal nº 14.133/2021</w:t>
      </w:r>
    </w:p>
    <w:p w:rsidR="00281757" w:rsidRPr="0017455D" w:rsidRDefault="00281757" w:rsidP="00281757">
      <w:pPr>
        <w:pStyle w:val="PargrafodaLista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281757">
        <w:rPr>
          <w:sz w:val="24"/>
          <w:szCs w:val="24"/>
        </w:rPr>
        <w:t>Comprovação de aptidão da empresa proponente, mediante apresentação de atestado de capacidade técnica, fornecido por pessoa jurídica de direito público ou privado, ou pessoa física, que comprove a aptidão para prestação dos serviços com características</w:t>
      </w:r>
      <w:r>
        <w:rPr>
          <w:sz w:val="24"/>
          <w:szCs w:val="24"/>
        </w:rPr>
        <w:t xml:space="preserve"> compatíveis com o objeto, </w:t>
      </w:r>
      <w:r w:rsidRPr="00281757">
        <w:rPr>
          <w:sz w:val="24"/>
          <w:szCs w:val="24"/>
        </w:rPr>
        <w:t>conforme prevê o art. 67, I da Lei 14.133/2021.</w:t>
      </w:r>
    </w:p>
    <w:p w:rsidR="0017455D" w:rsidRDefault="0017455D" w:rsidP="0017455D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Pr="0017455D" w:rsidRDefault="009E2F5F" w:rsidP="00281757">
      <w:pPr>
        <w:spacing w:line="360" w:lineRule="auto"/>
        <w:jc w:val="both"/>
        <w:rPr>
          <w:b/>
          <w:bCs/>
          <w:sz w:val="24"/>
          <w:szCs w:val="24"/>
        </w:rPr>
      </w:pPr>
      <w:r w:rsidRPr="0017455D">
        <w:rPr>
          <w:b/>
          <w:bCs/>
          <w:sz w:val="24"/>
          <w:szCs w:val="24"/>
        </w:rPr>
        <w:t>4. ESTIMATIVA DAS QUANTIDADES</w:t>
      </w:r>
    </w:p>
    <w:p w:rsidR="00774A57" w:rsidRDefault="00770A64" w:rsidP="001C0D0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Com bas</w:t>
      </w:r>
      <w:r w:rsidR="00281757">
        <w:rPr>
          <w:sz w:val="24"/>
          <w:szCs w:val="24"/>
        </w:rPr>
        <w:t xml:space="preserve">e </w:t>
      </w:r>
      <w:r w:rsidR="00227FE2">
        <w:rPr>
          <w:sz w:val="24"/>
          <w:szCs w:val="24"/>
        </w:rPr>
        <w:t>d</w:t>
      </w:r>
      <w:r w:rsidR="00281757">
        <w:rPr>
          <w:sz w:val="24"/>
          <w:szCs w:val="24"/>
        </w:rPr>
        <w:t>a necessidade da secretaria,</w:t>
      </w:r>
      <w:r w:rsidR="007778A3">
        <w:rPr>
          <w:sz w:val="24"/>
          <w:szCs w:val="24"/>
        </w:rPr>
        <w:t xml:space="preserve"> a </w:t>
      </w:r>
      <w:r w:rsidR="009E0EC3">
        <w:rPr>
          <w:sz w:val="24"/>
          <w:szCs w:val="24"/>
        </w:rPr>
        <w:t>estimativa é de elaboração de</w:t>
      </w:r>
      <w:r w:rsidR="007778A3">
        <w:rPr>
          <w:sz w:val="24"/>
          <w:szCs w:val="24"/>
        </w:rPr>
        <w:t xml:space="preserve"> Projeto Construtivo de Poço Tubular Profundo </w:t>
      </w:r>
      <w:r w:rsidR="000D58AF">
        <w:rPr>
          <w:sz w:val="24"/>
          <w:szCs w:val="24"/>
        </w:rPr>
        <w:t>para a</w:t>
      </w:r>
      <w:r w:rsidR="007778A3">
        <w:rPr>
          <w:sz w:val="24"/>
          <w:szCs w:val="24"/>
        </w:rPr>
        <w:t xml:space="preserve"> área rural do Município. </w:t>
      </w:r>
    </w:p>
    <w:p w:rsidR="00E40882" w:rsidRDefault="00E40882" w:rsidP="001C0D07">
      <w:pPr>
        <w:spacing w:line="360" w:lineRule="auto"/>
        <w:ind w:firstLine="708"/>
        <w:jc w:val="both"/>
        <w:rPr>
          <w:sz w:val="24"/>
          <w:szCs w:val="24"/>
        </w:rPr>
      </w:pPr>
    </w:p>
    <w:tbl>
      <w:tblPr>
        <w:tblStyle w:val="Tabelacomgrade1"/>
        <w:tblW w:w="9523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76"/>
        <w:gridCol w:w="1134"/>
        <w:gridCol w:w="992"/>
        <w:gridCol w:w="6521"/>
      </w:tblGrid>
      <w:tr w:rsidR="00E40882" w:rsidRPr="002E3DA5" w:rsidTr="00F7195D">
        <w:tc>
          <w:tcPr>
            <w:tcW w:w="876" w:type="dxa"/>
          </w:tcPr>
          <w:p w:rsidR="00E40882" w:rsidRPr="002E3DA5" w:rsidRDefault="00E40882" w:rsidP="00F7195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b/>
                <w:sz w:val="20"/>
              </w:rPr>
              <w:t>Item</w:t>
            </w:r>
          </w:p>
        </w:tc>
        <w:tc>
          <w:tcPr>
            <w:tcW w:w="1134" w:type="dxa"/>
          </w:tcPr>
          <w:p w:rsidR="00E40882" w:rsidRPr="002E3DA5" w:rsidRDefault="00E40882" w:rsidP="00F7195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b/>
                <w:sz w:val="20"/>
              </w:rPr>
              <w:t>Unid.</w:t>
            </w:r>
          </w:p>
        </w:tc>
        <w:tc>
          <w:tcPr>
            <w:tcW w:w="992" w:type="dxa"/>
          </w:tcPr>
          <w:p w:rsidR="00E40882" w:rsidRPr="002E3DA5" w:rsidRDefault="00E40882" w:rsidP="00F7195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b/>
                <w:sz w:val="20"/>
              </w:rPr>
              <w:t>Quant.</w:t>
            </w:r>
          </w:p>
        </w:tc>
        <w:tc>
          <w:tcPr>
            <w:tcW w:w="6521" w:type="dxa"/>
          </w:tcPr>
          <w:p w:rsidR="00E40882" w:rsidRPr="002E3DA5" w:rsidRDefault="00E40882" w:rsidP="00F7195D">
            <w:pPr>
              <w:spacing w:line="360" w:lineRule="auto"/>
              <w:jc w:val="both"/>
              <w:rPr>
                <w:b/>
                <w:sz w:val="20"/>
              </w:rPr>
            </w:pPr>
            <w:r w:rsidRPr="002E3DA5">
              <w:rPr>
                <w:b/>
                <w:sz w:val="20"/>
              </w:rPr>
              <w:t xml:space="preserve">Descrição </w:t>
            </w:r>
          </w:p>
        </w:tc>
      </w:tr>
      <w:tr w:rsidR="00E40882" w:rsidRPr="002E3DA5" w:rsidTr="00F7195D">
        <w:tc>
          <w:tcPr>
            <w:tcW w:w="876" w:type="dxa"/>
          </w:tcPr>
          <w:p w:rsidR="00E40882" w:rsidRPr="002E3DA5" w:rsidRDefault="00E40882" w:rsidP="00F7195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sz w:val="20"/>
              </w:rPr>
              <w:t>01</w:t>
            </w:r>
          </w:p>
        </w:tc>
        <w:tc>
          <w:tcPr>
            <w:tcW w:w="1134" w:type="dxa"/>
          </w:tcPr>
          <w:p w:rsidR="00E40882" w:rsidRPr="002E3DA5" w:rsidRDefault="00E40882" w:rsidP="00F7195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sz w:val="20"/>
              </w:rPr>
              <w:t>UN</w:t>
            </w:r>
          </w:p>
        </w:tc>
        <w:tc>
          <w:tcPr>
            <w:tcW w:w="992" w:type="dxa"/>
          </w:tcPr>
          <w:p w:rsidR="00E40882" w:rsidRPr="002E3DA5" w:rsidRDefault="000D58AF" w:rsidP="00F7195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6521" w:type="dxa"/>
          </w:tcPr>
          <w:p w:rsidR="00A73A17" w:rsidRDefault="00A73A17" w:rsidP="007778A3">
            <w:pPr>
              <w:spacing w:line="360" w:lineRule="auto"/>
              <w:jc w:val="both"/>
              <w:rPr>
                <w:sz w:val="20"/>
              </w:rPr>
            </w:pPr>
            <w:r w:rsidRPr="00A73A17">
              <w:rPr>
                <w:sz w:val="20"/>
              </w:rPr>
              <w:t>Serviço de elaboração de Projeto Construtivo de Poço Tubular Profundo com Termo de Referência para Construção e Perfuração.</w:t>
            </w:r>
          </w:p>
          <w:p w:rsidR="00E40882" w:rsidRPr="002E3DA5" w:rsidRDefault="00E40882" w:rsidP="007778A3">
            <w:pPr>
              <w:spacing w:line="360" w:lineRule="auto"/>
              <w:jc w:val="both"/>
              <w:rPr>
                <w:b/>
                <w:sz w:val="20"/>
              </w:rPr>
            </w:pPr>
            <w:r w:rsidRPr="002E3DA5">
              <w:rPr>
                <w:b/>
                <w:sz w:val="20"/>
              </w:rPr>
              <w:t xml:space="preserve">Valor </w:t>
            </w:r>
            <w:r>
              <w:rPr>
                <w:b/>
                <w:sz w:val="20"/>
              </w:rPr>
              <w:t xml:space="preserve">por unidade: R$ </w:t>
            </w:r>
            <w:r w:rsidR="007778A3">
              <w:rPr>
                <w:b/>
                <w:sz w:val="20"/>
              </w:rPr>
              <w:t>5.000,00</w:t>
            </w:r>
          </w:p>
        </w:tc>
      </w:tr>
      <w:tr w:rsidR="007778A3" w:rsidRPr="002E3DA5" w:rsidTr="00704328">
        <w:tc>
          <w:tcPr>
            <w:tcW w:w="9523" w:type="dxa"/>
            <w:gridSpan w:val="4"/>
          </w:tcPr>
          <w:p w:rsidR="007778A3" w:rsidRPr="007778A3" w:rsidRDefault="000D58AF" w:rsidP="000D58AF">
            <w:pPr>
              <w:spacing w:line="360" w:lineRule="auto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Valor Total: R$ 5</w:t>
            </w:r>
            <w:r w:rsidR="007778A3" w:rsidRPr="007778A3">
              <w:rPr>
                <w:b/>
                <w:sz w:val="20"/>
              </w:rPr>
              <w:t>.000,00 (</w:t>
            </w:r>
            <w:r>
              <w:rPr>
                <w:b/>
                <w:sz w:val="20"/>
              </w:rPr>
              <w:t xml:space="preserve">cinco </w:t>
            </w:r>
            <w:r w:rsidR="007778A3" w:rsidRPr="007778A3">
              <w:rPr>
                <w:b/>
                <w:sz w:val="20"/>
              </w:rPr>
              <w:t xml:space="preserve">mil reais). </w:t>
            </w:r>
          </w:p>
        </w:tc>
      </w:tr>
    </w:tbl>
    <w:p w:rsidR="00E40882" w:rsidRDefault="00E40882" w:rsidP="001C0D07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Default="00774A57">
      <w:pPr>
        <w:spacing w:line="360" w:lineRule="auto"/>
        <w:jc w:val="both"/>
        <w:rPr>
          <w:sz w:val="24"/>
          <w:szCs w:val="24"/>
        </w:rPr>
      </w:pPr>
    </w:p>
    <w:p w:rsidR="00774A57" w:rsidRPr="001C0D0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834D64" w:rsidRPr="00834D64" w:rsidRDefault="009E2F5F" w:rsidP="00834D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34D64" w:rsidRPr="00834D64">
        <w:rPr>
          <w:sz w:val="24"/>
          <w:szCs w:val="24"/>
        </w:rPr>
        <w:t xml:space="preserve">Para a solução da necessidade administrativa apresentada, o objeto deste Estudo Técnico Preliminar contempla, sob os aspectos técnico e econômico, a viabilidade da contratação de empresa especializada na prestação de serviços </w:t>
      </w:r>
      <w:r w:rsidR="00DB209C">
        <w:rPr>
          <w:sz w:val="24"/>
          <w:szCs w:val="24"/>
        </w:rPr>
        <w:t xml:space="preserve">de elaboração de Projeto Construtivo de Poço Tubular Profundo. </w:t>
      </w:r>
    </w:p>
    <w:p w:rsidR="00DB209C" w:rsidRDefault="00DB209C" w:rsidP="00834D64">
      <w:pPr>
        <w:spacing w:line="360" w:lineRule="auto"/>
        <w:ind w:firstLine="708"/>
        <w:jc w:val="both"/>
        <w:rPr>
          <w:sz w:val="24"/>
          <w:szCs w:val="24"/>
        </w:rPr>
      </w:pPr>
      <w:r w:rsidRPr="00DB209C">
        <w:rPr>
          <w:sz w:val="24"/>
          <w:szCs w:val="24"/>
        </w:rPr>
        <w:t>Considerando a natureza técnica do serviço e a necessidade de conhecimento específico em hidrogeologia e normas de perfuração de poços tubulares profundos, conclui-se que a alternativa mais adequada é a contratação de pessoa jurídica especializada, com qualificação técnica comprovada por atestados de capacidade técnica, emitidos por entes públicos ou privados, e registro regular nos conselhos profissionais competentes</w:t>
      </w:r>
      <w:r>
        <w:rPr>
          <w:sz w:val="24"/>
          <w:szCs w:val="24"/>
        </w:rPr>
        <w:t>.</w:t>
      </w:r>
    </w:p>
    <w:p w:rsidR="00774A57" w:rsidRDefault="00834D64" w:rsidP="00834D64">
      <w:pPr>
        <w:spacing w:line="360" w:lineRule="auto"/>
        <w:ind w:firstLine="708"/>
        <w:jc w:val="both"/>
        <w:rPr>
          <w:sz w:val="24"/>
          <w:szCs w:val="24"/>
        </w:rPr>
      </w:pPr>
      <w:r w:rsidRPr="00834D64">
        <w:rPr>
          <w:sz w:val="24"/>
          <w:szCs w:val="24"/>
        </w:rPr>
        <w:t>A contratação deverá observar os preceitos estabelecidos na Lei Federal nº 14.133/2021 (Lei de Licitações e Contratos Administrativos), especialmente quanto à seleção da proposta mais vantajosa para a Administração Pública, à qualificação técnica da contratada e ao cumprimento das exigências legais e normativas aplicáveis.</w:t>
      </w:r>
    </w:p>
    <w:p w:rsidR="00774A57" w:rsidRDefault="00774A57">
      <w:pPr>
        <w:spacing w:line="360" w:lineRule="auto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E40882" w:rsidRDefault="009E2F5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Estima-se para a contratação almejada o valor total de R$</w:t>
      </w:r>
      <w:r w:rsidR="000D58AF">
        <w:rPr>
          <w:sz w:val="24"/>
          <w:szCs w:val="24"/>
        </w:rPr>
        <w:t>5</w:t>
      </w:r>
      <w:r w:rsidR="00DB209C">
        <w:rPr>
          <w:sz w:val="24"/>
          <w:szCs w:val="24"/>
        </w:rPr>
        <w:t>.000,00 (</w:t>
      </w:r>
      <w:r w:rsidR="000D58AF">
        <w:rPr>
          <w:sz w:val="24"/>
          <w:szCs w:val="24"/>
        </w:rPr>
        <w:t>cinco</w:t>
      </w:r>
      <w:r w:rsidR="00DB209C">
        <w:rPr>
          <w:sz w:val="24"/>
          <w:szCs w:val="24"/>
        </w:rPr>
        <w:t xml:space="preserve"> mil reais).</w:t>
      </w:r>
    </w:p>
    <w:p w:rsidR="00774A57" w:rsidRDefault="00E40882">
      <w:pPr>
        <w:spacing w:line="360" w:lineRule="auto"/>
        <w:ind w:firstLine="708"/>
        <w:jc w:val="both"/>
        <w:rPr>
          <w:sz w:val="24"/>
          <w:szCs w:val="24"/>
        </w:rPr>
      </w:pPr>
      <w:r w:rsidRPr="00E40882">
        <w:rPr>
          <w:sz w:val="24"/>
          <w:szCs w:val="24"/>
        </w:rPr>
        <w:t>A pesquisa de preço foi realizada de acordo com o que dispõe o art. 23, §1º, inciso III da Lei 14.133/2021.</w:t>
      </w:r>
      <w:r w:rsidRPr="00E40882">
        <w:t xml:space="preserve"> </w:t>
      </w:r>
      <w:r>
        <w:rPr>
          <w:sz w:val="24"/>
          <w:szCs w:val="24"/>
        </w:rPr>
        <w:t>C</w:t>
      </w:r>
      <w:r w:rsidRPr="00E40882">
        <w:rPr>
          <w:sz w:val="24"/>
          <w:szCs w:val="24"/>
        </w:rPr>
        <w:t>onsiderando empresa</w:t>
      </w:r>
      <w:r w:rsidR="00DB209C">
        <w:rPr>
          <w:sz w:val="24"/>
          <w:szCs w:val="24"/>
        </w:rPr>
        <w:t xml:space="preserve">s especializadas na elaboração de Projeto Construtivo de Poço Tubular Profundo. </w:t>
      </w:r>
    </w:p>
    <w:p w:rsidR="00774A57" w:rsidRDefault="00E40882" w:rsidP="00E40882">
      <w:pPr>
        <w:spacing w:line="360" w:lineRule="auto"/>
        <w:ind w:firstLine="708"/>
        <w:jc w:val="both"/>
        <w:rPr>
          <w:sz w:val="24"/>
          <w:szCs w:val="24"/>
        </w:rPr>
      </w:pPr>
      <w:r w:rsidRPr="00E40882">
        <w:rPr>
          <w:sz w:val="24"/>
          <w:szCs w:val="24"/>
        </w:rPr>
        <w:t>Vislumbra-se que tal valor é compatível com o praticado pelo mercado correspondente, observando-se o disposto no Decreto Municipal nº 065/2022,</w:t>
      </w:r>
      <w:r>
        <w:rPr>
          <w:sz w:val="24"/>
          <w:szCs w:val="24"/>
        </w:rPr>
        <w:t xml:space="preserve"> bem como na Lei 14.133/2021,</w:t>
      </w:r>
      <w:r w:rsidRPr="00E40882">
        <w:rPr>
          <w:sz w:val="24"/>
          <w:szCs w:val="24"/>
        </w:rPr>
        <w:t xml:space="preserve"> seguindo</w:t>
      </w:r>
      <w:r>
        <w:t xml:space="preserve"> </w:t>
      </w:r>
      <w:r w:rsidRPr="00E40882">
        <w:rPr>
          <w:sz w:val="24"/>
          <w:szCs w:val="24"/>
        </w:rPr>
        <w:t>os princípios da razoabilidad</w:t>
      </w:r>
      <w:r>
        <w:rPr>
          <w:sz w:val="24"/>
          <w:szCs w:val="24"/>
        </w:rPr>
        <w:t>e, economicidade e publicidade.</w:t>
      </w:r>
    </w:p>
    <w:p w:rsidR="00E40882" w:rsidRDefault="00E40882" w:rsidP="00E40882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C67209" w:rsidRDefault="00C67209" w:rsidP="00C5325F">
      <w:pPr>
        <w:spacing w:line="360" w:lineRule="auto"/>
        <w:ind w:left="142" w:firstLine="566"/>
        <w:jc w:val="both"/>
        <w:rPr>
          <w:sz w:val="24"/>
          <w:szCs w:val="24"/>
        </w:rPr>
      </w:pPr>
      <w:r w:rsidRPr="00C67209">
        <w:rPr>
          <w:sz w:val="24"/>
          <w:szCs w:val="24"/>
        </w:rPr>
        <w:t>A solução proposta consiste na contratação de empresa especializada para a elaboração de Projeto Construtivo de Poço Tubular Profundo, abrangendo todas as etapas técnicas necessárias</w:t>
      </w:r>
      <w:r>
        <w:rPr>
          <w:sz w:val="24"/>
          <w:szCs w:val="24"/>
        </w:rPr>
        <w:t xml:space="preserve">. O </w:t>
      </w:r>
      <w:r w:rsidRPr="00C67209">
        <w:rPr>
          <w:sz w:val="24"/>
          <w:szCs w:val="24"/>
        </w:rPr>
        <w:t xml:space="preserve">objetivo é garantir que o poço seja dimensionado de </w:t>
      </w:r>
      <w:r w:rsidRPr="00C67209">
        <w:rPr>
          <w:sz w:val="24"/>
          <w:szCs w:val="24"/>
        </w:rPr>
        <w:lastRenderedPageBreak/>
        <w:t xml:space="preserve">forma adequada, eficiente e </w:t>
      </w:r>
      <w:bookmarkStart w:id="0" w:name="_GoBack"/>
      <w:bookmarkEnd w:id="0"/>
      <w:r w:rsidRPr="00C67209">
        <w:rPr>
          <w:sz w:val="24"/>
          <w:szCs w:val="24"/>
        </w:rPr>
        <w:t>em conformidade com as normas técnicas e ambientais, assegurando o abastecimento de água à</w:t>
      </w:r>
      <w:r w:rsidR="000D58AF">
        <w:rPr>
          <w:sz w:val="24"/>
          <w:szCs w:val="24"/>
        </w:rPr>
        <w:t xml:space="preserve"> comunidade da Linha </w:t>
      </w:r>
      <w:proofErr w:type="spellStart"/>
      <w:r w:rsidR="000D58AF">
        <w:rPr>
          <w:sz w:val="24"/>
          <w:szCs w:val="24"/>
        </w:rPr>
        <w:t>Kempka</w:t>
      </w:r>
      <w:proofErr w:type="spellEnd"/>
      <w:r w:rsidR="000D58AF">
        <w:rPr>
          <w:sz w:val="24"/>
          <w:szCs w:val="24"/>
        </w:rPr>
        <w:t>.</w:t>
      </w:r>
    </w:p>
    <w:p w:rsidR="00C5325F" w:rsidRPr="00C5325F" w:rsidRDefault="00C5325F" w:rsidP="00C5325F">
      <w:pPr>
        <w:spacing w:line="360" w:lineRule="auto"/>
        <w:ind w:left="142" w:firstLine="566"/>
        <w:jc w:val="both"/>
        <w:rPr>
          <w:sz w:val="24"/>
          <w:szCs w:val="24"/>
        </w:rPr>
      </w:pPr>
      <w:r w:rsidRPr="00C5325F">
        <w:rPr>
          <w:sz w:val="24"/>
          <w:szCs w:val="24"/>
        </w:rPr>
        <w:t xml:space="preserve">A solução adotada envolve a contratação direta, com fundamento no </w:t>
      </w:r>
      <w:r w:rsidR="00EB17D3">
        <w:rPr>
          <w:sz w:val="24"/>
          <w:szCs w:val="24"/>
        </w:rPr>
        <w:t>artigo 74, inciso III, alínea “a</w:t>
      </w:r>
      <w:r w:rsidRPr="00C5325F">
        <w:rPr>
          <w:sz w:val="24"/>
          <w:szCs w:val="24"/>
        </w:rPr>
        <w:t>” da Lei Federal nº 14.133/2021, por se tratar de serviços técnicos especializados de natureza predominantemente intelectual, cuja execução demanda capacitação técnica específica e não se confunde com serviços</w:t>
      </w:r>
      <w:r>
        <w:rPr>
          <w:sz w:val="24"/>
          <w:szCs w:val="24"/>
        </w:rPr>
        <w:t xml:space="preserve"> rotineiros ou administrativos.</w:t>
      </w:r>
    </w:p>
    <w:p w:rsidR="00774A57" w:rsidRDefault="00C5325F" w:rsidP="00C5325F">
      <w:pPr>
        <w:spacing w:line="360" w:lineRule="auto"/>
        <w:ind w:left="142" w:firstLine="566"/>
        <w:jc w:val="both"/>
        <w:rPr>
          <w:sz w:val="24"/>
          <w:szCs w:val="24"/>
        </w:rPr>
      </w:pPr>
      <w:r w:rsidRPr="00C5325F">
        <w:rPr>
          <w:sz w:val="24"/>
          <w:szCs w:val="24"/>
        </w:rPr>
        <w:t>Para a estimativa de custos, foi realizada pesquisa de mercado com base em serviços similares prestados por empresas com atuação comprovada no setor, tomando-se como referência valores praticados na região para garantir a compatibilidade com os preços de mercado e assegurar a economicidade da contratação.</w:t>
      </w:r>
      <w:r w:rsidR="00883936">
        <w:rPr>
          <w:sz w:val="24"/>
          <w:szCs w:val="24"/>
        </w:rPr>
        <w:t xml:space="preserve"> </w:t>
      </w:r>
      <w:r w:rsidR="00DF1ED8" w:rsidRPr="00DF1ED8">
        <w:rPr>
          <w:sz w:val="24"/>
          <w:szCs w:val="24"/>
        </w:rPr>
        <w:t>A contratação direta se justifica pela clareza do objeto, pela urgência</w:t>
      </w:r>
      <w:r w:rsidR="00C67209" w:rsidRPr="00C67209">
        <w:t xml:space="preserve"> </w:t>
      </w:r>
      <w:r w:rsidR="00C67209" w:rsidRPr="00C67209">
        <w:rPr>
          <w:sz w:val="24"/>
          <w:szCs w:val="24"/>
        </w:rPr>
        <w:t>devido à escassez de fontes de abastecimento na região</w:t>
      </w:r>
      <w:r w:rsidR="00C67209">
        <w:rPr>
          <w:sz w:val="24"/>
          <w:szCs w:val="24"/>
        </w:rPr>
        <w:t>,</w:t>
      </w:r>
      <w:r w:rsidR="00DF1ED8" w:rsidRPr="00DF1ED8">
        <w:rPr>
          <w:sz w:val="24"/>
          <w:szCs w:val="24"/>
        </w:rPr>
        <w:t xml:space="preserve"> pela busca de maior celeridade e eficiência na execução, sem comprometer a legalidade, a economicidade e a transparência do processo.</w:t>
      </w:r>
    </w:p>
    <w:p w:rsidR="00DF1ED8" w:rsidRDefault="00DF1ED8">
      <w:pPr>
        <w:spacing w:line="360" w:lineRule="auto"/>
        <w:ind w:firstLine="129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80500A" w:rsidRDefault="0080500A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80500A">
        <w:rPr>
          <w:rFonts w:ascii="Arial" w:hAnsi="Arial" w:cs="Arial"/>
        </w:rPr>
        <w:t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</w:t>
      </w:r>
    </w:p>
    <w:p w:rsidR="0080500A" w:rsidRPr="0080500A" w:rsidRDefault="0080500A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80500A">
        <w:rPr>
          <w:rFonts w:ascii="Arial" w:hAnsi="Arial" w:cs="Arial"/>
        </w:rPr>
        <w:t xml:space="preserve">Em vista disto,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 </w:t>
      </w:r>
    </w:p>
    <w:p w:rsidR="00774A57" w:rsidRDefault="0080500A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80500A">
        <w:rPr>
          <w:rFonts w:ascii="Arial" w:hAnsi="Arial" w:cs="Arial"/>
        </w:rPr>
        <w:t>Ademais, a existência de mais de uma empresa contratada poderia trazer uma série de transtornos quanto à eventual responsabilização por eventuais sinistros ocorrido.</w:t>
      </w:r>
    </w:p>
    <w:p w:rsidR="0080500A" w:rsidRDefault="0080500A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F25F2A" w:rsidRDefault="009E5068" w:rsidP="00F25F2A">
      <w:pPr>
        <w:spacing w:line="360" w:lineRule="auto"/>
        <w:ind w:firstLine="708"/>
        <w:jc w:val="both"/>
        <w:rPr>
          <w:sz w:val="24"/>
          <w:szCs w:val="24"/>
        </w:rPr>
      </w:pPr>
      <w:r w:rsidRPr="009E5068">
        <w:rPr>
          <w:sz w:val="24"/>
          <w:szCs w:val="24"/>
        </w:rPr>
        <w:lastRenderedPageBreak/>
        <w:t xml:space="preserve">Com a elaboração do Projeto Construtivo de Poço Tubular Profundo, pretende-se viabilizar a futura perfuração e implantação do sistema de captação de água subterrânea na comunidade da </w:t>
      </w:r>
      <w:r w:rsidR="000D58AF">
        <w:rPr>
          <w:sz w:val="24"/>
          <w:szCs w:val="24"/>
        </w:rPr>
        <w:t xml:space="preserve">Linha </w:t>
      </w:r>
      <w:proofErr w:type="spellStart"/>
      <w:r w:rsidR="000D58AF">
        <w:rPr>
          <w:sz w:val="24"/>
          <w:szCs w:val="24"/>
        </w:rPr>
        <w:t>Kempka</w:t>
      </w:r>
      <w:proofErr w:type="spellEnd"/>
      <w:r w:rsidRPr="009E5068">
        <w:rPr>
          <w:sz w:val="24"/>
          <w:szCs w:val="24"/>
        </w:rPr>
        <w:t xml:space="preserve">, </w:t>
      </w:r>
      <w:r w:rsidR="000D58AF">
        <w:rPr>
          <w:sz w:val="24"/>
          <w:szCs w:val="24"/>
        </w:rPr>
        <w:t>localizada</w:t>
      </w:r>
      <w:r w:rsidR="00AA23DA">
        <w:rPr>
          <w:sz w:val="24"/>
          <w:szCs w:val="24"/>
        </w:rPr>
        <w:t xml:space="preserve"> na </w:t>
      </w:r>
      <w:r w:rsidRPr="009E5068">
        <w:rPr>
          <w:sz w:val="24"/>
          <w:szCs w:val="24"/>
        </w:rPr>
        <w:t>zona rural do município. O principal resultado esperado é assegurar o acesso contínuo e seguro à água potável para a população local, promovendo melhorias nas condições de vida, saúde pública e desenvolvimento socioeconômico da região. Além disso, busca-se garantir que a solução esteja tecnicamente adequada, ambientalmente regularizada e em conformidade com as exigências legais, possibilitando a captação de recursos e a execução da obra de forma eficiente e planejada.</w:t>
      </w:r>
    </w:p>
    <w:p w:rsidR="009E5068" w:rsidRDefault="009E5068" w:rsidP="00F25F2A">
      <w:pPr>
        <w:spacing w:line="360" w:lineRule="auto"/>
        <w:ind w:firstLine="708"/>
        <w:jc w:val="both"/>
        <w:rPr>
          <w:sz w:val="24"/>
          <w:szCs w:val="24"/>
        </w:rPr>
      </w:pPr>
    </w:p>
    <w:p w:rsidR="00227FE2" w:rsidRDefault="009E2F5F" w:rsidP="00227FE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i"/>
      <w:bookmarkStart w:id="2" w:name="art18§1vi"/>
      <w:bookmarkStart w:id="3" w:name="art18§1x"/>
      <w:bookmarkStart w:id="4" w:name="art18§1v"/>
      <w:bookmarkStart w:id="5" w:name="art18§1ii"/>
      <w:bookmarkStart w:id="6" w:name="art18§1vii"/>
      <w:bookmarkStart w:id="7" w:name="art18§1viii"/>
      <w:bookmarkStart w:id="8" w:name="art18§1i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  <w:bookmarkStart w:id="9" w:name="art18§1xi"/>
      <w:bookmarkEnd w:id="9"/>
    </w:p>
    <w:p w:rsidR="00F76711" w:rsidRDefault="00F76711" w:rsidP="00F7671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76711">
        <w:rPr>
          <w:rFonts w:ascii="Arial" w:hAnsi="Arial" w:cs="Arial"/>
          <w:color w:val="000000"/>
        </w:rPr>
        <w:t xml:space="preserve">A presente contratação será prevista </w:t>
      </w:r>
      <w:r w:rsidRPr="00F76711">
        <w:rPr>
          <w:rFonts w:ascii="Arial" w:hAnsi="Arial" w:cs="Arial"/>
          <w:b/>
          <w:color w:val="000000"/>
        </w:rPr>
        <w:t>por 45 (quarenta e cinco) dias a contar da assinatura</w:t>
      </w:r>
      <w:r w:rsidRPr="00F76711">
        <w:rPr>
          <w:rFonts w:ascii="Arial" w:hAnsi="Arial" w:cs="Arial"/>
          <w:color w:val="000000"/>
        </w:rPr>
        <w:t>, podendo ser prorrogado, mediante termo Aditivo acordado entre as partes de conformidade com o estabelecido na Lei nº 14.133/2021.</w:t>
      </w:r>
    </w:p>
    <w:p w:rsidR="00227FE2" w:rsidRPr="00F25F2A" w:rsidRDefault="00227FE2" w:rsidP="00227FE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25F2A">
        <w:rPr>
          <w:rFonts w:ascii="Arial" w:hAnsi="Arial" w:cs="Arial"/>
          <w:color w:val="000000"/>
        </w:rPr>
        <w:t>A gestão da presente contratação ficará a c</w:t>
      </w:r>
      <w:r>
        <w:rPr>
          <w:rFonts w:ascii="Arial" w:hAnsi="Arial" w:cs="Arial"/>
          <w:color w:val="000000"/>
        </w:rPr>
        <w:t xml:space="preserve">argo da Secretaria Municipal da Agricultura e Meio Ambiente. </w:t>
      </w:r>
    </w:p>
    <w:p w:rsidR="00227FE2" w:rsidRPr="00227FE2" w:rsidRDefault="00227FE2" w:rsidP="00227FE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25F2A">
        <w:rPr>
          <w:rFonts w:ascii="Arial" w:hAnsi="Arial" w:cs="Arial"/>
          <w:color w:val="000000"/>
        </w:rPr>
        <w:t xml:space="preserve">Para fiscalização do contrato indica-se o servidor detentor do cargo de Secretário </w:t>
      </w:r>
      <w:r>
        <w:rPr>
          <w:rFonts w:ascii="Arial" w:hAnsi="Arial" w:cs="Arial"/>
          <w:color w:val="000000"/>
        </w:rPr>
        <w:t xml:space="preserve">da Agricultura. </w:t>
      </w:r>
    </w:p>
    <w:p w:rsidR="00F76711" w:rsidRPr="00227FE2" w:rsidRDefault="00F76711" w:rsidP="00227FE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774A57" w:rsidRDefault="009E2F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:rsidR="00774A57" w:rsidRDefault="009E2F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serviços que se pretende, portanto, são autônomos e prescindem de contratações correlatas ou interdependentes. </w:t>
      </w:r>
    </w:p>
    <w:p w:rsidR="00774A57" w:rsidRDefault="00774A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774A57" w:rsidRPr="0001113D" w:rsidRDefault="009E2F5F" w:rsidP="0001113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Vislumbram-se </w:t>
      </w:r>
      <w:r w:rsidR="005845EB">
        <w:rPr>
          <w:rFonts w:ascii="Arial" w:hAnsi="Arial" w:cs="Arial"/>
        </w:rPr>
        <w:t xml:space="preserve">que não existem </w:t>
      </w:r>
      <w:r>
        <w:rPr>
          <w:rFonts w:ascii="Arial" w:hAnsi="Arial" w:cs="Arial"/>
        </w:rPr>
        <w:t>impactos ambientais provenientes desta contratação</w:t>
      </w:r>
      <w:r w:rsidR="005845EB">
        <w:rPr>
          <w:rFonts w:ascii="Arial" w:hAnsi="Arial" w:cs="Arial"/>
        </w:rPr>
        <w:t>.</w:t>
      </w:r>
    </w:p>
    <w:p w:rsidR="00774A57" w:rsidRDefault="00774A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lastRenderedPageBreak/>
        <w:t xml:space="preserve">13. DECLARAÇÃO DE VIABILIDADE </w:t>
      </w:r>
    </w:p>
    <w:p w:rsidR="00774A57" w:rsidRDefault="009E2F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:rsidR="00774A57" w:rsidRDefault="00774A57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774A57" w:rsidRDefault="00774A57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0502D3" w:rsidRPr="002D4D07" w:rsidRDefault="002D4D07" w:rsidP="002D4D07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0D58AF">
        <w:rPr>
          <w:sz w:val="24"/>
          <w:szCs w:val="24"/>
        </w:rPr>
        <w:t>05 de dezembro de 2025</w:t>
      </w:r>
      <w:r w:rsidR="00705A54">
        <w:rPr>
          <w:sz w:val="24"/>
          <w:szCs w:val="24"/>
        </w:rPr>
        <w:t>.</w:t>
      </w:r>
    </w:p>
    <w:p w:rsidR="00774A57" w:rsidRDefault="00774A57">
      <w:pPr>
        <w:spacing w:line="360" w:lineRule="auto"/>
        <w:jc w:val="center"/>
        <w:rPr>
          <w:b/>
          <w:sz w:val="24"/>
          <w:szCs w:val="24"/>
        </w:rPr>
      </w:pPr>
    </w:p>
    <w:p w:rsidR="00705A54" w:rsidRDefault="00705A54">
      <w:pPr>
        <w:spacing w:line="360" w:lineRule="auto"/>
        <w:jc w:val="center"/>
        <w:rPr>
          <w:b/>
          <w:sz w:val="24"/>
          <w:szCs w:val="24"/>
        </w:rPr>
      </w:pPr>
    </w:p>
    <w:p w:rsidR="00705A54" w:rsidRDefault="00705A54">
      <w:pPr>
        <w:spacing w:line="360" w:lineRule="auto"/>
        <w:jc w:val="center"/>
        <w:rPr>
          <w:b/>
          <w:sz w:val="24"/>
          <w:szCs w:val="24"/>
        </w:rPr>
      </w:pPr>
    </w:p>
    <w:p w:rsidR="002D4D07" w:rsidRPr="00705A54" w:rsidRDefault="00705A54" w:rsidP="00705A54">
      <w:pPr>
        <w:spacing w:line="360" w:lineRule="auto"/>
        <w:jc w:val="center"/>
        <w:rPr>
          <w:sz w:val="24"/>
          <w:szCs w:val="24"/>
        </w:rPr>
      </w:pPr>
      <w:r w:rsidRPr="00705A54">
        <w:rPr>
          <w:sz w:val="24"/>
          <w:szCs w:val="24"/>
        </w:rPr>
        <w:t>_______________________________</w:t>
      </w:r>
    </w:p>
    <w:p w:rsidR="0055069E" w:rsidRDefault="0055069E" w:rsidP="0055069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EDEMAR LUIZ ZANATTA</w:t>
      </w:r>
    </w:p>
    <w:p w:rsidR="0055069E" w:rsidRDefault="0055069E" w:rsidP="0055069E">
      <w:pPr>
        <w:jc w:val="center"/>
        <w:rPr>
          <w:sz w:val="24"/>
          <w:szCs w:val="24"/>
        </w:rPr>
      </w:pPr>
      <w:r>
        <w:rPr>
          <w:sz w:val="24"/>
          <w:szCs w:val="24"/>
        </w:rPr>
        <w:t>Secretário Adjunto da Agricultura</w:t>
      </w:r>
    </w:p>
    <w:p w:rsidR="0055069E" w:rsidRDefault="0055069E" w:rsidP="0055069E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e</w:t>
      </w:r>
      <w:proofErr w:type="gramEnd"/>
      <w:r>
        <w:rPr>
          <w:sz w:val="24"/>
          <w:szCs w:val="24"/>
        </w:rPr>
        <w:t xml:space="preserve"> Meio Ambiente </w:t>
      </w:r>
    </w:p>
    <w:p w:rsidR="00774A57" w:rsidRDefault="00774A57">
      <w:pPr>
        <w:spacing w:line="360" w:lineRule="auto"/>
        <w:jc w:val="both"/>
      </w:pPr>
    </w:p>
    <w:sectPr w:rsidR="00774A57" w:rsidSect="00316819">
      <w:footerReference w:type="default" r:id="rId8"/>
      <w:pgSz w:w="11906" w:h="16838"/>
      <w:pgMar w:top="2552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3BD" w:rsidRDefault="00FC43BD">
      <w:r>
        <w:separator/>
      </w:r>
    </w:p>
  </w:endnote>
  <w:endnote w:type="continuationSeparator" w:id="0">
    <w:p w:rsidR="00FC43BD" w:rsidRDefault="00FC4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774A57" w:rsidRDefault="009E2F5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17D3">
          <w:rPr>
            <w:noProof/>
          </w:rPr>
          <w:t>4</w:t>
        </w:r>
        <w:r>
          <w:fldChar w:fldCharType="end"/>
        </w:r>
      </w:p>
    </w:sdtContent>
  </w:sdt>
  <w:p w:rsidR="00774A57" w:rsidRDefault="00774A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3BD" w:rsidRDefault="00FC43BD">
      <w:r>
        <w:separator/>
      </w:r>
    </w:p>
  </w:footnote>
  <w:footnote w:type="continuationSeparator" w:id="0">
    <w:p w:rsidR="00FC43BD" w:rsidRDefault="00FC4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1CB87616"/>
    <w:multiLevelType w:val="hybridMultilevel"/>
    <w:tmpl w:val="4CF0F928"/>
    <w:lvl w:ilvl="0" w:tplc="03485E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02084C"/>
    <w:multiLevelType w:val="multilevel"/>
    <w:tmpl w:val="DADA7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62281B"/>
    <w:multiLevelType w:val="hybridMultilevel"/>
    <w:tmpl w:val="28D4A222"/>
    <w:lvl w:ilvl="0" w:tplc="4A34231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EB95902"/>
    <w:multiLevelType w:val="hybridMultilevel"/>
    <w:tmpl w:val="AEF6C4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113D"/>
    <w:rsid w:val="00015FB5"/>
    <w:rsid w:val="00025337"/>
    <w:rsid w:val="0002783F"/>
    <w:rsid w:val="00034C98"/>
    <w:rsid w:val="00045B79"/>
    <w:rsid w:val="000502D3"/>
    <w:rsid w:val="00053E01"/>
    <w:rsid w:val="00054D2D"/>
    <w:rsid w:val="00071ED4"/>
    <w:rsid w:val="00076E4E"/>
    <w:rsid w:val="00092A81"/>
    <w:rsid w:val="000A1DFA"/>
    <w:rsid w:val="000A79CF"/>
    <w:rsid w:val="000B5847"/>
    <w:rsid w:val="000D58AF"/>
    <w:rsid w:val="000E417E"/>
    <w:rsid w:val="000F6357"/>
    <w:rsid w:val="00112C7B"/>
    <w:rsid w:val="00120E0C"/>
    <w:rsid w:val="00122731"/>
    <w:rsid w:val="00123E80"/>
    <w:rsid w:val="00135D0E"/>
    <w:rsid w:val="00144353"/>
    <w:rsid w:val="0016054F"/>
    <w:rsid w:val="0017455D"/>
    <w:rsid w:val="0018150E"/>
    <w:rsid w:val="00181FE2"/>
    <w:rsid w:val="0019568D"/>
    <w:rsid w:val="001B124B"/>
    <w:rsid w:val="001B40E3"/>
    <w:rsid w:val="001C0D07"/>
    <w:rsid w:val="001C3A0F"/>
    <w:rsid w:val="001D16D4"/>
    <w:rsid w:val="001D4F88"/>
    <w:rsid w:val="001E5676"/>
    <w:rsid w:val="00203C09"/>
    <w:rsid w:val="0020551E"/>
    <w:rsid w:val="00210F7B"/>
    <w:rsid w:val="00226325"/>
    <w:rsid w:val="00227FE2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80906"/>
    <w:rsid w:val="00281757"/>
    <w:rsid w:val="00282F97"/>
    <w:rsid w:val="0028692C"/>
    <w:rsid w:val="002B1997"/>
    <w:rsid w:val="002B3B55"/>
    <w:rsid w:val="002C0234"/>
    <w:rsid w:val="002D163D"/>
    <w:rsid w:val="002D4D07"/>
    <w:rsid w:val="002E6A43"/>
    <w:rsid w:val="002F26B5"/>
    <w:rsid w:val="00304421"/>
    <w:rsid w:val="00316819"/>
    <w:rsid w:val="00322D62"/>
    <w:rsid w:val="0032537B"/>
    <w:rsid w:val="003323D2"/>
    <w:rsid w:val="0033619B"/>
    <w:rsid w:val="00343189"/>
    <w:rsid w:val="00357F2C"/>
    <w:rsid w:val="00360953"/>
    <w:rsid w:val="0037799F"/>
    <w:rsid w:val="00385EEC"/>
    <w:rsid w:val="00387AA6"/>
    <w:rsid w:val="003B677C"/>
    <w:rsid w:val="003D4B43"/>
    <w:rsid w:val="003F078A"/>
    <w:rsid w:val="003F6A6E"/>
    <w:rsid w:val="003F7F9F"/>
    <w:rsid w:val="00401BA4"/>
    <w:rsid w:val="00401C3A"/>
    <w:rsid w:val="00405F49"/>
    <w:rsid w:val="00410ADF"/>
    <w:rsid w:val="00431D19"/>
    <w:rsid w:val="004417A7"/>
    <w:rsid w:val="004469DB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4F5166"/>
    <w:rsid w:val="00502E0D"/>
    <w:rsid w:val="00520F9B"/>
    <w:rsid w:val="005337F0"/>
    <w:rsid w:val="00533B87"/>
    <w:rsid w:val="00535E75"/>
    <w:rsid w:val="0055069E"/>
    <w:rsid w:val="005620D0"/>
    <w:rsid w:val="005643B5"/>
    <w:rsid w:val="00575176"/>
    <w:rsid w:val="0058045D"/>
    <w:rsid w:val="00581217"/>
    <w:rsid w:val="005845EB"/>
    <w:rsid w:val="005903A2"/>
    <w:rsid w:val="00590B3B"/>
    <w:rsid w:val="00592EA8"/>
    <w:rsid w:val="005A1890"/>
    <w:rsid w:val="005A2613"/>
    <w:rsid w:val="005B1006"/>
    <w:rsid w:val="005D0A15"/>
    <w:rsid w:val="005D1434"/>
    <w:rsid w:val="005E4757"/>
    <w:rsid w:val="005F4B9E"/>
    <w:rsid w:val="006212C8"/>
    <w:rsid w:val="00627A6A"/>
    <w:rsid w:val="00632591"/>
    <w:rsid w:val="00635162"/>
    <w:rsid w:val="00645DCB"/>
    <w:rsid w:val="006632EC"/>
    <w:rsid w:val="00667C07"/>
    <w:rsid w:val="00686EA3"/>
    <w:rsid w:val="00692777"/>
    <w:rsid w:val="006B0E58"/>
    <w:rsid w:val="006C3941"/>
    <w:rsid w:val="006C539C"/>
    <w:rsid w:val="006D7DB5"/>
    <w:rsid w:val="006E29C6"/>
    <w:rsid w:val="006F13FA"/>
    <w:rsid w:val="006F5E36"/>
    <w:rsid w:val="006F7A58"/>
    <w:rsid w:val="0070045A"/>
    <w:rsid w:val="00705A54"/>
    <w:rsid w:val="00712342"/>
    <w:rsid w:val="00715451"/>
    <w:rsid w:val="00720D03"/>
    <w:rsid w:val="00720FDF"/>
    <w:rsid w:val="00726AAE"/>
    <w:rsid w:val="00736BB3"/>
    <w:rsid w:val="0074088D"/>
    <w:rsid w:val="00744451"/>
    <w:rsid w:val="00757551"/>
    <w:rsid w:val="00770A64"/>
    <w:rsid w:val="00770CB0"/>
    <w:rsid w:val="00774485"/>
    <w:rsid w:val="00774A57"/>
    <w:rsid w:val="007778A3"/>
    <w:rsid w:val="007A019D"/>
    <w:rsid w:val="007A5E07"/>
    <w:rsid w:val="007B0CFC"/>
    <w:rsid w:val="007B684C"/>
    <w:rsid w:val="007C0E10"/>
    <w:rsid w:val="007D1EC9"/>
    <w:rsid w:val="007D3A9D"/>
    <w:rsid w:val="007E7737"/>
    <w:rsid w:val="0080500A"/>
    <w:rsid w:val="00813C3A"/>
    <w:rsid w:val="0081748B"/>
    <w:rsid w:val="00821AD9"/>
    <w:rsid w:val="008232B7"/>
    <w:rsid w:val="00825E47"/>
    <w:rsid w:val="0083187F"/>
    <w:rsid w:val="00832920"/>
    <w:rsid w:val="00833D8E"/>
    <w:rsid w:val="00834D64"/>
    <w:rsid w:val="00855A5B"/>
    <w:rsid w:val="00863AE6"/>
    <w:rsid w:val="008709B2"/>
    <w:rsid w:val="00881C74"/>
    <w:rsid w:val="0088253E"/>
    <w:rsid w:val="00883936"/>
    <w:rsid w:val="00886A7A"/>
    <w:rsid w:val="008875AC"/>
    <w:rsid w:val="0089125B"/>
    <w:rsid w:val="0089255F"/>
    <w:rsid w:val="00896676"/>
    <w:rsid w:val="0089786B"/>
    <w:rsid w:val="008A6CD7"/>
    <w:rsid w:val="008B2FB6"/>
    <w:rsid w:val="008C4A24"/>
    <w:rsid w:val="008D3A67"/>
    <w:rsid w:val="008E7493"/>
    <w:rsid w:val="008F3C7B"/>
    <w:rsid w:val="008F4385"/>
    <w:rsid w:val="008F58A3"/>
    <w:rsid w:val="00901B56"/>
    <w:rsid w:val="009057D3"/>
    <w:rsid w:val="00917447"/>
    <w:rsid w:val="009302D7"/>
    <w:rsid w:val="00933A18"/>
    <w:rsid w:val="00934C46"/>
    <w:rsid w:val="00944D21"/>
    <w:rsid w:val="00946011"/>
    <w:rsid w:val="009538DB"/>
    <w:rsid w:val="009600DD"/>
    <w:rsid w:val="0096624A"/>
    <w:rsid w:val="009721AC"/>
    <w:rsid w:val="009927AC"/>
    <w:rsid w:val="009966BE"/>
    <w:rsid w:val="009B2D2C"/>
    <w:rsid w:val="009C3170"/>
    <w:rsid w:val="009C5BC6"/>
    <w:rsid w:val="009D0FC5"/>
    <w:rsid w:val="009D1080"/>
    <w:rsid w:val="009D48B5"/>
    <w:rsid w:val="009E0EC3"/>
    <w:rsid w:val="009E2F5F"/>
    <w:rsid w:val="009E5068"/>
    <w:rsid w:val="009F5767"/>
    <w:rsid w:val="00A04BBC"/>
    <w:rsid w:val="00A10C77"/>
    <w:rsid w:val="00A14341"/>
    <w:rsid w:val="00A17AB4"/>
    <w:rsid w:val="00A21CB3"/>
    <w:rsid w:val="00A27712"/>
    <w:rsid w:val="00A41F1E"/>
    <w:rsid w:val="00A4571C"/>
    <w:rsid w:val="00A55530"/>
    <w:rsid w:val="00A569AB"/>
    <w:rsid w:val="00A7152C"/>
    <w:rsid w:val="00A72E9A"/>
    <w:rsid w:val="00A73A17"/>
    <w:rsid w:val="00A752B2"/>
    <w:rsid w:val="00A82DB3"/>
    <w:rsid w:val="00A94C95"/>
    <w:rsid w:val="00A96191"/>
    <w:rsid w:val="00AA06C7"/>
    <w:rsid w:val="00AA1058"/>
    <w:rsid w:val="00AA23DA"/>
    <w:rsid w:val="00AA7C51"/>
    <w:rsid w:val="00AC3CC9"/>
    <w:rsid w:val="00AC4E37"/>
    <w:rsid w:val="00AC69E9"/>
    <w:rsid w:val="00AC6DE8"/>
    <w:rsid w:val="00AE66AB"/>
    <w:rsid w:val="00AF10A7"/>
    <w:rsid w:val="00AF43CC"/>
    <w:rsid w:val="00B04BBE"/>
    <w:rsid w:val="00B1151E"/>
    <w:rsid w:val="00B158A8"/>
    <w:rsid w:val="00B33E44"/>
    <w:rsid w:val="00B41026"/>
    <w:rsid w:val="00B44F41"/>
    <w:rsid w:val="00B82CB8"/>
    <w:rsid w:val="00B958BA"/>
    <w:rsid w:val="00B96321"/>
    <w:rsid w:val="00B96D5C"/>
    <w:rsid w:val="00BA7EC0"/>
    <w:rsid w:val="00BB22CE"/>
    <w:rsid w:val="00BC6F52"/>
    <w:rsid w:val="00BE7BE2"/>
    <w:rsid w:val="00BF288C"/>
    <w:rsid w:val="00C07C98"/>
    <w:rsid w:val="00C117BA"/>
    <w:rsid w:val="00C13492"/>
    <w:rsid w:val="00C1565E"/>
    <w:rsid w:val="00C17098"/>
    <w:rsid w:val="00C238D7"/>
    <w:rsid w:val="00C31B32"/>
    <w:rsid w:val="00C37B87"/>
    <w:rsid w:val="00C4070D"/>
    <w:rsid w:val="00C4112F"/>
    <w:rsid w:val="00C41DBE"/>
    <w:rsid w:val="00C5325F"/>
    <w:rsid w:val="00C64969"/>
    <w:rsid w:val="00C67209"/>
    <w:rsid w:val="00C742D1"/>
    <w:rsid w:val="00C829DF"/>
    <w:rsid w:val="00C90F73"/>
    <w:rsid w:val="00C949F0"/>
    <w:rsid w:val="00C94E71"/>
    <w:rsid w:val="00C97BF0"/>
    <w:rsid w:val="00CA1144"/>
    <w:rsid w:val="00CC16CF"/>
    <w:rsid w:val="00CC37BB"/>
    <w:rsid w:val="00CC6C90"/>
    <w:rsid w:val="00CD1323"/>
    <w:rsid w:val="00CD2CD7"/>
    <w:rsid w:val="00CD439B"/>
    <w:rsid w:val="00CD642D"/>
    <w:rsid w:val="00CD7855"/>
    <w:rsid w:val="00CE2C30"/>
    <w:rsid w:val="00D008B8"/>
    <w:rsid w:val="00D1126F"/>
    <w:rsid w:val="00D16074"/>
    <w:rsid w:val="00D31BAD"/>
    <w:rsid w:val="00D452AD"/>
    <w:rsid w:val="00D50ACD"/>
    <w:rsid w:val="00D616B6"/>
    <w:rsid w:val="00D66959"/>
    <w:rsid w:val="00D7410F"/>
    <w:rsid w:val="00D77493"/>
    <w:rsid w:val="00D81169"/>
    <w:rsid w:val="00D972FF"/>
    <w:rsid w:val="00DA1885"/>
    <w:rsid w:val="00DA63B7"/>
    <w:rsid w:val="00DA7412"/>
    <w:rsid w:val="00DB209C"/>
    <w:rsid w:val="00DB5538"/>
    <w:rsid w:val="00DC018A"/>
    <w:rsid w:val="00DD01B8"/>
    <w:rsid w:val="00DE0B44"/>
    <w:rsid w:val="00DE34B5"/>
    <w:rsid w:val="00DE3DC8"/>
    <w:rsid w:val="00DF17E5"/>
    <w:rsid w:val="00DF1ED8"/>
    <w:rsid w:val="00DF7B37"/>
    <w:rsid w:val="00E07291"/>
    <w:rsid w:val="00E23A28"/>
    <w:rsid w:val="00E40882"/>
    <w:rsid w:val="00E40AD7"/>
    <w:rsid w:val="00E427F3"/>
    <w:rsid w:val="00E55CB8"/>
    <w:rsid w:val="00E569FF"/>
    <w:rsid w:val="00E56A69"/>
    <w:rsid w:val="00E60B44"/>
    <w:rsid w:val="00E63DFF"/>
    <w:rsid w:val="00E72508"/>
    <w:rsid w:val="00E74498"/>
    <w:rsid w:val="00E80693"/>
    <w:rsid w:val="00E8484A"/>
    <w:rsid w:val="00EA57E0"/>
    <w:rsid w:val="00EB0EA8"/>
    <w:rsid w:val="00EB17D3"/>
    <w:rsid w:val="00EB3014"/>
    <w:rsid w:val="00EB5414"/>
    <w:rsid w:val="00EE774F"/>
    <w:rsid w:val="00EF099E"/>
    <w:rsid w:val="00EF2F3C"/>
    <w:rsid w:val="00EF3A01"/>
    <w:rsid w:val="00EF6498"/>
    <w:rsid w:val="00EF7DFF"/>
    <w:rsid w:val="00F10A7D"/>
    <w:rsid w:val="00F17BB8"/>
    <w:rsid w:val="00F205B4"/>
    <w:rsid w:val="00F246DD"/>
    <w:rsid w:val="00F25F2A"/>
    <w:rsid w:val="00F50A45"/>
    <w:rsid w:val="00F5321D"/>
    <w:rsid w:val="00F619A0"/>
    <w:rsid w:val="00F62B2E"/>
    <w:rsid w:val="00F62C01"/>
    <w:rsid w:val="00F63CFB"/>
    <w:rsid w:val="00F6779D"/>
    <w:rsid w:val="00F74086"/>
    <w:rsid w:val="00F76711"/>
    <w:rsid w:val="00F778AA"/>
    <w:rsid w:val="00F81D43"/>
    <w:rsid w:val="00FA3D17"/>
    <w:rsid w:val="00FA4B99"/>
    <w:rsid w:val="00FB1EC3"/>
    <w:rsid w:val="00FC0161"/>
    <w:rsid w:val="00FC2590"/>
    <w:rsid w:val="00FC43BD"/>
    <w:rsid w:val="00FE3023"/>
    <w:rsid w:val="00FF58E4"/>
    <w:rsid w:val="02F16D04"/>
    <w:rsid w:val="05BE203A"/>
    <w:rsid w:val="091B157F"/>
    <w:rsid w:val="0B8F0C83"/>
    <w:rsid w:val="244A1018"/>
    <w:rsid w:val="251F1528"/>
    <w:rsid w:val="2A4E2EF7"/>
    <w:rsid w:val="2D7B562D"/>
    <w:rsid w:val="39661E3A"/>
    <w:rsid w:val="4735425F"/>
    <w:rsid w:val="4890451C"/>
    <w:rsid w:val="49F72B69"/>
    <w:rsid w:val="53560460"/>
    <w:rsid w:val="56C7692E"/>
    <w:rsid w:val="64B07140"/>
    <w:rsid w:val="6D8049B5"/>
    <w:rsid w:val="7110138E"/>
    <w:rsid w:val="73DF5CA9"/>
    <w:rsid w:val="7D3E0590"/>
    <w:rsid w:val="7E73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EE504FA"/>
  <w15:docId w15:val="{BD4AB286-D690-454F-894F-4E19E8209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qFormat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qFormat/>
    <w:rsid w:val="00E4088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7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8EE78-128B-4CBF-8606-155EAAA6F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1514</Words>
  <Characters>8177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Usuario</cp:lastModifiedBy>
  <cp:revision>36</cp:revision>
  <cp:lastPrinted>2025-06-05T19:28:00Z</cp:lastPrinted>
  <dcterms:created xsi:type="dcterms:W3CDTF">2025-06-05T13:21:00Z</dcterms:created>
  <dcterms:modified xsi:type="dcterms:W3CDTF">2025-12-15T16:39:00Z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25C3A0D2D37D45E1B5C2C45CBB92252D_12</vt:lpwstr>
  </property>
</Properties>
</file>