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09A57" w14:textId="77777777" w:rsidR="00AF6F31" w:rsidRPr="00C132F4" w:rsidRDefault="00AF6F31" w:rsidP="00AF6F31">
      <w:pPr>
        <w:jc w:val="both"/>
        <w:rPr>
          <w:rFonts w:ascii="Arial" w:hAnsi="Arial" w:cs="Arial"/>
          <w:b/>
          <w:sz w:val="24"/>
          <w:szCs w:val="24"/>
        </w:rPr>
      </w:pPr>
      <w:r w:rsidRPr="00C132F4">
        <w:rPr>
          <w:rFonts w:ascii="Arial" w:hAnsi="Arial" w:cs="Arial"/>
          <w:b/>
          <w:sz w:val="24"/>
          <w:szCs w:val="24"/>
        </w:rPr>
        <w:t>TERMO DE REFERÊNCIA</w:t>
      </w:r>
    </w:p>
    <w:p w14:paraId="08FDBA06" w14:textId="77777777" w:rsidR="00AF6F31" w:rsidRPr="00C132F4" w:rsidRDefault="00AF6F31" w:rsidP="00AF6F31">
      <w:pPr>
        <w:jc w:val="both"/>
        <w:rPr>
          <w:rFonts w:ascii="Arial" w:hAnsi="Arial" w:cs="Arial"/>
          <w:b/>
          <w:sz w:val="24"/>
          <w:szCs w:val="24"/>
        </w:rPr>
      </w:pPr>
      <w:r w:rsidRPr="00C132F4">
        <w:rPr>
          <w:rFonts w:ascii="Arial" w:hAnsi="Arial" w:cs="Arial"/>
          <w:b/>
          <w:sz w:val="24"/>
          <w:szCs w:val="24"/>
        </w:rPr>
        <w:t>1. OBJETO:</w:t>
      </w:r>
    </w:p>
    <w:p w14:paraId="08D6376C" w14:textId="77777777" w:rsidR="00AF6F31" w:rsidRPr="00C132F4" w:rsidRDefault="00AF6F31" w:rsidP="00AF6F31">
      <w:pPr>
        <w:spacing w:line="240" w:lineRule="auto"/>
        <w:jc w:val="both"/>
        <w:rPr>
          <w:rFonts w:ascii="Arial" w:hAnsi="Arial" w:cs="Arial"/>
          <w:sz w:val="24"/>
          <w:szCs w:val="24"/>
        </w:rPr>
      </w:pPr>
      <w:r w:rsidRPr="00C132F4">
        <w:rPr>
          <w:rFonts w:ascii="Arial" w:hAnsi="Arial" w:cs="Arial"/>
          <w:sz w:val="24"/>
          <w:szCs w:val="24"/>
        </w:rPr>
        <w:t>Contratação de empresa para prestação de serviços de internet a fim de suprir as demandas da administração pública municipal do Município de Rodeio Bonito – RS, incluindo pontos de instalação, bem como quaisquer outros elementos necessários para a prestação de serviços, de acordo com a quantidade, especificações mínimas e valor de referência abaixo:</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974"/>
        <w:gridCol w:w="5433"/>
        <w:gridCol w:w="1073"/>
        <w:gridCol w:w="1195"/>
      </w:tblGrid>
      <w:tr w:rsidR="00AF6F31" w:rsidRPr="00C132F4" w14:paraId="0E98C7DA" w14:textId="7C4F33A5" w:rsidTr="00AF6F31">
        <w:tc>
          <w:tcPr>
            <w:tcW w:w="641" w:type="dxa"/>
            <w:tcBorders>
              <w:top w:val="single" w:sz="4" w:space="0" w:color="auto"/>
              <w:left w:val="single" w:sz="4" w:space="0" w:color="auto"/>
              <w:bottom w:val="single" w:sz="4" w:space="0" w:color="auto"/>
              <w:right w:val="single" w:sz="4" w:space="0" w:color="auto"/>
            </w:tcBorders>
            <w:hideMark/>
          </w:tcPr>
          <w:p w14:paraId="1D18E967" w14:textId="77777777" w:rsidR="00AF6F31" w:rsidRPr="00C132F4" w:rsidRDefault="00AF6F31" w:rsidP="00AF6F31">
            <w:pPr>
              <w:spacing w:after="0"/>
              <w:jc w:val="both"/>
              <w:rPr>
                <w:rFonts w:ascii="Arial" w:hAnsi="Arial" w:cs="Arial"/>
                <w:b/>
              </w:rPr>
            </w:pPr>
            <w:r w:rsidRPr="00C132F4">
              <w:rPr>
                <w:rFonts w:ascii="Arial" w:hAnsi="Arial" w:cs="Arial"/>
                <w:b/>
              </w:rPr>
              <w:t>Item</w:t>
            </w:r>
          </w:p>
        </w:tc>
        <w:tc>
          <w:tcPr>
            <w:tcW w:w="914" w:type="dxa"/>
            <w:tcBorders>
              <w:top w:val="single" w:sz="4" w:space="0" w:color="auto"/>
              <w:left w:val="single" w:sz="4" w:space="0" w:color="auto"/>
              <w:bottom w:val="single" w:sz="4" w:space="0" w:color="auto"/>
              <w:right w:val="single" w:sz="4" w:space="0" w:color="auto"/>
            </w:tcBorders>
            <w:hideMark/>
          </w:tcPr>
          <w:p w14:paraId="5FBECC9D" w14:textId="77777777" w:rsidR="00AF6F31" w:rsidRPr="00C132F4" w:rsidRDefault="00AF6F31" w:rsidP="00AF6F31">
            <w:pPr>
              <w:spacing w:after="0"/>
              <w:jc w:val="both"/>
              <w:rPr>
                <w:rFonts w:ascii="Arial" w:hAnsi="Arial" w:cs="Arial"/>
                <w:b/>
              </w:rPr>
            </w:pPr>
            <w:r w:rsidRPr="00C132F4">
              <w:rPr>
                <w:rFonts w:ascii="Arial" w:hAnsi="Arial" w:cs="Arial"/>
                <w:b/>
              </w:rPr>
              <w:t>Quant./</w:t>
            </w:r>
          </w:p>
          <w:p w14:paraId="35BC85B7" w14:textId="77777777" w:rsidR="00AF6F31" w:rsidRPr="00C132F4" w:rsidRDefault="00AF6F31" w:rsidP="00AF6F31">
            <w:pPr>
              <w:spacing w:after="0"/>
              <w:jc w:val="both"/>
              <w:rPr>
                <w:rFonts w:ascii="Arial" w:hAnsi="Arial" w:cs="Arial"/>
                <w:b/>
              </w:rPr>
            </w:pPr>
            <w:r w:rsidRPr="00C132F4">
              <w:rPr>
                <w:rFonts w:ascii="Arial" w:hAnsi="Arial" w:cs="Arial"/>
                <w:b/>
              </w:rPr>
              <w:t>meses</w:t>
            </w:r>
          </w:p>
        </w:tc>
        <w:tc>
          <w:tcPr>
            <w:tcW w:w="5818" w:type="dxa"/>
            <w:tcBorders>
              <w:top w:val="single" w:sz="4" w:space="0" w:color="auto"/>
              <w:left w:val="single" w:sz="4" w:space="0" w:color="auto"/>
              <w:bottom w:val="single" w:sz="4" w:space="0" w:color="auto"/>
              <w:right w:val="single" w:sz="4" w:space="0" w:color="auto"/>
            </w:tcBorders>
            <w:hideMark/>
          </w:tcPr>
          <w:p w14:paraId="1C629FCA" w14:textId="77777777" w:rsidR="00AF6F31" w:rsidRPr="00C132F4" w:rsidRDefault="00AF6F31" w:rsidP="00AF6F31">
            <w:pPr>
              <w:spacing w:after="0"/>
              <w:jc w:val="both"/>
              <w:rPr>
                <w:rFonts w:ascii="Arial" w:hAnsi="Arial" w:cs="Arial"/>
                <w:b/>
              </w:rPr>
            </w:pPr>
            <w:r w:rsidRPr="00C132F4">
              <w:rPr>
                <w:rFonts w:ascii="Arial" w:hAnsi="Arial" w:cs="Arial"/>
                <w:b/>
              </w:rPr>
              <w:t>Especificação</w:t>
            </w:r>
          </w:p>
        </w:tc>
        <w:tc>
          <w:tcPr>
            <w:tcW w:w="991" w:type="dxa"/>
            <w:tcBorders>
              <w:top w:val="single" w:sz="4" w:space="0" w:color="auto"/>
              <w:left w:val="single" w:sz="4" w:space="0" w:color="auto"/>
              <w:bottom w:val="single" w:sz="4" w:space="0" w:color="auto"/>
              <w:right w:val="single" w:sz="4" w:space="0" w:color="auto"/>
            </w:tcBorders>
          </w:tcPr>
          <w:p w14:paraId="33A42766" w14:textId="02929724" w:rsidR="00AF6F31" w:rsidRPr="00C132F4" w:rsidRDefault="00AF6F31" w:rsidP="00AF6F31">
            <w:pPr>
              <w:spacing w:after="0"/>
              <w:jc w:val="both"/>
              <w:rPr>
                <w:rFonts w:ascii="Arial" w:hAnsi="Arial" w:cs="Arial"/>
                <w:b/>
              </w:rPr>
            </w:pPr>
            <w:r w:rsidRPr="00C132F4">
              <w:rPr>
                <w:rFonts w:ascii="Arial" w:hAnsi="Arial" w:cs="Arial"/>
                <w:b/>
              </w:rPr>
              <w:t xml:space="preserve">Valor mensal </w:t>
            </w:r>
          </w:p>
        </w:tc>
        <w:tc>
          <w:tcPr>
            <w:tcW w:w="980" w:type="dxa"/>
            <w:tcBorders>
              <w:top w:val="single" w:sz="4" w:space="0" w:color="auto"/>
              <w:left w:val="single" w:sz="4" w:space="0" w:color="auto"/>
              <w:bottom w:val="single" w:sz="4" w:space="0" w:color="auto"/>
              <w:right w:val="single" w:sz="4" w:space="0" w:color="auto"/>
            </w:tcBorders>
          </w:tcPr>
          <w:p w14:paraId="057D4259" w14:textId="062269D2" w:rsidR="00AF6F31" w:rsidRPr="00C132F4" w:rsidRDefault="00AF6F31" w:rsidP="00AF6F31">
            <w:pPr>
              <w:spacing w:after="0"/>
              <w:jc w:val="both"/>
              <w:rPr>
                <w:rFonts w:ascii="Arial" w:hAnsi="Arial" w:cs="Arial"/>
                <w:b/>
              </w:rPr>
            </w:pPr>
            <w:r w:rsidRPr="00C132F4">
              <w:rPr>
                <w:rFonts w:ascii="Arial" w:hAnsi="Arial" w:cs="Arial"/>
                <w:b/>
              </w:rPr>
              <w:t xml:space="preserve">Total </w:t>
            </w:r>
          </w:p>
        </w:tc>
      </w:tr>
      <w:tr w:rsidR="00AF6F31" w:rsidRPr="00C132F4" w14:paraId="2CA1CC59" w14:textId="3166F81F" w:rsidTr="00AF6F31">
        <w:tc>
          <w:tcPr>
            <w:tcW w:w="641" w:type="dxa"/>
            <w:tcBorders>
              <w:top w:val="single" w:sz="4" w:space="0" w:color="auto"/>
              <w:left w:val="single" w:sz="4" w:space="0" w:color="auto"/>
              <w:bottom w:val="single" w:sz="4" w:space="0" w:color="auto"/>
              <w:right w:val="single" w:sz="4" w:space="0" w:color="auto"/>
            </w:tcBorders>
            <w:hideMark/>
          </w:tcPr>
          <w:p w14:paraId="1637A3E8" w14:textId="77777777" w:rsidR="00AF6F31" w:rsidRPr="00C132F4" w:rsidRDefault="00AF6F31" w:rsidP="00AF6F31">
            <w:pPr>
              <w:jc w:val="both"/>
              <w:rPr>
                <w:rFonts w:ascii="Arial" w:hAnsi="Arial" w:cs="Arial"/>
              </w:rPr>
            </w:pPr>
            <w:r w:rsidRPr="00C132F4">
              <w:rPr>
                <w:rFonts w:ascii="Arial" w:hAnsi="Arial" w:cs="Arial"/>
              </w:rPr>
              <w:t>01</w:t>
            </w:r>
          </w:p>
        </w:tc>
        <w:tc>
          <w:tcPr>
            <w:tcW w:w="914" w:type="dxa"/>
            <w:tcBorders>
              <w:top w:val="single" w:sz="4" w:space="0" w:color="auto"/>
              <w:left w:val="single" w:sz="4" w:space="0" w:color="auto"/>
              <w:bottom w:val="single" w:sz="4" w:space="0" w:color="auto"/>
              <w:right w:val="single" w:sz="4" w:space="0" w:color="auto"/>
            </w:tcBorders>
            <w:hideMark/>
          </w:tcPr>
          <w:p w14:paraId="6F97A71D" w14:textId="77777777" w:rsidR="00AF6F31" w:rsidRPr="00C132F4" w:rsidRDefault="00AF6F31" w:rsidP="00AF6F31">
            <w:pPr>
              <w:jc w:val="both"/>
              <w:rPr>
                <w:rFonts w:ascii="Arial" w:hAnsi="Arial" w:cs="Arial"/>
              </w:rPr>
            </w:pPr>
            <w:r w:rsidRPr="00C132F4">
              <w:rPr>
                <w:rFonts w:ascii="Arial" w:hAnsi="Arial" w:cs="Arial"/>
              </w:rPr>
              <w:t>12</w:t>
            </w:r>
          </w:p>
        </w:tc>
        <w:tc>
          <w:tcPr>
            <w:tcW w:w="5818" w:type="dxa"/>
            <w:tcBorders>
              <w:top w:val="single" w:sz="4" w:space="0" w:color="auto"/>
              <w:left w:val="single" w:sz="4" w:space="0" w:color="auto"/>
              <w:bottom w:val="single" w:sz="4" w:space="0" w:color="auto"/>
              <w:right w:val="single" w:sz="4" w:space="0" w:color="auto"/>
            </w:tcBorders>
          </w:tcPr>
          <w:p w14:paraId="27F2E757" w14:textId="77777777" w:rsidR="00AF6F31" w:rsidRPr="00C132F4" w:rsidRDefault="00AF6F31" w:rsidP="00AF6F31">
            <w:pPr>
              <w:jc w:val="both"/>
              <w:rPr>
                <w:rFonts w:ascii="Arial" w:hAnsi="Arial" w:cs="Arial"/>
              </w:rPr>
            </w:pPr>
            <w:r w:rsidRPr="00C132F4">
              <w:rPr>
                <w:rFonts w:ascii="Arial" w:hAnsi="Arial" w:cs="Arial"/>
              </w:rPr>
              <w:t xml:space="preserve">IP DEDICADO FULL COM LARGURA DE BANDA DE 400 Mbps (QUATROCENTOS MEGABITS POR SEGUNDO), TANTO PARA DOWNLOAD COMO PARA UPLOAD, COM GARANTIA DE BANDA DE NO MÍNIMO 99% (NOVENTA E NOVE POR CENTO). Serviço de Conexão (Intranet) em fibra Óptica entre o Centro Administrativo com as seguintes locais: Escola Evaldo Roberto </w:t>
            </w:r>
            <w:proofErr w:type="spellStart"/>
            <w:r w:rsidRPr="00C132F4">
              <w:rPr>
                <w:rFonts w:ascii="Arial" w:hAnsi="Arial" w:cs="Arial"/>
              </w:rPr>
              <w:t>Nickhorn</w:t>
            </w:r>
            <w:proofErr w:type="spellEnd"/>
            <w:r w:rsidRPr="00C132F4">
              <w:rPr>
                <w:rFonts w:ascii="Arial" w:hAnsi="Arial" w:cs="Arial"/>
              </w:rPr>
              <w:t>, Conselho Tutelar, Escola EMEI Mundo da Criança, SAMU, CRAS, Parque de Máquinas, Conselho Municipal de Educação, Posto de Saúde, Escola Santa Bárbara, Unidade de Saúde – Saltinho, centro cultural. Sistema de Monitoramento de Internet com as seguintes características: Gerência Total sobre a Rede Corporativa; Controle de Banda (Link de Internet) por usuários; serviços VPN (Configuração de Rede privada entre as secretarias); controle total sobre a Navegação (Bloqueia ou Libera Sites por usuários ou por grupo de usuários); gera relatórios por usuários sobre navegação na internet e ambiente gráfico para consultas de atividades.</w:t>
            </w:r>
          </w:p>
        </w:tc>
        <w:tc>
          <w:tcPr>
            <w:tcW w:w="991" w:type="dxa"/>
            <w:tcBorders>
              <w:top w:val="single" w:sz="4" w:space="0" w:color="auto"/>
              <w:left w:val="single" w:sz="4" w:space="0" w:color="auto"/>
              <w:bottom w:val="single" w:sz="4" w:space="0" w:color="auto"/>
              <w:right w:val="single" w:sz="4" w:space="0" w:color="auto"/>
            </w:tcBorders>
          </w:tcPr>
          <w:p w14:paraId="7446EE11" w14:textId="50032C3C" w:rsidR="00AF6F31" w:rsidRPr="00C132F4" w:rsidRDefault="00AF6F31" w:rsidP="00AF6F31">
            <w:pPr>
              <w:jc w:val="both"/>
              <w:rPr>
                <w:rFonts w:ascii="Arial" w:hAnsi="Arial" w:cs="Arial"/>
                <w:color w:val="000000"/>
              </w:rPr>
            </w:pPr>
            <w:r w:rsidRPr="00C132F4">
              <w:rPr>
                <w:rFonts w:ascii="Arial" w:hAnsi="Arial" w:cs="Arial"/>
                <w:color w:val="000000"/>
              </w:rPr>
              <w:t>3433,33</w:t>
            </w:r>
          </w:p>
          <w:p w14:paraId="770FDCA3" w14:textId="77777777" w:rsidR="00AF6F31" w:rsidRPr="00C132F4" w:rsidRDefault="00AF6F31" w:rsidP="00AF6F31">
            <w:pPr>
              <w:jc w:val="both"/>
              <w:rPr>
                <w:rFonts w:ascii="Arial" w:hAnsi="Arial" w:cs="Arial"/>
              </w:rPr>
            </w:pPr>
          </w:p>
        </w:tc>
        <w:tc>
          <w:tcPr>
            <w:tcW w:w="980" w:type="dxa"/>
            <w:tcBorders>
              <w:top w:val="single" w:sz="4" w:space="0" w:color="auto"/>
              <w:left w:val="single" w:sz="4" w:space="0" w:color="auto"/>
              <w:bottom w:val="single" w:sz="4" w:space="0" w:color="auto"/>
              <w:right w:val="single" w:sz="4" w:space="0" w:color="auto"/>
            </w:tcBorders>
          </w:tcPr>
          <w:p w14:paraId="2FB864E3" w14:textId="64099D7D" w:rsidR="00AF6F31" w:rsidRPr="00C132F4" w:rsidRDefault="00AF6F31" w:rsidP="00AF6F31">
            <w:pPr>
              <w:jc w:val="both"/>
              <w:rPr>
                <w:rFonts w:ascii="Arial" w:hAnsi="Arial" w:cs="Arial"/>
                <w:color w:val="000000"/>
              </w:rPr>
            </w:pPr>
            <w:r w:rsidRPr="00C132F4">
              <w:rPr>
                <w:rFonts w:ascii="Arial" w:hAnsi="Arial" w:cs="Arial"/>
                <w:color w:val="000000"/>
              </w:rPr>
              <w:t>41.200,00</w:t>
            </w:r>
          </w:p>
          <w:p w14:paraId="5649820B" w14:textId="77777777" w:rsidR="00AF6F31" w:rsidRPr="00C132F4" w:rsidRDefault="00AF6F31" w:rsidP="00AF6F31">
            <w:pPr>
              <w:jc w:val="both"/>
              <w:rPr>
                <w:rFonts w:ascii="Arial" w:hAnsi="Arial" w:cs="Arial"/>
              </w:rPr>
            </w:pPr>
          </w:p>
        </w:tc>
      </w:tr>
      <w:tr w:rsidR="00AF6F31" w:rsidRPr="00C132F4" w14:paraId="28262970" w14:textId="5D0ED675" w:rsidTr="00AF6F31">
        <w:tc>
          <w:tcPr>
            <w:tcW w:w="641" w:type="dxa"/>
            <w:tcBorders>
              <w:top w:val="single" w:sz="4" w:space="0" w:color="auto"/>
              <w:left w:val="single" w:sz="4" w:space="0" w:color="auto"/>
              <w:bottom w:val="single" w:sz="4" w:space="0" w:color="auto"/>
              <w:right w:val="single" w:sz="4" w:space="0" w:color="auto"/>
            </w:tcBorders>
          </w:tcPr>
          <w:p w14:paraId="562940B5" w14:textId="77777777" w:rsidR="00AF6F31" w:rsidRPr="00C132F4" w:rsidRDefault="00AF6F31" w:rsidP="00AF6F31">
            <w:pPr>
              <w:jc w:val="both"/>
              <w:rPr>
                <w:rFonts w:ascii="Arial" w:hAnsi="Arial" w:cs="Arial"/>
              </w:rPr>
            </w:pPr>
            <w:r w:rsidRPr="00C132F4">
              <w:rPr>
                <w:rFonts w:ascii="Arial" w:hAnsi="Arial" w:cs="Arial"/>
              </w:rPr>
              <w:t>02</w:t>
            </w:r>
          </w:p>
        </w:tc>
        <w:tc>
          <w:tcPr>
            <w:tcW w:w="914" w:type="dxa"/>
            <w:tcBorders>
              <w:top w:val="single" w:sz="4" w:space="0" w:color="auto"/>
              <w:left w:val="single" w:sz="4" w:space="0" w:color="auto"/>
              <w:bottom w:val="single" w:sz="4" w:space="0" w:color="auto"/>
              <w:right w:val="single" w:sz="4" w:space="0" w:color="auto"/>
            </w:tcBorders>
          </w:tcPr>
          <w:p w14:paraId="07A43972" w14:textId="77777777" w:rsidR="00AF6F31" w:rsidRPr="00C132F4" w:rsidRDefault="00AF6F31" w:rsidP="00AF6F31">
            <w:pPr>
              <w:jc w:val="both"/>
              <w:rPr>
                <w:rFonts w:ascii="Arial" w:hAnsi="Arial" w:cs="Arial"/>
              </w:rPr>
            </w:pPr>
            <w:r w:rsidRPr="00C132F4">
              <w:rPr>
                <w:rFonts w:ascii="Arial" w:hAnsi="Arial" w:cs="Arial"/>
              </w:rPr>
              <w:t>12</w:t>
            </w:r>
          </w:p>
        </w:tc>
        <w:tc>
          <w:tcPr>
            <w:tcW w:w="5818" w:type="dxa"/>
            <w:tcBorders>
              <w:top w:val="single" w:sz="4" w:space="0" w:color="auto"/>
              <w:left w:val="single" w:sz="4" w:space="0" w:color="auto"/>
              <w:bottom w:val="single" w:sz="4" w:space="0" w:color="auto"/>
              <w:right w:val="single" w:sz="4" w:space="0" w:color="auto"/>
            </w:tcBorders>
          </w:tcPr>
          <w:p w14:paraId="423C8E26" w14:textId="77777777" w:rsidR="00AF6F31" w:rsidRPr="00C132F4" w:rsidRDefault="00AF6F31" w:rsidP="00AF6F31">
            <w:pPr>
              <w:jc w:val="both"/>
              <w:rPr>
                <w:rFonts w:ascii="Arial" w:hAnsi="Arial" w:cs="Arial"/>
              </w:rPr>
            </w:pPr>
            <w:r w:rsidRPr="00C132F4">
              <w:rPr>
                <w:rFonts w:ascii="Arial" w:hAnsi="Arial" w:cs="Arial"/>
              </w:rPr>
              <w:t>Serviços de transmissão eletrônica via internet de dados para a central de gerenciamento do sistema de monitoramento de câmaras.</w:t>
            </w:r>
          </w:p>
        </w:tc>
        <w:tc>
          <w:tcPr>
            <w:tcW w:w="991" w:type="dxa"/>
            <w:tcBorders>
              <w:top w:val="single" w:sz="4" w:space="0" w:color="auto"/>
              <w:left w:val="single" w:sz="4" w:space="0" w:color="auto"/>
              <w:bottom w:val="single" w:sz="4" w:space="0" w:color="auto"/>
              <w:right w:val="single" w:sz="4" w:space="0" w:color="auto"/>
            </w:tcBorders>
          </w:tcPr>
          <w:p w14:paraId="00512FBC" w14:textId="32D12256" w:rsidR="00AF6F31" w:rsidRPr="00C132F4" w:rsidRDefault="00AF6F31" w:rsidP="00AF6F31">
            <w:pPr>
              <w:jc w:val="both"/>
              <w:rPr>
                <w:rFonts w:ascii="Arial" w:hAnsi="Arial" w:cs="Arial"/>
                <w:color w:val="000000"/>
              </w:rPr>
            </w:pPr>
            <w:r w:rsidRPr="00C132F4">
              <w:rPr>
                <w:rFonts w:ascii="Arial" w:hAnsi="Arial" w:cs="Arial"/>
                <w:color w:val="000000"/>
              </w:rPr>
              <w:t>1.046,66</w:t>
            </w:r>
          </w:p>
          <w:p w14:paraId="58A6C7EE" w14:textId="77777777" w:rsidR="00AF6F31" w:rsidRPr="00C132F4" w:rsidRDefault="00AF6F31" w:rsidP="00AF6F31">
            <w:pPr>
              <w:jc w:val="both"/>
              <w:rPr>
                <w:rFonts w:ascii="Arial" w:hAnsi="Arial" w:cs="Arial"/>
              </w:rPr>
            </w:pPr>
          </w:p>
        </w:tc>
        <w:tc>
          <w:tcPr>
            <w:tcW w:w="980" w:type="dxa"/>
            <w:tcBorders>
              <w:top w:val="single" w:sz="4" w:space="0" w:color="auto"/>
              <w:left w:val="single" w:sz="4" w:space="0" w:color="auto"/>
              <w:bottom w:val="single" w:sz="4" w:space="0" w:color="auto"/>
              <w:right w:val="single" w:sz="4" w:space="0" w:color="auto"/>
            </w:tcBorders>
          </w:tcPr>
          <w:p w14:paraId="35CD7525" w14:textId="56FF85F5" w:rsidR="00AF6F31" w:rsidRPr="00C132F4" w:rsidRDefault="00AF6F31" w:rsidP="00AF6F31">
            <w:pPr>
              <w:jc w:val="both"/>
              <w:rPr>
                <w:rFonts w:ascii="Arial" w:hAnsi="Arial" w:cs="Arial"/>
                <w:color w:val="000000"/>
              </w:rPr>
            </w:pPr>
            <w:r w:rsidRPr="00C132F4">
              <w:rPr>
                <w:rFonts w:ascii="Arial" w:hAnsi="Arial" w:cs="Arial"/>
                <w:color w:val="000000"/>
              </w:rPr>
              <w:t>12.550,00</w:t>
            </w:r>
          </w:p>
          <w:p w14:paraId="1D462704" w14:textId="77777777" w:rsidR="00AF6F31" w:rsidRPr="00C132F4" w:rsidRDefault="00AF6F31" w:rsidP="00AF6F31">
            <w:pPr>
              <w:jc w:val="both"/>
              <w:rPr>
                <w:rFonts w:ascii="Arial" w:hAnsi="Arial" w:cs="Arial"/>
              </w:rPr>
            </w:pPr>
          </w:p>
        </w:tc>
      </w:tr>
    </w:tbl>
    <w:p w14:paraId="5B107B29" w14:textId="39EBE5E6" w:rsidR="00AF6F31" w:rsidRPr="00C132F4" w:rsidRDefault="00AF6F31" w:rsidP="00AF6F31">
      <w:pPr>
        <w:pStyle w:val="PargrafodaLista"/>
        <w:numPr>
          <w:ilvl w:val="1"/>
          <w:numId w:val="10"/>
        </w:numPr>
        <w:spacing w:line="240" w:lineRule="auto"/>
        <w:jc w:val="both"/>
        <w:rPr>
          <w:rFonts w:ascii="Arial" w:hAnsi="Arial" w:cs="Arial"/>
          <w:sz w:val="24"/>
          <w:szCs w:val="24"/>
        </w:rPr>
      </w:pPr>
      <w:r w:rsidRPr="00C132F4">
        <w:rPr>
          <w:rFonts w:ascii="Arial" w:hAnsi="Arial" w:cs="Arial"/>
          <w:sz w:val="24"/>
          <w:szCs w:val="24"/>
        </w:rPr>
        <w:t>O Município não se obriga a contratar o total de quantitativos e locais ora previstos, mas somente aqueles que forem efetivamente necessários, segundo requisição emitida pelo Departamento competente.</w:t>
      </w:r>
    </w:p>
    <w:p w14:paraId="28B6D1BF" w14:textId="29FFF0F6" w:rsidR="00AF6F31" w:rsidRPr="00C132F4" w:rsidRDefault="00C132F4" w:rsidP="00AF6F31">
      <w:pPr>
        <w:jc w:val="both"/>
        <w:rPr>
          <w:rFonts w:ascii="Arial" w:hAnsi="Arial" w:cs="Arial"/>
          <w:b/>
          <w:bCs/>
          <w:sz w:val="24"/>
          <w:szCs w:val="24"/>
        </w:rPr>
      </w:pPr>
      <w:r>
        <w:rPr>
          <w:rFonts w:ascii="Arial" w:hAnsi="Arial" w:cs="Arial"/>
          <w:b/>
          <w:bCs/>
          <w:sz w:val="24"/>
          <w:szCs w:val="24"/>
        </w:rPr>
        <w:t>2</w:t>
      </w:r>
      <w:r w:rsidR="00AF6F31" w:rsidRPr="00C132F4">
        <w:rPr>
          <w:rFonts w:ascii="Arial" w:hAnsi="Arial" w:cs="Arial"/>
          <w:b/>
          <w:bCs/>
          <w:sz w:val="24"/>
          <w:szCs w:val="24"/>
        </w:rPr>
        <w:t>. AVALIAÇÃO DO CUSTO</w:t>
      </w:r>
    </w:p>
    <w:p w14:paraId="089960E9" w14:textId="59160915" w:rsidR="00AF6F31" w:rsidRPr="00C132F4" w:rsidRDefault="00AF6F31" w:rsidP="00AF6F31">
      <w:pPr>
        <w:jc w:val="both"/>
        <w:rPr>
          <w:rFonts w:ascii="Arial" w:hAnsi="Arial" w:cs="Arial"/>
          <w:sz w:val="24"/>
          <w:szCs w:val="24"/>
        </w:rPr>
      </w:pPr>
      <w:r w:rsidRPr="00C132F4">
        <w:rPr>
          <w:rFonts w:ascii="Arial" w:hAnsi="Arial" w:cs="Arial"/>
          <w:sz w:val="24"/>
          <w:szCs w:val="24"/>
        </w:rPr>
        <w:t xml:space="preserve"> </w:t>
      </w:r>
      <w:r w:rsidR="00C132F4">
        <w:rPr>
          <w:rFonts w:ascii="Arial" w:hAnsi="Arial" w:cs="Arial"/>
          <w:sz w:val="24"/>
          <w:szCs w:val="24"/>
        </w:rPr>
        <w:t>2</w:t>
      </w:r>
      <w:r w:rsidRPr="00C132F4">
        <w:rPr>
          <w:rFonts w:ascii="Arial" w:hAnsi="Arial" w:cs="Arial"/>
          <w:sz w:val="24"/>
          <w:szCs w:val="24"/>
        </w:rPr>
        <w:t>.1. O custo estimado total da presente licitação é de R$</w:t>
      </w:r>
      <w:r w:rsidRPr="00C132F4">
        <w:rPr>
          <w:rFonts w:ascii="Arial" w:eastAsia="Times New Roman" w:hAnsi="Arial" w:cs="Arial"/>
          <w:color w:val="000000"/>
          <w:sz w:val="24"/>
          <w:szCs w:val="24"/>
          <w:lang w:eastAsia="pt-BR"/>
        </w:rPr>
        <w:t xml:space="preserve"> </w:t>
      </w:r>
      <w:r w:rsidR="00C132F4" w:rsidRPr="00C132F4">
        <w:rPr>
          <w:rFonts w:ascii="Arial" w:eastAsia="Times New Roman" w:hAnsi="Arial" w:cs="Arial"/>
          <w:color w:val="000000"/>
          <w:sz w:val="24"/>
          <w:szCs w:val="24"/>
          <w:lang w:eastAsia="pt-BR"/>
        </w:rPr>
        <w:t>53</w:t>
      </w:r>
      <w:r w:rsidR="00C132F4">
        <w:rPr>
          <w:rFonts w:ascii="Arial" w:eastAsia="Times New Roman" w:hAnsi="Arial" w:cs="Arial"/>
          <w:color w:val="000000"/>
          <w:sz w:val="24"/>
          <w:szCs w:val="24"/>
          <w:lang w:eastAsia="pt-BR"/>
        </w:rPr>
        <w:t>.</w:t>
      </w:r>
      <w:r w:rsidR="00C132F4" w:rsidRPr="00C132F4">
        <w:rPr>
          <w:rFonts w:ascii="Arial" w:eastAsia="Times New Roman" w:hAnsi="Arial" w:cs="Arial"/>
          <w:color w:val="000000"/>
          <w:sz w:val="24"/>
          <w:szCs w:val="24"/>
          <w:lang w:eastAsia="pt-BR"/>
        </w:rPr>
        <w:t xml:space="preserve">750,00 </w:t>
      </w:r>
      <w:r w:rsidRPr="00C132F4">
        <w:rPr>
          <w:rFonts w:ascii="Arial" w:hAnsi="Arial" w:cs="Arial"/>
          <w:sz w:val="24"/>
          <w:szCs w:val="24"/>
        </w:rPr>
        <w:t xml:space="preserve">(cinquenta e três mil </w:t>
      </w:r>
      <w:r w:rsidR="00C132F4" w:rsidRPr="00C132F4">
        <w:rPr>
          <w:rFonts w:ascii="Arial" w:hAnsi="Arial" w:cs="Arial"/>
          <w:sz w:val="24"/>
          <w:szCs w:val="24"/>
        </w:rPr>
        <w:t>setecentos e cinquenta reais</w:t>
      </w:r>
      <w:r w:rsidRPr="00C132F4">
        <w:rPr>
          <w:rFonts w:ascii="Arial" w:hAnsi="Arial" w:cs="Arial"/>
          <w:sz w:val="24"/>
          <w:szCs w:val="24"/>
        </w:rPr>
        <w:t xml:space="preserve">). </w:t>
      </w:r>
    </w:p>
    <w:p w14:paraId="68E87C0D" w14:textId="40DF5D0E" w:rsidR="00AF6F31" w:rsidRPr="00C132F4" w:rsidRDefault="00C132F4" w:rsidP="00C132F4">
      <w:pPr>
        <w:jc w:val="both"/>
        <w:rPr>
          <w:rFonts w:ascii="Arial" w:hAnsi="Arial" w:cs="Arial"/>
          <w:sz w:val="24"/>
          <w:szCs w:val="24"/>
        </w:rPr>
      </w:pPr>
      <w:r>
        <w:rPr>
          <w:rFonts w:ascii="Arial" w:hAnsi="Arial" w:cs="Arial"/>
          <w:sz w:val="24"/>
          <w:szCs w:val="24"/>
        </w:rPr>
        <w:t>2</w:t>
      </w:r>
      <w:r w:rsidR="00AF6F31" w:rsidRPr="00C132F4">
        <w:rPr>
          <w:rFonts w:ascii="Arial" w:hAnsi="Arial" w:cs="Arial"/>
          <w:sz w:val="24"/>
          <w:szCs w:val="24"/>
        </w:rPr>
        <w:t xml:space="preserve">.2. O custo estimado decorre de pesquisa mercadológica realizada com empresas especializadas e do ramo. </w:t>
      </w:r>
    </w:p>
    <w:p w14:paraId="2251CD0E" w14:textId="3DA7A5E7" w:rsidR="00AF6F31" w:rsidRPr="00C132F4" w:rsidRDefault="00C132F4" w:rsidP="00AF6F31">
      <w:pPr>
        <w:jc w:val="both"/>
        <w:rPr>
          <w:rFonts w:ascii="Arial" w:hAnsi="Arial" w:cs="Arial"/>
          <w:b/>
          <w:sz w:val="24"/>
          <w:szCs w:val="24"/>
        </w:rPr>
      </w:pPr>
      <w:r>
        <w:rPr>
          <w:rFonts w:ascii="Arial" w:hAnsi="Arial" w:cs="Arial"/>
          <w:b/>
          <w:sz w:val="24"/>
          <w:szCs w:val="24"/>
        </w:rPr>
        <w:t>3</w:t>
      </w:r>
      <w:r w:rsidR="00AF6F31" w:rsidRPr="00C132F4">
        <w:rPr>
          <w:rFonts w:ascii="Arial" w:hAnsi="Arial" w:cs="Arial"/>
          <w:b/>
          <w:sz w:val="24"/>
          <w:szCs w:val="24"/>
        </w:rPr>
        <w:t xml:space="preserve"> - JUSTIFICATIVA</w:t>
      </w:r>
    </w:p>
    <w:p w14:paraId="373460E9" w14:textId="4EAEF5B8" w:rsidR="00AF6F31" w:rsidRPr="00C132F4" w:rsidRDefault="00C132F4" w:rsidP="00AF6F31">
      <w:pPr>
        <w:jc w:val="both"/>
        <w:rPr>
          <w:rFonts w:ascii="Arial" w:hAnsi="Arial" w:cs="Arial"/>
          <w:sz w:val="24"/>
          <w:szCs w:val="24"/>
        </w:rPr>
      </w:pPr>
      <w:r>
        <w:rPr>
          <w:rFonts w:ascii="Arial" w:hAnsi="Arial" w:cs="Arial"/>
          <w:sz w:val="24"/>
          <w:szCs w:val="24"/>
        </w:rPr>
        <w:lastRenderedPageBreak/>
        <w:t>3</w:t>
      </w:r>
      <w:r w:rsidR="00AF6F31" w:rsidRPr="00C132F4">
        <w:rPr>
          <w:rFonts w:ascii="Arial" w:hAnsi="Arial" w:cs="Arial"/>
          <w:sz w:val="24"/>
          <w:szCs w:val="24"/>
        </w:rPr>
        <w:t>.1. Inicialmente deve ser salientado que a solicitação atende ao mais elevado interesse público, não havendo qualquer arbitrariedade ou preferência na opção realizada por esta Administração.</w:t>
      </w:r>
    </w:p>
    <w:p w14:paraId="6F76A7C7" w14:textId="35C1A863" w:rsidR="00AF6F31" w:rsidRPr="00C132F4" w:rsidRDefault="00C132F4" w:rsidP="00AF6F31">
      <w:pPr>
        <w:jc w:val="both"/>
        <w:rPr>
          <w:rFonts w:ascii="Arial" w:hAnsi="Arial" w:cs="Arial"/>
          <w:sz w:val="24"/>
          <w:szCs w:val="24"/>
        </w:rPr>
      </w:pPr>
      <w:r>
        <w:rPr>
          <w:rFonts w:ascii="Arial" w:hAnsi="Arial" w:cs="Arial"/>
          <w:sz w:val="24"/>
          <w:szCs w:val="24"/>
        </w:rPr>
        <w:t>3</w:t>
      </w:r>
      <w:r w:rsidR="00AF6F31" w:rsidRPr="00C132F4">
        <w:rPr>
          <w:rFonts w:ascii="Arial" w:hAnsi="Arial" w:cs="Arial"/>
          <w:sz w:val="24"/>
          <w:szCs w:val="24"/>
        </w:rPr>
        <w:t>.2. A presente Licitação tem como finalidade, no quesito Internet banda larga via fibra óptica, adquirir uma solução integrada e otimizada de comunicação de modo a garantir acesso à rede Contratação mensal de empresa especializada para prestação de Serviços de Interligação, de até 15 locais, de Rede de Transmissão de Dados, com utilização de equipamentos de propriedade da contratada, com rede privativa e exclusiva entre os pontos, e a velocidade mínima entre os pontos deverá ser de 400 Mbps para todos os pontos.</w:t>
      </w:r>
    </w:p>
    <w:p w14:paraId="360F7508" w14:textId="12FC1188" w:rsidR="00AF6F31" w:rsidRPr="00C132F4" w:rsidRDefault="00AF6F31" w:rsidP="00AF6F31">
      <w:pPr>
        <w:jc w:val="both"/>
        <w:rPr>
          <w:rFonts w:ascii="Arial" w:hAnsi="Arial" w:cs="Arial"/>
          <w:sz w:val="24"/>
          <w:szCs w:val="24"/>
        </w:rPr>
      </w:pPr>
      <w:r w:rsidRPr="00C132F4">
        <w:rPr>
          <w:rFonts w:ascii="Arial" w:hAnsi="Arial" w:cs="Arial"/>
          <w:sz w:val="24"/>
          <w:szCs w:val="24"/>
        </w:rPr>
        <w:t xml:space="preserve"> </w:t>
      </w:r>
      <w:r w:rsidR="00C132F4">
        <w:rPr>
          <w:rFonts w:ascii="Arial" w:hAnsi="Arial" w:cs="Arial"/>
          <w:sz w:val="24"/>
          <w:szCs w:val="24"/>
        </w:rPr>
        <w:t>3</w:t>
      </w:r>
      <w:r w:rsidRPr="00C132F4">
        <w:rPr>
          <w:rFonts w:ascii="Arial" w:hAnsi="Arial" w:cs="Arial"/>
          <w:sz w:val="24"/>
          <w:szCs w:val="24"/>
        </w:rPr>
        <w:t xml:space="preserve">.3 A Contratação de 01 (um) Link de Internet dedicado com velocidade de 400 Mbps </w:t>
      </w:r>
      <w:proofErr w:type="spellStart"/>
      <w:r w:rsidRPr="00C132F4">
        <w:rPr>
          <w:rFonts w:ascii="Arial" w:hAnsi="Arial" w:cs="Arial"/>
          <w:sz w:val="24"/>
          <w:szCs w:val="24"/>
        </w:rPr>
        <w:t>Full</w:t>
      </w:r>
      <w:proofErr w:type="spellEnd"/>
      <w:r w:rsidRPr="00C132F4">
        <w:rPr>
          <w:rFonts w:ascii="Arial" w:hAnsi="Arial" w:cs="Arial"/>
          <w:sz w:val="24"/>
          <w:szCs w:val="24"/>
        </w:rPr>
        <w:t xml:space="preserve">-Duplex com endereçamentos IPv4 /28 e IPv6 /48. Observação: O bloco IPv6 deverá ser nativo. O Link deve ser fornecido por meio de Fibra Óptica com conversor de mídia com saída Giga-Ethernet padrão RJ-45. O acesso deve se dar no Prédio da Prefeitura por 02 (dois) caminhos distintos para evitar possíveis interrupções no serviço. </w:t>
      </w:r>
    </w:p>
    <w:p w14:paraId="0A097193" w14:textId="11E8A703" w:rsidR="00AF6F31" w:rsidRPr="00C132F4" w:rsidRDefault="00C132F4" w:rsidP="00AF6F31">
      <w:pPr>
        <w:jc w:val="both"/>
        <w:rPr>
          <w:rFonts w:ascii="Arial" w:hAnsi="Arial" w:cs="Arial"/>
          <w:sz w:val="24"/>
          <w:szCs w:val="24"/>
        </w:rPr>
      </w:pPr>
      <w:r>
        <w:rPr>
          <w:rFonts w:ascii="Arial" w:hAnsi="Arial" w:cs="Arial"/>
          <w:sz w:val="24"/>
          <w:szCs w:val="24"/>
        </w:rPr>
        <w:t>3</w:t>
      </w:r>
      <w:r w:rsidR="00AF6F31" w:rsidRPr="00C132F4">
        <w:rPr>
          <w:rFonts w:ascii="Arial" w:hAnsi="Arial" w:cs="Arial"/>
          <w:sz w:val="24"/>
          <w:szCs w:val="24"/>
        </w:rPr>
        <w:t>.4 A Central de Distribuição ficará instalada no Centro Administrativo Municipal de Rodeio Bonito.</w:t>
      </w:r>
    </w:p>
    <w:p w14:paraId="2756DAB0" w14:textId="521B4FF6" w:rsidR="00AF6F31" w:rsidRPr="00C132F4" w:rsidRDefault="00C132F4" w:rsidP="00AF6F31">
      <w:pPr>
        <w:jc w:val="both"/>
        <w:rPr>
          <w:rFonts w:ascii="Arial" w:hAnsi="Arial" w:cs="Arial"/>
          <w:b/>
          <w:sz w:val="24"/>
          <w:szCs w:val="24"/>
        </w:rPr>
      </w:pPr>
      <w:r>
        <w:rPr>
          <w:rFonts w:ascii="Arial" w:hAnsi="Arial" w:cs="Arial"/>
          <w:b/>
          <w:sz w:val="24"/>
          <w:szCs w:val="24"/>
        </w:rPr>
        <w:t>4</w:t>
      </w:r>
      <w:r w:rsidR="00AF6F31" w:rsidRPr="00C132F4">
        <w:rPr>
          <w:rFonts w:ascii="Arial" w:hAnsi="Arial" w:cs="Arial"/>
          <w:b/>
          <w:sz w:val="24"/>
          <w:szCs w:val="24"/>
        </w:rPr>
        <w:t xml:space="preserve">. QUALIFICAÇÃO TÉCNICA: </w:t>
      </w:r>
    </w:p>
    <w:p w14:paraId="4A1053F3"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xml:space="preserve">A empresa deverá apresentar os seguintes documentos:  </w:t>
      </w:r>
    </w:p>
    <w:p w14:paraId="6F716C16" w14:textId="7298DC51"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.1 Termo de Autorização para a prestação de Serviço de Comunicação Multimídia (SCM) outorgado pela ANATEL, para prestar o serviço objeto deste edital;</w:t>
      </w:r>
    </w:p>
    <w:p w14:paraId="6D4C8DE3" w14:textId="22A51662"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 xml:space="preserve">.2 Certidão de Registro ou inscrição </w:t>
      </w:r>
      <w:proofErr w:type="gramStart"/>
      <w:r w:rsidR="00AF6F31" w:rsidRPr="00C132F4">
        <w:rPr>
          <w:rFonts w:ascii="Arial" w:hAnsi="Arial" w:cs="Arial"/>
          <w:sz w:val="24"/>
          <w:szCs w:val="24"/>
        </w:rPr>
        <w:t>do(</w:t>
      </w:r>
      <w:proofErr w:type="gramEnd"/>
      <w:r w:rsidR="00AF6F31" w:rsidRPr="00C132F4">
        <w:rPr>
          <w:rFonts w:ascii="Arial" w:hAnsi="Arial" w:cs="Arial"/>
          <w:sz w:val="24"/>
          <w:szCs w:val="24"/>
        </w:rPr>
        <w:t>s) profissional(</w:t>
      </w:r>
      <w:proofErr w:type="spellStart"/>
      <w:r w:rsidR="00AF6F31" w:rsidRPr="00C132F4">
        <w:rPr>
          <w:rFonts w:ascii="Arial" w:hAnsi="Arial" w:cs="Arial"/>
          <w:sz w:val="24"/>
          <w:szCs w:val="24"/>
        </w:rPr>
        <w:t>is</w:t>
      </w:r>
      <w:proofErr w:type="spellEnd"/>
      <w:r w:rsidR="00AF6F31" w:rsidRPr="00C132F4">
        <w:rPr>
          <w:rFonts w:ascii="Arial" w:hAnsi="Arial" w:cs="Arial"/>
          <w:sz w:val="24"/>
          <w:szCs w:val="24"/>
        </w:rPr>
        <w:t>) integrante (s) de seu quadro técnico no Conselho Profissional Competente, válida e em dia, para a execução dos serviços, objeto desta Licitação;</w:t>
      </w:r>
    </w:p>
    <w:p w14:paraId="2CEC2E15" w14:textId="03858E75"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 xml:space="preserve">.3 Atestado ou declaração, assinada pelo representante legal da empresa, que possui ASN (sistema autônomo </w:t>
      </w:r>
    </w:p>
    <w:p w14:paraId="7BB0B5C4" w14:textId="4409802E"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.4 Declaração da licitante de pleno conhecimento de todas as informações contidas no edital e seus anexos e das condições, localização e características dos locais a serem prestados os serviços, assinado pelo representante; legal da empresa.</w:t>
      </w:r>
    </w:p>
    <w:p w14:paraId="453A0DC0" w14:textId="4E7778E5"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 xml:space="preserve">.5. Em se tratando de sócio da empresa, por intermédio da apresentação do Contrato Social </w:t>
      </w:r>
    </w:p>
    <w:p w14:paraId="5F2E47CE" w14:textId="52E69C5A"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.5.1 Comprovação de vínculo entre o responsável técnico e a empresa licitante:</w:t>
      </w:r>
    </w:p>
    <w:p w14:paraId="0D858780" w14:textId="1C56698B" w:rsidR="00AF6F31" w:rsidRPr="00C132F4" w:rsidRDefault="00C132F4" w:rsidP="00AF6F31">
      <w:pPr>
        <w:jc w:val="both"/>
        <w:rPr>
          <w:rFonts w:ascii="Arial" w:hAnsi="Arial" w:cs="Arial"/>
          <w:sz w:val="24"/>
          <w:szCs w:val="24"/>
        </w:rPr>
      </w:pPr>
      <w:r>
        <w:rPr>
          <w:rFonts w:ascii="Arial" w:hAnsi="Arial" w:cs="Arial"/>
          <w:sz w:val="24"/>
          <w:szCs w:val="24"/>
        </w:rPr>
        <w:t>4</w:t>
      </w:r>
      <w:r w:rsidR="00AF6F31" w:rsidRPr="00C132F4">
        <w:rPr>
          <w:rFonts w:ascii="Arial" w:hAnsi="Arial" w:cs="Arial"/>
          <w:sz w:val="24"/>
          <w:szCs w:val="24"/>
        </w:rPr>
        <w:t>.5.2. No caso de empregado, mediante cópia da Carteira de Trabalho e Previdência Social (CTPS), contrato de prestação de serviço devidamente registrado ou outro documento comprobatório;</w:t>
      </w:r>
    </w:p>
    <w:p w14:paraId="56ABEEEC" w14:textId="53DB91B6" w:rsidR="00AF6F31" w:rsidRPr="00C132F4" w:rsidRDefault="00C132F4" w:rsidP="00AF6F31">
      <w:pPr>
        <w:jc w:val="both"/>
        <w:rPr>
          <w:rFonts w:ascii="Arial" w:hAnsi="Arial" w:cs="Arial"/>
          <w:sz w:val="24"/>
          <w:szCs w:val="24"/>
        </w:rPr>
      </w:pPr>
      <w:r>
        <w:rPr>
          <w:rFonts w:ascii="Arial" w:hAnsi="Arial" w:cs="Arial"/>
          <w:sz w:val="24"/>
          <w:szCs w:val="24"/>
        </w:rPr>
        <w:lastRenderedPageBreak/>
        <w:t>4</w:t>
      </w:r>
      <w:r w:rsidR="00AF6F31" w:rsidRPr="00C132F4">
        <w:rPr>
          <w:rFonts w:ascii="Arial" w:hAnsi="Arial" w:cs="Arial"/>
          <w:sz w:val="24"/>
          <w:szCs w:val="24"/>
        </w:rPr>
        <w:t xml:space="preserve">.6. Ter um ponto comercial no município, com assistência técnica, para ter mais eficiência na manutenção e assistência técnica. </w:t>
      </w:r>
    </w:p>
    <w:p w14:paraId="1CF9C122" w14:textId="11B337EF" w:rsidR="00AF6F31" w:rsidRPr="00C132F4" w:rsidRDefault="00C132F4" w:rsidP="00AF6F31">
      <w:pPr>
        <w:jc w:val="both"/>
        <w:rPr>
          <w:rFonts w:ascii="Arial" w:hAnsi="Arial" w:cs="Arial"/>
          <w:b/>
          <w:sz w:val="24"/>
          <w:szCs w:val="24"/>
        </w:rPr>
      </w:pPr>
      <w:r>
        <w:rPr>
          <w:rFonts w:ascii="Arial" w:hAnsi="Arial" w:cs="Arial"/>
          <w:b/>
          <w:sz w:val="24"/>
          <w:szCs w:val="24"/>
        </w:rPr>
        <w:t>5</w:t>
      </w:r>
      <w:r w:rsidR="00AF6F31" w:rsidRPr="00C132F4">
        <w:rPr>
          <w:rFonts w:ascii="Arial" w:hAnsi="Arial" w:cs="Arial"/>
          <w:b/>
          <w:sz w:val="24"/>
          <w:szCs w:val="24"/>
        </w:rPr>
        <w:t>- DA INFRAESTRUTURA</w:t>
      </w:r>
    </w:p>
    <w:p w14:paraId="3472F052" w14:textId="6C990A8A" w:rsidR="00AF6F31" w:rsidRPr="00C132F4" w:rsidRDefault="00C132F4" w:rsidP="00AF6F31">
      <w:pPr>
        <w:jc w:val="both"/>
        <w:rPr>
          <w:rFonts w:ascii="Arial" w:hAnsi="Arial" w:cs="Arial"/>
          <w:sz w:val="24"/>
          <w:szCs w:val="24"/>
        </w:rPr>
      </w:pPr>
      <w:r>
        <w:rPr>
          <w:rFonts w:ascii="Arial" w:hAnsi="Arial" w:cs="Arial"/>
          <w:sz w:val="24"/>
          <w:szCs w:val="24"/>
        </w:rPr>
        <w:t>5</w:t>
      </w:r>
      <w:r w:rsidR="00AF6F31" w:rsidRPr="00C132F4">
        <w:rPr>
          <w:rFonts w:ascii="Arial" w:hAnsi="Arial" w:cs="Arial"/>
          <w:sz w:val="24"/>
          <w:szCs w:val="24"/>
        </w:rPr>
        <w:t xml:space="preserve">.1. Obriga-se </w:t>
      </w:r>
      <w:proofErr w:type="gramStart"/>
      <w:r w:rsidR="00AF6F31" w:rsidRPr="00C132F4">
        <w:rPr>
          <w:rFonts w:ascii="Arial" w:hAnsi="Arial" w:cs="Arial"/>
          <w:sz w:val="24"/>
          <w:szCs w:val="24"/>
        </w:rPr>
        <w:t>a(</w:t>
      </w:r>
      <w:proofErr w:type="gramEnd"/>
      <w:r w:rsidR="00AF6F31" w:rsidRPr="00C132F4">
        <w:rPr>
          <w:rFonts w:ascii="Arial" w:hAnsi="Arial" w:cs="Arial"/>
          <w:sz w:val="24"/>
          <w:szCs w:val="24"/>
        </w:rPr>
        <w:t>s) Licitante(s) vencedora(s) a fornecerem toda a infraestrutura necessária a operacionalização e execução dos serviços ora licitados, sem qualquer ônus para este Município com a instalação e manutenção dos equipamentos utilizados necessários. Durante a execução do Contrato, os materiais e Equipamentos podem ser mantidos sob o regime de Comodato.</w:t>
      </w:r>
    </w:p>
    <w:p w14:paraId="387A51C1" w14:textId="2BF70D87" w:rsidR="00AF6F31" w:rsidRPr="00C132F4" w:rsidRDefault="00C132F4" w:rsidP="00AF6F31">
      <w:pPr>
        <w:jc w:val="both"/>
        <w:rPr>
          <w:rFonts w:ascii="Arial" w:hAnsi="Arial" w:cs="Arial"/>
          <w:sz w:val="24"/>
          <w:szCs w:val="24"/>
        </w:rPr>
      </w:pPr>
      <w:r>
        <w:rPr>
          <w:rFonts w:ascii="Arial" w:hAnsi="Arial" w:cs="Arial"/>
          <w:sz w:val="24"/>
          <w:szCs w:val="24"/>
        </w:rPr>
        <w:t>5</w:t>
      </w:r>
      <w:r w:rsidR="00AF6F31" w:rsidRPr="00C132F4">
        <w:rPr>
          <w:rFonts w:ascii="Arial" w:hAnsi="Arial" w:cs="Arial"/>
          <w:sz w:val="24"/>
          <w:szCs w:val="24"/>
        </w:rPr>
        <w:t>.2. Ficará a cargo do Município, apenas, os equipamentos, instalação e manutenção referentes à rede interna.</w:t>
      </w:r>
    </w:p>
    <w:p w14:paraId="479F3C65" w14:textId="777BB9C9" w:rsidR="00AF6F31" w:rsidRPr="00C132F4" w:rsidRDefault="00C132F4" w:rsidP="00AF6F31">
      <w:pPr>
        <w:jc w:val="both"/>
        <w:rPr>
          <w:rFonts w:ascii="Arial" w:hAnsi="Arial" w:cs="Arial"/>
          <w:sz w:val="24"/>
          <w:szCs w:val="24"/>
        </w:rPr>
      </w:pPr>
      <w:r>
        <w:rPr>
          <w:rFonts w:ascii="Arial" w:hAnsi="Arial" w:cs="Arial"/>
          <w:sz w:val="24"/>
          <w:szCs w:val="24"/>
        </w:rPr>
        <w:t>5</w:t>
      </w:r>
      <w:r w:rsidR="00AF6F31" w:rsidRPr="00C132F4">
        <w:rPr>
          <w:rFonts w:ascii="Arial" w:hAnsi="Arial" w:cs="Arial"/>
          <w:sz w:val="24"/>
          <w:szCs w:val="24"/>
        </w:rPr>
        <w:t xml:space="preserve">.3. </w:t>
      </w:r>
      <w:proofErr w:type="gramStart"/>
      <w:r w:rsidR="00AF6F31" w:rsidRPr="00C132F4">
        <w:rPr>
          <w:rFonts w:ascii="Arial" w:hAnsi="Arial" w:cs="Arial"/>
          <w:sz w:val="24"/>
          <w:szCs w:val="24"/>
        </w:rPr>
        <w:t>A(</w:t>
      </w:r>
      <w:proofErr w:type="gramEnd"/>
      <w:r w:rsidR="00AF6F31" w:rsidRPr="00C132F4">
        <w:rPr>
          <w:rFonts w:ascii="Arial" w:hAnsi="Arial" w:cs="Arial"/>
          <w:sz w:val="24"/>
          <w:szCs w:val="24"/>
        </w:rPr>
        <w:t>s) empresa(s) Licitante(s) vencedora(s) do CERTAME, deverá(</w:t>
      </w:r>
      <w:proofErr w:type="spellStart"/>
      <w:r w:rsidR="00AF6F31" w:rsidRPr="00C132F4">
        <w:rPr>
          <w:rFonts w:ascii="Arial" w:hAnsi="Arial" w:cs="Arial"/>
          <w:sz w:val="24"/>
          <w:szCs w:val="24"/>
        </w:rPr>
        <w:t>ão</w:t>
      </w:r>
      <w:proofErr w:type="spellEnd"/>
      <w:r w:rsidR="00AF6F31" w:rsidRPr="00C132F4">
        <w:rPr>
          <w:rFonts w:ascii="Arial" w:hAnsi="Arial" w:cs="Arial"/>
          <w:sz w:val="24"/>
          <w:szCs w:val="24"/>
        </w:rPr>
        <w:t>) disponibilizar para este Município, toda a tecnologia utilizada na instalação, bem como no  funcionamento dos equipamentos, que tiver por objetivo a execução dos serviços, objeto desta Licitação,  especificando e fornecendo-lhe detalhes sobre a operacionalização para melhor gerenciamento dos serviços por parte do Município.</w:t>
      </w:r>
    </w:p>
    <w:p w14:paraId="42DCBC04" w14:textId="0D5B1452" w:rsidR="00AF6F31" w:rsidRPr="00C132F4" w:rsidRDefault="00C132F4" w:rsidP="00AF6F31">
      <w:pPr>
        <w:jc w:val="both"/>
        <w:rPr>
          <w:rFonts w:ascii="Arial" w:hAnsi="Arial" w:cs="Arial"/>
          <w:sz w:val="24"/>
          <w:szCs w:val="24"/>
        </w:rPr>
      </w:pPr>
      <w:r>
        <w:rPr>
          <w:rFonts w:ascii="Arial" w:hAnsi="Arial" w:cs="Arial"/>
          <w:sz w:val="24"/>
          <w:szCs w:val="24"/>
        </w:rPr>
        <w:t>5</w:t>
      </w:r>
      <w:r w:rsidR="00AF6F31" w:rsidRPr="00C132F4">
        <w:rPr>
          <w:rFonts w:ascii="Arial" w:hAnsi="Arial" w:cs="Arial"/>
          <w:sz w:val="24"/>
          <w:szCs w:val="24"/>
        </w:rPr>
        <w:t>.4. A tecnologia de acesso a ser implantada deverá utilizar materiais não susceptíveis a propagação de fogo, sobretudo aqueles para uso interno;</w:t>
      </w:r>
    </w:p>
    <w:p w14:paraId="2925D0AD" w14:textId="4DC64D79" w:rsidR="00AF6F31" w:rsidRPr="00C132F4" w:rsidRDefault="00C132F4" w:rsidP="00AF6F31">
      <w:pPr>
        <w:jc w:val="both"/>
        <w:rPr>
          <w:rFonts w:ascii="Arial" w:hAnsi="Arial" w:cs="Arial"/>
          <w:sz w:val="24"/>
          <w:szCs w:val="24"/>
        </w:rPr>
      </w:pPr>
      <w:r>
        <w:rPr>
          <w:rFonts w:ascii="Arial" w:hAnsi="Arial" w:cs="Arial"/>
          <w:sz w:val="24"/>
          <w:szCs w:val="24"/>
        </w:rPr>
        <w:t>5</w:t>
      </w:r>
      <w:r w:rsidR="00AF6F31" w:rsidRPr="00C132F4">
        <w:rPr>
          <w:rFonts w:ascii="Arial" w:hAnsi="Arial" w:cs="Arial"/>
          <w:sz w:val="24"/>
          <w:szCs w:val="24"/>
        </w:rPr>
        <w:t>.5. A implantação dos serviços contratados em cada um dos pontos somente poderá ser iniciada após a comprovação, por parte do setor de informática deste Município, de que as soluções tecnológicas da Contratada atendem aos requisitos técnicos destas especificações básicas</w:t>
      </w:r>
    </w:p>
    <w:p w14:paraId="2AC353EA" w14:textId="777F5BB2" w:rsidR="00AF6F31" w:rsidRPr="00C132F4" w:rsidRDefault="00C132F4" w:rsidP="00AF6F31">
      <w:pPr>
        <w:jc w:val="both"/>
        <w:rPr>
          <w:rFonts w:ascii="Arial" w:hAnsi="Arial" w:cs="Arial"/>
          <w:b/>
          <w:sz w:val="24"/>
          <w:szCs w:val="24"/>
        </w:rPr>
      </w:pPr>
      <w:r>
        <w:rPr>
          <w:rFonts w:ascii="Arial" w:hAnsi="Arial" w:cs="Arial"/>
          <w:sz w:val="24"/>
          <w:szCs w:val="24"/>
        </w:rPr>
        <w:t>5</w:t>
      </w:r>
      <w:r w:rsidR="00AF6F31" w:rsidRPr="00C132F4">
        <w:rPr>
          <w:rFonts w:ascii="Arial" w:hAnsi="Arial" w:cs="Arial"/>
          <w:sz w:val="24"/>
          <w:szCs w:val="24"/>
        </w:rPr>
        <w:t>.6. A instalação dos equipamentos e componentes da solução deverá levar em consideração o ambiente e instalações existentes (espaço físico, sistema de refrigeração e de fornecimento de energia elétrica, dutos, eletro-calhas, entre outros elementos). Os componentes fornecidos (equipamentos e acessórios) deverão proporcionar condições ideais de funcionamento no que diz respeito à disposição física, evitando problemas de refrigeração e também de acesso físico aos equipamentos.</w:t>
      </w:r>
    </w:p>
    <w:p w14:paraId="22771466" w14:textId="179B2470" w:rsidR="00AF6F31" w:rsidRPr="00C132F4" w:rsidRDefault="00C132F4" w:rsidP="00AF6F31">
      <w:pPr>
        <w:jc w:val="both"/>
        <w:rPr>
          <w:rFonts w:ascii="Arial" w:hAnsi="Arial" w:cs="Arial"/>
          <w:b/>
          <w:sz w:val="24"/>
          <w:szCs w:val="24"/>
        </w:rPr>
      </w:pPr>
      <w:r>
        <w:rPr>
          <w:rFonts w:ascii="Arial" w:hAnsi="Arial" w:cs="Arial"/>
          <w:b/>
          <w:sz w:val="24"/>
          <w:szCs w:val="24"/>
        </w:rPr>
        <w:t>6</w:t>
      </w:r>
      <w:r w:rsidR="00AF6F31" w:rsidRPr="00C132F4">
        <w:rPr>
          <w:rFonts w:ascii="Arial" w:hAnsi="Arial" w:cs="Arial"/>
          <w:b/>
          <w:sz w:val="24"/>
          <w:szCs w:val="24"/>
        </w:rPr>
        <w:t>. FORMA DE EXECUÇÃO</w:t>
      </w:r>
    </w:p>
    <w:p w14:paraId="4D563F1B" w14:textId="434F7009"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.1. Prazo máximo de instalação dos acessos, 30 (trinta) dias, a partir da data de solicitação. Para tanto, para cada um dos acessos, os circuitos de comunicação de dados e os equipamentos deverão ser instalados e ativados em até 30 (TRINTA) dias.</w:t>
      </w:r>
    </w:p>
    <w:p w14:paraId="00BFD58A" w14:textId="175C578F"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.1.1. A migração de serviços e a instalação de equipamentos poderão ocorrer, a pedido do Município, fora do período de expediente (08:00h às 20:00h), de modo a minimizar eventuais impactos aos ambientes computacionais;</w:t>
      </w:r>
    </w:p>
    <w:p w14:paraId="5A6FC3BB" w14:textId="7332FE21"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.2. Todo o processo de instalação e implantação dos serviços será acompanhado e supervisionado pelo setor de informática deste município à qual a contratada deverá se reportar antes de qualquer ação e decisão referente à implantação da solução;</w:t>
      </w:r>
    </w:p>
    <w:p w14:paraId="0CB4CA69" w14:textId="3525C0C6" w:rsidR="00AF6F31" w:rsidRPr="00C132F4" w:rsidRDefault="00C132F4" w:rsidP="00AF6F31">
      <w:pPr>
        <w:jc w:val="both"/>
        <w:rPr>
          <w:rFonts w:ascii="Arial" w:hAnsi="Arial" w:cs="Arial"/>
          <w:sz w:val="24"/>
          <w:szCs w:val="24"/>
        </w:rPr>
      </w:pPr>
      <w:r>
        <w:rPr>
          <w:rFonts w:ascii="Arial" w:hAnsi="Arial" w:cs="Arial"/>
          <w:sz w:val="24"/>
          <w:szCs w:val="24"/>
        </w:rPr>
        <w:lastRenderedPageBreak/>
        <w:t>6</w:t>
      </w:r>
      <w:r w:rsidR="00AF6F31" w:rsidRPr="00C132F4">
        <w:rPr>
          <w:rFonts w:ascii="Arial" w:hAnsi="Arial" w:cs="Arial"/>
          <w:sz w:val="24"/>
          <w:szCs w:val="24"/>
        </w:rPr>
        <w:t>.3. Todos os custos com realização de canalização, entradas, tubulações, modems, racks, nobreaks, roteadores, etc., compreendendo todo o percurso de infraestrutura de cabeamento, a ser instalado na Prefeitura, demais Secretarias e Setores é de responsabilidade da Contratada. Os custos pelo uso destes equipamentos, e sua manutenção, devem estar compreendidos no valor ofertado.</w:t>
      </w:r>
    </w:p>
    <w:p w14:paraId="0EC5C52F" w14:textId="2003E7AB"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.4. O serviço deverá ser instalado, configurado, ativado e entregue em pleno funcionamento.</w:t>
      </w:r>
    </w:p>
    <w:p w14:paraId="542A67E7" w14:textId="06845F2E"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.5. Para o fornecimento do serviço, todos os equipamentos e demais acessórios necessários deverão ser fornecidos em regime de comodato.</w:t>
      </w:r>
    </w:p>
    <w:p w14:paraId="79E0DBDC" w14:textId="127AB61F"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.6. Quaisquer mudanças de endereços do link de internet que posteriormente venham a ser necessárias por alguma necessidade deste Município serão comunicadas a empresa contratada com antecedência, os procedimentos de mudança do circuito deverão ser planejados de modo que não há interrupção na prestação dos serviços, ou seja, somente será interrompido o circuito antigo quando o circuito novo estiver em funcionamento, sendo que esta mudança de endereço do link de internet deverá ocorrer sem custos para a Contratante.</w:t>
      </w:r>
    </w:p>
    <w:p w14:paraId="425F8A0C" w14:textId="6A118D40"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.7. A contratada não deve possuir qualquer tipo de restrição de uso, operando sem limite de quantidade de dados trafegados, porta lógica ou serviço, bem como redução de velocidade.</w:t>
      </w:r>
    </w:p>
    <w:p w14:paraId="663FC367" w14:textId="399E4658"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 xml:space="preserve">.8. O suporte técnico deverá ser gratuito e oferecido através de variados canais, podendo ser realizado via telefone fixo, telefone celular, e-mail, </w:t>
      </w:r>
      <w:proofErr w:type="spellStart"/>
      <w:r w:rsidR="00AF6F31" w:rsidRPr="00C132F4">
        <w:rPr>
          <w:rFonts w:ascii="Arial" w:hAnsi="Arial" w:cs="Arial"/>
          <w:sz w:val="24"/>
          <w:szCs w:val="24"/>
        </w:rPr>
        <w:t>Facebook</w:t>
      </w:r>
      <w:proofErr w:type="spellEnd"/>
      <w:r w:rsidR="00AF6F31" w:rsidRPr="00C132F4">
        <w:rPr>
          <w:rFonts w:ascii="Arial" w:hAnsi="Arial" w:cs="Arial"/>
          <w:sz w:val="24"/>
          <w:szCs w:val="24"/>
        </w:rPr>
        <w:t xml:space="preserve"> ou WhatsApp; compreendendo ao menos o intervalo de 07h00min a 17h:00min de Segunda a Sábado;</w:t>
      </w:r>
    </w:p>
    <w:p w14:paraId="3738267A" w14:textId="200447BB"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.9. O serviço de fornecimento de internet deverá estar disponível 24 (vinte e quatro) horas por dia, durante 07 (sete) dias por semana e em todos os dias do ano, podendo haver interrupções ou suspenso de natureza técnica/operacional, nessas hipóteses devera sempre haver informação previa e justificada da empresa fornecedora.</w:t>
      </w:r>
    </w:p>
    <w:p w14:paraId="0028EAEB" w14:textId="49F65860"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.9.1. Consolidando o que foi citado acima, as interrupções preventivas ou programadas de natureza técnica/operacional, bem como possíveis substituições de equipamentos, ampliações da rede ou quaisquer alterações no sistema que provocarem queda da qualidade dos sinais transmitidos ou a interrupção temporária do serviço deve ser informada ao Município, com antecedência mínima de 03 (três) dias uteis.</w:t>
      </w:r>
    </w:p>
    <w:p w14:paraId="3CC8EF9F" w14:textId="192FB875"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.9.2. Em caso de constatado quaisquer problemas em quaisquer dos pontos de acesso contratados pelo Município, primeiramente ser utilizado o suporte técnico oferecido pela empresa contratada, em caso de insucesso na resolução do problema, ser aberto um chamado técnico, o Departamento/Setor em que foi constatado o problema deverá ser atendido em no máximo 06 (seis) horas, contando a partir da abertura do chamado.</w:t>
      </w:r>
    </w:p>
    <w:p w14:paraId="039D6DB9" w14:textId="3ADABA62" w:rsidR="00AF6F31" w:rsidRPr="00C132F4" w:rsidRDefault="00C132F4" w:rsidP="00AF6F31">
      <w:pPr>
        <w:jc w:val="both"/>
        <w:rPr>
          <w:rFonts w:ascii="Arial" w:hAnsi="Arial" w:cs="Arial"/>
          <w:sz w:val="24"/>
          <w:szCs w:val="24"/>
        </w:rPr>
      </w:pPr>
      <w:r>
        <w:rPr>
          <w:rFonts w:ascii="Arial" w:hAnsi="Arial" w:cs="Arial"/>
          <w:sz w:val="24"/>
          <w:szCs w:val="24"/>
        </w:rPr>
        <w:t>6</w:t>
      </w:r>
      <w:r w:rsidR="00AF6F31" w:rsidRPr="00C132F4">
        <w:rPr>
          <w:rFonts w:ascii="Arial" w:hAnsi="Arial" w:cs="Arial"/>
          <w:sz w:val="24"/>
          <w:szCs w:val="24"/>
        </w:rPr>
        <w:t xml:space="preserve">.10. Todo o processo de instalação e implantação dos serviços será acompanhado e supervisionado pelo Setor de Informática e Secretaria Municipal da Industria Comercio e </w:t>
      </w:r>
      <w:r w:rsidR="00AF6F31" w:rsidRPr="00C132F4">
        <w:rPr>
          <w:rFonts w:ascii="Arial" w:hAnsi="Arial" w:cs="Arial"/>
          <w:sz w:val="24"/>
          <w:szCs w:val="24"/>
        </w:rPr>
        <w:lastRenderedPageBreak/>
        <w:t>Turismo deste Município à qual a contratada deverá se reportar antes de qualquer ação e decisão referente à implantação da solução.</w:t>
      </w:r>
    </w:p>
    <w:p w14:paraId="49871498" w14:textId="77777777" w:rsidR="00AF6F31" w:rsidRPr="00C132F4" w:rsidRDefault="00AF6F31" w:rsidP="00AF6F31">
      <w:pPr>
        <w:jc w:val="both"/>
        <w:rPr>
          <w:rFonts w:ascii="Arial" w:hAnsi="Arial" w:cs="Arial"/>
          <w:sz w:val="24"/>
          <w:szCs w:val="24"/>
        </w:rPr>
      </w:pPr>
    </w:p>
    <w:p w14:paraId="5E2DE282" w14:textId="6967E0DA" w:rsidR="00AF6F31" w:rsidRPr="00C132F4" w:rsidRDefault="00C132F4" w:rsidP="00AF6F31">
      <w:pPr>
        <w:jc w:val="both"/>
        <w:rPr>
          <w:rFonts w:ascii="Arial" w:hAnsi="Arial" w:cs="Arial"/>
          <w:b/>
          <w:sz w:val="24"/>
          <w:szCs w:val="24"/>
        </w:rPr>
      </w:pPr>
      <w:r>
        <w:rPr>
          <w:rFonts w:ascii="Arial" w:hAnsi="Arial" w:cs="Arial"/>
          <w:b/>
          <w:sz w:val="24"/>
          <w:szCs w:val="24"/>
        </w:rPr>
        <w:t>7</w:t>
      </w:r>
      <w:r w:rsidR="00AF6F31" w:rsidRPr="00C132F4">
        <w:rPr>
          <w:rFonts w:ascii="Arial" w:hAnsi="Arial" w:cs="Arial"/>
          <w:b/>
          <w:sz w:val="24"/>
          <w:szCs w:val="24"/>
        </w:rPr>
        <w:t>. REQUISITOS TÉCNICOS PARA INTERNET</w:t>
      </w:r>
    </w:p>
    <w:p w14:paraId="21578685" w14:textId="54352309"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.1. Internet banda larga via fibra óptica - Serviço que utiliza tecnologia de comunicação banda larga tendo como meio fibra óptica com acesso à rede mundial de computadores. Banda Larga (Fibra Óptica) - Sistema que tem uma capacidade de transmissão de dados de alta velocidade.</w:t>
      </w:r>
    </w:p>
    <w:p w14:paraId="35D0685F" w14:textId="048295FF"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.2 Características da Transmissão</w:t>
      </w:r>
    </w:p>
    <w:p w14:paraId="1740C600"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A largura de banda deverá ser a mesma para recepção e para o envio de dados.</w:t>
      </w:r>
    </w:p>
    <w:p w14:paraId="2AF8BE66"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Transmissão de dados imunes a ondas eletromagnéticas, evitando a interferência de outras redes de comunicação;</w:t>
      </w:r>
    </w:p>
    <w:p w14:paraId="23AD2513"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Sinal forte, estável e constante durante todos os dias;</w:t>
      </w:r>
    </w:p>
    <w:p w14:paraId="44741175"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Estabilidade de conexão;</w:t>
      </w:r>
    </w:p>
    <w:p w14:paraId="33CEA140" w14:textId="35436149" w:rsidR="00AF6F31" w:rsidRPr="00C132F4" w:rsidRDefault="00AF6F31" w:rsidP="00AF6F31">
      <w:pPr>
        <w:jc w:val="both"/>
        <w:rPr>
          <w:rFonts w:ascii="Arial" w:hAnsi="Arial" w:cs="Arial"/>
          <w:sz w:val="24"/>
          <w:szCs w:val="24"/>
        </w:rPr>
      </w:pPr>
      <w:r w:rsidRPr="00C132F4">
        <w:rPr>
          <w:rFonts w:ascii="Arial" w:hAnsi="Arial" w:cs="Arial"/>
          <w:sz w:val="24"/>
          <w:szCs w:val="24"/>
        </w:rPr>
        <w:t>-</w:t>
      </w:r>
      <w:r w:rsidR="003319FE">
        <w:rPr>
          <w:rFonts w:ascii="Arial" w:hAnsi="Arial" w:cs="Arial"/>
          <w:sz w:val="24"/>
          <w:szCs w:val="24"/>
        </w:rPr>
        <w:t xml:space="preserve"> </w:t>
      </w:r>
      <w:r w:rsidRPr="00C132F4">
        <w:rPr>
          <w:rFonts w:ascii="Arial" w:hAnsi="Arial" w:cs="Arial"/>
          <w:sz w:val="24"/>
          <w:szCs w:val="24"/>
        </w:rPr>
        <w:t>Alta velocidade;</w:t>
      </w:r>
    </w:p>
    <w:p w14:paraId="190CF5BC"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Sem perda de sinal por interferências de árvores, muros, prédios;</w:t>
      </w:r>
    </w:p>
    <w:p w14:paraId="213BECD7"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Banda larga ampla;</w:t>
      </w:r>
    </w:p>
    <w:p w14:paraId="12F9A8C8"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-Alta capacidade de encaminhamento de dados;</w:t>
      </w:r>
    </w:p>
    <w:p w14:paraId="0ECCCEBC"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Sinal de internet transformado em sinal de luz;</w:t>
      </w:r>
    </w:p>
    <w:p w14:paraId="6223C01C"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Transmissão da internet do provedor até os pontos de destino através de sistema robusto e com proteção a interferências, de preferência com cabo composto de materiais isolantes, refletores, fios de aço;</w:t>
      </w:r>
    </w:p>
    <w:p w14:paraId="108DECC2"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-Transmissão de dados, voz, imagens em longas distâncias com mínima perda de sinal, com boa qualidade e altíssima velocidade;</w:t>
      </w:r>
    </w:p>
    <w:p w14:paraId="2FC0883F"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Custo de manutenção reduzido;</w:t>
      </w:r>
    </w:p>
    <w:p w14:paraId="0837B474"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Grande resistência a interferências externas;</w:t>
      </w:r>
    </w:p>
    <w:p w14:paraId="5C127844"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Proteção contra impactos físicos e intempéries (chuva, vento, neblina);</w:t>
      </w:r>
    </w:p>
    <w:p w14:paraId="4B9CB666"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Velocidade superior a 400 Mb/s;</w:t>
      </w:r>
    </w:p>
    <w:p w14:paraId="560E3DE5"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Latência baixa;</w:t>
      </w:r>
    </w:p>
    <w:p w14:paraId="7B696808"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Sem uso de antenas para envio de sinal;</w:t>
      </w:r>
    </w:p>
    <w:p w14:paraId="15C9060D"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Tempo de resposta reduzido (</w:t>
      </w:r>
      <w:proofErr w:type="spellStart"/>
      <w:r w:rsidRPr="00C132F4">
        <w:rPr>
          <w:rFonts w:ascii="Arial" w:hAnsi="Arial" w:cs="Arial"/>
          <w:sz w:val="24"/>
          <w:szCs w:val="24"/>
        </w:rPr>
        <w:t>Ping</w:t>
      </w:r>
      <w:proofErr w:type="spellEnd"/>
      <w:r w:rsidRPr="00C132F4">
        <w:rPr>
          <w:rFonts w:ascii="Arial" w:hAnsi="Arial" w:cs="Arial"/>
          <w:sz w:val="24"/>
          <w:szCs w:val="24"/>
        </w:rPr>
        <w:t xml:space="preserve"> reduzido);</w:t>
      </w:r>
    </w:p>
    <w:p w14:paraId="5BF9E009" w14:textId="2A38992C" w:rsidR="00AF6F31" w:rsidRPr="00C132F4" w:rsidRDefault="00C132F4" w:rsidP="00AF6F31">
      <w:pPr>
        <w:jc w:val="both"/>
        <w:rPr>
          <w:rFonts w:ascii="Arial" w:hAnsi="Arial" w:cs="Arial"/>
          <w:sz w:val="24"/>
          <w:szCs w:val="24"/>
        </w:rPr>
      </w:pPr>
      <w:r>
        <w:rPr>
          <w:rFonts w:ascii="Arial" w:hAnsi="Arial" w:cs="Arial"/>
          <w:sz w:val="24"/>
          <w:szCs w:val="24"/>
        </w:rPr>
        <w:lastRenderedPageBreak/>
        <w:t>7</w:t>
      </w:r>
      <w:r w:rsidR="00AF6F31" w:rsidRPr="00C132F4">
        <w:rPr>
          <w:rFonts w:ascii="Arial" w:hAnsi="Arial" w:cs="Arial"/>
          <w:sz w:val="24"/>
          <w:szCs w:val="24"/>
        </w:rPr>
        <w:t xml:space="preserve">.3. Não possuir nenhum tipo de restrição de uso, operando 24 horas por dia, </w:t>
      </w:r>
      <w:r>
        <w:rPr>
          <w:rFonts w:ascii="Arial" w:hAnsi="Arial" w:cs="Arial"/>
          <w:sz w:val="24"/>
          <w:szCs w:val="24"/>
        </w:rPr>
        <w:t>8</w:t>
      </w:r>
      <w:r w:rsidR="00AF6F31" w:rsidRPr="00C132F4">
        <w:rPr>
          <w:rFonts w:ascii="Arial" w:hAnsi="Arial" w:cs="Arial"/>
          <w:sz w:val="24"/>
          <w:szCs w:val="24"/>
        </w:rPr>
        <w:t xml:space="preserve"> dias por semana, sem limite de quantidade de dados trafegados, nem restrição de tipo de dados trafegados, porta lógica ou serviço exceto por solicitação expressa do CONTRATANTE;</w:t>
      </w:r>
    </w:p>
    <w:p w14:paraId="1C14A5C5" w14:textId="687EF44F"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 xml:space="preserve">.4. Os acessos à internet solicitados devem ser entregues operacionais, atendendo às especificações deste Anexo e conectados nos equipamentos (microcomputadores, switches ou </w:t>
      </w:r>
      <w:proofErr w:type="spellStart"/>
      <w:r w:rsidR="00AF6F31" w:rsidRPr="00C132F4">
        <w:rPr>
          <w:rFonts w:ascii="Arial" w:hAnsi="Arial" w:cs="Arial"/>
          <w:sz w:val="24"/>
          <w:szCs w:val="24"/>
        </w:rPr>
        <w:t>access</w:t>
      </w:r>
      <w:proofErr w:type="spellEnd"/>
      <w:r w:rsidR="00AF6F31" w:rsidRPr="00C132F4">
        <w:rPr>
          <w:rFonts w:ascii="Arial" w:hAnsi="Arial" w:cs="Arial"/>
          <w:sz w:val="24"/>
          <w:szCs w:val="24"/>
        </w:rPr>
        <w:t xml:space="preserve"> points) fornecidos pelo Município, através de cabo de rede padrão Ethernet UTP com conectores RJ 45;</w:t>
      </w:r>
    </w:p>
    <w:p w14:paraId="5F282AA4" w14:textId="707AF340"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 xml:space="preserve">.5. Help Desk - Deverá ser disponibilizado serviço de “help </w:t>
      </w:r>
      <w:proofErr w:type="spellStart"/>
      <w:r w:rsidR="00AF6F31" w:rsidRPr="00C132F4">
        <w:rPr>
          <w:rFonts w:ascii="Arial" w:hAnsi="Arial" w:cs="Arial"/>
          <w:sz w:val="24"/>
          <w:szCs w:val="24"/>
        </w:rPr>
        <w:t>desk</w:t>
      </w:r>
      <w:proofErr w:type="spellEnd"/>
      <w:r w:rsidR="00AF6F31" w:rsidRPr="00C132F4">
        <w:rPr>
          <w:rFonts w:ascii="Arial" w:hAnsi="Arial" w:cs="Arial"/>
          <w:sz w:val="24"/>
          <w:szCs w:val="24"/>
        </w:rPr>
        <w:t>’’, com funcionamento 24 horas por dia, 7 (sete) dias na semana, incluindo sábados, domingos e feriados, para a imediata abertura de chamados técnicos e afins, no caso de problemas e solicitações de serviços. Eventuais quedas no circuito deverão ser reparadas no prazo máximo de 4 (quatro) horas, a partir da notificação feita pela CONTRATANTE via telefone ou CHAT do PORTAL DE CLIENTES.</w:t>
      </w:r>
    </w:p>
    <w:p w14:paraId="22F8B8A3" w14:textId="2B4BCC53"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.6. Acordo de Níveis de Serviço - ANS - A CONTRATANTE, diretamente ou através de seus representantes, poderão acompanhar e fiscalizar o serviço, não descaracterizando com isso as responsabilidades e obrigações da CONTRATADA. A fiscalização da CONTRATANTE não exclui ou atenua a responsabilidade da CONTRATADA por eventuais falhas na prestação do serviço.</w:t>
      </w:r>
    </w:p>
    <w:p w14:paraId="3ACFFDA3" w14:textId="5CB66EAD"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 xml:space="preserve">.7. Gerenciamento Proativo - A CONTRATADA deverá prover gerenciamento proativo, com funcionamento 24 horas por dia, 7 (sete) dias na semana, incluindo sábados, domingos e feriados. </w:t>
      </w:r>
    </w:p>
    <w:p w14:paraId="58422770"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 xml:space="preserve">Entende-se por gerenciamento </w:t>
      </w:r>
      <w:proofErr w:type="spellStart"/>
      <w:r w:rsidRPr="00C132F4">
        <w:rPr>
          <w:rFonts w:ascii="Arial" w:hAnsi="Arial" w:cs="Arial"/>
          <w:sz w:val="24"/>
          <w:szCs w:val="24"/>
        </w:rPr>
        <w:t>pró-ativo</w:t>
      </w:r>
      <w:proofErr w:type="spellEnd"/>
      <w:r w:rsidRPr="00C132F4">
        <w:rPr>
          <w:rFonts w:ascii="Arial" w:hAnsi="Arial" w:cs="Arial"/>
          <w:sz w:val="24"/>
          <w:szCs w:val="24"/>
        </w:rPr>
        <w:t xml:space="preserve"> a capacidade da CONTRATADA de detectar falhas ocorridas nos circuitos (serviços e equipamentos) de forma autônoma e independentemente de notificação por parte da CONTRATANTE. Da mesma forma autônoma a CONTRATADA deve dar início aos procedimentos de correção de falhas e em seguida informar a CONTRATANTE sobre o evento.</w:t>
      </w:r>
    </w:p>
    <w:p w14:paraId="7CEFC9A0" w14:textId="48A00041"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.8. A CONTRATADA deverá notificar a CONTRATANTE através de telefones e e-mails definidos pela CONTRATANTE no prazo máximo de 25 minutos após a identificação do incidente. A CONTRATADA deverá, ainda, permitir a visualização, através de WEB browser, acompanhamento dos registros de problemas e das ações executadas para a recuperação dos serviços, relativos à pelo menos aos últimos 90 (noventa) dias, incluindo as seguintes informações: Possibilitar ao setor de Informática deste Município realizar consultas no portal de monitoramento, bem como visualize relatórios das informações de desempenho dos serviços contratados.</w:t>
      </w:r>
    </w:p>
    <w:p w14:paraId="16170C71" w14:textId="70158910"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.9 - Atendimento a Solicitações da CONTRATANTE</w:t>
      </w:r>
    </w:p>
    <w:p w14:paraId="0D4514B5"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a) Prazo máximo de instalação dos acessos, 30 (trinta) dias, a partir da data de solicitação;</w:t>
      </w:r>
    </w:p>
    <w:p w14:paraId="2E382C70"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b) Tempo máximo para mudança de endereço dos acessos, 5 (cinco) dias corridos, a partir da data de solicitação.</w:t>
      </w:r>
    </w:p>
    <w:p w14:paraId="3C0D7F82"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c) A CONTRATADA deverá arcar com os respectivos custos de alteração da rede, desde que não seja necessário o desenvolvimento de projetos especiais para atendimento;</w:t>
      </w:r>
    </w:p>
    <w:p w14:paraId="6CE16841"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d) Tempo máximo para mudança de velocidade, 3 (três) dias corridos, a partir da data de solicitação, interrompendo o serviço por no máximo 2 (duas) horas;</w:t>
      </w:r>
    </w:p>
    <w:p w14:paraId="1E697123" w14:textId="77777777" w:rsidR="00AF6F31" w:rsidRPr="00C132F4" w:rsidRDefault="00AF6F31" w:rsidP="00AF6F31">
      <w:pPr>
        <w:jc w:val="both"/>
        <w:rPr>
          <w:rFonts w:ascii="Arial" w:hAnsi="Arial" w:cs="Arial"/>
          <w:sz w:val="24"/>
          <w:szCs w:val="24"/>
        </w:rPr>
      </w:pPr>
      <w:r w:rsidRPr="00C132F4">
        <w:rPr>
          <w:rFonts w:ascii="Arial" w:hAnsi="Arial" w:cs="Arial"/>
          <w:sz w:val="24"/>
          <w:szCs w:val="24"/>
        </w:rPr>
        <w:t>e) Tempo máximo de recuperação do circuito deve ser 24 (vinte e quatro) horas corridas;</w:t>
      </w:r>
    </w:p>
    <w:p w14:paraId="4E26185E" w14:textId="55A937DA"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.9.1. Esses prazos serão contados a partir do momento da solicitação formal feita pela CONTRATANTE, através do Help Desk descrito neste item.</w:t>
      </w:r>
    </w:p>
    <w:p w14:paraId="2681A105" w14:textId="786D212A"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.10. A contratada deverá prestar os serviços de suporte técnico e manutenção de materiais a fim de garantir a alta disponibilidade e bom funcionamento dos serviços contratados nos termos desse anexo;</w:t>
      </w:r>
    </w:p>
    <w:p w14:paraId="560B129C" w14:textId="0DFAF546"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 xml:space="preserve">.11. Deverão garantir a velocidade contratada (taxa de transmissão efetiva útil, descontados os overheads de protocolo de transmissão) em modo </w:t>
      </w:r>
      <w:proofErr w:type="spellStart"/>
      <w:r w:rsidR="00AF6F31" w:rsidRPr="00C132F4">
        <w:rPr>
          <w:rFonts w:ascii="Arial" w:hAnsi="Arial" w:cs="Arial"/>
          <w:sz w:val="24"/>
          <w:szCs w:val="24"/>
        </w:rPr>
        <w:t>full</w:t>
      </w:r>
      <w:proofErr w:type="spellEnd"/>
      <w:r w:rsidR="00AF6F31" w:rsidRPr="00C132F4">
        <w:rPr>
          <w:rFonts w:ascii="Arial" w:hAnsi="Arial" w:cs="Arial"/>
          <w:sz w:val="24"/>
          <w:szCs w:val="24"/>
        </w:rPr>
        <w:t>-duplex, simétrico, isto é, a taxa máxima de transmissão (upload) deve ser igual à taxa máxima de recepção (download);</w:t>
      </w:r>
    </w:p>
    <w:p w14:paraId="01D5C3B1" w14:textId="6F8D841D"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.12. O total de fibras ópticas a serem entregues será de acordo com os endereços descritos no item 2;</w:t>
      </w:r>
    </w:p>
    <w:p w14:paraId="00C108B0" w14:textId="0FD78341"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 xml:space="preserve">.13. As fibras ópticas, cordões ópticos, conectores, </w:t>
      </w:r>
      <w:proofErr w:type="spellStart"/>
      <w:r w:rsidR="00AF6F31" w:rsidRPr="00C132F4">
        <w:rPr>
          <w:rFonts w:ascii="Arial" w:hAnsi="Arial" w:cs="Arial"/>
          <w:sz w:val="24"/>
          <w:szCs w:val="24"/>
        </w:rPr>
        <w:t>pig-tails</w:t>
      </w:r>
      <w:proofErr w:type="spellEnd"/>
      <w:r w:rsidR="00AF6F31" w:rsidRPr="00C132F4">
        <w:rPr>
          <w:rFonts w:ascii="Arial" w:hAnsi="Arial" w:cs="Arial"/>
          <w:sz w:val="24"/>
          <w:szCs w:val="24"/>
        </w:rPr>
        <w:t xml:space="preserve">, deverão ser fornecidos pela CONTRATADA; que também será responsável por todas as fusões necessárias; </w:t>
      </w:r>
      <w:proofErr w:type="gramStart"/>
      <w:r w:rsidR="00AF6F31" w:rsidRPr="00C132F4">
        <w:rPr>
          <w:rFonts w:ascii="Arial" w:hAnsi="Arial" w:cs="Arial"/>
          <w:sz w:val="24"/>
          <w:szCs w:val="24"/>
        </w:rPr>
        <w:t>Em</w:t>
      </w:r>
      <w:proofErr w:type="gramEnd"/>
      <w:r w:rsidR="00AF6F31" w:rsidRPr="00C132F4">
        <w:rPr>
          <w:rFonts w:ascii="Arial" w:hAnsi="Arial" w:cs="Arial"/>
          <w:sz w:val="24"/>
          <w:szCs w:val="24"/>
        </w:rPr>
        <w:t xml:space="preserve"> caso de rompimento de alguma fibra será de total responsabilidade da CONTRATADA a reparação da mesma;</w:t>
      </w:r>
    </w:p>
    <w:p w14:paraId="087701F0" w14:textId="12FAE8B9" w:rsidR="00AF6F31" w:rsidRPr="00C132F4" w:rsidRDefault="00C132F4" w:rsidP="00AF6F31">
      <w:pPr>
        <w:jc w:val="both"/>
        <w:rPr>
          <w:rFonts w:ascii="Arial" w:hAnsi="Arial" w:cs="Arial"/>
          <w:sz w:val="24"/>
          <w:szCs w:val="24"/>
        </w:rPr>
      </w:pPr>
      <w:r>
        <w:rPr>
          <w:rFonts w:ascii="Arial" w:hAnsi="Arial" w:cs="Arial"/>
          <w:sz w:val="24"/>
          <w:szCs w:val="24"/>
        </w:rPr>
        <w:t>7</w:t>
      </w:r>
      <w:r w:rsidR="00AF6F31" w:rsidRPr="00C132F4">
        <w:rPr>
          <w:rFonts w:ascii="Arial" w:hAnsi="Arial" w:cs="Arial"/>
          <w:sz w:val="24"/>
          <w:szCs w:val="24"/>
        </w:rPr>
        <w:t>.14. A manutenção preventiva da fibra e dos equipamentos para o seu funcionamento é de total responsabilidade da CONTRATADA;</w:t>
      </w:r>
    </w:p>
    <w:p w14:paraId="58920EED" w14:textId="38F4E368" w:rsidR="00AF6F31" w:rsidRPr="00C132F4" w:rsidRDefault="00C132F4" w:rsidP="00AF6F31">
      <w:pPr>
        <w:jc w:val="both"/>
        <w:rPr>
          <w:rFonts w:ascii="Arial" w:hAnsi="Arial" w:cs="Arial"/>
          <w:b/>
          <w:sz w:val="24"/>
          <w:szCs w:val="24"/>
        </w:rPr>
      </w:pPr>
      <w:r>
        <w:rPr>
          <w:rFonts w:ascii="Arial" w:hAnsi="Arial" w:cs="Arial"/>
          <w:b/>
          <w:sz w:val="24"/>
          <w:szCs w:val="24"/>
        </w:rPr>
        <w:t>8</w:t>
      </w:r>
      <w:r w:rsidR="00AF6F31" w:rsidRPr="00C132F4">
        <w:rPr>
          <w:rFonts w:ascii="Arial" w:hAnsi="Arial" w:cs="Arial"/>
          <w:b/>
          <w:sz w:val="24"/>
          <w:szCs w:val="24"/>
        </w:rPr>
        <w:t>. PROCEDIMENTOS DE FISCALIZAÇÃO</w:t>
      </w:r>
    </w:p>
    <w:p w14:paraId="76537065" w14:textId="0B5AAFC2" w:rsidR="00AF6F31" w:rsidRPr="00C132F4" w:rsidRDefault="00C132F4" w:rsidP="00AF6F31">
      <w:pPr>
        <w:jc w:val="both"/>
        <w:rPr>
          <w:rFonts w:ascii="Arial" w:hAnsi="Arial" w:cs="Arial"/>
          <w:sz w:val="24"/>
          <w:szCs w:val="24"/>
        </w:rPr>
      </w:pPr>
      <w:r>
        <w:rPr>
          <w:rFonts w:ascii="Arial" w:hAnsi="Arial" w:cs="Arial"/>
          <w:sz w:val="24"/>
          <w:szCs w:val="24"/>
        </w:rPr>
        <w:t>8</w:t>
      </w:r>
      <w:r w:rsidR="00AF6F31" w:rsidRPr="00C132F4">
        <w:rPr>
          <w:rFonts w:ascii="Arial" w:hAnsi="Arial" w:cs="Arial"/>
          <w:sz w:val="24"/>
          <w:szCs w:val="24"/>
        </w:rPr>
        <w:t xml:space="preserve">.1. O serviço a ser contratado será objeto de acompanhamento, controle, fiscalização e avaliação pelo Sr. Marcos Antônio </w:t>
      </w:r>
      <w:proofErr w:type="spellStart"/>
      <w:r w:rsidR="00AF6F31" w:rsidRPr="00C132F4">
        <w:rPr>
          <w:rFonts w:ascii="Arial" w:hAnsi="Arial" w:cs="Arial"/>
          <w:sz w:val="24"/>
          <w:szCs w:val="24"/>
        </w:rPr>
        <w:t>Cavasin</w:t>
      </w:r>
      <w:proofErr w:type="spellEnd"/>
      <w:r w:rsidR="00AF6F31" w:rsidRPr="00C132F4">
        <w:rPr>
          <w:rFonts w:ascii="Arial" w:hAnsi="Arial" w:cs="Arial"/>
          <w:sz w:val="24"/>
          <w:szCs w:val="24"/>
        </w:rPr>
        <w:t>, Técnico do setor de informática deste município e pelo Secretário Municipal da Administração (internet para as câmeras de vídeo monitoramento), ou por quem venha substituí-los nesta função.</w:t>
      </w:r>
    </w:p>
    <w:p w14:paraId="7A0BBDFC" w14:textId="1DF6584D" w:rsidR="00AF6F31" w:rsidRPr="00C132F4" w:rsidRDefault="00C132F4" w:rsidP="00AF6F31">
      <w:pPr>
        <w:jc w:val="both"/>
        <w:rPr>
          <w:rFonts w:ascii="Arial" w:hAnsi="Arial" w:cs="Arial"/>
          <w:sz w:val="24"/>
          <w:szCs w:val="24"/>
        </w:rPr>
      </w:pPr>
      <w:r>
        <w:rPr>
          <w:rFonts w:ascii="Arial" w:hAnsi="Arial" w:cs="Arial"/>
          <w:sz w:val="24"/>
          <w:szCs w:val="24"/>
        </w:rPr>
        <w:t>8</w:t>
      </w:r>
      <w:r w:rsidR="00AF6F31" w:rsidRPr="00C132F4">
        <w:rPr>
          <w:rFonts w:ascii="Arial" w:hAnsi="Arial" w:cs="Arial"/>
          <w:sz w:val="24"/>
          <w:szCs w:val="24"/>
        </w:rPr>
        <w:t xml:space="preserve">.2. Os itens entregues serão </w:t>
      </w:r>
      <w:proofErr w:type="gramStart"/>
      <w:r w:rsidR="00AF6F31" w:rsidRPr="00C132F4">
        <w:rPr>
          <w:rFonts w:ascii="Arial" w:hAnsi="Arial" w:cs="Arial"/>
          <w:sz w:val="24"/>
          <w:szCs w:val="24"/>
        </w:rPr>
        <w:t>examinado(</w:t>
      </w:r>
      <w:proofErr w:type="gramEnd"/>
      <w:r w:rsidR="00AF6F31" w:rsidRPr="00C132F4">
        <w:rPr>
          <w:rFonts w:ascii="Arial" w:hAnsi="Arial" w:cs="Arial"/>
          <w:sz w:val="24"/>
          <w:szCs w:val="24"/>
        </w:rPr>
        <w:t>s)/conferido(s) para fins de verificação de sua compatibilidade com as especificações pactuadas, envolvendo conservação, quantidade,</w:t>
      </w:r>
    </w:p>
    <w:p w14:paraId="2F8470F2" w14:textId="74F80675" w:rsidR="00AF6F31" w:rsidRDefault="00AF6F31" w:rsidP="00AF6F31">
      <w:pPr>
        <w:jc w:val="both"/>
        <w:rPr>
          <w:rFonts w:ascii="Arial" w:hAnsi="Arial" w:cs="Arial"/>
          <w:b/>
          <w:sz w:val="24"/>
          <w:szCs w:val="24"/>
        </w:rPr>
      </w:pPr>
      <w:bookmarkStart w:id="0" w:name="_GoBack"/>
      <w:bookmarkEnd w:id="0"/>
    </w:p>
    <w:p w14:paraId="6A1CA7A5" w14:textId="77777777" w:rsidR="003319FE" w:rsidRPr="00C132F4" w:rsidRDefault="003319FE" w:rsidP="00AF6F31">
      <w:pPr>
        <w:jc w:val="both"/>
        <w:rPr>
          <w:rFonts w:ascii="Arial" w:hAnsi="Arial" w:cs="Arial"/>
          <w:b/>
          <w:sz w:val="24"/>
          <w:szCs w:val="24"/>
        </w:rPr>
      </w:pPr>
    </w:p>
    <w:p w14:paraId="30F8E537" w14:textId="77174E5E" w:rsidR="003319FE" w:rsidRDefault="003319FE" w:rsidP="003319FE">
      <w:pPr>
        <w:jc w:val="both"/>
        <w:rPr>
          <w:rFonts w:ascii="Arial" w:hAnsi="Arial" w:cs="Arial"/>
          <w:sz w:val="24"/>
          <w:szCs w:val="24"/>
        </w:rPr>
      </w:pPr>
      <w:r>
        <w:rPr>
          <w:rFonts w:ascii="Arial" w:hAnsi="Arial" w:cs="Arial"/>
          <w:sz w:val="24"/>
          <w:szCs w:val="24"/>
        </w:rPr>
        <w:t>Rodeio Bonito RS, 18 de dezembro de 2023.</w:t>
      </w:r>
    </w:p>
    <w:p w14:paraId="577E3483" w14:textId="54266AB4" w:rsidR="003319FE" w:rsidRDefault="003319FE" w:rsidP="003319FE">
      <w:pPr>
        <w:jc w:val="both"/>
        <w:rPr>
          <w:rFonts w:ascii="Arial" w:hAnsi="Arial" w:cs="Arial"/>
          <w:sz w:val="24"/>
          <w:szCs w:val="24"/>
        </w:rPr>
      </w:pPr>
      <w:r>
        <w:rPr>
          <w:rFonts w:ascii="Arial" w:hAnsi="Arial" w:cs="Arial"/>
          <w:noProof/>
          <w:sz w:val="24"/>
          <w:szCs w:val="24"/>
          <w:lang w:eastAsia="pt-BR"/>
        </w:rPr>
        <w:drawing>
          <wp:anchor distT="0" distB="0" distL="114300" distR="114300" simplePos="0" relativeHeight="251659264" behindDoc="1" locked="0" layoutInCell="1" allowOverlap="1" wp14:anchorId="187936AD" wp14:editId="4704FBA0">
            <wp:simplePos x="0" y="0"/>
            <wp:positionH relativeFrom="column">
              <wp:posOffset>-205105</wp:posOffset>
            </wp:positionH>
            <wp:positionV relativeFrom="paragraph">
              <wp:posOffset>13335</wp:posOffset>
            </wp:positionV>
            <wp:extent cx="2291715" cy="9753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inatur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1715" cy="975360"/>
                    </a:xfrm>
                    <a:prstGeom prst="rect">
                      <a:avLst/>
                    </a:prstGeom>
                  </pic:spPr>
                </pic:pic>
              </a:graphicData>
            </a:graphic>
            <wp14:sizeRelH relativeFrom="page">
              <wp14:pctWidth>0</wp14:pctWidth>
            </wp14:sizeRelH>
            <wp14:sizeRelV relativeFrom="page">
              <wp14:pctHeight>0</wp14:pctHeight>
            </wp14:sizeRelV>
          </wp:anchor>
        </w:drawing>
      </w:r>
    </w:p>
    <w:p w14:paraId="1FB17503" w14:textId="77777777" w:rsidR="003319FE" w:rsidRDefault="003319FE" w:rsidP="003319FE">
      <w:pPr>
        <w:jc w:val="both"/>
        <w:rPr>
          <w:rFonts w:ascii="Arial" w:hAnsi="Arial" w:cs="Arial"/>
          <w:sz w:val="24"/>
          <w:szCs w:val="24"/>
        </w:rPr>
      </w:pPr>
    </w:p>
    <w:p w14:paraId="75E2AB62" w14:textId="77777777" w:rsidR="003319FE" w:rsidRPr="00DB3B65" w:rsidRDefault="003319FE" w:rsidP="003319FE">
      <w:pPr>
        <w:pStyle w:val="SemEspaamento"/>
        <w:rPr>
          <w:rFonts w:ascii="Arial" w:hAnsi="Arial" w:cs="Arial"/>
          <w:sz w:val="24"/>
          <w:szCs w:val="24"/>
        </w:rPr>
      </w:pPr>
      <w:r w:rsidRPr="00DB3B65">
        <w:rPr>
          <w:rFonts w:ascii="Arial" w:hAnsi="Arial" w:cs="Arial"/>
          <w:sz w:val="24"/>
          <w:szCs w:val="24"/>
        </w:rPr>
        <w:t>______________________</w:t>
      </w:r>
    </w:p>
    <w:p w14:paraId="13D5D0C1" w14:textId="77777777" w:rsidR="003319FE" w:rsidRPr="00DB3B65" w:rsidRDefault="003319FE" w:rsidP="003319FE">
      <w:pPr>
        <w:pStyle w:val="SemEspaamento"/>
        <w:rPr>
          <w:rFonts w:ascii="Arial" w:hAnsi="Arial" w:cs="Arial"/>
          <w:sz w:val="24"/>
          <w:szCs w:val="24"/>
        </w:rPr>
      </w:pPr>
      <w:r w:rsidRPr="00DB3B65">
        <w:rPr>
          <w:rFonts w:ascii="Arial" w:hAnsi="Arial" w:cs="Arial"/>
          <w:sz w:val="24"/>
          <w:szCs w:val="24"/>
        </w:rPr>
        <w:t xml:space="preserve">Marcos Antônio </w:t>
      </w:r>
      <w:proofErr w:type="spellStart"/>
      <w:r w:rsidRPr="00DB3B65">
        <w:rPr>
          <w:rFonts w:ascii="Arial" w:hAnsi="Arial" w:cs="Arial"/>
          <w:sz w:val="24"/>
          <w:szCs w:val="24"/>
        </w:rPr>
        <w:t>Cavasin</w:t>
      </w:r>
      <w:proofErr w:type="spellEnd"/>
      <w:r w:rsidRPr="00DB3B65">
        <w:rPr>
          <w:rFonts w:ascii="Arial" w:hAnsi="Arial" w:cs="Arial"/>
          <w:sz w:val="24"/>
          <w:szCs w:val="24"/>
        </w:rPr>
        <w:t xml:space="preserve"> </w:t>
      </w:r>
    </w:p>
    <w:p w14:paraId="0CB64339" w14:textId="77777777" w:rsidR="003319FE" w:rsidRDefault="003319FE" w:rsidP="003319FE">
      <w:pPr>
        <w:spacing w:after="0" w:line="240" w:lineRule="auto"/>
        <w:jc w:val="both"/>
        <w:rPr>
          <w:rFonts w:ascii="Arial" w:hAnsi="Arial" w:cs="Arial"/>
          <w:sz w:val="24"/>
          <w:szCs w:val="24"/>
        </w:rPr>
      </w:pPr>
      <w:r w:rsidRPr="00DB3B65">
        <w:rPr>
          <w:rFonts w:ascii="Arial" w:hAnsi="Arial" w:cs="Arial"/>
          <w:sz w:val="24"/>
          <w:szCs w:val="24"/>
        </w:rPr>
        <w:t>Técnico em informática</w:t>
      </w:r>
      <w:r>
        <w:rPr>
          <w:rFonts w:ascii="Arial" w:hAnsi="Arial" w:cs="Arial"/>
          <w:sz w:val="24"/>
          <w:szCs w:val="24"/>
        </w:rPr>
        <w:t xml:space="preserve"> </w:t>
      </w:r>
    </w:p>
    <w:p w14:paraId="473DA3A5" w14:textId="77777777" w:rsidR="003319FE" w:rsidRDefault="003319FE" w:rsidP="003319FE">
      <w:pPr>
        <w:spacing w:after="0" w:line="240" w:lineRule="auto"/>
        <w:jc w:val="both"/>
        <w:rPr>
          <w:rFonts w:ascii="Arial" w:hAnsi="Arial" w:cs="Arial"/>
          <w:sz w:val="24"/>
          <w:szCs w:val="24"/>
        </w:rPr>
      </w:pPr>
      <w:r>
        <w:rPr>
          <w:rFonts w:ascii="Arial" w:hAnsi="Arial" w:cs="Arial"/>
          <w:sz w:val="24"/>
          <w:szCs w:val="24"/>
        </w:rPr>
        <w:t xml:space="preserve">Município Rodeio Bonito - RS </w:t>
      </w:r>
    </w:p>
    <w:p w14:paraId="22BBC4CA" w14:textId="77777777" w:rsidR="003319FE" w:rsidRPr="00976B47" w:rsidRDefault="003319FE" w:rsidP="003319FE">
      <w:pPr>
        <w:jc w:val="both"/>
        <w:rPr>
          <w:rFonts w:ascii="Arial" w:hAnsi="Arial" w:cs="Arial"/>
          <w:sz w:val="24"/>
          <w:szCs w:val="24"/>
        </w:rPr>
      </w:pPr>
    </w:p>
    <w:p w14:paraId="0E9B105C" w14:textId="0B46266E" w:rsidR="0050300C" w:rsidRPr="00C132F4" w:rsidRDefault="0050300C" w:rsidP="00AF6F31">
      <w:pPr>
        <w:jc w:val="both"/>
        <w:rPr>
          <w:rFonts w:ascii="Arial" w:hAnsi="Arial" w:cs="Arial"/>
          <w:sz w:val="24"/>
          <w:szCs w:val="24"/>
        </w:rPr>
      </w:pPr>
    </w:p>
    <w:sectPr w:rsidR="0050300C" w:rsidRPr="00C132F4" w:rsidSect="00C20DE2">
      <w:headerReference w:type="default" r:id="rId9"/>
      <w:footerReference w:type="default" r:id="rId10"/>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B9D47" w14:textId="77777777" w:rsidR="00B70CE7" w:rsidRDefault="00B70CE7" w:rsidP="00DE1501">
      <w:pPr>
        <w:spacing w:after="0" w:line="240" w:lineRule="auto"/>
      </w:pPr>
      <w:r>
        <w:separator/>
      </w:r>
    </w:p>
  </w:endnote>
  <w:endnote w:type="continuationSeparator" w:id="0">
    <w:p w14:paraId="740C8EBA" w14:textId="77777777" w:rsidR="00B70CE7" w:rsidRDefault="00B70CE7"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65A5B" w14:textId="77777777" w:rsidR="00B70CE7" w:rsidRDefault="00B70CE7" w:rsidP="00DE1501">
      <w:pPr>
        <w:spacing w:after="0" w:line="240" w:lineRule="auto"/>
      </w:pPr>
      <w:r>
        <w:separator/>
      </w:r>
    </w:p>
  </w:footnote>
  <w:footnote w:type="continuationSeparator" w:id="0">
    <w:p w14:paraId="0C09F7E0" w14:textId="77777777" w:rsidR="00B70CE7" w:rsidRDefault="00B70CE7"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F7F48"/>
    <w:multiLevelType w:val="multilevel"/>
    <w:tmpl w:val="857087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8"/>
  </w:num>
  <w:num w:numId="5">
    <w:abstractNumId w:val="7"/>
  </w:num>
  <w:num w:numId="6">
    <w:abstractNumId w:val="1"/>
  </w:num>
  <w:num w:numId="7">
    <w:abstractNumId w:val="9"/>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127CAD"/>
    <w:rsid w:val="00197D0C"/>
    <w:rsid w:val="001B775B"/>
    <w:rsid w:val="001C6D67"/>
    <w:rsid w:val="00236372"/>
    <w:rsid w:val="002D337B"/>
    <w:rsid w:val="003319FE"/>
    <w:rsid w:val="004F79B3"/>
    <w:rsid w:val="0050300C"/>
    <w:rsid w:val="00524174"/>
    <w:rsid w:val="0057404D"/>
    <w:rsid w:val="006505A6"/>
    <w:rsid w:val="00657198"/>
    <w:rsid w:val="006B5CCA"/>
    <w:rsid w:val="007335F5"/>
    <w:rsid w:val="00742140"/>
    <w:rsid w:val="007A3031"/>
    <w:rsid w:val="007A75A4"/>
    <w:rsid w:val="007B3D19"/>
    <w:rsid w:val="00881DE2"/>
    <w:rsid w:val="0088463B"/>
    <w:rsid w:val="00887E78"/>
    <w:rsid w:val="00963B07"/>
    <w:rsid w:val="009F3417"/>
    <w:rsid w:val="00A06D37"/>
    <w:rsid w:val="00A44343"/>
    <w:rsid w:val="00AF6F31"/>
    <w:rsid w:val="00B26EC1"/>
    <w:rsid w:val="00B442B0"/>
    <w:rsid w:val="00B70CE7"/>
    <w:rsid w:val="00B966F8"/>
    <w:rsid w:val="00C132F4"/>
    <w:rsid w:val="00C20DE2"/>
    <w:rsid w:val="00D01C62"/>
    <w:rsid w:val="00DC0D14"/>
    <w:rsid w:val="00DE1501"/>
    <w:rsid w:val="00E078F6"/>
    <w:rsid w:val="00E57980"/>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F31"/>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paragraph" w:styleId="PargrafodaLista">
    <w:name w:val="List Paragraph"/>
    <w:basedOn w:val="Normal"/>
    <w:uiPriority w:val="34"/>
    <w:qFormat/>
    <w:rsid w:val="00AF6F31"/>
    <w:pPr>
      <w:ind w:left="720"/>
      <w:contextualSpacing/>
    </w:pPr>
  </w:style>
  <w:style w:type="paragraph" w:styleId="SemEspaamento">
    <w:name w:val="No Spacing"/>
    <w:uiPriority w:val="1"/>
    <w:qFormat/>
    <w:rsid w:val="003319FE"/>
    <w:pPr>
      <w:spacing w:after="0" w:line="240" w:lineRule="auto"/>
    </w:pPr>
    <w:rPr>
      <w14:ligatures w14:val="standardContextual"/>
    </w:rPr>
  </w:style>
  <w:style w:type="paragraph" w:styleId="Textodebalo">
    <w:name w:val="Balloon Text"/>
    <w:basedOn w:val="Normal"/>
    <w:link w:val="TextodebaloChar"/>
    <w:uiPriority w:val="99"/>
    <w:semiHidden/>
    <w:unhideWhenUsed/>
    <w:rsid w:val="008846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46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15844198">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7824339">
      <w:bodyDiv w:val="1"/>
      <w:marLeft w:val="0"/>
      <w:marRight w:val="0"/>
      <w:marTop w:val="0"/>
      <w:marBottom w:val="0"/>
      <w:divBdr>
        <w:top w:val="none" w:sz="0" w:space="0" w:color="auto"/>
        <w:left w:val="none" w:sz="0" w:space="0" w:color="auto"/>
        <w:bottom w:val="none" w:sz="0" w:space="0" w:color="auto"/>
        <w:right w:val="none" w:sz="0" w:space="0" w:color="auto"/>
      </w:divBdr>
    </w:div>
    <w:div w:id="724378729">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21316883">
      <w:bodyDiv w:val="1"/>
      <w:marLeft w:val="0"/>
      <w:marRight w:val="0"/>
      <w:marTop w:val="0"/>
      <w:marBottom w:val="0"/>
      <w:divBdr>
        <w:top w:val="none" w:sz="0" w:space="0" w:color="auto"/>
        <w:left w:val="none" w:sz="0" w:space="0" w:color="auto"/>
        <w:bottom w:val="none" w:sz="0" w:space="0" w:color="auto"/>
        <w:right w:val="none" w:sz="0" w:space="0" w:color="auto"/>
      </w:divBdr>
    </w:div>
    <w:div w:id="1073628186">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2239128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9D9F3-165D-487B-8CE3-0B3766DF2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2580</Words>
  <Characters>13934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cp:revision>
  <cp:lastPrinted>2023-12-28T14:02:00Z</cp:lastPrinted>
  <dcterms:created xsi:type="dcterms:W3CDTF">2023-12-28T14:06:00Z</dcterms:created>
  <dcterms:modified xsi:type="dcterms:W3CDTF">2023-12-28T14:06:00Z</dcterms:modified>
</cp:coreProperties>
</file>