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FFD4B" w14:textId="6EBA8A4C" w:rsidR="00DC0BF1" w:rsidRPr="003E7A17" w:rsidRDefault="00DC0BF1" w:rsidP="00DC0BF1">
      <w:pPr>
        <w:pStyle w:val="Ttulo1"/>
        <w:jc w:val="center"/>
        <w:rPr>
          <w:rFonts w:ascii="Times New Roman" w:hAnsi="Times New Roman"/>
          <w:sz w:val="24"/>
          <w:szCs w:val="24"/>
        </w:rPr>
      </w:pPr>
      <w:r w:rsidRPr="003E7A17">
        <w:rPr>
          <w:rFonts w:ascii="Times New Roman" w:hAnsi="Times New Roman"/>
          <w:sz w:val="24"/>
          <w:szCs w:val="24"/>
        </w:rPr>
        <w:t>Texto para publicação do despacho</w:t>
      </w:r>
    </w:p>
    <w:p w14:paraId="17CE0A6A" w14:textId="2C1560FC" w:rsidR="00DD1B16" w:rsidRPr="00DD1B16" w:rsidRDefault="00DC0BF1" w:rsidP="00DD1B16">
      <w:pPr>
        <w:tabs>
          <w:tab w:val="left" w:pos="1418"/>
          <w:tab w:val="left" w:pos="4253"/>
        </w:tabs>
        <w:spacing w:before="0" w:line="240" w:lineRule="auto"/>
        <w:rPr>
          <w:rFonts w:ascii="Times New Roman" w:hAnsi="Times New Roman"/>
          <w:sz w:val="24"/>
          <w:szCs w:val="24"/>
        </w:rPr>
      </w:pPr>
      <w:r w:rsidRPr="003E7A17">
        <w:rPr>
          <w:rFonts w:ascii="Times New Roman" w:hAnsi="Times New Roman"/>
          <w:sz w:val="24"/>
          <w:szCs w:val="24"/>
        </w:rPr>
        <w:t xml:space="preserve">Marcos Miguel </w:t>
      </w:r>
      <w:proofErr w:type="spellStart"/>
      <w:r w:rsidRPr="003E7A17">
        <w:rPr>
          <w:rFonts w:ascii="Times New Roman" w:hAnsi="Times New Roman"/>
          <w:sz w:val="24"/>
          <w:szCs w:val="24"/>
        </w:rPr>
        <w:t>Beux</w:t>
      </w:r>
      <w:proofErr w:type="spellEnd"/>
      <w:r w:rsidRPr="003E7A17">
        <w:rPr>
          <w:rFonts w:ascii="Times New Roman" w:hAnsi="Times New Roman"/>
          <w:sz w:val="24"/>
          <w:szCs w:val="24"/>
        </w:rPr>
        <w:t>, Prefeito Municipal de Ronda Alta, acolhendo parecer exarado n</w:t>
      </w:r>
      <w:r w:rsidR="00CC1425" w:rsidRPr="003E7A17">
        <w:rPr>
          <w:rFonts w:ascii="Times New Roman" w:hAnsi="Times New Roman"/>
          <w:sz w:val="24"/>
          <w:szCs w:val="24"/>
        </w:rPr>
        <w:t>a dispensa de licitação</w:t>
      </w:r>
      <w:r w:rsidRPr="003E7A17">
        <w:rPr>
          <w:rFonts w:ascii="Times New Roman" w:hAnsi="Times New Roman"/>
          <w:sz w:val="24"/>
          <w:szCs w:val="24"/>
        </w:rPr>
        <w:t xml:space="preserve"> n° </w:t>
      </w:r>
      <w:r w:rsidR="00BB0410" w:rsidRPr="003E7A17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0</w:t>
      </w:r>
      <w:r w:rsidR="00723DC6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21</w:t>
      </w:r>
      <w:r w:rsidR="00BB0410" w:rsidRPr="003E7A17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/</w:t>
      </w:r>
      <w:r w:rsidR="0047710E" w:rsidRPr="003E7A17">
        <w:rPr>
          <w:rFonts w:ascii="Times New Roman" w:hAnsi="Times New Roman"/>
          <w:b/>
          <w:bCs/>
          <w:sz w:val="24"/>
          <w:szCs w:val="24"/>
        </w:rPr>
        <w:t>202</w:t>
      </w:r>
      <w:r w:rsidR="00DD1B16">
        <w:rPr>
          <w:rFonts w:ascii="Times New Roman" w:hAnsi="Times New Roman"/>
          <w:b/>
          <w:bCs/>
          <w:sz w:val="24"/>
          <w:szCs w:val="24"/>
        </w:rPr>
        <w:t>6</w:t>
      </w:r>
      <w:r w:rsidRPr="003E7A17">
        <w:rPr>
          <w:rFonts w:ascii="Times New Roman" w:hAnsi="Times New Roman"/>
          <w:sz w:val="24"/>
          <w:szCs w:val="24"/>
        </w:rPr>
        <w:t xml:space="preserve"> reconhece ser dispensável a licitação, com fundamento no art. </w:t>
      </w:r>
      <w:r w:rsidR="005533F6" w:rsidRPr="003E7A17">
        <w:rPr>
          <w:rFonts w:ascii="Times New Roman" w:hAnsi="Times New Roman"/>
          <w:sz w:val="24"/>
          <w:szCs w:val="24"/>
        </w:rPr>
        <w:t>75</w:t>
      </w:r>
      <w:r w:rsidRPr="003E7A17">
        <w:rPr>
          <w:rFonts w:ascii="Times New Roman" w:hAnsi="Times New Roman"/>
          <w:sz w:val="24"/>
          <w:szCs w:val="24"/>
        </w:rPr>
        <w:t>, inciso I</w:t>
      </w:r>
      <w:r w:rsidR="005533F6" w:rsidRPr="003E7A17">
        <w:rPr>
          <w:rFonts w:ascii="Times New Roman" w:hAnsi="Times New Roman"/>
          <w:sz w:val="24"/>
          <w:szCs w:val="24"/>
        </w:rPr>
        <w:t>I</w:t>
      </w:r>
      <w:r w:rsidRPr="003E7A17">
        <w:rPr>
          <w:rFonts w:ascii="Times New Roman" w:hAnsi="Times New Roman"/>
          <w:sz w:val="24"/>
          <w:szCs w:val="24"/>
        </w:rPr>
        <w:t xml:space="preserve"> da Lei n° </w:t>
      </w:r>
      <w:r w:rsidR="005533F6" w:rsidRPr="003E7A17">
        <w:rPr>
          <w:rFonts w:ascii="Times New Roman" w:hAnsi="Times New Roman"/>
          <w:sz w:val="24"/>
          <w:szCs w:val="24"/>
        </w:rPr>
        <w:t>14.133/2021</w:t>
      </w:r>
      <w:r w:rsidRPr="003E7A17">
        <w:rPr>
          <w:rFonts w:ascii="Times New Roman" w:hAnsi="Times New Roman"/>
          <w:sz w:val="24"/>
          <w:szCs w:val="24"/>
        </w:rPr>
        <w:t xml:space="preserve">, e </w:t>
      </w:r>
      <w:r w:rsidR="001C0B0B" w:rsidRPr="003E7A17">
        <w:rPr>
          <w:rFonts w:ascii="Times New Roman" w:hAnsi="Times New Roman"/>
          <w:sz w:val="24"/>
          <w:szCs w:val="24"/>
        </w:rPr>
        <w:t>homologa</w:t>
      </w:r>
      <w:r w:rsidRPr="003E7A17">
        <w:rPr>
          <w:rFonts w:ascii="Times New Roman" w:hAnsi="Times New Roman"/>
          <w:sz w:val="24"/>
          <w:szCs w:val="24"/>
        </w:rPr>
        <w:t xml:space="preserve"> a </w:t>
      </w:r>
      <w:r w:rsidR="00037886" w:rsidRPr="003E7A17">
        <w:rPr>
          <w:rFonts w:ascii="Times New Roman" w:hAnsi="Times New Roman"/>
          <w:sz w:val="24"/>
          <w:szCs w:val="24"/>
        </w:rPr>
        <w:t>contratação</w:t>
      </w:r>
      <w:r w:rsidRPr="003E7A17">
        <w:rPr>
          <w:rFonts w:ascii="Times New Roman" w:hAnsi="Times New Roman"/>
          <w:sz w:val="24"/>
          <w:szCs w:val="24"/>
        </w:rPr>
        <w:t xml:space="preserve">, nos termos do art. </w:t>
      </w:r>
      <w:r w:rsidR="00C65FD2" w:rsidRPr="003E7A17">
        <w:rPr>
          <w:rFonts w:ascii="Times New Roman" w:hAnsi="Times New Roman"/>
          <w:sz w:val="24"/>
          <w:szCs w:val="24"/>
        </w:rPr>
        <w:t>71</w:t>
      </w:r>
      <w:r w:rsidRPr="003E7A17">
        <w:rPr>
          <w:rFonts w:ascii="Times New Roman" w:hAnsi="Times New Roman"/>
          <w:sz w:val="24"/>
          <w:szCs w:val="24"/>
        </w:rPr>
        <w:t xml:space="preserve"> do mesmo diploma, d</w:t>
      </w:r>
      <w:r w:rsidR="006A0274" w:rsidRPr="003E7A17">
        <w:rPr>
          <w:rFonts w:ascii="Times New Roman" w:hAnsi="Times New Roman"/>
          <w:sz w:val="24"/>
          <w:szCs w:val="24"/>
        </w:rPr>
        <w:t xml:space="preserve">a </w:t>
      </w:r>
      <w:r w:rsidR="00037886" w:rsidRPr="003E7A17">
        <w:rPr>
          <w:rFonts w:ascii="Times New Roman" w:hAnsi="Times New Roman"/>
          <w:sz w:val="24"/>
          <w:szCs w:val="24"/>
        </w:rPr>
        <w:t>empresa</w:t>
      </w:r>
      <w:r w:rsidR="00BB0410" w:rsidRPr="003E7A17">
        <w:rPr>
          <w:rFonts w:ascii="Times New Roman" w:hAnsi="Times New Roman"/>
          <w:sz w:val="24"/>
          <w:szCs w:val="24"/>
        </w:rPr>
        <w:t xml:space="preserve"> </w:t>
      </w:r>
      <w:r w:rsidR="00723DC6">
        <w:rPr>
          <w:rFonts w:ascii="Times New Roman" w:hAnsi="Times New Roman"/>
          <w:b/>
          <w:bCs/>
          <w:sz w:val="24"/>
          <w:szCs w:val="24"/>
        </w:rPr>
        <w:t>PRO FRAL MATERIA PRIMA PARA FRALDAS LTDA</w:t>
      </w:r>
      <w:r w:rsidR="00564C39" w:rsidRPr="003E7A17">
        <w:rPr>
          <w:rFonts w:ascii="Times New Roman" w:hAnsi="Times New Roman"/>
          <w:sz w:val="24"/>
          <w:szCs w:val="24"/>
        </w:rPr>
        <w:t xml:space="preserve">, inscrita no CNPJ nº </w:t>
      </w:r>
      <w:r w:rsidR="00723DC6">
        <w:rPr>
          <w:rFonts w:ascii="Times New Roman" w:hAnsi="Times New Roman"/>
          <w:sz w:val="24"/>
          <w:szCs w:val="24"/>
        </w:rPr>
        <w:t>53.958.882/0001-69</w:t>
      </w:r>
      <w:r w:rsidR="00564C39" w:rsidRPr="003E7A17">
        <w:rPr>
          <w:rFonts w:ascii="Times New Roman" w:hAnsi="Times New Roman"/>
          <w:sz w:val="24"/>
          <w:szCs w:val="24"/>
        </w:rPr>
        <w:t xml:space="preserve">, </w:t>
      </w:r>
      <w:r w:rsidR="006E3224" w:rsidRPr="003E7A17">
        <w:rPr>
          <w:rFonts w:ascii="Times New Roman" w:hAnsi="Times New Roman"/>
          <w:sz w:val="24"/>
          <w:szCs w:val="24"/>
        </w:rPr>
        <w:t xml:space="preserve">para </w:t>
      </w:r>
      <w:r w:rsidR="00CC1425" w:rsidRPr="003E7A17">
        <w:rPr>
          <w:rFonts w:ascii="Times New Roman" w:hAnsi="Times New Roman"/>
          <w:sz w:val="24"/>
          <w:szCs w:val="24"/>
        </w:rPr>
        <w:t xml:space="preserve">a </w:t>
      </w:r>
      <w:r w:rsidR="00BB0410" w:rsidRPr="003E7A17">
        <w:rPr>
          <w:rFonts w:ascii="Times New Roman" w:hAnsi="Times New Roman"/>
          <w:sz w:val="24"/>
          <w:szCs w:val="24"/>
        </w:rPr>
        <w:t xml:space="preserve">aquisição de matéria-prima para confecção de fraldas para os alunos das Escolas Municipais Arco-Íris e Vó Elmira </w:t>
      </w:r>
      <w:proofErr w:type="spellStart"/>
      <w:r w:rsidR="00BB0410" w:rsidRPr="003E7A17">
        <w:rPr>
          <w:rFonts w:ascii="Times New Roman" w:hAnsi="Times New Roman"/>
          <w:sz w:val="24"/>
          <w:szCs w:val="24"/>
        </w:rPr>
        <w:t>Guiland</w:t>
      </w:r>
      <w:proofErr w:type="spellEnd"/>
      <w:r w:rsidR="00BB0410" w:rsidRPr="003E7A17">
        <w:rPr>
          <w:rFonts w:ascii="Times New Roman" w:hAnsi="Times New Roman"/>
          <w:sz w:val="24"/>
          <w:szCs w:val="24"/>
        </w:rPr>
        <w:t xml:space="preserve"> (modalidade creche e pré-escola)</w:t>
      </w:r>
      <w:r w:rsidR="00037886" w:rsidRPr="003E7A17">
        <w:rPr>
          <w:rFonts w:ascii="Times New Roman" w:hAnsi="Times New Roman"/>
          <w:sz w:val="24"/>
          <w:szCs w:val="24"/>
        </w:rPr>
        <w:t>,</w:t>
      </w:r>
      <w:r w:rsidR="00527EA5" w:rsidRPr="003E7A17">
        <w:rPr>
          <w:rFonts w:ascii="Times New Roman" w:hAnsi="Times New Roman"/>
          <w:sz w:val="24"/>
          <w:szCs w:val="24"/>
        </w:rPr>
        <w:t xml:space="preserve"> no valor de R$</w:t>
      </w:r>
      <w:r w:rsidR="00723DC6">
        <w:rPr>
          <w:rFonts w:ascii="Times New Roman" w:hAnsi="Times New Roman"/>
          <w:sz w:val="24"/>
          <w:szCs w:val="24"/>
        </w:rPr>
        <w:t xml:space="preserve"> 12.747,10</w:t>
      </w:r>
      <w:r w:rsidR="00BB0410" w:rsidRPr="003E7A17">
        <w:rPr>
          <w:rFonts w:ascii="Times New Roman" w:hAnsi="Times New Roman"/>
          <w:sz w:val="24"/>
          <w:szCs w:val="24"/>
        </w:rPr>
        <w:t xml:space="preserve"> (</w:t>
      </w:r>
      <w:r w:rsidR="00723DC6">
        <w:rPr>
          <w:rFonts w:ascii="Times New Roman" w:hAnsi="Times New Roman"/>
          <w:sz w:val="24"/>
          <w:szCs w:val="24"/>
        </w:rPr>
        <w:t>Doze mil setecentos e quarenta e sete reais e dez centavos</w:t>
      </w:r>
      <w:r w:rsidR="00BB0410" w:rsidRPr="003E7A17">
        <w:rPr>
          <w:rFonts w:ascii="Times New Roman" w:hAnsi="Times New Roman"/>
          <w:sz w:val="24"/>
          <w:szCs w:val="24"/>
        </w:rPr>
        <w:t>)</w:t>
      </w:r>
      <w:r w:rsidR="00527EA5" w:rsidRPr="003E7A17">
        <w:rPr>
          <w:rFonts w:ascii="Times New Roman" w:hAnsi="Times New Roman"/>
          <w:sz w:val="24"/>
          <w:szCs w:val="24"/>
        </w:rPr>
        <w:t>,</w:t>
      </w:r>
      <w:r w:rsidR="00C65FD2" w:rsidRPr="003E7A17">
        <w:rPr>
          <w:rFonts w:ascii="Times New Roman" w:hAnsi="Times New Roman"/>
          <w:sz w:val="24"/>
          <w:szCs w:val="24"/>
        </w:rPr>
        <w:t xml:space="preserve"> </w:t>
      </w:r>
      <w:r w:rsidRPr="003E7A17">
        <w:rPr>
          <w:rFonts w:ascii="Times New Roman" w:hAnsi="Times New Roman"/>
          <w:sz w:val="24"/>
          <w:szCs w:val="24"/>
        </w:rPr>
        <w:t xml:space="preserve">conforme Processo nº </w:t>
      </w:r>
      <w:r w:rsidR="00BB0410" w:rsidRPr="003E7A17">
        <w:rPr>
          <w:rFonts w:ascii="Times New Roman" w:hAnsi="Times New Roman"/>
          <w:b/>
          <w:bCs/>
          <w:sz w:val="24"/>
          <w:szCs w:val="24"/>
        </w:rPr>
        <w:t>0</w:t>
      </w:r>
      <w:r w:rsidR="00723DC6">
        <w:rPr>
          <w:rFonts w:ascii="Times New Roman" w:hAnsi="Times New Roman"/>
          <w:b/>
          <w:bCs/>
          <w:sz w:val="24"/>
          <w:szCs w:val="24"/>
        </w:rPr>
        <w:t>46</w:t>
      </w:r>
      <w:r w:rsidR="00BB0410" w:rsidRPr="003E7A17">
        <w:rPr>
          <w:rFonts w:ascii="Times New Roman" w:hAnsi="Times New Roman"/>
          <w:b/>
          <w:bCs/>
          <w:sz w:val="24"/>
          <w:szCs w:val="24"/>
        </w:rPr>
        <w:t>/202</w:t>
      </w:r>
      <w:r w:rsidR="00DD1B16">
        <w:rPr>
          <w:rFonts w:ascii="Times New Roman" w:hAnsi="Times New Roman"/>
          <w:b/>
          <w:bCs/>
          <w:sz w:val="24"/>
          <w:szCs w:val="24"/>
        </w:rPr>
        <w:t>6</w:t>
      </w:r>
      <w:r w:rsidR="00037886" w:rsidRPr="003E7A17">
        <w:rPr>
          <w:rFonts w:ascii="Times New Roman" w:hAnsi="Times New Roman"/>
          <w:sz w:val="24"/>
          <w:szCs w:val="24"/>
        </w:rPr>
        <w:t>,</w:t>
      </w:r>
      <w:r w:rsidRPr="003E7A17">
        <w:rPr>
          <w:rFonts w:ascii="Times New Roman" w:hAnsi="Times New Roman"/>
          <w:sz w:val="24"/>
          <w:szCs w:val="24"/>
        </w:rPr>
        <w:t xml:space="preserve"> correndo a despesa à conta d</w:t>
      </w:r>
      <w:r w:rsidR="0047710E" w:rsidRPr="003E7A17">
        <w:rPr>
          <w:rFonts w:ascii="Times New Roman" w:hAnsi="Times New Roman"/>
          <w:sz w:val="24"/>
          <w:szCs w:val="24"/>
        </w:rPr>
        <w:t xml:space="preserve">a Secretaria </w:t>
      </w:r>
      <w:r w:rsidR="00037886" w:rsidRPr="003E7A17">
        <w:rPr>
          <w:rFonts w:ascii="Times New Roman" w:hAnsi="Times New Roman"/>
          <w:sz w:val="24"/>
          <w:szCs w:val="24"/>
        </w:rPr>
        <w:t xml:space="preserve">Municipal de </w:t>
      </w:r>
      <w:r w:rsidR="00BB0410" w:rsidRPr="003E7A17">
        <w:rPr>
          <w:rFonts w:ascii="Times New Roman" w:hAnsi="Times New Roman"/>
          <w:sz w:val="24"/>
          <w:szCs w:val="24"/>
        </w:rPr>
        <w:t>Educação e Desporto,</w:t>
      </w:r>
      <w:r w:rsidR="00564C39" w:rsidRPr="003E7A17">
        <w:rPr>
          <w:rFonts w:ascii="Times New Roman" w:hAnsi="Times New Roman"/>
          <w:sz w:val="24"/>
          <w:szCs w:val="24"/>
        </w:rPr>
        <w:t xml:space="preserve"> </w:t>
      </w:r>
      <w:r w:rsidR="00DD1B16">
        <w:rPr>
          <w:rFonts w:ascii="Times New Roman" w:hAnsi="Times New Roman"/>
          <w:sz w:val="24"/>
          <w:szCs w:val="24"/>
        </w:rPr>
        <w:t>0701 12 365 71 2025 339030 00 00 00 00 500 1001.</w:t>
      </w:r>
    </w:p>
    <w:tbl>
      <w:tblPr>
        <w:tblW w:w="8455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09"/>
        <w:gridCol w:w="2537"/>
        <w:gridCol w:w="1691"/>
        <w:gridCol w:w="1409"/>
        <w:gridCol w:w="1409"/>
      </w:tblGrid>
      <w:tr w:rsidR="00DD1B16" w:rsidRPr="00DD1B16" w14:paraId="5A9E436D" w14:textId="77777777" w:rsidTr="00DD1B16">
        <w:trPr>
          <w:trHeight w:val="225"/>
        </w:trPr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723164" w14:textId="77777777" w:rsidR="00DD1B16" w:rsidRPr="00723DC6" w:rsidRDefault="00DD1B16" w:rsidP="000C4FE6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Material</w:t>
            </w:r>
          </w:p>
        </w:tc>
        <w:tc>
          <w:tcPr>
            <w:tcW w:w="2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DD9B99" w14:textId="77777777" w:rsidR="00DD1B16" w:rsidRPr="00723DC6" w:rsidRDefault="00DD1B16" w:rsidP="000C4FE6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Função</w:t>
            </w:r>
          </w:p>
        </w:tc>
        <w:tc>
          <w:tcPr>
            <w:tcW w:w="1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A7275B" w14:textId="77777777" w:rsidR="00DD1B16" w:rsidRPr="00723DC6" w:rsidRDefault="00DD1B16" w:rsidP="000C4FE6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Quantidade</w:t>
            </w: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9DA1C2" w14:textId="77777777" w:rsidR="00DD1B16" w:rsidRPr="00723DC6" w:rsidRDefault="00DD1B16" w:rsidP="000C4FE6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Preço Unit.</w:t>
            </w: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533ED4" w14:textId="77777777" w:rsidR="00DD1B16" w:rsidRPr="00723DC6" w:rsidRDefault="00DD1B16" w:rsidP="000C4FE6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Valor Total</w:t>
            </w:r>
          </w:p>
        </w:tc>
      </w:tr>
      <w:tr w:rsidR="00DD1B16" w:rsidRPr="00DD1B16" w14:paraId="1E76138F" w14:textId="77777777" w:rsidTr="00DD1B16">
        <w:trPr>
          <w:trHeight w:val="689"/>
        </w:trPr>
        <w:tc>
          <w:tcPr>
            <w:tcW w:w="1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8D828B" w14:textId="77777777" w:rsidR="00DD1B16" w:rsidRPr="00723DC6" w:rsidRDefault="00DD1B16" w:rsidP="000C4FE6">
            <w:pPr>
              <w:pStyle w:val="TableContents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1. Filtrante</w:t>
            </w:r>
          </w:p>
        </w:tc>
        <w:tc>
          <w:tcPr>
            <w:tcW w:w="253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D5CF16" w14:textId="77777777" w:rsidR="00DD1B16" w:rsidRPr="00723DC6" w:rsidRDefault="00DD1B16" w:rsidP="000C4FE6">
            <w:pPr>
              <w:pStyle w:val="TableContents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Parte interna da fralda, para filtrar e reter a urina da criança</w:t>
            </w:r>
          </w:p>
        </w:tc>
        <w:tc>
          <w:tcPr>
            <w:tcW w:w="16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76487E" w14:textId="77777777" w:rsidR="00DD1B16" w:rsidRPr="00723DC6" w:rsidRDefault="00DD1B16" w:rsidP="000C4FE6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30kg</w:t>
            </w:r>
          </w:p>
        </w:tc>
        <w:tc>
          <w:tcPr>
            <w:tcW w:w="1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C8113E" w14:textId="77777777" w:rsidR="00DD1B16" w:rsidRPr="00723DC6" w:rsidRDefault="00DD1B16" w:rsidP="000C4FE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R$47,80</w:t>
            </w:r>
          </w:p>
        </w:tc>
        <w:tc>
          <w:tcPr>
            <w:tcW w:w="1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4A60F2" w14:textId="77777777" w:rsidR="00DD1B16" w:rsidRPr="00723DC6" w:rsidRDefault="00DD1B16" w:rsidP="000C4FE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R$1.434,00</w:t>
            </w:r>
          </w:p>
        </w:tc>
      </w:tr>
      <w:tr w:rsidR="00DD1B16" w:rsidRPr="00DD1B16" w14:paraId="1E2D92DB" w14:textId="77777777" w:rsidTr="00DD1B16">
        <w:trPr>
          <w:trHeight w:val="211"/>
        </w:trPr>
        <w:tc>
          <w:tcPr>
            <w:tcW w:w="1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D9214D" w14:textId="77777777" w:rsidR="00DD1B16" w:rsidRPr="00723DC6" w:rsidRDefault="00DD1B16" w:rsidP="000C4FE6">
            <w:pPr>
              <w:pStyle w:val="TableContents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2. Polietileno</w:t>
            </w:r>
          </w:p>
        </w:tc>
        <w:tc>
          <w:tcPr>
            <w:tcW w:w="253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DF6455" w14:textId="77777777" w:rsidR="00DD1B16" w:rsidRPr="00723DC6" w:rsidRDefault="00DD1B16" w:rsidP="000C4FE6">
            <w:pPr>
              <w:pStyle w:val="TableContents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Parte externa da fralda</w:t>
            </w:r>
          </w:p>
        </w:tc>
        <w:tc>
          <w:tcPr>
            <w:tcW w:w="16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18F727" w14:textId="77777777" w:rsidR="00DD1B16" w:rsidRPr="00723DC6" w:rsidRDefault="00DD1B16" w:rsidP="000C4FE6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47kg</w:t>
            </w:r>
          </w:p>
        </w:tc>
        <w:tc>
          <w:tcPr>
            <w:tcW w:w="1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CE910C" w14:textId="77777777" w:rsidR="00DD1B16" w:rsidRPr="00723DC6" w:rsidRDefault="00DD1B16" w:rsidP="000C4FE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R$38,50</w:t>
            </w:r>
          </w:p>
        </w:tc>
        <w:tc>
          <w:tcPr>
            <w:tcW w:w="1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9F5932" w14:textId="77777777" w:rsidR="00DD1B16" w:rsidRPr="00723DC6" w:rsidRDefault="00DD1B16" w:rsidP="000C4FE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R$1.809,50</w:t>
            </w:r>
          </w:p>
        </w:tc>
      </w:tr>
      <w:tr w:rsidR="00DD1B16" w:rsidRPr="00DD1B16" w14:paraId="20873FBD" w14:textId="77777777" w:rsidTr="00DD1B16">
        <w:trPr>
          <w:trHeight w:val="689"/>
        </w:trPr>
        <w:tc>
          <w:tcPr>
            <w:tcW w:w="1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679E2B" w14:textId="77777777" w:rsidR="00DD1B16" w:rsidRPr="00723DC6" w:rsidRDefault="00DD1B16" w:rsidP="000C4FE6">
            <w:pPr>
              <w:pStyle w:val="TableContents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3. Cola</w:t>
            </w:r>
          </w:p>
        </w:tc>
        <w:tc>
          <w:tcPr>
            <w:tcW w:w="253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2BC3D2" w14:textId="77777777" w:rsidR="00DD1B16" w:rsidRPr="00723DC6" w:rsidRDefault="00DD1B16" w:rsidP="000C4FE6">
            <w:pPr>
              <w:pStyle w:val="TableContents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Utilizada para colar e aderir o elástico, filtrante e o polietileno</w:t>
            </w:r>
          </w:p>
        </w:tc>
        <w:tc>
          <w:tcPr>
            <w:tcW w:w="16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040DDB" w14:textId="77777777" w:rsidR="00DD1B16" w:rsidRPr="00723DC6" w:rsidRDefault="00DD1B16" w:rsidP="000C4FE6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26kg</w:t>
            </w:r>
          </w:p>
        </w:tc>
        <w:tc>
          <w:tcPr>
            <w:tcW w:w="1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9457BC" w14:textId="77777777" w:rsidR="00DD1B16" w:rsidRPr="00723DC6" w:rsidRDefault="00DD1B16" w:rsidP="000C4FE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R$39,65</w:t>
            </w:r>
          </w:p>
        </w:tc>
        <w:tc>
          <w:tcPr>
            <w:tcW w:w="1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F6BB95" w14:textId="77777777" w:rsidR="00DD1B16" w:rsidRPr="00723DC6" w:rsidRDefault="00DD1B16" w:rsidP="000C4FE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R$1.030,90</w:t>
            </w:r>
          </w:p>
        </w:tc>
      </w:tr>
      <w:tr w:rsidR="00DD1B16" w:rsidRPr="00DD1B16" w14:paraId="204AD148" w14:textId="77777777" w:rsidTr="00DD1B16">
        <w:trPr>
          <w:trHeight w:val="1140"/>
        </w:trPr>
        <w:tc>
          <w:tcPr>
            <w:tcW w:w="1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A4EBD4" w14:textId="77777777" w:rsidR="00DD1B16" w:rsidRPr="00723DC6" w:rsidRDefault="00DD1B16" w:rsidP="000C4FE6">
            <w:pPr>
              <w:pStyle w:val="TableContents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4. Decorativa larga (3,5cm)</w:t>
            </w:r>
          </w:p>
        </w:tc>
        <w:tc>
          <w:tcPr>
            <w:tcW w:w="253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F830BA" w14:textId="77777777" w:rsidR="00DD1B16" w:rsidRPr="00723DC6" w:rsidRDefault="00DD1B16" w:rsidP="000C4FE6">
            <w:pPr>
              <w:pStyle w:val="TableContents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Decorar a frente da fralda. Serve como base para a adesão da fita adesiva para fechar a fralda</w:t>
            </w:r>
          </w:p>
        </w:tc>
        <w:tc>
          <w:tcPr>
            <w:tcW w:w="16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725491" w14:textId="77777777" w:rsidR="00DD1B16" w:rsidRPr="00723DC6" w:rsidRDefault="00DD1B16" w:rsidP="000C4FE6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37rolos</w:t>
            </w:r>
          </w:p>
        </w:tc>
        <w:tc>
          <w:tcPr>
            <w:tcW w:w="1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232866" w14:textId="77777777" w:rsidR="00DD1B16" w:rsidRPr="00723DC6" w:rsidRDefault="00DD1B16" w:rsidP="000C4FE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R$15,50</w:t>
            </w:r>
          </w:p>
        </w:tc>
        <w:tc>
          <w:tcPr>
            <w:tcW w:w="1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D1B648" w14:textId="77777777" w:rsidR="00DD1B16" w:rsidRPr="00723DC6" w:rsidRDefault="00DD1B16" w:rsidP="000C4FE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R$573,50</w:t>
            </w:r>
          </w:p>
        </w:tc>
      </w:tr>
      <w:tr w:rsidR="00DD1B16" w:rsidRPr="00DD1B16" w14:paraId="600896DC" w14:textId="77777777" w:rsidTr="00DD1B16">
        <w:trPr>
          <w:trHeight w:val="689"/>
        </w:trPr>
        <w:tc>
          <w:tcPr>
            <w:tcW w:w="1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B8B00" w14:textId="3DF4F189" w:rsidR="00DD1B16" w:rsidRPr="00723DC6" w:rsidRDefault="00DD1B16" w:rsidP="000C4FE6">
            <w:pPr>
              <w:pStyle w:val="TableContents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5.Resposicional estreita (1,8Cm)</w:t>
            </w:r>
          </w:p>
        </w:tc>
        <w:tc>
          <w:tcPr>
            <w:tcW w:w="253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062A7" w14:textId="77777777" w:rsidR="00DD1B16" w:rsidRPr="00723DC6" w:rsidRDefault="00DD1B16" w:rsidP="000C4FE6">
            <w:pPr>
              <w:pStyle w:val="TableContents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Fechamento e ajustes</w:t>
            </w:r>
          </w:p>
        </w:tc>
        <w:tc>
          <w:tcPr>
            <w:tcW w:w="16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7590FC" w14:textId="77777777" w:rsidR="00DD1B16" w:rsidRPr="00723DC6" w:rsidRDefault="00DD1B16" w:rsidP="000C4FE6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15 rolos</w:t>
            </w:r>
          </w:p>
        </w:tc>
        <w:tc>
          <w:tcPr>
            <w:tcW w:w="1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47F82E" w14:textId="77777777" w:rsidR="00DD1B16" w:rsidRPr="00723DC6" w:rsidRDefault="00DD1B16" w:rsidP="000C4FE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R$33,00</w:t>
            </w:r>
          </w:p>
        </w:tc>
        <w:tc>
          <w:tcPr>
            <w:tcW w:w="1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08AE03" w14:textId="77777777" w:rsidR="00DD1B16" w:rsidRPr="00723DC6" w:rsidRDefault="00DD1B16" w:rsidP="000C4FE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R$495,00</w:t>
            </w:r>
          </w:p>
        </w:tc>
      </w:tr>
      <w:tr w:rsidR="00DD1B16" w:rsidRPr="00DD1B16" w14:paraId="64CBAE81" w14:textId="77777777" w:rsidTr="00DD1B16">
        <w:trPr>
          <w:trHeight w:val="676"/>
        </w:trPr>
        <w:tc>
          <w:tcPr>
            <w:tcW w:w="1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9053BB" w14:textId="77777777" w:rsidR="00DD1B16" w:rsidRPr="00723DC6" w:rsidRDefault="00DD1B16" w:rsidP="000C4FE6">
            <w:pPr>
              <w:pStyle w:val="TableContents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6. Elástico</w:t>
            </w:r>
          </w:p>
        </w:tc>
        <w:tc>
          <w:tcPr>
            <w:tcW w:w="253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E916A8" w14:textId="77777777" w:rsidR="00DD1B16" w:rsidRPr="00723DC6" w:rsidRDefault="00DD1B16" w:rsidP="000C4FE6">
            <w:pPr>
              <w:pStyle w:val="TableContents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Para deixar a fralda anatômica e mais segura nas pernas da criança</w:t>
            </w:r>
          </w:p>
        </w:tc>
        <w:tc>
          <w:tcPr>
            <w:tcW w:w="16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17102F" w14:textId="77777777" w:rsidR="00DD1B16" w:rsidRPr="00723DC6" w:rsidRDefault="00DD1B16" w:rsidP="000C4FE6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3,75 kg</w:t>
            </w:r>
          </w:p>
        </w:tc>
        <w:tc>
          <w:tcPr>
            <w:tcW w:w="1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D4BD4D" w14:textId="77777777" w:rsidR="00DD1B16" w:rsidRPr="00723DC6" w:rsidRDefault="00DD1B16" w:rsidP="000C4FE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R$64,00</w:t>
            </w:r>
          </w:p>
        </w:tc>
        <w:tc>
          <w:tcPr>
            <w:tcW w:w="1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6F3832" w14:textId="77777777" w:rsidR="00DD1B16" w:rsidRPr="00723DC6" w:rsidRDefault="00DD1B16" w:rsidP="000C4FE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R$240,00</w:t>
            </w:r>
          </w:p>
        </w:tc>
      </w:tr>
      <w:tr w:rsidR="00DD1B16" w:rsidRPr="00DD1B16" w14:paraId="24EA5589" w14:textId="77777777" w:rsidTr="00DD1B16">
        <w:trPr>
          <w:trHeight w:val="450"/>
        </w:trPr>
        <w:tc>
          <w:tcPr>
            <w:tcW w:w="1409" w:type="dxa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F26A9E" w14:textId="77777777" w:rsidR="00DD1B16" w:rsidRPr="00723DC6" w:rsidRDefault="00DD1B16" w:rsidP="000C4FE6">
            <w:pPr>
              <w:pStyle w:val="TableContents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7. Manta Infantil</w:t>
            </w:r>
          </w:p>
        </w:tc>
        <w:tc>
          <w:tcPr>
            <w:tcW w:w="2537" w:type="dxa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F134D9" w14:textId="77777777" w:rsidR="00DD1B16" w:rsidRPr="00723DC6" w:rsidRDefault="00DD1B16" w:rsidP="000C4FE6">
            <w:pPr>
              <w:pStyle w:val="TableContents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Material em gel para fabricação de fraldas</w:t>
            </w:r>
          </w:p>
        </w:tc>
        <w:tc>
          <w:tcPr>
            <w:tcW w:w="1691" w:type="dxa"/>
            <w:tcBorders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852FA4" w14:textId="77777777" w:rsidR="00DD1B16" w:rsidRPr="00723DC6" w:rsidRDefault="00DD1B16" w:rsidP="000C4FE6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634 kg</w:t>
            </w:r>
          </w:p>
        </w:tc>
        <w:tc>
          <w:tcPr>
            <w:tcW w:w="1409" w:type="dxa"/>
            <w:tcBorders>
              <w:left w:val="single" w:sz="2" w:space="0" w:color="000000"/>
              <w:right w:val="single" w:sz="2" w:space="0" w:color="000000"/>
            </w:tcBorders>
          </w:tcPr>
          <w:p w14:paraId="72817301" w14:textId="77777777" w:rsidR="00DD1B16" w:rsidRPr="00723DC6" w:rsidRDefault="00DD1B16" w:rsidP="000C4FE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R$11,30</w:t>
            </w:r>
          </w:p>
        </w:tc>
        <w:tc>
          <w:tcPr>
            <w:tcW w:w="1409" w:type="dxa"/>
            <w:tcBorders>
              <w:left w:val="single" w:sz="2" w:space="0" w:color="000000"/>
              <w:right w:val="single" w:sz="2" w:space="0" w:color="000000"/>
            </w:tcBorders>
          </w:tcPr>
          <w:p w14:paraId="6B25D1B1" w14:textId="77777777" w:rsidR="00DD1B16" w:rsidRPr="00723DC6" w:rsidRDefault="00DD1B16" w:rsidP="000C4FE6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</w:rPr>
            </w:pPr>
            <w:r w:rsidRPr="00723DC6">
              <w:rPr>
                <w:rFonts w:ascii="Times New Roman" w:hAnsi="Times New Roman" w:cs="Times New Roman"/>
                <w:sz w:val="22"/>
                <w:szCs w:val="22"/>
              </w:rPr>
              <w:t>R$7.164,20</w:t>
            </w:r>
          </w:p>
        </w:tc>
      </w:tr>
      <w:tr w:rsidR="00DD1B16" w:rsidRPr="00DD1B16" w14:paraId="0A9024F8" w14:textId="77777777" w:rsidTr="00DD1B16">
        <w:trPr>
          <w:trHeight w:val="19"/>
        </w:trPr>
        <w:tc>
          <w:tcPr>
            <w:tcW w:w="1409" w:type="dxa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E02157" w14:textId="77777777" w:rsidR="00DD1B16" w:rsidRPr="00DD1B16" w:rsidRDefault="00DD1B16" w:rsidP="000C4FE6">
            <w:pPr>
              <w:pStyle w:val="TableContents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37" w:type="dxa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6BE5C4" w14:textId="77777777" w:rsidR="00DD1B16" w:rsidRPr="00DD1B16" w:rsidRDefault="00DD1B16" w:rsidP="000C4FE6">
            <w:pPr>
              <w:pStyle w:val="TableContents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  <w:tcBorders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5A5DE7" w14:textId="77777777" w:rsidR="00DD1B16" w:rsidRPr="00DD1B16" w:rsidRDefault="00DD1B16" w:rsidP="000C4FE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09" w:type="dxa"/>
            <w:tcBorders>
              <w:left w:val="single" w:sz="2" w:space="0" w:color="000000"/>
              <w:right w:val="single" w:sz="2" w:space="0" w:color="000000"/>
            </w:tcBorders>
          </w:tcPr>
          <w:p w14:paraId="08D14E9F" w14:textId="77777777" w:rsidR="00DD1B16" w:rsidRPr="00DD1B16" w:rsidRDefault="00DD1B16" w:rsidP="000C4FE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09" w:type="dxa"/>
            <w:tcBorders>
              <w:left w:val="single" w:sz="2" w:space="0" w:color="000000"/>
              <w:right w:val="single" w:sz="2" w:space="0" w:color="000000"/>
            </w:tcBorders>
          </w:tcPr>
          <w:p w14:paraId="60C1EC39" w14:textId="77777777" w:rsidR="00DD1B16" w:rsidRPr="00DD1B16" w:rsidRDefault="00DD1B16" w:rsidP="000C4FE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DD1B16" w:rsidRPr="00DD1B16" w14:paraId="1322A8ED" w14:textId="77777777" w:rsidTr="00723DC6">
        <w:trPr>
          <w:trHeight w:val="25"/>
        </w:trPr>
        <w:tc>
          <w:tcPr>
            <w:tcW w:w="1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E704E6" w14:textId="77777777" w:rsidR="00DD1B16" w:rsidRPr="00DD1B16" w:rsidRDefault="00DD1B16" w:rsidP="000C4FE6">
            <w:pPr>
              <w:pStyle w:val="TableContents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3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B3DE57" w14:textId="77777777" w:rsidR="00DD1B16" w:rsidRPr="00DD1B16" w:rsidRDefault="00DD1B16" w:rsidP="000C4FE6">
            <w:pPr>
              <w:pStyle w:val="TableContents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65BA4C" w14:textId="77777777" w:rsidR="00DD1B16" w:rsidRPr="00DD1B16" w:rsidRDefault="00DD1B16" w:rsidP="000C4FE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A8D7D7" w14:textId="77777777" w:rsidR="00DD1B16" w:rsidRPr="00DD1B16" w:rsidRDefault="00DD1B16" w:rsidP="000C4FE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6D31F7" w14:textId="77777777" w:rsidR="00DD1B16" w:rsidRPr="00DD1B16" w:rsidRDefault="00DD1B16" w:rsidP="000C4FE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</w:tbl>
    <w:p w14:paraId="6A0C1BDD" w14:textId="1DFC866F" w:rsidR="00BB0410" w:rsidRPr="003E7A17" w:rsidRDefault="00DD1B16" w:rsidP="00E665A9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  <w:r>
        <w:tab/>
      </w:r>
      <w:r>
        <w:tab/>
      </w:r>
      <w:r>
        <w:tab/>
      </w:r>
      <w:r>
        <w:tab/>
        <w:t xml:space="preserve">     </w:t>
      </w:r>
      <w:r w:rsidRPr="003E7A17">
        <w:rPr>
          <w:rFonts w:ascii="Times New Roman" w:hAnsi="Times New Roman"/>
          <w:sz w:val="24"/>
          <w:szCs w:val="24"/>
        </w:rPr>
        <w:t xml:space="preserve"> </w:t>
      </w:r>
      <w:r w:rsidR="00E665A9" w:rsidRPr="003E7A17">
        <w:rPr>
          <w:rFonts w:ascii="Times New Roman" w:hAnsi="Times New Roman"/>
          <w:sz w:val="24"/>
          <w:szCs w:val="24"/>
        </w:rPr>
        <w:t xml:space="preserve">Ronda Alta, </w:t>
      </w:r>
      <w:r w:rsidR="00723DC6">
        <w:rPr>
          <w:rFonts w:ascii="Times New Roman" w:hAnsi="Times New Roman"/>
          <w:sz w:val="24"/>
          <w:szCs w:val="24"/>
        </w:rPr>
        <w:t xml:space="preserve">10 </w:t>
      </w:r>
      <w:r w:rsidR="00BB0410" w:rsidRPr="003E7A17">
        <w:rPr>
          <w:rFonts w:ascii="Times New Roman" w:hAnsi="Times New Roman"/>
          <w:sz w:val="24"/>
          <w:szCs w:val="24"/>
        </w:rPr>
        <w:t xml:space="preserve">de </w:t>
      </w:r>
      <w:r>
        <w:rPr>
          <w:rFonts w:ascii="Times New Roman" w:hAnsi="Times New Roman"/>
          <w:sz w:val="24"/>
          <w:szCs w:val="24"/>
        </w:rPr>
        <w:t>abril</w:t>
      </w:r>
      <w:r w:rsidR="00564C39" w:rsidRPr="003E7A17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6.</w:t>
      </w:r>
    </w:p>
    <w:p w14:paraId="23C2262A" w14:textId="77777777" w:rsidR="003E7A17" w:rsidRPr="003E7A17" w:rsidRDefault="003E7A17" w:rsidP="00E665A9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022792F3" w14:textId="55F8BF16" w:rsidR="00E665A9" w:rsidRPr="003E7A17" w:rsidRDefault="00E665A9" w:rsidP="00BB0410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7A17">
        <w:rPr>
          <w:rFonts w:ascii="Times New Roman" w:hAnsi="Times New Roman"/>
          <w:b/>
          <w:sz w:val="24"/>
          <w:szCs w:val="24"/>
        </w:rPr>
        <w:t>MARCOS MIGUEL BEUX</w:t>
      </w:r>
    </w:p>
    <w:p w14:paraId="5E3CB8F9" w14:textId="213F6AC5" w:rsidR="00433324" w:rsidRPr="003E7A17" w:rsidRDefault="00E665A9" w:rsidP="00BB0410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E7A17">
        <w:rPr>
          <w:rFonts w:ascii="Times New Roman" w:hAnsi="Times New Roman"/>
          <w:sz w:val="24"/>
          <w:szCs w:val="24"/>
        </w:rPr>
        <w:t>Prefeito Municipal</w:t>
      </w:r>
    </w:p>
    <w:sectPr w:rsidR="00433324" w:rsidRPr="003E7A1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0B495" w14:textId="77777777" w:rsidR="009E125E" w:rsidRDefault="009E125E" w:rsidP="00C40111">
      <w:pPr>
        <w:spacing w:before="0" w:after="0" w:line="240" w:lineRule="auto"/>
      </w:pPr>
      <w:r>
        <w:separator/>
      </w:r>
    </w:p>
  </w:endnote>
  <w:endnote w:type="continuationSeparator" w:id="0">
    <w:p w14:paraId="4B9D2B2F" w14:textId="77777777" w:rsidR="009E125E" w:rsidRDefault="009E125E" w:rsidP="00C4011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4B626" w14:textId="77777777" w:rsidR="00C40111" w:rsidRPr="00CB0113" w:rsidRDefault="00C40111" w:rsidP="00C40111">
    <w:pPr>
      <w:spacing w:line="240" w:lineRule="auto"/>
      <w:contextualSpacing/>
      <w:jc w:val="center"/>
      <w:rPr>
        <w:sz w:val="20"/>
        <w:lang w:eastAsia="pt-BR"/>
      </w:rPr>
    </w:pPr>
    <w:r w:rsidRPr="00CB0113">
      <w:rPr>
        <w:sz w:val="20"/>
        <w:lang w:eastAsia="pt-BR"/>
      </w:rPr>
      <w:t>Município de Ronda Alta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-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RS</w:t>
    </w:r>
  </w:p>
  <w:p w14:paraId="1B2C8096" w14:textId="77777777" w:rsidR="00C40111" w:rsidRDefault="00C40111" w:rsidP="00C40111">
    <w:pPr>
      <w:spacing w:line="240" w:lineRule="auto"/>
      <w:contextualSpacing/>
      <w:jc w:val="center"/>
      <w:rPr>
        <w:color w:val="0000FF"/>
        <w:sz w:val="20"/>
        <w:u w:val="single"/>
        <w:lang w:eastAsia="pt-BR"/>
      </w:rPr>
    </w:pPr>
    <w:r w:rsidRPr="00CB0113">
      <w:rPr>
        <w:sz w:val="20"/>
        <w:lang w:eastAsia="pt-BR"/>
      </w:rPr>
      <w:t xml:space="preserve">Praça </w:t>
    </w:r>
    <w:proofErr w:type="spellStart"/>
    <w:r w:rsidRPr="00CB0113">
      <w:rPr>
        <w:sz w:val="20"/>
        <w:lang w:eastAsia="pt-BR"/>
      </w:rPr>
      <w:t>Mose</w:t>
    </w:r>
    <w:proofErr w:type="spellEnd"/>
    <w:r w:rsidRPr="00CB0113">
      <w:rPr>
        <w:sz w:val="20"/>
        <w:lang w:eastAsia="pt-BR"/>
      </w:rPr>
      <w:t xml:space="preserve"> Missio S/N – Fone:(54)3364-5900</w:t>
    </w:r>
    <w:r>
      <w:rPr>
        <w:sz w:val="20"/>
        <w:lang w:eastAsia="pt-BR"/>
      </w:rPr>
      <w:t xml:space="preserve"> - </w:t>
    </w:r>
    <w:hyperlink r:id="rId1" w:history="1">
      <w:r w:rsidRPr="00CB0113">
        <w:rPr>
          <w:color w:val="0000FF"/>
          <w:sz w:val="20"/>
          <w:u w:val="single"/>
          <w:lang w:eastAsia="pt-BR"/>
        </w:rPr>
        <w:t>www.rondaalta.rs.gov.br</w:t>
      </w:r>
    </w:hyperlink>
  </w:p>
  <w:p w14:paraId="154DB77D" w14:textId="77777777" w:rsidR="00C40111" w:rsidRPr="00C40111" w:rsidRDefault="00C40111" w:rsidP="00C40111">
    <w:pPr>
      <w:spacing w:line="240" w:lineRule="auto"/>
      <w:contextualSpacing/>
      <w:jc w:val="center"/>
      <w:rPr>
        <w:color w:val="000000"/>
        <w:sz w:val="20"/>
        <w:lang w:eastAsia="pt-BR"/>
      </w:rPr>
    </w:pPr>
    <w:r w:rsidRPr="00DD0AC7">
      <w:rPr>
        <w:color w:val="000000"/>
        <w:sz w:val="20"/>
        <w:lang w:eastAsia="pt-BR"/>
      </w:rPr>
      <w:t>Centro Admi</w:t>
    </w:r>
    <w:r>
      <w:rPr>
        <w:color w:val="000000"/>
        <w:sz w:val="20"/>
        <w:lang w:eastAsia="pt-BR"/>
      </w:rPr>
      <w:t xml:space="preserve">nistrativo </w:t>
    </w:r>
    <w:proofErr w:type="spellStart"/>
    <w:r>
      <w:rPr>
        <w:color w:val="000000"/>
        <w:sz w:val="20"/>
        <w:lang w:eastAsia="pt-BR"/>
      </w:rPr>
      <w:t>Dervile</w:t>
    </w:r>
    <w:proofErr w:type="spellEnd"/>
    <w:r>
      <w:rPr>
        <w:color w:val="000000"/>
        <w:sz w:val="20"/>
        <w:lang w:eastAsia="pt-BR"/>
      </w:rPr>
      <w:t xml:space="preserve"> Luiz Fachini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02608" w14:textId="77777777" w:rsidR="009E125E" w:rsidRDefault="009E125E" w:rsidP="00C40111">
      <w:pPr>
        <w:spacing w:before="0" w:after="0" w:line="240" w:lineRule="auto"/>
      </w:pPr>
      <w:r>
        <w:separator/>
      </w:r>
    </w:p>
  </w:footnote>
  <w:footnote w:type="continuationSeparator" w:id="0">
    <w:p w14:paraId="7618D1BA" w14:textId="77777777" w:rsidR="009E125E" w:rsidRDefault="009E125E" w:rsidP="00C4011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E13BC" w14:textId="77777777" w:rsidR="00C40111" w:rsidRPr="00B97041" w:rsidRDefault="00C40111" w:rsidP="00C40111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55027A1" wp14:editId="7F0D244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5CF7DF93" w14:textId="77777777" w:rsidR="00C40111" w:rsidRPr="00C40111" w:rsidRDefault="00C40111" w:rsidP="00C40111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260410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B55"/>
    <w:rsid w:val="00032C17"/>
    <w:rsid w:val="00037886"/>
    <w:rsid w:val="00101D43"/>
    <w:rsid w:val="0012163E"/>
    <w:rsid w:val="00131E58"/>
    <w:rsid w:val="00133F94"/>
    <w:rsid w:val="00147646"/>
    <w:rsid w:val="00174B36"/>
    <w:rsid w:val="0018491F"/>
    <w:rsid w:val="001B0B74"/>
    <w:rsid w:val="001C0B0B"/>
    <w:rsid w:val="001E5FCF"/>
    <w:rsid w:val="002803A1"/>
    <w:rsid w:val="002D7318"/>
    <w:rsid w:val="002E2B18"/>
    <w:rsid w:val="0032718F"/>
    <w:rsid w:val="00345E21"/>
    <w:rsid w:val="003B0904"/>
    <w:rsid w:val="003E7A17"/>
    <w:rsid w:val="00414292"/>
    <w:rsid w:val="00433324"/>
    <w:rsid w:val="0047710E"/>
    <w:rsid w:val="00492B55"/>
    <w:rsid w:val="00527EA5"/>
    <w:rsid w:val="005533F6"/>
    <w:rsid w:val="00553754"/>
    <w:rsid w:val="00564C39"/>
    <w:rsid w:val="005D763F"/>
    <w:rsid w:val="005F2A45"/>
    <w:rsid w:val="005F7760"/>
    <w:rsid w:val="00604DFC"/>
    <w:rsid w:val="006A0274"/>
    <w:rsid w:val="006E3224"/>
    <w:rsid w:val="00700D53"/>
    <w:rsid w:val="00723DC6"/>
    <w:rsid w:val="00801D41"/>
    <w:rsid w:val="00961633"/>
    <w:rsid w:val="009A7065"/>
    <w:rsid w:val="009E125E"/>
    <w:rsid w:val="00A23463"/>
    <w:rsid w:val="00A3532F"/>
    <w:rsid w:val="00A550E9"/>
    <w:rsid w:val="00A90260"/>
    <w:rsid w:val="00B418AC"/>
    <w:rsid w:val="00BB0410"/>
    <w:rsid w:val="00C010DC"/>
    <w:rsid w:val="00C210D3"/>
    <w:rsid w:val="00C22A3E"/>
    <w:rsid w:val="00C40111"/>
    <w:rsid w:val="00C65E92"/>
    <w:rsid w:val="00C65FD2"/>
    <w:rsid w:val="00CC1425"/>
    <w:rsid w:val="00D7238E"/>
    <w:rsid w:val="00DC0BF1"/>
    <w:rsid w:val="00DD1B16"/>
    <w:rsid w:val="00DE268D"/>
    <w:rsid w:val="00E0138B"/>
    <w:rsid w:val="00E216B8"/>
    <w:rsid w:val="00E665A9"/>
    <w:rsid w:val="00EB2BAB"/>
    <w:rsid w:val="00F70072"/>
    <w:rsid w:val="00F76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88155C"/>
  <w15:chartTrackingRefBased/>
  <w15:docId w15:val="{1721F0DF-D397-4598-9EFA-210CCF6EF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55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DC0BF1"/>
    <w:pPr>
      <w:keepNext/>
      <w:numPr>
        <w:numId w:val="1"/>
      </w:numPr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character" w:customStyle="1" w:styleId="Ttulo1Char">
    <w:name w:val="Título 1 Char"/>
    <w:basedOn w:val="Fontepargpadro"/>
    <w:link w:val="Ttulo1"/>
    <w:rsid w:val="00DC0BF1"/>
    <w:rPr>
      <w:rFonts w:ascii="Arial" w:eastAsia="Times New Roman" w:hAnsi="Arial" w:cs="Times New Roman"/>
      <w:b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5537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3754"/>
    <w:pPr>
      <w:widowControl w:val="0"/>
      <w:tabs>
        <w:tab w:val="clear" w:pos="1701"/>
      </w:tabs>
      <w:autoSpaceDE w:val="0"/>
      <w:autoSpaceDN w:val="0"/>
      <w:spacing w:before="36" w:after="0" w:line="240" w:lineRule="auto"/>
      <w:jc w:val="right"/>
    </w:pPr>
    <w:rPr>
      <w:rFonts w:ascii="Arial MT" w:eastAsia="Arial MT" w:hAnsi="Arial MT" w:cs="Arial MT"/>
      <w:szCs w:val="22"/>
      <w:lang w:val="pt-PT" w:eastAsia="en-US"/>
    </w:rPr>
  </w:style>
  <w:style w:type="table" w:styleId="Tabelacomgrade">
    <w:name w:val="Table Grid"/>
    <w:basedOn w:val="Tabelanormal"/>
    <w:uiPriority w:val="39"/>
    <w:rsid w:val="00564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B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DD1B1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D1B16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257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ADM-1</dc:creator>
  <cp:keywords/>
  <dc:description/>
  <cp:lastModifiedBy>Tamara Moro</cp:lastModifiedBy>
  <cp:revision>18</cp:revision>
  <cp:lastPrinted>2024-05-09T18:27:00Z</cp:lastPrinted>
  <dcterms:created xsi:type="dcterms:W3CDTF">2021-05-08T13:21:00Z</dcterms:created>
  <dcterms:modified xsi:type="dcterms:W3CDTF">2026-04-10T18:24:00Z</dcterms:modified>
</cp:coreProperties>
</file>