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4ADEA23B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C77E11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49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C77E11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7CC106B8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 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0</w:t>
      </w:r>
      <w:r w:rsidR="00C77E11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23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C77E11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6AE62DBD" w14:textId="32F976D8" w:rsidR="00CF74F2" w:rsidRPr="005D5AAE" w:rsidRDefault="00CF74F2" w:rsidP="005D5AAE">
      <w:pPr>
        <w:spacing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5D5AAE">
        <w:rPr>
          <w:rFonts w:ascii="Times New Roman" w:eastAsia="DejaVu Sans" w:hAnsi="Times New Roman" w:cs="Times New Roman"/>
          <w:b/>
          <w:color w:val="000000"/>
          <w:kern w:val="0"/>
          <w:u w:val="single"/>
          <w14:ligatures w14:val="none"/>
        </w:rPr>
        <w:t>OBJETO:</w:t>
      </w:r>
      <w:r w:rsidRPr="005D5AAE">
        <w:rPr>
          <w:rFonts w:ascii="Times New Roman" w:eastAsia="DejaVu Sans" w:hAnsi="Times New Roman" w:cs="Times New Roman"/>
          <w:b/>
          <w:noProof/>
          <w:color w:val="000000"/>
          <w:kern w:val="0"/>
          <w14:ligatures w14:val="none"/>
        </w:rPr>
        <w:t xml:space="preserve"> 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 xml:space="preserve">a contratação de empresa que disponha de profissional para regente de </w:t>
      </w:r>
      <w:r w:rsidR="005D5AAE">
        <w:rPr>
          <w:rFonts w:ascii="Times New Roman" w:hAnsi="Times New Roman" w:cs="Times New Roman"/>
          <w:color w:val="000000"/>
          <w:sz w:val="23"/>
          <w:szCs w:val="23"/>
        </w:rPr>
        <w:t>B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 xml:space="preserve">anda </w:t>
      </w:r>
      <w:r w:rsidR="005D5AAE">
        <w:rPr>
          <w:rFonts w:ascii="Times New Roman" w:hAnsi="Times New Roman" w:cs="Times New Roman"/>
          <w:color w:val="000000"/>
          <w:sz w:val="23"/>
          <w:szCs w:val="23"/>
        </w:rPr>
        <w:t>M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>arcial.</w:t>
      </w:r>
    </w:p>
    <w:p w14:paraId="1B75ABB7" w14:textId="5134A92C" w:rsidR="00CF74F2" w:rsidRPr="00CF74F2" w:rsidRDefault="00CF74F2" w:rsidP="00CF74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 w:rsidR="005D5A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A</w:t>
      </w:r>
      <w:r w:rsidR="00477C58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: </w:t>
      </w:r>
      <w:r w:rsidR="00C77E11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IVETE DE SOUZA</w:t>
      </w:r>
    </w:p>
    <w:p w14:paraId="0C494F4B" w14:textId="57DF50FF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CNPJ Nº</w:t>
      </w: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: </w:t>
      </w:r>
      <w:r w:rsidR="00C77E11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65.694.061/0001-41</w:t>
      </w:r>
    </w:p>
    <w:p w14:paraId="7373B27B" w14:textId="09A7D56D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="00477C58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C77E11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COM PASSO REAL </w:t>
      </w:r>
      <w:r w:rsidR="00477C58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INTERIOR PONTAO CEP: 99.190-000</w:t>
      </w:r>
    </w:p>
    <w:p w14:paraId="38930867" w14:textId="7184834B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477C58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2.800,00 (Dois mil e oitocentos reais) mensais</w:t>
      </w:r>
    </w:p>
    <w:p w14:paraId="7BB62AA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2667EFCA" w14:textId="340C60B1" w:rsidR="00CF74F2" w:rsidRPr="005D5AAE" w:rsidRDefault="00CF74F2" w:rsidP="005D5AAE">
      <w:pPr>
        <w:spacing w:line="276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>O presente instrumento de DISPENSA DE LICITAÇÃO tem por objetivo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 xml:space="preserve"> a contratação de empresa que disponha de profissional para regente de </w:t>
      </w:r>
      <w:r w:rsidR="005D5AAE">
        <w:rPr>
          <w:rFonts w:ascii="Times New Roman" w:hAnsi="Times New Roman" w:cs="Times New Roman"/>
          <w:color w:val="000000"/>
          <w:sz w:val="23"/>
          <w:szCs w:val="23"/>
        </w:rPr>
        <w:t>B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 xml:space="preserve">anda </w:t>
      </w:r>
      <w:r w:rsidR="005D5AAE">
        <w:rPr>
          <w:rFonts w:ascii="Times New Roman" w:hAnsi="Times New Roman" w:cs="Times New Roman"/>
          <w:color w:val="000000"/>
          <w:sz w:val="23"/>
          <w:szCs w:val="23"/>
        </w:rPr>
        <w:t>M</w:t>
      </w:r>
      <w:r w:rsidR="005D5AAE" w:rsidRPr="005D5AAE">
        <w:rPr>
          <w:rFonts w:ascii="Times New Roman" w:hAnsi="Times New Roman" w:cs="Times New Roman"/>
          <w:color w:val="000000"/>
          <w:sz w:val="23"/>
          <w:szCs w:val="23"/>
        </w:rPr>
        <w:t>arcial</w:t>
      </w:r>
      <w:r w:rsidR="005D5AAE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 xml:space="preserve"> </w:t>
      </w:r>
    </w:p>
    <w:p w14:paraId="11577189" w14:textId="37861800" w:rsidR="005D5AAE" w:rsidRPr="005D5AAE" w:rsidRDefault="00CF74F2" w:rsidP="005D5A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A </w:t>
      </w:r>
      <w:proofErr w:type="gramStart"/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Pr="00CF74F2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t-BR"/>
          <w14:ligatures w14:val="none"/>
        </w:rPr>
        <w:t xml:space="preserve"> </w:t>
      </w:r>
      <w:r w:rsidR="00C77E11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Ivete</w:t>
      </w:r>
      <w:proofErr w:type="gramEnd"/>
      <w:r w:rsidR="00C77E11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477C58" w:rsidRPr="00477C58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de Souza</w:t>
      </w:r>
      <w:r w:rsidRPr="00CF74F2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t-BR"/>
          <w14:ligatures w14:val="none"/>
        </w:rPr>
        <w:t>,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deverá oferecer o seguinte serviço: </w:t>
      </w:r>
    </w:p>
    <w:tbl>
      <w:tblPr>
        <w:tblStyle w:val="1"/>
        <w:tblW w:w="8647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851"/>
        <w:gridCol w:w="2693"/>
        <w:gridCol w:w="992"/>
        <w:gridCol w:w="1276"/>
        <w:gridCol w:w="1134"/>
        <w:gridCol w:w="1701"/>
      </w:tblGrid>
      <w:tr w:rsidR="005D5AAE" w14:paraId="590F1D6A" w14:textId="77777777" w:rsidTr="005D5AA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2AB5368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1ABB74A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13A36B0D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7F4E8B0A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338FD1E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HORA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C530C64" w14:textId="77777777" w:rsidR="005D5AAE" w:rsidRDefault="005D5AAE" w:rsidP="0024552C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MÊS</w:t>
            </w:r>
          </w:p>
        </w:tc>
      </w:tr>
      <w:tr w:rsidR="005D5AAE" w14:paraId="27F5EDF3" w14:textId="77777777" w:rsidTr="005D5AA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E8481F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239437" w14:textId="77777777" w:rsidR="005D5AAE" w:rsidRDefault="005D5AAE" w:rsidP="0024552C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REGENTE DE BANDA MARCIAL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FA02B4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46B5FE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04 Horas semanais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C09BD4" w14:textId="77777777" w:rsidR="005D5AAE" w:rsidRDefault="005D5AAE" w:rsidP="0024552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175,00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26E398" w14:textId="77777777" w:rsidR="005D5AAE" w:rsidRDefault="005D5AAE" w:rsidP="0024552C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2.800,00</w:t>
            </w:r>
          </w:p>
        </w:tc>
      </w:tr>
      <w:tr w:rsidR="005D5AAE" w14:paraId="38A328DA" w14:textId="77777777" w:rsidTr="005D5AA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B651CE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6D0D1A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9C59F1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332E92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8E5D79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A4BAE8" w14:textId="77777777" w:rsidR="005D5AAE" w:rsidRDefault="005D5AAE" w:rsidP="0024552C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</w:tr>
    </w:tbl>
    <w:p w14:paraId="370FA8C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57CA74BB" w:rsidR="00CF74F2" w:rsidRPr="00CF74F2" w:rsidRDefault="00CF74F2" w:rsidP="00CF74F2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</w:pPr>
      <w:r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>A Dispensa de Licitação para realizar a</w:t>
      </w:r>
      <w:r w:rsidR="005D5AAE" w:rsidRPr="005D5AAE">
        <w:rPr>
          <w:color w:val="000000"/>
          <w:sz w:val="23"/>
          <w:szCs w:val="23"/>
        </w:rPr>
        <w:t xml:space="preserve"> </w:t>
      </w:r>
      <w:r w:rsidR="005D5AAE">
        <w:rPr>
          <w:color w:val="000000"/>
          <w:sz w:val="23"/>
          <w:szCs w:val="23"/>
        </w:rPr>
        <w:t>contratação de empresa que disponha de profissional para regente de banda marcial.</w:t>
      </w:r>
      <w:r w:rsidR="005D5AAE" w:rsidRPr="00CF74F2">
        <w:rPr>
          <w:rFonts w:ascii="Times New Roman" w:eastAsia="Calibri" w:hAnsi="Times New Roman" w:cs="Times New Roman"/>
          <w:bCs/>
          <w:color w:val="000000"/>
          <w:kern w:val="0"/>
          <w14:ligatures w14:val="none"/>
        </w:rPr>
        <w:t xml:space="preserve">, </w:t>
      </w:r>
      <w:r w:rsidR="005D5AAE" w:rsidRPr="00CF74F2">
        <w:rPr>
          <w:rFonts w:ascii="Times New Roman" w:eastAsia="DejaVu Sans" w:hAnsi="Times New Roman" w:cs="Times New Roman"/>
          <w:color w:val="000000"/>
          <w:kern w:val="0"/>
          <w14:ligatures w14:val="none"/>
        </w:rPr>
        <w:t>encontra amparo legal no art. 75, inciso II da lei nº. 14.133/2021.</w:t>
      </w:r>
    </w:p>
    <w:p w14:paraId="06B0B87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4A1E48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lastRenderedPageBreak/>
        <w:t>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136EFC97" w:rsidR="00CF74F2" w:rsidRPr="00CF74F2" w:rsidRDefault="00CF74F2" w:rsidP="00CF74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 empres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 w:rsidR="00C77E11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77E11" w:rsidRPr="00C77E11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Ivete</w:t>
      </w:r>
      <w:r w:rsidR="00477C58" w:rsidRPr="00C77E11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 xml:space="preserve"> </w:t>
      </w:r>
      <w:r w:rsidR="00C77E11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D</w:t>
      </w:r>
      <w:r w:rsidR="00477C58" w:rsidRPr="00C77E11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e</w:t>
      </w:r>
      <w:r w:rsidR="00477C58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477C58" w:rsidRPr="00C77E11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Souza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é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20D05F9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8AAD622" w14:textId="77777777" w:rsidR="00CF74F2" w:rsidRPr="00CF74F2" w:rsidRDefault="00CF74F2" w:rsidP="00CF74F2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6CE5A46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40E1CDC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5E2B2BEA" w14:textId="77777777" w:rsidR="00477C58" w:rsidRPr="00477C58" w:rsidRDefault="00477C58" w:rsidP="00477C58">
      <w:pPr>
        <w:pStyle w:val="Corpodetexto"/>
        <w:spacing w:line="276" w:lineRule="auto"/>
        <w:rPr>
          <w:rFonts w:eastAsia="Times New Roman"/>
          <w:color w:val="000000"/>
          <w:sz w:val="24"/>
          <w:szCs w:val="24"/>
          <w:lang w:eastAsia="pt-BR"/>
        </w:rPr>
      </w:pPr>
      <w:r w:rsidRPr="00477C58">
        <w:rPr>
          <w:rFonts w:eastAsia="Times New Roman"/>
          <w:color w:val="000000"/>
          <w:sz w:val="24"/>
          <w:szCs w:val="24"/>
          <w:lang w:eastAsia="pt-BR"/>
        </w:rPr>
        <w:t xml:space="preserve">A Secretaria Municipal da Cultura tem entre suas ações o desenvolvimento de </w:t>
      </w:r>
      <w:r w:rsidRPr="00477C58">
        <w:rPr>
          <w:rStyle w:val="Forte"/>
          <w:rFonts w:eastAsia="Times New Roman"/>
          <w:color w:val="000000"/>
          <w:sz w:val="24"/>
          <w:szCs w:val="24"/>
          <w:lang w:eastAsia="pt-BR"/>
        </w:rPr>
        <w:t>OFICINAS EDUCATIVAS</w:t>
      </w:r>
      <w:r w:rsidRPr="00477C58">
        <w:rPr>
          <w:rFonts w:eastAsia="Times New Roman"/>
          <w:color w:val="000000"/>
          <w:sz w:val="24"/>
          <w:szCs w:val="24"/>
          <w:lang w:eastAsia="pt-BR"/>
        </w:rPr>
        <w:t>, as quais têm o propósito de incentivar as crianças a buscar um aproveitamento melhor do seu tempo, aprendendo a arte da música.</w:t>
      </w:r>
    </w:p>
    <w:p w14:paraId="2CC76078" w14:textId="2B2749CA" w:rsidR="00477C58" w:rsidRPr="00477C58" w:rsidRDefault="00477C58" w:rsidP="00477C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>Muitas pessoas acreditam que a participação em uma banda marcial consiste, simplesmente, na reunião de um grupo de pessoas para tocar instrumentos de forma conjunta. Mas, a grande verdade, é que esta é uma opinião muito simplista diante da grandeza que a banda marcial representa.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ab/>
      </w:r>
    </w:p>
    <w:p w14:paraId="69083F48" w14:textId="77777777" w:rsidR="00477C58" w:rsidRPr="00477C58" w:rsidRDefault="00477C58" w:rsidP="00477C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 xml:space="preserve">A composição de uma banda marcial tem como objetivo executar peças musicais em conjunto, com precisão rítmica, harmonia e disciplina, o que exige o domínio técnico dos instrumentos, sincronia entre os músicos e integração com os elementos visuais, como a marcha e a coreografia. Quem participa de uma banda marcial tem a oportunidade de desenvolver a leitura musical, aprimorar a técnica instrumental, o senso de ritmo e 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lastRenderedPageBreak/>
        <w:t>trabalho em equipe, além de enriquecer sua formação cultural e cívica, já que o repertório inclui músicas de diferentes gêneros e origens, promovendo também o res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ab/>
        <w:t>peito e a valorização da diversidade cultural.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ab/>
      </w:r>
    </w:p>
    <w:p w14:paraId="05FF32AA" w14:textId="4E6A8F4C" w:rsidR="00CF74F2" w:rsidRPr="00477C58" w:rsidRDefault="00477C58" w:rsidP="00477C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 xml:space="preserve">Os ensaios são desenvolvidos sempre a partir de técnicas específicas para instrumentos de sopro, percussão e coordenação motora, incluindo estilos variados e repertórios 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ab/>
        <w:t>adaptados para a formação da banda.</w:t>
      </w:r>
      <w:r w:rsidRPr="00477C58">
        <w:rPr>
          <w:rFonts w:ascii="Times New Roman" w:eastAsia="Times New Roman" w:hAnsi="Times New Roman" w:cs="Times New Roman"/>
          <w:color w:val="000000"/>
          <w:lang w:eastAsia="pt-BR"/>
        </w:rPr>
        <w:tab/>
      </w:r>
    </w:p>
    <w:p w14:paraId="2A475643" w14:textId="77777777" w:rsidR="00CF74F2" w:rsidRPr="00CF74F2" w:rsidRDefault="00CF74F2" w:rsidP="00CF74F2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0DC50C27" w14:textId="3206CF11" w:rsidR="00CF74F2" w:rsidRPr="00CF74F2" w:rsidRDefault="00CF74F2" w:rsidP="00CF74F2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RONDA ALTA/RS, </w:t>
      </w:r>
      <w:r w:rsidR="00C77E11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22</w:t>
      </w: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</w:t>
      </w:r>
      <w:r w:rsidR="00C77E11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abril</w:t>
      </w: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 xml:space="preserve"> de 202</w:t>
      </w:r>
      <w:r w:rsidR="00C77E11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6</w:t>
      </w: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.</w:t>
      </w:r>
    </w:p>
    <w:p w14:paraId="5B6FF667" w14:textId="77777777" w:rsidR="00CF74F2" w:rsidRPr="00CF74F2" w:rsidRDefault="00CF74F2" w:rsidP="00CF74F2">
      <w:pPr>
        <w:spacing w:after="0" w:line="240" w:lineRule="auto"/>
        <w:ind w:firstLine="1134"/>
        <w:jc w:val="center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714CBD22" w14:textId="77777777" w:rsidR="00CF74F2" w:rsidRPr="00CF74F2" w:rsidRDefault="00CF74F2" w:rsidP="00CF74F2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800BAE3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3F0E61EB" w14:textId="3EC86C53" w:rsidR="00CF74F2" w:rsidRPr="00CF74F2" w:rsidRDefault="002B67D6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ROQUE ARLENE DE COUTO</w:t>
      </w:r>
    </w:p>
    <w:p w14:paraId="25CF4AD7" w14:textId="45BB9A7E" w:rsidR="00CF74F2" w:rsidRPr="00CF74F2" w:rsidRDefault="00CF74F2" w:rsidP="00CF74F2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>Secretário</w:t>
      </w:r>
      <w:r w:rsidR="002B67D6">
        <w:rPr>
          <w:rFonts w:ascii="Times New Roman" w:eastAsia="Arial" w:hAnsi="Times New Roman" w:cs="Times New Roman"/>
          <w:b/>
          <w:bCs/>
          <w:kern w:val="0"/>
          <w:lang w:eastAsia="pt-BR"/>
          <w14:ligatures w14:val="none"/>
        </w:rPr>
        <w:t xml:space="preserve"> de Cultura</w:t>
      </w:r>
    </w:p>
    <w:p w14:paraId="1C76E51C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18403632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726BD987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2E85072E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</w:p>
    <w:p w14:paraId="4071425B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MARCOS MIGUEL BEUX</w:t>
      </w:r>
    </w:p>
    <w:p w14:paraId="540B844F" w14:textId="77777777" w:rsidR="00CF74F2" w:rsidRPr="00CF74F2" w:rsidRDefault="00CF74F2" w:rsidP="00CF74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bCs/>
          <w:kern w:val="0"/>
          <w:lang w:eastAsia="pt-BR"/>
          <w14:ligatures w14:val="none"/>
        </w:rPr>
        <w:t>Prefeito Municipal</w:t>
      </w:r>
    </w:p>
    <w:p w14:paraId="58DFB013" w14:textId="77777777" w:rsidR="00CF74F2" w:rsidRPr="00CF74F2" w:rsidRDefault="00CF74F2" w:rsidP="00CF74F2">
      <w:pPr>
        <w:spacing w:after="200" w:line="276" w:lineRule="auto"/>
        <w:rPr>
          <w:rFonts w:ascii="Times New Roman" w:eastAsia="Times New Roman" w:hAnsi="Times New Roman" w:cs="Times New Roman"/>
          <w:bCs/>
          <w:color w:val="FF0000"/>
          <w:kern w:val="0"/>
          <w:lang w:eastAsia="pt-BR"/>
          <w14:ligatures w14:val="none"/>
        </w:rPr>
      </w:pPr>
    </w:p>
    <w:p w14:paraId="65056C27" w14:textId="77777777" w:rsidR="00CF74F2" w:rsidRDefault="00CF74F2"/>
    <w:sectPr w:rsidR="00CF74F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02262" w14:textId="77777777" w:rsidR="005459E9" w:rsidRDefault="005459E9" w:rsidP="00CF74F2">
      <w:pPr>
        <w:spacing w:after="0" w:line="240" w:lineRule="auto"/>
      </w:pPr>
      <w:r>
        <w:separator/>
      </w:r>
    </w:p>
  </w:endnote>
  <w:endnote w:type="continuationSeparator" w:id="0">
    <w:p w14:paraId="0D3EC5E2" w14:textId="77777777" w:rsidR="005459E9" w:rsidRDefault="005459E9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C168C" w14:textId="77777777" w:rsidR="005459E9" w:rsidRDefault="005459E9" w:rsidP="00CF74F2">
      <w:pPr>
        <w:spacing w:after="0" w:line="240" w:lineRule="auto"/>
      </w:pPr>
      <w:r>
        <w:separator/>
      </w:r>
    </w:p>
  </w:footnote>
  <w:footnote w:type="continuationSeparator" w:id="0">
    <w:p w14:paraId="07437551" w14:textId="77777777" w:rsidR="005459E9" w:rsidRDefault="005459E9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2"/>
  </w:num>
  <w:num w:numId="2" w16cid:durableId="1444576353">
    <w:abstractNumId w:val="1"/>
  </w:num>
  <w:num w:numId="3" w16cid:durableId="341049696">
    <w:abstractNumId w:val="3"/>
  </w:num>
  <w:num w:numId="4" w16cid:durableId="392628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12616C"/>
    <w:rsid w:val="001949CC"/>
    <w:rsid w:val="001B38E5"/>
    <w:rsid w:val="00250EC6"/>
    <w:rsid w:val="0027647E"/>
    <w:rsid w:val="002B67D6"/>
    <w:rsid w:val="00477C58"/>
    <w:rsid w:val="005459E9"/>
    <w:rsid w:val="005D5AAE"/>
    <w:rsid w:val="00786DE5"/>
    <w:rsid w:val="007F150E"/>
    <w:rsid w:val="00B13BD6"/>
    <w:rsid w:val="00C77E11"/>
    <w:rsid w:val="00CC271B"/>
    <w:rsid w:val="00CF74F2"/>
    <w:rsid w:val="00E713D0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1060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2025-09-02T14:59:00Z</cp:lastPrinted>
  <dcterms:created xsi:type="dcterms:W3CDTF">2025-08-12T14:48:00Z</dcterms:created>
  <dcterms:modified xsi:type="dcterms:W3CDTF">2026-04-22T16:51:00Z</dcterms:modified>
</cp:coreProperties>
</file>