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6640F" w14:textId="6E0159A1" w:rsidR="00013ED0" w:rsidRDefault="00013ED0" w:rsidP="00083576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557D40C" w14:textId="2C489B5E" w:rsidR="00083576" w:rsidRPr="002B64CF" w:rsidRDefault="00013ED0" w:rsidP="00013ED0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 w:rsidR="00083576"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Texto para publicação do despacho</w:t>
      </w:r>
    </w:p>
    <w:p w14:paraId="156E8ABB" w14:textId="77777777" w:rsidR="00083576" w:rsidRPr="003A4DF7" w:rsidRDefault="00083576" w:rsidP="00083576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10924D0C" w14:textId="3236690F" w:rsidR="001C59BE" w:rsidRPr="001C59BE" w:rsidRDefault="00083576" w:rsidP="001C59BE">
      <w:pPr>
        <w:spacing w:line="276" w:lineRule="auto"/>
        <w:jc w:val="both"/>
        <w:rPr>
          <w:rFonts w:ascii="Times New Roman" w:eastAsia="SimSun" w:hAnsi="Times New Roman" w:cs="Times New Roman"/>
          <w:lang w:val="en-US" w:eastAsia="zh-CN" w:bidi="hi-IN"/>
        </w:rPr>
      </w:pPr>
      <w:r w:rsidRPr="001C59BE">
        <w:rPr>
          <w:rFonts w:ascii="Times New Roman" w:eastAsia="SimSun" w:hAnsi="Times New Roman" w:cs="Times New Roman"/>
          <w:lang w:val="en-US" w:eastAsia="zh-CN" w:bidi="hi-IN"/>
        </w:rPr>
        <w:t xml:space="preserve">Marcos Miguel Beux, </w:t>
      </w:r>
      <w:proofErr w:type="spellStart"/>
      <w:r w:rsidRPr="001C59BE">
        <w:rPr>
          <w:rFonts w:ascii="Times New Roman" w:eastAsia="SimSun" w:hAnsi="Times New Roman" w:cs="Times New Roman"/>
          <w:lang w:val="en-US" w:eastAsia="zh-CN" w:bidi="hi-IN"/>
        </w:rPr>
        <w:t>Prefeito</w:t>
      </w:r>
      <w:proofErr w:type="spellEnd"/>
      <w:r w:rsidRPr="001C59BE">
        <w:rPr>
          <w:rFonts w:ascii="Times New Roman" w:eastAsia="SimSun" w:hAnsi="Times New Roman" w:cs="Times New Roman"/>
          <w:lang w:val="en-US" w:eastAsia="zh-CN" w:bidi="hi-IN"/>
        </w:rPr>
        <w:t xml:space="preserve"> Municipal de Ronda Alta, </w:t>
      </w:r>
      <w:proofErr w:type="spellStart"/>
      <w:r w:rsidRPr="001C59BE">
        <w:rPr>
          <w:rFonts w:ascii="Times New Roman" w:eastAsia="SimSun" w:hAnsi="Times New Roman" w:cs="Times New Roman"/>
          <w:lang w:val="en-US" w:eastAsia="zh-CN" w:bidi="hi-IN"/>
        </w:rPr>
        <w:t>acolhendo</w:t>
      </w:r>
      <w:proofErr w:type="spellEnd"/>
      <w:r w:rsidRPr="001C59BE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1C59BE">
        <w:rPr>
          <w:rFonts w:ascii="Times New Roman" w:eastAsia="SimSun" w:hAnsi="Times New Roman" w:cs="Times New Roman"/>
          <w:lang w:val="en-US" w:eastAsia="zh-CN" w:bidi="hi-IN"/>
        </w:rPr>
        <w:t>parecer</w:t>
      </w:r>
      <w:proofErr w:type="spellEnd"/>
      <w:r w:rsidRPr="001C59BE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1C59BE">
        <w:rPr>
          <w:rFonts w:ascii="Times New Roman" w:eastAsia="SimSun" w:hAnsi="Times New Roman" w:cs="Times New Roman"/>
          <w:lang w:val="en-US" w:eastAsia="zh-CN" w:bidi="hi-IN"/>
        </w:rPr>
        <w:t>exarado</w:t>
      </w:r>
      <w:proofErr w:type="spellEnd"/>
      <w:r w:rsidRPr="001C59BE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1C59BE">
        <w:rPr>
          <w:rFonts w:ascii="Times New Roman" w:eastAsia="SimSun" w:hAnsi="Times New Roman" w:cs="Times New Roman"/>
          <w:lang w:val="en-US" w:eastAsia="zh-CN" w:bidi="hi-IN"/>
        </w:rPr>
        <w:t>na</w:t>
      </w:r>
      <w:proofErr w:type="spellEnd"/>
      <w:r w:rsidRPr="001C59BE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1C59BE">
        <w:rPr>
          <w:rFonts w:ascii="Times New Roman" w:eastAsia="SimSun" w:hAnsi="Times New Roman" w:cs="Times New Roman"/>
          <w:lang w:val="en-US" w:eastAsia="zh-CN" w:bidi="hi-IN"/>
        </w:rPr>
        <w:t>dispensa</w:t>
      </w:r>
      <w:proofErr w:type="spellEnd"/>
      <w:r w:rsidRPr="001C59BE">
        <w:rPr>
          <w:rFonts w:ascii="Times New Roman" w:eastAsia="SimSun" w:hAnsi="Times New Roman" w:cs="Times New Roman"/>
          <w:lang w:val="en-US" w:eastAsia="zh-CN" w:bidi="hi-IN"/>
        </w:rPr>
        <w:t xml:space="preserve"> de </w:t>
      </w:r>
      <w:proofErr w:type="spellStart"/>
      <w:r w:rsidRPr="001C59BE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1C59BE">
        <w:rPr>
          <w:rFonts w:ascii="Times New Roman" w:eastAsia="SimSun" w:hAnsi="Times New Roman" w:cs="Times New Roman"/>
          <w:lang w:val="en-US" w:eastAsia="zh-CN" w:bidi="hi-IN"/>
        </w:rPr>
        <w:t xml:space="preserve"> n° </w:t>
      </w:r>
      <w:r w:rsidRPr="001C59BE">
        <w:rPr>
          <w:rFonts w:ascii="Times New Roman" w:eastAsia="SimSun" w:hAnsi="Times New Roman" w:cs="Times New Roman"/>
          <w:b/>
          <w:bCs/>
          <w:lang w:val="en-US" w:eastAsia="zh-CN" w:bidi="hi-IN"/>
        </w:rPr>
        <w:t>0</w:t>
      </w:r>
      <w:r w:rsidR="00700077">
        <w:rPr>
          <w:rFonts w:ascii="Times New Roman" w:eastAsia="SimSun" w:hAnsi="Times New Roman" w:cs="Times New Roman"/>
          <w:b/>
          <w:bCs/>
          <w:lang w:val="en-US" w:eastAsia="zh-CN" w:bidi="hi-IN"/>
        </w:rPr>
        <w:t>41</w:t>
      </w:r>
      <w:r w:rsidRPr="001C59BE">
        <w:rPr>
          <w:rFonts w:ascii="Times New Roman" w:eastAsia="SimSun" w:hAnsi="Times New Roman" w:cs="Times New Roman"/>
          <w:b/>
          <w:bCs/>
          <w:shd w:val="clear" w:color="auto" w:fill="FFFFFF"/>
          <w:lang w:val="en-US" w:eastAsia="zh-CN" w:bidi="hi-IN"/>
        </w:rPr>
        <w:t>/</w:t>
      </w:r>
      <w:r w:rsidRPr="001C59BE">
        <w:rPr>
          <w:rFonts w:ascii="Times New Roman" w:eastAsia="SimSun" w:hAnsi="Times New Roman" w:cs="Times New Roman"/>
          <w:b/>
          <w:bCs/>
          <w:lang w:val="en-US" w:eastAsia="zh-CN" w:bidi="hi-IN"/>
        </w:rPr>
        <w:t>202</w:t>
      </w:r>
      <w:r w:rsidR="00FA30B1" w:rsidRPr="001C59BE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1C59BE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</w:t>
      </w:r>
      <w:proofErr w:type="spellStart"/>
      <w:r w:rsidRPr="001C59BE">
        <w:rPr>
          <w:rFonts w:ascii="Times New Roman" w:eastAsia="SimSun" w:hAnsi="Times New Roman" w:cs="Times New Roman"/>
          <w:lang w:val="en-US" w:eastAsia="zh-CN" w:bidi="hi-IN"/>
        </w:rPr>
        <w:t>reconhece</w:t>
      </w:r>
      <w:proofErr w:type="spellEnd"/>
      <w:r w:rsidRPr="001C59BE">
        <w:rPr>
          <w:rFonts w:ascii="Times New Roman" w:eastAsia="SimSun" w:hAnsi="Times New Roman" w:cs="Times New Roman"/>
          <w:lang w:val="en-US" w:eastAsia="zh-CN" w:bidi="hi-IN"/>
        </w:rPr>
        <w:t xml:space="preserve"> ser </w:t>
      </w:r>
      <w:proofErr w:type="spellStart"/>
      <w:r w:rsidRPr="001C59BE">
        <w:rPr>
          <w:rFonts w:ascii="Times New Roman" w:eastAsia="SimSun" w:hAnsi="Times New Roman" w:cs="Times New Roman"/>
          <w:lang w:val="en-US" w:eastAsia="zh-CN" w:bidi="hi-IN"/>
        </w:rPr>
        <w:t>dispensável</w:t>
      </w:r>
      <w:proofErr w:type="spellEnd"/>
      <w:r w:rsidRPr="001C59BE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1C59BE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1C59BE">
        <w:rPr>
          <w:rFonts w:ascii="Times New Roman" w:eastAsia="SimSun" w:hAnsi="Times New Roman" w:cs="Times New Roman"/>
          <w:lang w:val="en-US" w:eastAsia="zh-CN" w:bidi="hi-IN"/>
        </w:rPr>
        <w:t xml:space="preserve">, com </w:t>
      </w:r>
      <w:proofErr w:type="spellStart"/>
      <w:r w:rsidRPr="001C59BE">
        <w:rPr>
          <w:rFonts w:ascii="Times New Roman" w:eastAsia="SimSun" w:hAnsi="Times New Roman" w:cs="Times New Roman"/>
          <w:lang w:val="en-US" w:eastAsia="zh-CN" w:bidi="hi-IN"/>
        </w:rPr>
        <w:t>fundamento</w:t>
      </w:r>
      <w:proofErr w:type="spellEnd"/>
      <w:r w:rsidRPr="001C59BE">
        <w:rPr>
          <w:rFonts w:ascii="Times New Roman" w:eastAsia="SimSun" w:hAnsi="Times New Roman" w:cs="Times New Roman"/>
          <w:lang w:val="en-US" w:eastAsia="zh-CN" w:bidi="hi-IN"/>
        </w:rPr>
        <w:t xml:space="preserve"> no art. 75, </w:t>
      </w:r>
      <w:proofErr w:type="spellStart"/>
      <w:r w:rsidRPr="001C59BE">
        <w:rPr>
          <w:rFonts w:ascii="Times New Roman" w:eastAsia="SimSun" w:hAnsi="Times New Roman" w:cs="Times New Roman"/>
          <w:lang w:val="en-US" w:eastAsia="zh-CN" w:bidi="hi-IN"/>
        </w:rPr>
        <w:t>inciso</w:t>
      </w:r>
      <w:proofErr w:type="spellEnd"/>
      <w:r w:rsidRPr="001C59BE">
        <w:rPr>
          <w:rFonts w:ascii="Times New Roman" w:eastAsia="SimSun" w:hAnsi="Times New Roman" w:cs="Times New Roman"/>
          <w:lang w:val="en-US" w:eastAsia="zh-CN" w:bidi="hi-IN"/>
        </w:rPr>
        <w:t xml:space="preserve"> II da Lei n° 14.133/</w:t>
      </w:r>
      <w:r w:rsidR="001C59BE" w:rsidRPr="001C59BE">
        <w:rPr>
          <w:rFonts w:ascii="Times New Roman" w:eastAsia="SimSun" w:hAnsi="Times New Roman" w:cs="Times New Roman"/>
          <w:lang w:val="en-US" w:eastAsia="zh-CN" w:bidi="hi-IN"/>
        </w:rPr>
        <w:t>2021</w:t>
      </w:r>
      <w:r w:rsidR="001C59BE" w:rsidRPr="00700077">
        <w:rPr>
          <w:rFonts w:ascii="Times New Roman" w:eastAsia="SimSun" w:hAnsi="Times New Roman" w:cs="Times New Roman"/>
          <w:lang w:val="en-US" w:eastAsia="zh-CN" w:bidi="hi-IN"/>
        </w:rPr>
        <w:t>,</w:t>
      </w:r>
      <w:r w:rsidR="001C59BE" w:rsidRPr="00700077">
        <w:rPr>
          <w:rFonts w:ascii="Times New Roman" w:hAnsi="Times New Roman" w:cs="Times New Roman"/>
        </w:rPr>
        <w:t xml:space="preserve"> para a aquisição e instalação de lavadora industrial para a escola municipal de educação infantil Vó Elmira </w:t>
      </w:r>
      <w:proofErr w:type="spellStart"/>
      <w:r w:rsidR="001C59BE" w:rsidRPr="00700077">
        <w:rPr>
          <w:rFonts w:ascii="Times New Roman" w:hAnsi="Times New Roman" w:cs="Times New Roman"/>
        </w:rPr>
        <w:t>Guiland</w:t>
      </w:r>
      <w:proofErr w:type="spellEnd"/>
      <w:r w:rsidR="001C59BE" w:rsidRPr="00700077">
        <w:rPr>
          <w:rFonts w:ascii="Times New Roman" w:hAnsi="Times New Roman" w:cs="Times New Roman"/>
        </w:rPr>
        <w:t xml:space="preserve"> de Ronda Alta</w:t>
      </w:r>
      <w:r w:rsidR="001C59BE" w:rsidRPr="00700077">
        <w:rPr>
          <w:rFonts w:ascii="Times New Roman" w:hAnsi="Times New Roman" w:cs="Times New Roman"/>
          <w:color w:val="474747"/>
        </w:rPr>
        <w:t>.</w:t>
      </w:r>
      <w:r w:rsidR="001C59BE" w:rsidRPr="00700077">
        <w:rPr>
          <w:rFonts w:ascii="Times New Roman" w:hAnsi="Times New Roman" w:cs="Times New Roman"/>
        </w:rPr>
        <w:t xml:space="preserve"> a aquisição e instalação de uma lavadora de roupas</w:t>
      </w:r>
      <w:r w:rsidR="001C59BE" w:rsidRPr="001C59BE">
        <w:rPr>
          <w:rFonts w:ascii="Times New Roman" w:hAnsi="Times New Roman" w:cs="Times New Roman"/>
        </w:rPr>
        <w:t xml:space="preserve"> industrial é importante para garantir a adequada higienização de roupas de cama, toalhas, cobertores e demais materiais utilizados diariamente na educação infantil</w:t>
      </w:r>
      <w:r w:rsidR="001C59BE" w:rsidRPr="001C59BE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="001C59BE" w:rsidRPr="001C59BE">
        <w:rPr>
          <w:rFonts w:ascii="Times New Roman" w:eastAsia="SimSun" w:hAnsi="Times New Roman" w:cs="Times New Roman"/>
          <w:lang w:val="en-US" w:eastAsia="zh-CN" w:bidi="hi-IN"/>
        </w:rPr>
        <w:t>nos</w:t>
      </w:r>
      <w:proofErr w:type="spellEnd"/>
      <w:r w:rsidR="001C59BE" w:rsidRPr="001C59BE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="001C59BE" w:rsidRPr="001C59BE">
        <w:rPr>
          <w:rFonts w:ascii="Times New Roman" w:eastAsia="SimSun" w:hAnsi="Times New Roman" w:cs="Times New Roman"/>
          <w:lang w:val="en-US" w:eastAsia="zh-CN" w:bidi="hi-IN"/>
        </w:rPr>
        <w:t>termos</w:t>
      </w:r>
      <w:proofErr w:type="spellEnd"/>
      <w:r w:rsidR="001C59BE" w:rsidRPr="001C59BE">
        <w:rPr>
          <w:rFonts w:ascii="Times New Roman" w:eastAsia="SimSun" w:hAnsi="Times New Roman" w:cs="Times New Roman"/>
          <w:lang w:val="en-US" w:eastAsia="zh-CN" w:bidi="hi-IN"/>
        </w:rPr>
        <w:t xml:space="preserve"> do </w:t>
      </w:r>
      <w:r w:rsidRPr="001C59BE">
        <w:rPr>
          <w:rFonts w:ascii="Times New Roman" w:eastAsia="SimSun" w:hAnsi="Times New Roman" w:cs="Times New Roman"/>
          <w:lang w:val="en-US" w:eastAsia="zh-CN" w:bidi="hi-IN"/>
        </w:rPr>
        <w:t xml:space="preserve">art. 71 do </w:t>
      </w:r>
      <w:proofErr w:type="spellStart"/>
      <w:r w:rsidRPr="001C59BE">
        <w:rPr>
          <w:rFonts w:ascii="Times New Roman" w:eastAsia="SimSun" w:hAnsi="Times New Roman" w:cs="Times New Roman"/>
          <w:lang w:val="en-US" w:eastAsia="zh-CN" w:bidi="hi-IN"/>
        </w:rPr>
        <w:t>mesmo</w:t>
      </w:r>
      <w:proofErr w:type="spellEnd"/>
      <w:r w:rsidRPr="001C59BE">
        <w:rPr>
          <w:rFonts w:ascii="Times New Roman" w:eastAsia="SimSun" w:hAnsi="Times New Roman" w:cs="Times New Roman"/>
          <w:lang w:val="en-US" w:eastAsia="zh-CN" w:bidi="hi-IN"/>
        </w:rPr>
        <w:t xml:space="preserve"> diploma, da </w:t>
      </w:r>
      <w:proofErr w:type="spellStart"/>
      <w:r w:rsidRPr="001C59BE">
        <w:rPr>
          <w:rFonts w:ascii="Times New Roman" w:eastAsia="SimSun" w:hAnsi="Times New Roman" w:cs="Times New Roman"/>
          <w:lang w:val="en-US" w:eastAsia="zh-CN" w:bidi="hi-IN"/>
        </w:rPr>
        <w:t>empres</w:t>
      </w:r>
      <w:r w:rsidR="00973162" w:rsidRPr="001C59BE">
        <w:rPr>
          <w:rFonts w:ascii="Times New Roman" w:eastAsia="SimSun" w:hAnsi="Times New Roman" w:cs="Times New Roman"/>
          <w:lang w:val="en-US" w:eastAsia="zh-CN" w:bidi="hi-IN"/>
        </w:rPr>
        <w:t>a</w:t>
      </w:r>
      <w:proofErr w:type="spellEnd"/>
      <w:r w:rsidR="00FA30B1" w:rsidRPr="001C59BE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B24528">
        <w:rPr>
          <w:rFonts w:ascii="Times New Roman" w:eastAsia="SimSun" w:hAnsi="Times New Roman" w:cs="Times New Roman"/>
          <w:lang w:val="en-US" w:eastAsia="zh-CN" w:bidi="hi-IN"/>
        </w:rPr>
        <w:t>MALTEC INDUSTRIA E COMERCIO DE MAQUINAS LTDA</w:t>
      </w:r>
      <w:r w:rsidRPr="001C59BE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, </w:t>
      </w:r>
      <w:proofErr w:type="spellStart"/>
      <w:r w:rsidRPr="001C59BE">
        <w:rPr>
          <w:rFonts w:ascii="Times New Roman" w:eastAsia="SimSun" w:hAnsi="Times New Roman" w:cs="Times New Roman"/>
          <w:b/>
          <w:bCs/>
          <w:lang w:val="en-US" w:eastAsia="zh-CN" w:bidi="hi-IN"/>
        </w:rPr>
        <w:t>inscrita</w:t>
      </w:r>
      <w:proofErr w:type="spellEnd"/>
      <w:r w:rsidRPr="001C59BE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no CNPJ nº</w:t>
      </w:r>
      <w:r w:rsidR="00FA30B1" w:rsidRPr="001C59BE">
        <w:rPr>
          <w:rFonts w:ascii="Times New Roman" w:hAnsi="Times New Roman" w:cs="Times New Roman"/>
          <w:b/>
          <w:bCs/>
          <w:shd w:val="clear" w:color="auto" w:fill="FFFFFF"/>
        </w:rPr>
        <w:t xml:space="preserve"> </w:t>
      </w:r>
      <w:r w:rsidR="00B24528">
        <w:rPr>
          <w:rFonts w:ascii="Times New Roman" w:hAnsi="Times New Roman" w:cs="Times New Roman"/>
          <w:b/>
          <w:bCs/>
          <w:shd w:val="clear" w:color="auto" w:fill="FFFFFF"/>
        </w:rPr>
        <w:t>05.731.915/0001-90</w:t>
      </w:r>
      <w:r w:rsidRPr="001C59BE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r w:rsidR="00943368" w:rsidRPr="001C59BE">
        <w:rPr>
          <w:rFonts w:ascii="Times New Roman" w:eastAsia="SimSun" w:hAnsi="Times New Roman" w:cs="Times New Roman"/>
          <w:lang w:eastAsia="zh-CN" w:bidi="hi-IN"/>
          <w14:ligatures w14:val="none"/>
        </w:rPr>
        <w:t xml:space="preserve">a </w:t>
      </w:r>
      <w:r w:rsidRPr="001C59BE">
        <w:rPr>
          <w:rFonts w:ascii="Times New Roman" w:eastAsia="SimSun" w:hAnsi="Times New Roman" w:cs="Times New Roman"/>
          <w:lang w:val="en-US" w:eastAsia="zh-CN" w:bidi="hi-IN"/>
        </w:rPr>
        <w:t>no valor de R$</w:t>
      </w:r>
      <w:r w:rsidR="00B24528">
        <w:rPr>
          <w:rFonts w:ascii="Times New Roman" w:eastAsia="SimSun" w:hAnsi="Times New Roman" w:cs="Times New Roman"/>
          <w:lang w:val="en-US" w:eastAsia="zh-CN" w:bidi="hi-IN"/>
        </w:rPr>
        <w:t>34.900,00</w:t>
      </w:r>
      <w:r w:rsidRPr="001C59BE">
        <w:rPr>
          <w:rFonts w:ascii="Times New Roman" w:eastAsia="SimSun" w:hAnsi="Times New Roman" w:cs="Times New Roman"/>
          <w:lang w:val="en-US" w:eastAsia="zh-CN" w:bidi="hi-IN"/>
        </w:rPr>
        <w:t xml:space="preserve"> (</w:t>
      </w:r>
      <w:proofErr w:type="spellStart"/>
      <w:r w:rsidR="00B24528">
        <w:rPr>
          <w:rFonts w:ascii="Times New Roman" w:eastAsia="SimSun" w:hAnsi="Times New Roman" w:cs="Times New Roman"/>
          <w:lang w:val="en-US" w:eastAsia="zh-CN" w:bidi="hi-IN"/>
        </w:rPr>
        <w:t>Trinta</w:t>
      </w:r>
      <w:proofErr w:type="spellEnd"/>
      <w:r w:rsidR="00B24528">
        <w:rPr>
          <w:rFonts w:ascii="Times New Roman" w:eastAsia="SimSun" w:hAnsi="Times New Roman" w:cs="Times New Roman"/>
          <w:lang w:val="en-US" w:eastAsia="zh-CN" w:bidi="hi-IN"/>
        </w:rPr>
        <w:t xml:space="preserve"> e </w:t>
      </w:r>
      <w:proofErr w:type="spellStart"/>
      <w:r w:rsidR="00B24528">
        <w:rPr>
          <w:rFonts w:ascii="Times New Roman" w:eastAsia="SimSun" w:hAnsi="Times New Roman" w:cs="Times New Roman"/>
          <w:lang w:val="en-US" w:eastAsia="zh-CN" w:bidi="hi-IN"/>
        </w:rPr>
        <w:t>quatro</w:t>
      </w:r>
      <w:proofErr w:type="spellEnd"/>
      <w:r w:rsidR="00B24528">
        <w:rPr>
          <w:rFonts w:ascii="Times New Roman" w:eastAsia="SimSun" w:hAnsi="Times New Roman" w:cs="Times New Roman"/>
          <w:lang w:val="en-US" w:eastAsia="zh-CN" w:bidi="hi-IN"/>
        </w:rPr>
        <w:t xml:space="preserve"> mil e </w:t>
      </w:r>
      <w:proofErr w:type="spellStart"/>
      <w:r w:rsidR="00B24528">
        <w:rPr>
          <w:rFonts w:ascii="Times New Roman" w:eastAsia="SimSun" w:hAnsi="Times New Roman" w:cs="Times New Roman"/>
          <w:lang w:val="en-US" w:eastAsia="zh-CN" w:bidi="hi-IN"/>
        </w:rPr>
        <w:t>novecentos</w:t>
      </w:r>
      <w:proofErr w:type="spellEnd"/>
      <w:r w:rsidRPr="001C59BE">
        <w:rPr>
          <w:rFonts w:ascii="Times New Roman" w:eastAsia="SimSun" w:hAnsi="Times New Roman" w:cs="Times New Roman"/>
          <w:lang w:val="en-US" w:eastAsia="zh-CN" w:bidi="hi-IN"/>
        </w:rPr>
        <w:t xml:space="preserve">), </w:t>
      </w:r>
      <w:proofErr w:type="spellStart"/>
      <w:r w:rsidRPr="001C59BE">
        <w:rPr>
          <w:rFonts w:ascii="Times New Roman" w:eastAsia="SimSun" w:hAnsi="Times New Roman" w:cs="Times New Roman"/>
          <w:lang w:val="en-US" w:eastAsia="zh-CN" w:bidi="hi-IN"/>
        </w:rPr>
        <w:t>conforme</w:t>
      </w:r>
      <w:proofErr w:type="spellEnd"/>
      <w:r w:rsidRPr="001C59BE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1C59BE">
        <w:rPr>
          <w:rFonts w:ascii="Times New Roman" w:eastAsia="SimSun" w:hAnsi="Times New Roman" w:cs="Times New Roman"/>
          <w:lang w:val="en-US" w:eastAsia="zh-CN" w:bidi="hi-IN"/>
        </w:rPr>
        <w:t>Processo</w:t>
      </w:r>
      <w:proofErr w:type="spellEnd"/>
      <w:r w:rsidRPr="001C59BE">
        <w:rPr>
          <w:rFonts w:ascii="Times New Roman" w:eastAsia="SimSun" w:hAnsi="Times New Roman" w:cs="Times New Roman"/>
          <w:lang w:val="en-US" w:eastAsia="zh-CN" w:bidi="hi-IN"/>
        </w:rPr>
        <w:t xml:space="preserve"> nº </w:t>
      </w:r>
      <w:r w:rsidR="00FA30B1" w:rsidRPr="001C59BE">
        <w:rPr>
          <w:rFonts w:ascii="Times New Roman" w:eastAsia="SimSun" w:hAnsi="Times New Roman" w:cs="Times New Roman"/>
          <w:b/>
          <w:bCs/>
          <w:lang w:val="en-US" w:eastAsia="zh-CN" w:bidi="hi-IN"/>
        </w:rPr>
        <w:t>0</w:t>
      </w:r>
      <w:r w:rsidR="00700077">
        <w:rPr>
          <w:rFonts w:ascii="Times New Roman" w:eastAsia="SimSun" w:hAnsi="Times New Roman" w:cs="Times New Roman"/>
          <w:b/>
          <w:bCs/>
          <w:lang w:val="en-US" w:eastAsia="zh-CN" w:bidi="hi-IN"/>
        </w:rPr>
        <w:t>89</w:t>
      </w:r>
      <w:r w:rsidRPr="001C59BE">
        <w:rPr>
          <w:rFonts w:ascii="Times New Roman" w:eastAsia="SimSun" w:hAnsi="Times New Roman" w:cs="Times New Roman"/>
          <w:b/>
          <w:bCs/>
          <w:lang w:val="en-US" w:eastAsia="zh-CN" w:bidi="hi-IN"/>
        </w:rPr>
        <w:t>/202</w:t>
      </w:r>
      <w:r w:rsidR="00FA30B1" w:rsidRPr="001C59BE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1C59BE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1C59BE">
        <w:rPr>
          <w:rFonts w:ascii="Times New Roman" w:eastAsia="SimSun" w:hAnsi="Times New Roman" w:cs="Times New Roman"/>
          <w:lang w:val="en-US" w:eastAsia="zh-CN" w:bidi="hi-IN"/>
        </w:rPr>
        <w:t>correndo</w:t>
      </w:r>
      <w:proofErr w:type="spellEnd"/>
      <w:r w:rsidRPr="001C59BE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1C59BE">
        <w:rPr>
          <w:rFonts w:ascii="Times New Roman" w:eastAsia="SimSun" w:hAnsi="Times New Roman" w:cs="Times New Roman"/>
          <w:lang w:val="en-US" w:eastAsia="zh-CN" w:bidi="hi-IN"/>
        </w:rPr>
        <w:t>despesa</w:t>
      </w:r>
      <w:proofErr w:type="spellEnd"/>
      <w:r w:rsidRPr="001C59BE">
        <w:rPr>
          <w:rFonts w:ascii="Times New Roman" w:eastAsia="SimSun" w:hAnsi="Times New Roman" w:cs="Times New Roman"/>
          <w:lang w:val="en-US" w:eastAsia="zh-CN" w:bidi="hi-IN"/>
        </w:rPr>
        <w:t xml:space="preserve"> à </w:t>
      </w:r>
      <w:proofErr w:type="spellStart"/>
      <w:r w:rsidRPr="001C59BE">
        <w:rPr>
          <w:rFonts w:ascii="Times New Roman" w:eastAsia="SimSun" w:hAnsi="Times New Roman" w:cs="Times New Roman"/>
          <w:lang w:val="en-US" w:eastAsia="zh-CN" w:bidi="hi-IN"/>
        </w:rPr>
        <w:t>conta</w:t>
      </w:r>
      <w:proofErr w:type="spellEnd"/>
      <w:r w:rsidRPr="001C59BE">
        <w:rPr>
          <w:rFonts w:ascii="Times New Roman" w:eastAsia="SimSun" w:hAnsi="Times New Roman" w:cs="Times New Roman"/>
          <w:lang w:val="en-US" w:eastAsia="zh-CN" w:bidi="hi-IN"/>
        </w:rPr>
        <w:t xml:space="preserve"> da </w:t>
      </w:r>
      <w:proofErr w:type="spellStart"/>
      <w:r w:rsidRPr="001C59BE">
        <w:rPr>
          <w:rFonts w:ascii="Times New Roman" w:eastAsia="SimSun" w:hAnsi="Times New Roman" w:cs="Times New Roman"/>
          <w:lang w:val="en-US" w:eastAsia="zh-CN" w:bidi="hi-IN"/>
        </w:rPr>
        <w:t>Secretaria</w:t>
      </w:r>
      <w:proofErr w:type="spellEnd"/>
      <w:r w:rsidRPr="001C59BE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013ED0" w:rsidRPr="001C59BE">
        <w:rPr>
          <w:rFonts w:ascii="Times New Roman" w:eastAsia="SimSun" w:hAnsi="Times New Roman" w:cs="Times New Roman"/>
          <w:lang w:val="en-US" w:eastAsia="zh-CN" w:bidi="hi-IN"/>
        </w:rPr>
        <w:t xml:space="preserve">da </w:t>
      </w:r>
      <w:proofErr w:type="spellStart"/>
      <w:r w:rsidR="001C59BE">
        <w:rPr>
          <w:rFonts w:ascii="Times New Roman" w:eastAsia="SimSun" w:hAnsi="Times New Roman" w:cs="Times New Roman"/>
          <w:lang w:val="en-US" w:eastAsia="zh-CN" w:bidi="hi-IN"/>
        </w:rPr>
        <w:t>Educação</w:t>
      </w:r>
      <w:proofErr w:type="spellEnd"/>
      <w:r w:rsidRPr="001C59BE">
        <w:rPr>
          <w:rFonts w:ascii="Times New Roman" w:eastAsia="SimSun" w:hAnsi="Times New Roman" w:cs="Times New Roman"/>
          <w:lang w:val="en-US" w:eastAsia="zh-CN" w:bidi="hi-IN"/>
        </w:rPr>
        <w:t xml:space="preserve">: </w:t>
      </w:r>
      <w:r w:rsidR="001C59BE">
        <w:rPr>
          <w:rFonts w:ascii="Times New Roman" w:eastAsia="SimSun" w:hAnsi="Times New Roman" w:cs="Times New Roman"/>
          <w:lang w:val="en-US" w:eastAsia="zh-CN" w:bidi="hi-IN"/>
        </w:rPr>
        <w:t>0701 12 361 0082 1007 449052 00000000 1500.</w:t>
      </w:r>
    </w:p>
    <w:tbl>
      <w:tblPr>
        <w:tblW w:w="8613" w:type="dxa"/>
        <w:tblInd w:w="-113" w:type="dxa"/>
        <w:tblLayout w:type="fixed"/>
        <w:tblLook w:val="0000" w:firstRow="0" w:lastRow="0" w:firstColumn="0" w:lastColumn="0" w:noHBand="0" w:noVBand="0"/>
      </w:tblPr>
      <w:tblGrid>
        <w:gridCol w:w="959"/>
        <w:gridCol w:w="6237"/>
        <w:gridCol w:w="1417"/>
      </w:tblGrid>
      <w:tr w:rsidR="001C59BE" w:rsidRPr="005A0E4F" w14:paraId="7157EC4B" w14:textId="77777777" w:rsidTr="001C59B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28C3E" w14:textId="77777777" w:rsidR="001C59BE" w:rsidRPr="00B4147B" w:rsidRDefault="001C59BE" w:rsidP="008A3AA7">
            <w:pPr>
              <w:spacing w:line="276" w:lineRule="auto"/>
              <w:jc w:val="center"/>
            </w:pPr>
            <w:r w:rsidRPr="00B4147B">
              <w:rPr>
                <w:rFonts w:ascii="Arial" w:hAnsi="Arial"/>
              </w:rPr>
              <w:t>ITEM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AF9EC" w14:textId="77777777" w:rsidR="001C59BE" w:rsidRPr="00B4147B" w:rsidRDefault="001C59BE" w:rsidP="008A3AA7">
            <w:pPr>
              <w:spacing w:line="276" w:lineRule="auto"/>
              <w:jc w:val="center"/>
            </w:pPr>
            <w:r w:rsidRPr="00B4147B">
              <w:rPr>
                <w:rFonts w:ascii="Arial" w:hAnsi="Arial"/>
              </w:rPr>
              <w:t>PRODUTO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28C93" w14:textId="618704B1" w:rsidR="001C59BE" w:rsidRPr="00B4147B" w:rsidRDefault="001C59BE" w:rsidP="008A3AA7">
            <w:pPr>
              <w:spacing w:line="276" w:lineRule="auto"/>
              <w:jc w:val="center"/>
            </w:pPr>
            <w:proofErr w:type="spellStart"/>
            <w:r w:rsidRPr="00B4147B">
              <w:rPr>
                <w:rFonts w:ascii="Arial" w:hAnsi="Arial"/>
              </w:rPr>
              <w:t>Q</w:t>
            </w:r>
            <w:r>
              <w:rPr>
                <w:rFonts w:ascii="Arial" w:hAnsi="Arial"/>
              </w:rPr>
              <w:t>td</w:t>
            </w:r>
            <w:proofErr w:type="spellEnd"/>
          </w:p>
        </w:tc>
      </w:tr>
      <w:tr w:rsidR="001C59BE" w:rsidRPr="005A0E4F" w14:paraId="40FCCE23" w14:textId="77777777" w:rsidTr="001C59BE">
        <w:trPr>
          <w:trHeight w:val="203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0F40D" w14:textId="77777777" w:rsidR="001C59BE" w:rsidRPr="00B4147B" w:rsidRDefault="001C59BE" w:rsidP="008A3AA7">
            <w:pPr>
              <w:spacing w:line="276" w:lineRule="auto"/>
              <w:jc w:val="center"/>
            </w:pPr>
            <w:r w:rsidRPr="00B4147B">
              <w:rPr>
                <w:rFonts w:ascii="Arial" w:hAnsi="Arial"/>
              </w:rPr>
              <w:t>I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F8BD7" w14:textId="77777777" w:rsidR="001C59BE" w:rsidRPr="001C59BE" w:rsidRDefault="001C59BE" w:rsidP="008A3AA7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1C59BE">
              <w:rPr>
                <w:rFonts w:ascii="Arial" w:hAnsi="Arial" w:cs="Arial"/>
                <w:sz w:val="20"/>
                <w:szCs w:val="20"/>
              </w:rPr>
              <w:t xml:space="preserve">Lavadora horizontal industrial 30 kg – equipamento destinado à lavagem e enxágue de roupas em geral. Estrutura metálica com aplicação do fundo </w:t>
            </w:r>
            <w:proofErr w:type="spellStart"/>
            <w:r w:rsidRPr="001C59BE">
              <w:rPr>
                <w:rFonts w:ascii="Arial" w:hAnsi="Arial" w:cs="Arial"/>
                <w:sz w:val="20"/>
                <w:szCs w:val="20"/>
              </w:rPr>
              <w:t>e-coat</w:t>
            </w:r>
            <w:proofErr w:type="spellEnd"/>
            <w:r w:rsidRPr="001C59BE">
              <w:rPr>
                <w:rFonts w:ascii="Arial" w:hAnsi="Arial" w:cs="Arial"/>
                <w:sz w:val="20"/>
                <w:szCs w:val="20"/>
              </w:rPr>
              <w:t xml:space="preserve"> e pintura eletroestática a pó. Cesto e tambor em aço inox, suas laterais internas revestidas em aço inoxidável AISI 304. Possuí controlador digital programável, com a indicação de tempo e temperatura, aviso sonoro e parada ao término do ciclo. Drenagem através de válvula borboleta. Possuí visor de nível frontal, ponto de entrada de vapor e de produto químico. Saboneteira para abastecimento manual de produtos químicos. Sistema de segurança é composto por botão de emergência monitorado por relé de segurança e sensor magnético que impede o funcionamento da máquina com a porta aberta. Posicionamento do cesto com porta fechada e em baixa velocidade. Movimento do cesto é executado pelo </w:t>
            </w:r>
            <w:proofErr w:type="spellStart"/>
            <w:r w:rsidRPr="001C59BE">
              <w:rPr>
                <w:rFonts w:ascii="Arial" w:hAnsi="Arial" w:cs="Arial"/>
                <w:sz w:val="20"/>
                <w:szCs w:val="20"/>
              </w:rPr>
              <w:t>motofreio</w:t>
            </w:r>
            <w:proofErr w:type="spellEnd"/>
            <w:r w:rsidRPr="001C59BE">
              <w:rPr>
                <w:rFonts w:ascii="Arial" w:hAnsi="Arial" w:cs="Arial"/>
                <w:sz w:val="20"/>
                <w:szCs w:val="20"/>
              </w:rPr>
              <w:t xml:space="preserve"> acionado pelo inversor de frequência que permite o controle de aceleração e desaceleração do equipamento, além de contribuir na redução de consumo de energia.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466EA" w14:textId="77777777" w:rsidR="001C59BE" w:rsidRPr="00B4147B" w:rsidRDefault="001C59BE" w:rsidP="008A3AA7">
            <w:pPr>
              <w:spacing w:line="276" w:lineRule="auto"/>
              <w:jc w:val="center"/>
              <w:rPr>
                <w:rFonts w:ascii="Arial" w:hAnsi="Arial"/>
              </w:rPr>
            </w:pPr>
            <w:r w:rsidRPr="00B4147B">
              <w:rPr>
                <w:rFonts w:ascii="Arial" w:hAnsi="Arial"/>
              </w:rPr>
              <w:t xml:space="preserve">01 </w:t>
            </w:r>
            <w:proofErr w:type="spellStart"/>
            <w:r w:rsidRPr="00B4147B">
              <w:rPr>
                <w:rFonts w:ascii="Arial" w:hAnsi="Arial"/>
              </w:rPr>
              <w:t>und</w:t>
            </w:r>
            <w:proofErr w:type="spellEnd"/>
          </w:p>
        </w:tc>
      </w:tr>
    </w:tbl>
    <w:p w14:paraId="2AB4794E" w14:textId="1070A237" w:rsidR="00013ED0" w:rsidRPr="00013ED0" w:rsidRDefault="00013ED0" w:rsidP="00FA30B1">
      <w:pPr>
        <w:pStyle w:val="PargrafodaLista"/>
        <w:ind w:left="0"/>
        <w:jc w:val="both"/>
        <w:rPr>
          <w:rFonts w:ascii="Times New Roman" w:eastAsia="Times New Roman" w:hAnsi="Times New Roman" w:cs="Times New Roman"/>
          <w:b/>
          <w:bCs/>
          <w:color w:val="FF0000"/>
          <w:kern w:val="0"/>
          <w:u w:val="single"/>
          <w:lang w:eastAsia="pt-BR"/>
          <w14:ligatures w14:val="none"/>
        </w:rPr>
      </w:pPr>
    </w:p>
    <w:p w14:paraId="2170125F" w14:textId="4AF54CD7" w:rsidR="00083576" w:rsidRPr="002B64CF" w:rsidRDefault="002672E2" w:rsidP="00013ED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Ronda Alta, </w:t>
      </w:r>
      <w:r w:rsidR="001C59B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18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</w:t>
      </w:r>
      <w:r w:rsidR="001C59B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junho </w:t>
      </w:r>
      <w:r w:rsidR="001C59BE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de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202</w:t>
      </w:r>
      <w:r w:rsidR="00FA30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6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</w:p>
    <w:p w14:paraId="3373C2FB" w14:textId="77777777" w:rsidR="002672E2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13C2C983" w14:textId="77777777" w:rsidR="002672E2" w:rsidRPr="002B64CF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F7B938E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MARCOS MIGUEL BEUX</w:t>
      </w:r>
    </w:p>
    <w:p w14:paraId="22D89A09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Prefeito Municipal</w:t>
      </w:r>
    </w:p>
    <w:p w14:paraId="058CB2AD" w14:textId="77777777" w:rsidR="00083576" w:rsidRDefault="00083576"/>
    <w:sectPr w:rsidR="0008357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182AE0" w14:textId="77777777" w:rsidR="00497553" w:rsidRDefault="00497553" w:rsidP="00013ED0">
      <w:pPr>
        <w:spacing w:after="0" w:line="240" w:lineRule="auto"/>
      </w:pPr>
      <w:r>
        <w:separator/>
      </w:r>
    </w:p>
  </w:endnote>
  <w:endnote w:type="continuationSeparator" w:id="0">
    <w:p w14:paraId="4C3E5591" w14:textId="77777777" w:rsidR="00497553" w:rsidRDefault="00497553" w:rsidP="00013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1EE7C7" w14:textId="77777777" w:rsidR="00497553" w:rsidRDefault="00497553" w:rsidP="00013ED0">
      <w:pPr>
        <w:spacing w:after="0" w:line="240" w:lineRule="auto"/>
      </w:pPr>
      <w:r>
        <w:separator/>
      </w:r>
    </w:p>
  </w:footnote>
  <w:footnote w:type="continuationSeparator" w:id="0">
    <w:p w14:paraId="7755A916" w14:textId="77777777" w:rsidR="00497553" w:rsidRDefault="00497553" w:rsidP="00013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82F61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719E70FB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666137BB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</w:pPr>
    <w:r w:rsidRPr="00013ED0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3CC19BF2" wp14:editId="6A885FB7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706570025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3ED0"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  <w:t xml:space="preserve">        ESTADO DO RIO GRANDE DO SUL</w:t>
    </w:r>
  </w:p>
  <w:p w14:paraId="3AA3E62A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</w:pPr>
    <w:r w:rsidRPr="00013ED0"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  <w:t xml:space="preserve">         PREFEITURA MUNICIPAL DE RONDA ALTA</w:t>
    </w:r>
  </w:p>
  <w:p w14:paraId="56324ED6" w14:textId="77777777" w:rsidR="00013ED0" w:rsidRDefault="00013ED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576"/>
    <w:rsid w:val="00001189"/>
    <w:rsid w:val="00013ED0"/>
    <w:rsid w:val="00016A13"/>
    <w:rsid w:val="0008125D"/>
    <w:rsid w:val="00083576"/>
    <w:rsid w:val="00177F14"/>
    <w:rsid w:val="00183DFB"/>
    <w:rsid w:val="00185B06"/>
    <w:rsid w:val="001C59BE"/>
    <w:rsid w:val="00221E95"/>
    <w:rsid w:val="00251AEA"/>
    <w:rsid w:val="002672E2"/>
    <w:rsid w:val="002E02C4"/>
    <w:rsid w:val="003A7A6A"/>
    <w:rsid w:val="00431D47"/>
    <w:rsid w:val="00470D39"/>
    <w:rsid w:val="00497553"/>
    <w:rsid w:val="004D0190"/>
    <w:rsid w:val="00504492"/>
    <w:rsid w:val="00553611"/>
    <w:rsid w:val="005D49E7"/>
    <w:rsid w:val="00633605"/>
    <w:rsid w:val="006F5901"/>
    <w:rsid w:val="00700077"/>
    <w:rsid w:val="0077340D"/>
    <w:rsid w:val="007D3F38"/>
    <w:rsid w:val="0089470C"/>
    <w:rsid w:val="008A6261"/>
    <w:rsid w:val="008B6D5B"/>
    <w:rsid w:val="00943368"/>
    <w:rsid w:val="00973162"/>
    <w:rsid w:val="00973CB5"/>
    <w:rsid w:val="00977BAE"/>
    <w:rsid w:val="00A0622D"/>
    <w:rsid w:val="00A32E2C"/>
    <w:rsid w:val="00A35116"/>
    <w:rsid w:val="00A51A2F"/>
    <w:rsid w:val="00AB1C9A"/>
    <w:rsid w:val="00B05028"/>
    <w:rsid w:val="00B24528"/>
    <w:rsid w:val="00B54FFF"/>
    <w:rsid w:val="00BA7183"/>
    <w:rsid w:val="00C72F27"/>
    <w:rsid w:val="00CC6A98"/>
    <w:rsid w:val="00D04A40"/>
    <w:rsid w:val="00DE3C7C"/>
    <w:rsid w:val="00E5549A"/>
    <w:rsid w:val="00E721B5"/>
    <w:rsid w:val="00EA637B"/>
    <w:rsid w:val="00ED53B1"/>
    <w:rsid w:val="00EE5D37"/>
    <w:rsid w:val="00F139A7"/>
    <w:rsid w:val="00F24CDC"/>
    <w:rsid w:val="00F35896"/>
    <w:rsid w:val="00F562CC"/>
    <w:rsid w:val="00F642C4"/>
    <w:rsid w:val="00FA0A91"/>
    <w:rsid w:val="00FA30B1"/>
    <w:rsid w:val="00FC7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C02B9"/>
  <w15:chartTrackingRefBased/>
  <w15:docId w15:val="{F64E8615-4E09-4477-A1F1-A531D2E01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576"/>
  </w:style>
  <w:style w:type="paragraph" w:styleId="Ttulo1">
    <w:name w:val="heading 1"/>
    <w:basedOn w:val="Normal"/>
    <w:next w:val="Normal"/>
    <w:link w:val="Ttulo1Char"/>
    <w:uiPriority w:val="9"/>
    <w:qFormat/>
    <w:rsid w:val="00083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3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835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83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835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3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83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3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83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835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35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835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8357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8357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35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8357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35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835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83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83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83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83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83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8357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8357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8357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835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8357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83576"/>
    <w:rPr>
      <w:b/>
      <w:bCs/>
      <w:smallCaps/>
      <w:color w:val="2F5496" w:themeColor="accent1" w:themeShade="BF"/>
      <w:spacing w:val="5"/>
    </w:rPr>
  </w:style>
  <w:style w:type="paragraph" w:customStyle="1" w:styleId="Normal1">
    <w:name w:val="Normal1"/>
    <w:qFormat/>
    <w:rsid w:val="0008357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39"/>
    <w:rsid w:val="0008357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083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013ED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3ED0"/>
  </w:style>
  <w:style w:type="paragraph" w:styleId="Rodap">
    <w:name w:val="footer"/>
    <w:basedOn w:val="Normal"/>
    <w:link w:val="Rodap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3ED0"/>
  </w:style>
  <w:style w:type="table" w:customStyle="1" w:styleId="1">
    <w:name w:val="1"/>
    <w:basedOn w:val="Tabelanormal"/>
    <w:rsid w:val="002672E2"/>
    <w:pPr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  <w:tblPr>
      <w:tblStyleRowBandSize w:val="1"/>
      <w:tblStyleColBandSize w:val="1"/>
      <w:tblInd w:w="0" w:type="nil"/>
    </w:tblPr>
  </w:style>
  <w:style w:type="paragraph" w:styleId="Corpodetexto">
    <w:name w:val="Body Text"/>
    <w:basedOn w:val="Normal"/>
    <w:link w:val="CorpodetextoChar"/>
    <w:uiPriority w:val="99"/>
    <w:unhideWhenUsed/>
    <w:rsid w:val="00FA30B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FA30B1"/>
  </w:style>
  <w:style w:type="table" w:customStyle="1" w:styleId="TableNormal">
    <w:name w:val="Table Normal"/>
    <w:uiPriority w:val="2"/>
    <w:semiHidden/>
    <w:unhideWhenUsed/>
    <w:qFormat/>
    <w:rsid w:val="00FA30B1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qFormat/>
    <w:rsid w:val="00504492"/>
    <w:pPr>
      <w:suppressAutoHyphens/>
      <w:spacing w:after="0" w:line="240" w:lineRule="auto"/>
    </w:pPr>
    <w:rPr>
      <w:rFonts w:ascii="Arial" w:eastAsia="Calibri" w:hAnsi="Arial" w:cs="Arial"/>
      <w:color w:val="000000"/>
      <w:kern w:val="0"/>
      <w14:ligatures w14:val="none"/>
    </w:rPr>
  </w:style>
  <w:style w:type="table" w:customStyle="1" w:styleId="Tabelacomgrade3">
    <w:name w:val="Tabela com grade3"/>
    <w:basedOn w:val="Tabelanormal"/>
    <w:next w:val="Tabelacomgrade"/>
    <w:uiPriority w:val="39"/>
    <w:rsid w:val="00504492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318</Words>
  <Characters>1723</Characters>
  <Application>Microsoft Office Word</Application>
  <DocSecurity>0</DocSecurity>
  <Lines>14</Lines>
  <Paragraphs>4</Paragraphs>
  <ScaleCrop>false</ScaleCrop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10</cp:revision>
  <cp:lastPrinted>2026-06-18T11:13:00Z</cp:lastPrinted>
  <dcterms:created xsi:type="dcterms:W3CDTF">2026-05-11T13:07:00Z</dcterms:created>
  <dcterms:modified xsi:type="dcterms:W3CDTF">2026-06-18T11:13:00Z</dcterms:modified>
</cp:coreProperties>
</file>