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25361" w14:textId="77777777" w:rsidR="00510892" w:rsidRDefault="00510892" w:rsidP="0051089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PROCESSO ADMINISTRATIVO Nº 117</w:t>
      </w:r>
      <w:r>
        <w:rPr>
          <w:b/>
          <w:bCs/>
          <w:color w:val="FF0000"/>
          <w:sz w:val="24"/>
          <w:szCs w:val="24"/>
        </w:rPr>
        <w:t>/2026</w:t>
      </w:r>
    </w:p>
    <w:p w14:paraId="14F57BD8" w14:textId="77777777" w:rsidR="00510892" w:rsidRDefault="00510892" w:rsidP="00510892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>DISPENSA DE LICITAÇÃO Nº 056</w:t>
      </w:r>
      <w:r>
        <w:rPr>
          <w:b/>
          <w:bCs/>
          <w:color w:val="FF0000"/>
          <w:sz w:val="24"/>
          <w:szCs w:val="24"/>
        </w:rPr>
        <w:t>/2026</w:t>
      </w:r>
    </w:p>
    <w:p w14:paraId="289CCB83" w14:textId="1C9E1244" w:rsidR="00510892" w:rsidRDefault="00510892" w:rsidP="0051089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CONTRATO N°        /2026</w:t>
      </w:r>
    </w:p>
    <w:p w14:paraId="47C5D14C" w14:textId="77777777" w:rsidR="00510892" w:rsidRDefault="00510892" w:rsidP="00510892">
      <w:pPr>
        <w:jc w:val="center"/>
        <w:rPr>
          <w:b/>
          <w:bCs/>
          <w:sz w:val="24"/>
          <w:szCs w:val="24"/>
        </w:rPr>
      </w:pPr>
    </w:p>
    <w:p w14:paraId="0AFB26DB" w14:textId="77777777" w:rsidR="00510892" w:rsidRDefault="00510892" w:rsidP="00510892">
      <w:pPr>
        <w:jc w:val="center"/>
        <w:rPr>
          <w:b/>
          <w:bCs/>
          <w:sz w:val="24"/>
          <w:szCs w:val="24"/>
        </w:rPr>
      </w:pPr>
    </w:p>
    <w:p w14:paraId="600E55A8" w14:textId="3DCEE301" w:rsidR="00510892" w:rsidRDefault="00510892" w:rsidP="00510892">
      <w:pPr>
        <w:pStyle w:val="Default"/>
        <w:ind w:left="4320"/>
        <w:jc w:val="both"/>
        <w:rPr>
          <w:rFonts w:ascii="Times New Roman" w:hAnsi="Times New Roman" w:cs="Times New Roman"/>
          <w:b/>
          <w:bCs/>
          <w:color w:val="EE0000"/>
        </w:rPr>
      </w:pPr>
      <w:r w:rsidRPr="00A86A1A">
        <w:rPr>
          <w:rFonts w:ascii="Times New Roman" w:hAnsi="Times New Roman" w:cs="Times New Roman"/>
          <w:b/>
          <w:bCs/>
          <w:color w:val="EE0000"/>
        </w:rPr>
        <w:t xml:space="preserve">CONTRATO DE </w:t>
      </w:r>
      <w:r>
        <w:rPr>
          <w:rFonts w:ascii="Times New Roman" w:hAnsi="Times New Roman" w:cs="Times New Roman"/>
          <w:b/>
          <w:bCs/>
          <w:color w:val="EE0000"/>
        </w:rPr>
        <w:t xml:space="preserve">AQUISIÇÃO </w:t>
      </w:r>
      <w:r w:rsidRPr="00A86A1A">
        <w:rPr>
          <w:rFonts w:ascii="Times New Roman" w:hAnsi="Times New Roman" w:cs="Times New Roman"/>
          <w:b/>
          <w:bCs/>
          <w:color w:val="EE0000"/>
        </w:rPr>
        <w:t>DE</w:t>
      </w:r>
      <w:r>
        <w:rPr>
          <w:rFonts w:ascii="Times New Roman" w:hAnsi="Times New Roman" w:cs="Times New Roman"/>
          <w:b/>
          <w:bCs/>
          <w:color w:val="EE0000"/>
        </w:rPr>
        <w:t xml:space="preserve"> BENS </w:t>
      </w:r>
      <w:r w:rsidRPr="00A86A1A">
        <w:rPr>
          <w:rFonts w:ascii="Times New Roman" w:hAnsi="Times New Roman" w:cs="Times New Roman"/>
          <w:b/>
          <w:bCs/>
          <w:color w:val="EE0000"/>
        </w:rPr>
        <w:t>QUE CELEBRAM ENTRE SI O MUNICÍPIO DE RONDA ALTA E A EMPRESA</w:t>
      </w:r>
      <w:r>
        <w:rPr>
          <w:rFonts w:ascii="Times New Roman" w:hAnsi="Times New Roman" w:cs="Times New Roman"/>
          <w:b/>
          <w:bCs/>
          <w:color w:val="EE0000"/>
        </w:rPr>
        <w:t xml:space="preserve"> </w:t>
      </w:r>
      <w:r>
        <w:rPr>
          <w:rFonts w:ascii="Times New Roman" w:hAnsi="Times New Roman" w:cs="Times New Roman"/>
          <w:b/>
          <w:bCs/>
          <w:color w:val="EE0000"/>
        </w:rPr>
        <w:t>SURYA DENTAL COMERCIO DE PRODUTOS ODONTOLOGICOS E FARMACEUTICOS S/A</w:t>
      </w:r>
    </w:p>
    <w:p w14:paraId="20F8ED6B" w14:textId="77777777" w:rsidR="00510892" w:rsidRDefault="00510892" w:rsidP="00510892">
      <w:pPr>
        <w:pStyle w:val="Default"/>
        <w:ind w:left="4320"/>
        <w:jc w:val="both"/>
        <w:rPr>
          <w:bCs/>
        </w:rPr>
      </w:pPr>
    </w:p>
    <w:p w14:paraId="08B8DE1E" w14:textId="77777777" w:rsidR="00510892" w:rsidRDefault="00510892" w:rsidP="00510892">
      <w:pPr>
        <w:pStyle w:val="SemEspaamento"/>
        <w:jc w:val="both"/>
        <w:rPr>
          <w:color w:val="000000" w:themeColor="text1"/>
          <w:sz w:val="24"/>
          <w:szCs w:val="24"/>
        </w:rPr>
      </w:pPr>
      <w:bookmarkStart w:id="0" w:name="__DdeLink__300_108453012"/>
      <w:r>
        <w:rPr>
          <w:b/>
          <w:color w:val="000000" w:themeColor="text1"/>
          <w:sz w:val="24"/>
          <w:szCs w:val="24"/>
        </w:rPr>
        <w:t>CONTRATANTE:</w:t>
      </w:r>
      <w:r>
        <w:rPr>
          <w:color w:val="000000" w:themeColor="text1"/>
          <w:sz w:val="24"/>
          <w:szCs w:val="24"/>
        </w:rPr>
        <w:t xml:space="preserve"> </w:t>
      </w:r>
      <w:bookmarkEnd w:id="0"/>
      <w:r>
        <w:rPr>
          <w:color w:val="000000" w:themeColor="text1"/>
          <w:sz w:val="24"/>
          <w:szCs w:val="24"/>
        </w:rPr>
        <w:t xml:space="preserve">O </w:t>
      </w:r>
      <w:r>
        <w:rPr>
          <w:b/>
          <w:color w:val="000000" w:themeColor="text1"/>
          <w:sz w:val="24"/>
          <w:szCs w:val="24"/>
        </w:rPr>
        <w:t>MUNICÍPIO DE RONDA ALTA</w:t>
      </w:r>
      <w:r>
        <w:rPr>
          <w:color w:val="000000" w:themeColor="text1"/>
          <w:sz w:val="24"/>
          <w:szCs w:val="24"/>
        </w:rPr>
        <w:t xml:space="preserve">, Pessoa Jurídica de Direito Público Interno, inscrição no CNPJ nº 87.711.503/0001-53, com sede na Praça </w:t>
      </w:r>
      <w:proofErr w:type="spellStart"/>
      <w:r>
        <w:rPr>
          <w:color w:val="000000" w:themeColor="text1"/>
          <w:sz w:val="24"/>
          <w:szCs w:val="24"/>
        </w:rPr>
        <w:t>Mose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Míssio</w:t>
      </w:r>
      <w:proofErr w:type="spellEnd"/>
      <w:r>
        <w:rPr>
          <w:color w:val="000000" w:themeColor="text1"/>
          <w:sz w:val="24"/>
          <w:szCs w:val="24"/>
        </w:rPr>
        <w:t xml:space="preserve">, s/nº, representado pelo seu Prefeito Municipal </w:t>
      </w:r>
      <w:r>
        <w:rPr>
          <w:b/>
          <w:bCs/>
          <w:color w:val="000000" w:themeColor="text1"/>
          <w:sz w:val="24"/>
          <w:szCs w:val="24"/>
        </w:rPr>
        <w:t>MARCOS MIGUEL BEUX</w:t>
      </w:r>
      <w:r>
        <w:rPr>
          <w:color w:val="000000" w:themeColor="text1"/>
          <w:sz w:val="24"/>
          <w:szCs w:val="24"/>
        </w:rPr>
        <w:t xml:space="preserve">, brasileiro, casado, portador do CPF nº </w:t>
      </w:r>
      <w:proofErr w:type="gramStart"/>
      <w:r>
        <w:rPr>
          <w:color w:val="000000" w:themeColor="text1"/>
          <w:sz w:val="24"/>
          <w:szCs w:val="24"/>
        </w:rPr>
        <w:t>900.*</w:t>
      </w:r>
      <w:proofErr w:type="gramEnd"/>
      <w:r>
        <w:rPr>
          <w:color w:val="000000" w:themeColor="text1"/>
          <w:sz w:val="24"/>
          <w:szCs w:val="24"/>
        </w:rPr>
        <w:t>**.060-** e RG nº 30**13**92, residente e domiciliado em Ronda Alta/RS.</w:t>
      </w:r>
    </w:p>
    <w:p w14:paraId="372DD9E0" w14:textId="77777777" w:rsidR="00510892" w:rsidRDefault="00510892" w:rsidP="00510892">
      <w:pPr>
        <w:jc w:val="both"/>
        <w:rPr>
          <w:color w:val="FF0000"/>
          <w:w w:val="90"/>
          <w:sz w:val="24"/>
          <w:szCs w:val="24"/>
        </w:rPr>
      </w:pPr>
    </w:p>
    <w:p w14:paraId="750C29F5" w14:textId="08FC986F" w:rsidR="00510892" w:rsidRDefault="00510892" w:rsidP="00510892">
      <w:pPr>
        <w:jc w:val="both"/>
        <w:rPr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CONTRATADA: </w:t>
      </w:r>
      <w:r>
        <w:rPr>
          <w:b/>
          <w:bCs/>
          <w:sz w:val="24"/>
          <w:szCs w:val="24"/>
        </w:rPr>
        <w:t>SURYA DENTAL COMERCIO DE PRODUTOS ODONTOLOGICOS E FARMACEUTICOS S/A</w:t>
      </w:r>
      <w:r>
        <w:rPr>
          <w:b/>
          <w:bCs/>
          <w:sz w:val="24"/>
          <w:szCs w:val="24"/>
        </w:rPr>
        <w:t>,</w:t>
      </w:r>
      <w:r>
        <w:rPr>
          <w:sz w:val="24"/>
          <w:szCs w:val="24"/>
        </w:rPr>
        <w:t xml:space="preserve"> com sede na </w:t>
      </w:r>
      <w:r>
        <w:rPr>
          <w:sz w:val="24"/>
          <w:szCs w:val="24"/>
        </w:rPr>
        <w:t xml:space="preserve">Av. </w:t>
      </w:r>
      <w:proofErr w:type="spellStart"/>
      <w:r>
        <w:rPr>
          <w:sz w:val="24"/>
          <w:szCs w:val="24"/>
        </w:rPr>
        <w:t>Melvim</w:t>
      </w:r>
      <w:proofErr w:type="spellEnd"/>
      <w:r>
        <w:rPr>
          <w:sz w:val="24"/>
          <w:szCs w:val="24"/>
        </w:rPr>
        <w:t xml:space="preserve"> Jones</w:t>
      </w:r>
      <w:r>
        <w:rPr>
          <w:sz w:val="24"/>
          <w:szCs w:val="24"/>
        </w:rPr>
        <w:t xml:space="preserve">, nº </w:t>
      </w:r>
      <w:r>
        <w:rPr>
          <w:sz w:val="24"/>
          <w:szCs w:val="24"/>
        </w:rPr>
        <w:t>823</w:t>
      </w:r>
      <w:r>
        <w:rPr>
          <w:sz w:val="24"/>
          <w:szCs w:val="24"/>
        </w:rPr>
        <w:t xml:space="preserve">, Bairro </w:t>
      </w:r>
      <w:r>
        <w:rPr>
          <w:sz w:val="24"/>
          <w:szCs w:val="24"/>
        </w:rPr>
        <w:t xml:space="preserve">Parque </w:t>
      </w:r>
      <w:proofErr w:type="spellStart"/>
      <w:r>
        <w:rPr>
          <w:sz w:val="24"/>
          <w:szCs w:val="24"/>
        </w:rPr>
        <w:t>Inustrial</w:t>
      </w:r>
      <w:proofErr w:type="spellEnd"/>
      <w:r>
        <w:rPr>
          <w:sz w:val="24"/>
          <w:szCs w:val="24"/>
        </w:rPr>
        <w:t xml:space="preserve"> Bandeirantes</w:t>
      </w:r>
      <w:r>
        <w:rPr>
          <w:sz w:val="24"/>
          <w:szCs w:val="24"/>
        </w:rPr>
        <w:t xml:space="preserve">, no Município de </w:t>
      </w:r>
      <w:r>
        <w:rPr>
          <w:sz w:val="24"/>
          <w:szCs w:val="24"/>
        </w:rPr>
        <w:t>Maringá</w:t>
      </w:r>
      <w:r>
        <w:rPr>
          <w:sz w:val="24"/>
          <w:szCs w:val="24"/>
        </w:rPr>
        <w:t>, CEP:</w:t>
      </w:r>
      <w:r>
        <w:rPr>
          <w:sz w:val="24"/>
          <w:szCs w:val="24"/>
        </w:rPr>
        <w:t>87.070-030</w:t>
      </w:r>
      <w:r>
        <w:rPr>
          <w:sz w:val="24"/>
          <w:szCs w:val="24"/>
        </w:rPr>
        <w:t xml:space="preserve">, inscrita no CNPJ nº </w:t>
      </w:r>
      <w:r>
        <w:rPr>
          <w:sz w:val="24"/>
          <w:szCs w:val="24"/>
        </w:rPr>
        <w:t>00.814.559-0001-55</w:t>
      </w:r>
      <w:r>
        <w:rPr>
          <w:sz w:val="24"/>
          <w:szCs w:val="24"/>
        </w:rPr>
        <w:t>, representada neste ato por</w:t>
      </w:r>
      <w:r>
        <w:rPr>
          <w:sz w:val="24"/>
          <w:szCs w:val="24"/>
        </w:rPr>
        <w:t xml:space="preserve"> Fabio Emanuel </w:t>
      </w:r>
      <w:proofErr w:type="spellStart"/>
      <w:r>
        <w:rPr>
          <w:sz w:val="24"/>
          <w:szCs w:val="24"/>
        </w:rPr>
        <w:t>Contessotto</w:t>
      </w:r>
      <w:proofErr w:type="spellEnd"/>
      <w:r>
        <w:rPr>
          <w:sz w:val="24"/>
          <w:szCs w:val="24"/>
        </w:rPr>
        <w:t xml:space="preserve"> Leme</w:t>
      </w:r>
      <w:r>
        <w:rPr>
          <w:sz w:val="24"/>
          <w:szCs w:val="24"/>
        </w:rPr>
        <w:t xml:space="preserve">, portador do CPF n° </w:t>
      </w:r>
      <w:r>
        <w:rPr>
          <w:sz w:val="24"/>
          <w:szCs w:val="24"/>
        </w:rPr>
        <w:t>018</w:t>
      </w:r>
      <w:r>
        <w:rPr>
          <w:sz w:val="24"/>
          <w:szCs w:val="24"/>
        </w:rPr>
        <w:t>***</w:t>
      </w:r>
      <w:r>
        <w:rPr>
          <w:sz w:val="24"/>
          <w:szCs w:val="24"/>
        </w:rPr>
        <w:t>059</w:t>
      </w:r>
      <w:r>
        <w:rPr>
          <w:sz w:val="24"/>
          <w:szCs w:val="24"/>
        </w:rPr>
        <w:t>*</w:t>
      </w:r>
      <w:proofErr w:type="gramStart"/>
      <w:r>
        <w:rPr>
          <w:sz w:val="24"/>
          <w:szCs w:val="24"/>
        </w:rPr>
        <w:t>*,</w:t>
      </w:r>
      <w:r>
        <w:rPr>
          <w:color w:val="000000" w:themeColor="text1"/>
          <w:sz w:val="24"/>
          <w:szCs w:val="24"/>
        </w:rPr>
        <w:t>,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residente e domiciliado em </w:t>
      </w:r>
      <w:r>
        <w:rPr>
          <w:sz w:val="24"/>
          <w:szCs w:val="24"/>
        </w:rPr>
        <w:t>Maringá PR.</w:t>
      </w:r>
    </w:p>
    <w:p w14:paraId="6EB2960F" w14:textId="77777777" w:rsidR="00510892" w:rsidRDefault="00510892" w:rsidP="00510892">
      <w:pPr>
        <w:widowControl w:val="0"/>
        <w:jc w:val="both"/>
        <w:rPr>
          <w:sz w:val="24"/>
          <w:szCs w:val="24"/>
          <w:lang w:val="pt-PT" w:eastAsia="en-US"/>
        </w:rPr>
      </w:pPr>
    </w:p>
    <w:p w14:paraId="5433B99B" w14:textId="77777777" w:rsidR="00510892" w:rsidRDefault="00510892" w:rsidP="00510892">
      <w:pPr>
        <w:widowControl w:val="0"/>
        <w:ind w:firstLine="708"/>
        <w:jc w:val="both"/>
        <w:rPr>
          <w:sz w:val="24"/>
          <w:szCs w:val="24"/>
          <w:lang w:val="pt-PT" w:eastAsia="en-US"/>
        </w:rPr>
      </w:pPr>
      <w:r>
        <w:rPr>
          <w:sz w:val="24"/>
          <w:szCs w:val="24"/>
          <w:lang w:val="pt-PT" w:eastAsia="en-US"/>
        </w:rPr>
        <w:t xml:space="preserve">Resolvem celebrar o presente contrato nos termos do </w:t>
      </w:r>
      <w:r>
        <w:rPr>
          <w:b/>
          <w:bCs/>
          <w:color w:val="FF0000"/>
          <w:sz w:val="24"/>
          <w:szCs w:val="24"/>
          <w:lang w:val="pt-PT" w:eastAsia="en-US"/>
        </w:rPr>
        <w:t xml:space="preserve">Processo Administrativo Nº 117/2026, Dispensa de Licitação Nº 056/2026, </w:t>
      </w:r>
      <w:r>
        <w:rPr>
          <w:sz w:val="24"/>
          <w:szCs w:val="24"/>
          <w:lang w:val="pt-PT" w:eastAsia="en-US"/>
        </w:rPr>
        <w:t>e dos dispositivos instituídos pela Lei Federal n.º 14.133/2021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demais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disposições</w:t>
      </w:r>
      <w:r>
        <w:rPr>
          <w:spacing w:val="-7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legais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pertinentes</w:t>
      </w:r>
      <w:r>
        <w:rPr>
          <w:spacing w:val="-10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às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quais</w:t>
      </w:r>
      <w:r>
        <w:rPr>
          <w:spacing w:val="-7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se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sujeitam,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mediante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as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cláusulas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 xml:space="preserve">condições seguintes: </w:t>
      </w:r>
    </w:p>
    <w:p w14:paraId="5F644866" w14:textId="77777777" w:rsidR="00510892" w:rsidRPr="005D4464" w:rsidRDefault="00510892" w:rsidP="00510892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74"/>
        <w:gridCol w:w="3019"/>
        <w:gridCol w:w="1803"/>
        <w:gridCol w:w="1376"/>
        <w:gridCol w:w="1522"/>
      </w:tblGrid>
      <w:tr w:rsidR="00510892" w:rsidRPr="005D4464" w14:paraId="71FE6B48" w14:textId="77777777" w:rsidTr="00371C65">
        <w:tc>
          <w:tcPr>
            <w:tcW w:w="793" w:type="dxa"/>
          </w:tcPr>
          <w:p w14:paraId="253A49C6" w14:textId="77777777" w:rsidR="00510892" w:rsidRPr="005D4464" w:rsidRDefault="00510892" w:rsidP="00371C6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D44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Item</w:t>
            </w:r>
          </w:p>
        </w:tc>
        <w:tc>
          <w:tcPr>
            <w:tcW w:w="3254" w:type="dxa"/>
          </w:tcPr>
          <w:p w14:paraId="482CE6CE" w14:textId="77777777" w:rsidR="00510892" w:rsidRPr="005D4464" w:rsidRDefault="00510892" w:rsidP="00371C6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D4464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Descrição</w:t>
            </w:r>
          </w:p>
        </w:tc>
        <w:tc>
          <w:tcPr>
            <w:tcW w:w="1538" w:type="dxa"/>
          </w:tcPr>
          <w:p w14:paraId="7D9F3750" w14:textId="77777777" w:rsidR="00510892" w:rsidRPr="005D4464" w:rsidRDefault="00510892" w:rsidP="00371C6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D44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QUANTIDADE</w:t>
            </w:r>
          </w:p>
        </w:tc>
        <w:tc>
          <w:tcPr>
            <w:tcW w:w="1356" w:type="dxa"/>
          </w:tcPr>
          <w:p w14:paraId="6019E708" w14:textId="77777777" w:rsidR="00510892" w:rsidRPr="005D4464" w:rsidRDefault="00510892" w:rsidP="00371C6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D44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VALOR UNITÁRIO</w:t>
            </w:r>
          </w:p>
        </w:tc>
        <w:tc>
          <w:tcPr>
            <w:tcW w:w="1553" w:type="dxa"/>
          </w:tcPr>
          <w:p w14:paraId="5CC0F832" w14:textId="77777777" w:rsidR="00510892" w:rsidRPr="005D4464" w:rsidRDefault="00510892" w:rsidP="00371C6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D44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VALOR TOTAL</w:t>
            </w:r>
          </w:p>
        </w:tc>
      </w:tr>
      <w:tr w:rsidR="00510892" w:rsidRPr="005D4464" w14:paraId="58ACDFEC" w14:textId="77777777" w:rsidTr="00371C65">
        <w:tc>
          <w:tcPr>
            <w:tcW w:w="793" w:type="dxa"/>
          </w:tcPr>
          <w:p w14:paraId="316A613D" w14:textId="390FE33C" w:rsidR="00510892" w:rsidRPr="005D4464" w:rsidRDefault="00510892" w:rsidP="00371C6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D44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  <w:r w:rsidRPr="005D44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254" w:type="dxa"/>
          </w:tcPr>
          <w:p w14:paraId="59213FF1" w14:textId="77777777" w:rsidR="00510892" w:rsidRPr="005D4464" w:rsidRDefault="00510892" w:rsidP="00371C6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D4464">
              <w:rPr>
                <w:rFonts w:ascii="Times New Roman" w:hAnsi="Times New Roman" w:cs="Times New Roman"/>
                <w:sz w:val="24"/>
                <w:szCs w:val="24"/>
              </w:rPr>
              <w:t xml:space="preserve">Autoclave 21 litros, digital, temperatura e pressão exibidos por Led, tampa e </w:t>
            </w:r>
            <w:proofErr w:type="gramStart"/>
            <w:r w:rsidRPr="005D4464">
              <w:rPr>
                <w:rFonts w:ascii="Times New Roman" w:hAnsi="Times New Roman" w:cs="Times New Roman"/>
                <w:sz w:val="24"/>
                <w:szCs w:val="24"/>
              </w:rPr>
              <w:t>câmara</w:t>
            </w:r>
            <w:proofErr w:type="gramEnd"/>
            <w:r w:rsidRPr="005D4464">
              <w:rPr>
                <w:rFonts w:ascii="Times New Roman" w:hAnsi="Times New Roman" w:cs="Times New Roman"/>
                <w:sz w:val="24"/>
                <w:szCs w:val="24"/>
              </w:rPr>
              <w:t xml:space="preserve"> em inox, 3 bandejas de alumínio anodizado, sistema de segurança, chave e trava da porta, sistema eletrônico de cruzamento de dados e sistema eletrônico de controle de potência, 1 voltagem 220v ou bivolt, conforme especificações técnicas constantes neste ETP.</w:t>
            </w:r>
          </w:p>
        </w:tc>
        <w:tc>
          <w:tcPr>
            <w:tcW w:w="1538" w:type="dxa"/>
          </w:tcPr>
          <w:p w14:paraId="6B9EF822" w14:textId="77777777" w:rsidR="00510892" w:rsidRPr="005D4464" w:rsidRDefault="00510892" w:rsidP="00371C6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D44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01</w:t>
            </w:r>
          </w:p>
        </w:tc>
        <w:tc>
          <w:tcPr>
            <w:tcW w:w="1356" w:type="dxa"/>
          </w:tcPr>
          <w:p w14:paraId="4CA22CA8" w14:textId="5662A8A9" w:rsidR="00510892" w:rsidRPr="005D4464" w:rsidRDefault="00510892" w:rsidP="00371C6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D44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R$</w:t>
            </w:r>
            <w:r w:rsidR="005D4464" w:rsidRPr="005D44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7.285,00</w:t>
            </w:r>
          </w:p>
        </w:tc>
        <w:tc>
          <w:tcPr>
            <w:tcW w:w="1553" w:type="dxa"/>
          </w:tcPr>
          <w:p w14:paraId="04981010" w14:textId="1E35DB1C" w:rsidR="00510892" w:rsidRPr="005D4464" w:rsidRDefault="00510892" w:rsidP="00371C6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D44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R$</w:t>
            </w:r>
            <w:r w:rsidR="005D4464" w:rsidRPr="005D44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7.285,00</w:t>
            </w:r>
          </w:p>
        </w:tc>
      </w:tr>
    </w:tbl>
    <w:p w14:paraId="7B173DB8" w14:textId="77777777" w:rsidR="00510892" w:rsidRPr="005D4464" w:rsidRDefault="00510892" w:rsidP="00510892">
      <w:pPr>
        <w:widowControl w:val="0"/>
        <w:jc w:val="both"/>
        <w:rPr>
          <w:b/>
          <w:sz w:val="24"/>
          <w:szCs w:val="24"/>
          <w:lang w:val="pt-PT" w:eastAsia="en-US"/>
        </w:rPr>
      </w:pPr>
    </w:p>
    <w:p w14:paraId="45A7A5A4" w14:textId="77777777" w:rsidR="00510892" w:rsidRPr="005D4464" w:rsidRDefault="00510892" w:rsidP="00510892">
      <w:pPr>
        <w:widowControl w:val="0"/>
        <w:jc w:val="center"/>
        <w:outlineLvl w:val="0"/>
        <w:rPr>
          <w:b/>
          <w:bCs/>
          <w:sz w:val="24"/>
          <w:szCs w:val="24"/>
          <w:lang w:val="pt-PT" w:eastAsia="en-US"/>
        </w:rPr>
      </w:pPr>
      <w:r w:rsidRPr="005D4464">
        <w:rPr>
          <w:b/>
          <w:bCs/>
          <w:sz w:val="24"/>
          <w:szCs w:val="24"/>
          <w:lang w:val="pt-PT" w:eastAsia="en-US"/>
        </w:rPr>
        <w:lastRenderedPageBreak/>
        <w:t>CLÁUSULA</w:t>
      </w:r>
      <w:r w:rsidRPr="005D4464">
        <w:rPr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5D4464">
        <w:rPr>
          <w:b/>
          <w:bCs/>
          <w:sz w:val="24"/>
          <w:szCs w:val="24"/>
          <w:lang w:val="pt-PT" w:eastAsia="en-US"/>
        </w:rPr>
        <w:t>PRIMEIRA -</w:t>
      </w:r>
      <w:r w:rsidRPr="005D4464">
        <w:rPr>
          <w:b/>
          <w:bCs/>
          <w:spacing w:val="-2"/>
          <w:sz w:val="24"/>
          <w:szCs w:val="24"/>
          <w:lang w:val="pt-PT" w:eastAsia="en-US"/>
        </w:rPr>
        <w:t xml:space="preserve"> </w:t>
      </w:r>
      <w:r w:rsidRPr="005D4464">
        <w:rPr>
          <w:b/>
          <w:bCs/>
          <w:sz w:val="24"/>
          <w:szCs w:val="24"/>
          <w:lang w:val="pt-PT" w:eastAsia="en-US"/>
        </w:rPr>
        <w:t>DO OBJETO</w:t>
      </w:r>
    </w:p>
    <w:p w14:paraId="4B8A70B3" w14:textId="12D098E1" w:rsidR="00510892" w:rsidRPr="005D4464" w:rsidRDefault="00510892" w:rsidP="005D4464">
      <w:pPr>
        <w:pStyle w:val="Corpodetexto"/>
        <w:numPr>
          <w:ilvl w:val="1"/>
          <w:numId w:val="1"/>
        </w:numPr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>Aquisição de Autoclave 21 litros, destinado à estruturação e modernização do consultório odontológico da Unidade Básica de Saúde Central 2, garantindo melhores condições de atendimento aos usuários do Sistema Único de Saúde – SUS.</w:t>
      </w:r>
    </w:p>
    <w:p w14:paraId="16DA9F4C" w14:textId="77777777" w:rsidR="005D4464" w:rsidRPr="005D4464" w:rsidRDefault="005D4464" w:rsidP="005D4464">
      <w:pPr>
        <w:pStyle w:val="Corpodetexto"/>
        <w:numPr>
          <w:ilvl w:val="1"/>
          <w:numId w:val="1"/>
        </w:numPr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>A autoclave deverá atender, no mínimo, às seguintes especificações:</w:t>
      </w:r>
    </w:p>
    <w:p w14:paraId="022CF9AF" w14:textId="35C57239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Capacidade de 21 litros; </w:t>
      </w:r>
    </w:p>
    <w:p w14:paraId="6DF2F080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Sistema digital; </w:t>
      </w:r>
    </w:p>
    <w:p w14:paraId="7975E9C3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Temperatura e pressão exibidas por LED; </w:t>
      </w:r>
    </w:p>
    <w:p w14:paraId="7C9CDE89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Tampa e câmara em aço inoxidável; • Suporte para bandejas; </w:t>
      </w:r>
    </w:p>
    <w:p w14:paraId="5A8E8A78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>• 03 (três) bandejas de alumínio anodizado;</w:t>
      </w:r>
    </w:p>
    <w:p w14:paraId="5578E676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Potência mínima de 1.600 Watts; </w:t>
      </w:r>
    </w:p>
    <w:p w14:paraId="74947626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Sistema eletrônico de cruzamento de dados; </w:t>
      </w:r>
    </w:p>
    <w:p w14:paraId="7445310B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Sistema eletrônico de controle de potência; </w:t>
      </w:r>
    </w:p>
    <w:p w14:paraId="0746C2D6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>• Desa</w:t>
      </w:r>
      <w:r w:rsidRPr="005D4464">
        <w:rPr>
          <w:rFonts w:ascii="Times New Roman" w:hAnsi="Times New Roman"/>
          <w:sz w:val="24"/>
          <w:szCs w:val="24"/>
        </w:rPr>
        <w:t>c</w:t>
      </w:r>
      <w:r w:rsidRPr="005D4464">
        <w:rPr>
          <w:rFonts w:ascii="Times New Roman" w:hAnsi="Times New Roman"/>
          <w:sz w:val="24"/>
          <w:szCs w:val="24"/>
        </w:rPr>
        <w:t>e</w:t>
      </w:r>
      <w:r w:rsidRPr="005D4464">
        <w:rPr>
          <w:rFonts w:ascii="Times New Roman" w:hAnsi="Times New Roman"/>
          <w:sz w:val="24"/>
          <w:szCs w:val="24"/>
        </w:rPr>
        <w:t>le</w:t>
      </w:r>
      <w:r w:rsidRPr="005D4464">
        <w:rPr>
          <w:rFonts w:ascii="Times New Roman" w:hAnsi="Times New Roman"/>
          <w:sz w:val="24"/>
          <w:szCs w:val="24"/>
        </w:rPr>
        <w:t xml:space="preserve">ração automática; </w:t>
      </w:r>
    </w:p>
    <w:p w14:paraId="52CC2897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Despressurização automática; </w:t>
      </w:r>
    </w:p>
    <w:p w14:paraId="50F70172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Secagem com a porta entreaberta; </w:t>
      </w:r>
    </w:p>
    <w:p w14:paraId="12FAACD7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>• Chave e trava da porta;</w:t>
      </w:r>
    </w:p>
    <w:p w14:paraId="6BFAE282" w14:textId="2EFF4B5B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 • Copo dosador;</w:t>
      </w:r>
    </w:p>
    <w:p w14:paraId="27859E57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Voltagem 220V ou bivolt; </w:t>
      </w:r>
    </w:p>
    <w:p w14:paraId="5585289C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Garantia mínima de 12 meses. </w:t>
      </w:r>
    </w:p>
    <w:p w14:paraId="58F6017C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b/>
          <w:bCs/>
          <w:sz w:val="24"/>
          <w:szCs w:val="24"/>
        </w:rPr>
      </w:pPr>
    </w:p>
    <w:p w14:paraId="59C2B341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b/>
          <w:bCs/>
          <w:sz w:val="24"/>
          <w:szCs w:val="24"/>
        </w:rPr>
        <w:t>1</w:t>
      </w:r>
      <w:r w:rsidRPr="005D4464">
        <w:rPr>
          <w:rFonts w:ascii="Times New Roman" w:hAnsi="Times New Roman"/>
          <w:b/>
          <w:bCs/>
          <w:sz w:val="24"/>
          <w:szCs w:val="24"/>
        </w:rPr>
        <w:t>.1.</w:t>
      </w:r>
      <w:r w:rsidRPr="005D4464">
        <w:rPr>
          <w:rFonts w:ascii="Times New Roman" w:hAnsi="Times New Roman"/>
          <w:b/>
          <w:bCs/>
          <w:sz w:val="24"/>
          <w:szCs w:val="24"/>
        </w:rPr>
        <w:t>3</w:t>
      </w:r>
      <w:r w:rsidRPr="005D4464">
        <w:rPr>
          <w:rFonts w:ascii="Times New Roman" w:hAnsi="Times New Roman"/>
          <w:b/>
          <w:bCs/>
          <w:sz w:val="24"/>
          <w:szCs w:val="24"/>
        </w:rPr>
        <w:t>. REQUISITOS GERAIS DOS EQUIPAMENTOS</w:t>
      </w:r>
      <w:r w:rsidRPr="005D4464">
        <w:rPr>
          <w:rFonts w:ascii="Times New Roman" w:hAnsi="Times New Roman"/>
          <w:sz w:val="24"/>
          <w:szCs w:val="24"/>
        </w:rPr>
        <w:t xml:space="preserve"> </w:t>
      </w:r>
    </w:p>
    <w:p w14:paraId="10DCA429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>Além das especificações acima, deverão ser observados os seguintes requisitos:</w:t>
      </w:r>
    </w:p>
    <w:p w14:paraId="3EACE3A5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 • Equipamentos novos, sem uso anterior; </w:t>
      </w:r>
    </w:p>
    <w:p w14:paraId="41D5EDE1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>• Manuais de operação e instalação em língua portuguesa;</w:t>
      </w:r>
    </w:p>
    <w:p w14:paraId="5A1BEF12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 • Catálogo de cores para escolha do estofamento do conjunto odontológico; </w:t>
      </w:r>
    </w:p>
    <w:p w14:paraId="7323AD48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Registro ativo na ANVISA, quando aplicável; </w:t>
      </w:r>
    </w:p>
    <w:p w14:paraId="492C6C8D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>• Garantia mínima de 12 (doze) meses;</w:t>
      </w:r>
    </w:p>
    <w:p w14:paraId="55C1CCEC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 • Assistência técnica autorizada; </w:t>
      </w:r>
    </w:p>
    <w:p w14:paraId="42B547A2" w14:textId="77777777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 xml:space="preserve">• Atendimento às normas técnicas da ABNT; </w:t>
      </w:r>
    </w:p>
    <w:p w14:paraId="1F9FC4E5" w14:textId="3F89DFA1" w:rsidR="005D4464" w:rsidRPr="005D4464" w:rsidRDefault="005D4464" w:rsidP="005D446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5D4464">
        <w:rPr>
          <w:rFonts w:ascii="Times New Roman" w:hAnsi="Times New Roman"/>
          <w:sz w:val="24"/>
          <w:szCs w:val="24"/>
        </w:rPr>
        <w:t>• Atendimento às exigências da ANVISA e demais legislações aplicáveis aos equipamentos odontológicos.</w:t>
      </w:r>
    </w:p>
    <w:p w14:paraId="191260FD" w14:textId="77777777" w:rsidR="00510892" w:rsidRDefault="00510892" w:rsidP="00510892">
      <w:pPr>
        <w:pStyle w:val="Corpodetexto"/>
        <w:spacing w:before="39"/>
      </w:pPr>
    </w:p>
    <w:p w14:paraId="711F9B34" w14:textId="77777777" w:rsidR="00510892" w:rsidRDefault="00510892" w:rsidP="00510892">
      <w:pPr>
        <w:ind w:left="141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CLÁUSULA SEGUNDA – DO PREÇO</w:t>
      </w:r>
    </w:p>
    <w:p w14:paraId="64921D2A" w14:textId="4E09B01E" w:rsidR="00510892" w:rsidRDefault="00510892" w:rsidP="00510892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</w:rPr>
        <w:t>1.</w:t>
      </w:r>
      <w:r>
        <w:rPr>
          <w:rFonts w:ascii="Times New Roman" w:hAnsi="Times New Roman" w:cs="Times New Roman"/>
        </w:rPr>
        <w:t xml:space="preserve"> Pela execução do objeto deste Contrato, o CONTRATANTE pagará à CONTRATADA o valor de </w:t>
      </w:r>
      <w:r w:rsidR="005D4464">
        <w:rPr>
          <w:rFonts w:ascii="Times New Roman" w:hAnsi="Times New Roman" w:cs="Times New Roman"/>
          <w:color w:val="FF0000"/>
        </w:rPr>
        <w:t>R$ 7.285,00 (Sete mil duzentos e oitenta e cinco reais).</w:t>
      </w:r>
    </w:p>
    <w:p w14:paraId="5475B716" w14:textId="77777777" w:rsidR="00510892" w:rsidRPr="00C67090" w:rsidRDefault="00510892" w:rsidP="00510892">
      <w:pPr>
        <w:pStyle w:val="Corpodetexto"/>
        <w:spacing w:before="39" w:line="276" w:lineRule="auto"/>
        <w:ind w:right="140"/>
        <w:rPr>
          <w:rFonts w:ascii="Times New Roman" w:hAnsi="Times New Roman"/>
          <w:sz w:val="24"/>
          <w:szCs w:val="24"/>
        </w:rPr>
      </w:pPr>
      <w:r w:rsidRPr="00C67090">
        <w:rPr>
          <w:rFonts w:ascii="Times New Roman" w:hAnsi="Times New Roman"/>
          <w:b/>
          <w:bCs/>
          <w:color w:val="000000" w:themeColor="text1"/>
          <w:sz w:val="24"/>
          <w:szCs w:val="24"/>
        </w:rPr>
        <w:t>2</w:t>
      </w:r>
      <w:r w:rsidRPr="00C67090">
        <w:rPr>
          <w:rFonts w:ascii="Times New Roman" w:hAnsi="Times New Roman"/>
          <w:b/>
          <w:bCs/>
          <w:color w:val="EE0000"/>
          <w:sz w:val="24"/>
          <w:szCs w:val="24"/>
        </w:rPr>
        <w:t>.</w:t>
      </w:r>
      <w:r w:rsidRPr="00C67090">
        <w:rPr>
          <w:rFonts w:ascii="Times New Roman" w:hAnsi="Times New Roman"/>
          <w:sz w:val="24"/>
          <w:szCs w:val="24"/>
        </w:rPr>
        <w:t xml:space="preserve"> O</w:t>
      </w:r>
      <w:r w:rsidRPr="00C67090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pagamento</w:t>
      </w:r>
      <w:r w:rsidRPr="00C67090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será</w:t>
      </w:r>
      <w:r w:rsidRPr="00C67090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realizado</w:t>
      </w:r>
      <w:r w:rsidRPr="00C67090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mediante</w:t>
      </w:r>
      <w:r w:rsidRPr="00C67090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apresentação</w:t>
      </w:r>
      <w:r w:rsidRPr="00C67090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de</w:t>
      </w:r>
      <w:r w:rsidRPr="00C67090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documento</w:t>
      </w:r>
      <w:r w:rsidRPr="00C67090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fiscal</w:t>
      </w:r>
      <w:r w:rsidRPr="00C67090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a</w:t>
      </w:r>
      <w:r w:rsidRPr="00C67090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qual</w:t>
      </w:r>
      <w:r w:rsidRPr="00C67090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será</w:t>
      </w:r>
      <w:r w:rsidRPr="00C67090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recebido</w:t>
      </w:r>
      <w:r w:rsidRPr="00C67090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e atestado pelo fiscalizador, e se tudo estiver em acordo com o pactuado haverá o encaminhamento para procedimento de liquidação e pagamento.</w:t>
      </w:r>
    </w:p>
    <w:p w14:paraId="42FDB73C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</w:t>
      </w:r>
      <w:r>
        <w:rPr>
          <w:sz w:val="24"/>
          <w:szCs w:val="24"/>
        </w:rPr>
        <w:t>. A CONTRATADA deverá apresentar a Nota Fiscal Eletrônica, indicando o número da conta corrente, agência e banco, que será atestada pelo Secretário da pasta ou servidor expressamente designado;</w:t>
      </w:r>
    </w:p>
    <w:p w14:paraId="1A6B5663" w14:textId="77777777" w:rsidR="00510892" w:rsidRPr="00A86A1A" w:rsidRDefault="00510892" w:rsidP="00510892">
      <w:pPr>
        <w:jc w:val="both"/>
        <w:rPr>
          <w:color w:val="EE0000"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4. </w:t>
      </w:r>
      <w:r w:rsidRPr="00A86A1A">
        <w:rPr>
          <w:color w:val="EE0000"/>
          <w:sz w:val="24"/>
          <w:szCs w:val="24"/>
        </w:rPr>
        <w:t>O pagamento será efetuado até 1</w:t>
      </w:r>
      <w:r>
        <w:rPr>
          <w:color w:val="EE0000"/>
          <w:sz w:val="24"/>
          <w:szCs w:val="24"/>
        </w:rPr>
        <w:t>0°</w:t>
      </w:r>
      <w:r w:rsidRPr="00A86A1A">
        <w:rPr>
          <w:color w:val="EE0000"/>
          <w:sz w:val="24"/>
          <w:szCs w:val="24"/>
        </w:rPr>
        <w:t xml:space="preserve"> (</w:t>
      </w:r>
      <w:r>
        <w:rPr>
          <w:color w:val="EE0000"/>
          <w:sz w:val="24"/>
          <w:szCs w:val="24"/>
        </w:rPr>
        <w:t>decimo</w:t>
      </w:r>
      <w:r w:rsidRPr="00A86A1A">
        <w:rPr>
          <w:color w:val="EE0000"/>
          <w:sz w:val="24"/>
          <w:szCs w:val="24"/>
        </w:rPr>
        <w:t>) dia</w:t>
      </w:r>
      <w:r>
        <w:rPr>
          <w:color w:val="EE0000"/>
          <w:sz w:val="24"/>
          <w:szCs w:val="24"/>
        </w:rPr>
        <w:t xml:space="preserve"> útil do mês subsequente a prestação do serviço</w:t>
      </w:r>
      <w:r w:rsidRPr="00A86A1A">
        <w:rPr>
          <w:color w:val="EE0000"/>
          <w:sz w:val="24"/>
          <w:szCs w:val="24"/>
        </w:rPr>
        <w:t xml:space="preserve">, após o cumprimento dos subitens anteriores;  </w:t>
      </w:r>
    </w:p>
    <w:p w14:paraId="22DDC26C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>
        <w:rPr>
          <w:sz w:val="24"/>
          <w:szCs w:val="24"/>
        </w:rPr>
        <w:t xml:space="preserve"> O valor acima determinado engloba toda e qualquer despesa que a CONTRATADA deva sofrer para prestar os serviços de modo seguro e eficiente, tais como: mão de obra, combustível, lubrificantes, manutenção, peças, pneus, taxas, impostos, salários, encargos trabalhistas, comerciais, sociais, equipamentos, seguros de acidentes, contribuições previdenciárias e fiscais, transporte, uniformes, alimentação e outras decorrentes da execução dos serviços, isentando o CONTRATANTE de qualquer responsabilidade solidária ou subsidiária. </w:t>
      </w:r>
    </w:p>
    <w:p w14:paraId="30787464" w14:textId="77777777" w:rsidR="00510892" w:rsidRDefault="00510892" w:rsidP="00510892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§ 1º. O pagamento da nota fiscal/fatura será feito pelo valor nela indicado.</w:t>
      </w:r>
    </w:p>
    <w:p w14:paraId="1815DAED" w14:textId="77777777" w:rsidR="00510892" w:rsidRDefault="00510892" w:rsidP="00510892">
      <w:pPr>
        <w:jc w:val="both"/>
        <w:rPr>
          <w:b/>
          <w:bCs/>
          <w:sz w:val="24"/>
          <w:szCs w:val="24"/>
        </w:rPr>
      </w:pPr>
    </w:p>
    <w:p w14:paraId="197C6B39" w14:textId="77777777" w:rsidR="00510892" w:rsidRPr="00FF5674" w:rsidRDefault="00510892" w:rsidP="00510892">
      <w:pPr>
        <w:jc w:val="center"/>
        <w:rPr>
          <w:b/>
          <w:bCs/>
          <w:sz w:val="24"/>
          <w:szCs w:val="24"/>
        </w:rPr>
      </w:pPr>
      <w:r w:rsidRPr="00FF5674">
        <w:rPr>
          <w:b/>
          <w:bCs/>
          <w:sz w:val="24"/>
          <w:szCs w:val="24"/>
        </w:rPr>
        <w:t>CLÁUSULA QUINTA – DOS PRAZOS</w:t>
      </w:r>
    </w:p>
    <w:p w14:paraId="552A3B3A" w14:textId="77777777" w:rsidR="00510892" w:rsidRPr="00FF5674" w:rsidRDefault="00510892" w:rsidP="00510892">
      <w:pPr>
        <w:jc w:val="both"/>
        <w:rPr>
          <w:b/>
          <w:bCs/>
          <w:sz w:val="24"/>
          <w:szCs w:val="24"/>
        </w:rPr>
      </w:pPr>
      <w:r w:rsidRPr="00FF5674">
        <w:rPr>
          <w:b/>
          <w:bCs/>
          <w:sz w:val="24"/>
          <w:szCs w:val="24"/>
        </w:rPr>
        <w:t xml:space="preserve">1. </w:t>
      </w:r>
      <w:bookmarkStart w:id="1" w:name="_Hlk189820678_Copia_1"/>
      <w:r w:rsidRPr="00FF5674">
        <w:rPr>
          <w:rFonts w:eastAsia="Calibri"/>
          <w:b/>
          <w:bCs/>
          <w:sz w:val="24"/>
          <w:szCs w:val="24"/>
        </w:rPr>
        <w:t xml:space="preserve">O prazo estipulado para validade do contrato solicitado será de </w:t>
      </w:r>
      <w:r>
        <w:rPr>
          <w:rFonts w:eastAsia="Calibri"/>
          <w:b/>
          <w:bCs/>
          <w:sz w:val="24"/>
          <w:szCs w:val="24"/>
        </w:rPr>
        <w:t>120</w:t>
      </w:r>
      <w:r w:rsidRPr="00FF5674">
        <w:rPr>
          <w:rFonts w:eastAsia="Calibri"/>
          <w:b/>
          <w:bCs/>
          <w:sz w:val="24"/>
          <w:szCs w:val="24"/>
        </w:rPr>
        <w:t xml:space="preserve"> (</w:t>
      </w:r>
      <w:r>
        <w:rPr>
          <w:rFonts w:eastAsia="Calibri"/>
          <w:b/>
          <w:bCs/>
          <w:sz w:val="24"/>
          <w:szCs w:val="24"/>
        </w:rPr>
        <w:t>Cento e vinte</w:t>
      </w:r>
      <w:r w:rsidRPr="00FF5674">
        <w:rPr>
          <w:rFonts w:eastAsia="Calibri"/>
          <w:b/>
          <w:bCs/>
          <w:sz w:val="24"/>
          <w:szCs w:val="24"/>
        </w:rPr>
        <w:t xml:space="preserve">) </w:t>
      </w:r>
      <w:r>
        <w:rPr>
          <w:rFonts w:eastAsia="Calibri"/>
          <w:b/>
          <w:bCs/>
          <w:sz w:val="24"/>
          <w:szCs w:val="24"/>
        </w:rPr>
        <w:t>dias</w:t>
      </w:r>
      <w:r w:rsidRPr="00FF5674">
        <w:rPr>
          <w:rFonts w:eastAsia="Calibri"/>
          <w:b/>
          <w:bCs/>
          <w:sz w:val="24"/>
          <w:szCs w:val="24"/>
        </w:rPr>
        <w:t>, dentro do que define a Lei Federal nº 14.133/2021.</w:t>
      </w:r>
      <w:bookmarkEnd w:id="1"/>
    </w:p>
    <w:p w14:paraId="502F11E3" w14:textId="77777777" w:rsidR="00510892" w:rsidRDefault="00510892" w:rsidP="00510892">
      <w:pPr>
        <w:ind w:right="35"/>
        <w:jc w:val="both"/>
        <w:rPr>
          <w:sz w:val="24"/>
          <w:szCs w:val="24"/>
        </w:rPr>
      </w:pPr>
      <w:r w:rsidRPr="00FF5674">
        <w:rPr>
          <w:b/>
          <w:bCs/>
          <w:sz w:val="24"/>
          <w:szCs w:val="24"/>
        </w:rPr>
        <w:t xml:space="preserve">2. </w:t>
      </w:r>
      <w:r w:rsidRPr="00FF5674">
        <w:rPr>
          <w:sz w:val="24"/>
          <w:szCs w:val="24"/>
        </w:rPr>
        <w:t>Este contrato poderá ser prorrogado sucessivamente</w:t>
      </w:r>
      <w:r w:rsidRPr="00B46825">
        <w:rPr>
          <w:sz w:val="24"/>
          <w:szCs w:val="24"/>
        </w:rPr>
        <w:t>, respeitada a vigência máxima decenal regulamentada pelo art. 107 da Lei nº 14.133/21, mediante demonstração de que as condições e os preços permanecem vantajosos para o CONTRATANTE, permitindo-se ainda, eventuais negociações entre as partes.</w:t>
      </w:r>
    </w:p>
    <w:p w14:paraId="38CE07EF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 xml:space="preserve">No caso de registros que não caracterizam alteração do contrato poderão ser realizados por simples apostila, dispensada a celebração de termo aditivo, como nas seguintes situações (conforme art. 136 da </w:t>
      </w:r>
      <w:hyperlink r:id="rId7">
        <w:r>
          <w:rPr>
            <w:rStyle w:val="Hyperlink"/>
          </w:rPr>
          <w:t>LEI Nº 14.133, DE 1º DE ABRIL DE 2021</w:t>
        </w:r>
      </w:hyperlink>
      <w:r>
        <w:rPr>
          <w:sz w:val="24"/>
          <w:szCs w:val="24"/>
        </w:rPr>
        <w:t>):</w:t>
      </w:r>
    </w:p>
    <w:p w14:paraId="531326D4" w14:textId="77777777" w:rsidR="00510892" w:rsidRDefault="00510892" w:rsidP="00510892">
      <w:pPr>
        <w:jc w:val="both"/>
        <w:rPr>
          <w:sz w:val="24"/>
          <w:szCs w:val="24"/>
        </w:rPr>
      </w:pPr>
      <w:bookmarkStart w:id="2" w:name="art136i"/>
      <w:bookmarkEnd w:id="2"/>
      <w:r>
        <w:rPr>
          <w:sz w:val="24"/>
          <w:szCs w:val="24"/>
        </w:rPr>
        <w:t>a) variação do valor contratual para fazer face ao reajuste ou à repactuação de preços previstos no próprio contrato.</w:t>
      </w:r>
    </w:p>
    <w:p w14:paraId="20C5660A" w14:textId="77777777" w:rsidR="00510892" w:rsidRDefault="00510892" w:rsidP="00510892">
      <w:pPr>
        <w:jc w:val="both"/>
        <w:rPr>
          <w:sz w:val="24"/>
          <w:szCs w:val="24"/>
        </w:rPr>
      </w:pPr>
      <w:bookmarkStart w:id="3" w:name="art136ii"/>
      <w:bookmarkEnd w:id="3"/>
      <w:r>
        <w:rPr>
          <w:sz w:val="24"/>
          <w:szCs w:val="24"/>
        </w:rPr>
        <w:t>b) atualizações, compensações ou penalizações financeiras decorrentes das condições de pagamento previstas no contrato.</w:t>
      </w:r>
    </w:p>
    <w:p w14:paraId="4FE84B00" w14:textId="77777777" w:rsidR="00510892" w:rsidRDefault="00510892" w:rsidP="00510892">
      <w:pPr>
        <w:jc w:val="both"/>
        <w:rPr>
          <w:sz w:val="24"/>
          <w:szCs w:val="24"/>
        </w:rPr>
      </w:pPr>
      <w:bookmarkStart w:id="4" w:name="art136iii"/>
      <w:bookmarkEnd w:id="4"/>
      <w:r>
        <w:rPr>
          <w:sz w:val="24"/>
          <w:szCs w:val="24"/>
        </w:rPr>
        <w:t>c) alterações na razão ou na denominação social do contratado.</w:t>
      </w:r>
    </w:p>
    <w:p w14:paraId="1D920FC6" w14:textId="77777777" w:rsidR="00510892" w:rsidRDefault="00510892" w:rsidP="00510892">
      <w:pPr>
        <w:jc w:val="both"/>
        <w:rPr>
          <w:sz w:val="24"/>
          <w:szCs w:val="24"/>
        </w:rPr>
      </w:pPr>
      <w:bookmarkStart w:id="5" w:name="art136iv"/>
      <w:bookmarkEnd w:id="5"/>
      <w:r>
        <w:rPr>
          <w:sz w:val="24"/>
          <w:szCs w:val="24"/>
        </w:rPr>
        <w:t>d) empenho de dotações orçamentárias.</w:t>
      </w:r>
    </w:p>
    <w:p w14:paraId="0773F16E" w14:textId="77777777" w:rsidR="00510892" w:rsidRDefault="00510892" w:rsidP="00510892">
      <w:pPr>
        <w:jc w:val="both"/>
        <w:rPr>
          <w:sz w:val="24"/>
          <w:szCs w:val="24"/>
        </w:rPr>
      </w:pPr>
    </w:p>
    <w:p w14:paraId="0601BBEB" w14:textId="77777777" w:rsidR="00510892" w:rsidRDefault="00510892" w:rsidP="00510892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CLÁUSULA SEXTA – DAS OBRIGAÇÕES DO CONTRATANTE</w:t>
      </w:r>
    </w:p>
    <w:p w14:paraId="0B92C745" w14:textId="77777777" w:rsidR="00510892" w:rsidRDefault="00510892" w:rsidP="00510892">
      <w:pPr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1. </w:t>
      </w:r>
      <w:r>
        <w:rPr>
          <w:bCs/>
          <w:color w:val="000000" w:themeColor="text1"/>
          <w:sz w:val="24"/>
          <w:szCs w:val="24"/>
        </w:rPr>
        <w:t>São obrigações do CONTRATANTE:</w:t>
      </w:r>
    </w:p>
    <w:p w14:paraId="18F34B94" w14:textId="77777777" w:rsidR="00510892" w:rsidRDefault="00510892" w:rsidP="00510892">
      <w:pPr>
        <w:jc w:val="both"/>
        <w:rPr>
          <w:color w:val="000000" w:themeColor="text1"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1.1.</w:t>
      </w:r>
      <w:r>
        <w:rPr>
          <w:sz w:val="24"/>
          <w:szCs w:val="24"/>
        </w:rPr>
        <w:t xml:space="preserve"> Acompanhar a entrega do objeto e atestar se</w:t>
      </w:r>
      <w:r w:rsidRPr="00B46825">
        <w:rPr>
          <w:sz w:val="24"/>
          <w:szCs w:val="24"/>
        </w:rPr>
        <w:t xml:space="preserve"> está em conformidade no que está previsto </w:t>
      </w:r>
      <w:r>
        <w:rPr>
          <w:sz w:val="24"/>
          <w:szCs w:val="24"/>
        </w:rPr>
        <w:t xml:space="preserve">no Contrato, nos termos do inciso III do art. 104 da Lei nº 14.133/2021, através do fiscal do contrato, que exercerá ampla e irrestrita fiscalização e gestão do objeto, a qualquer hora, determinando o que for necessário para a regularização das </w:t>
      </w:r>
      <w:r>
        <w:rPr>
          <w:color w:val="000000" w:themeColor="text1"/>
          <w:sz w:val="24"/>
          <w:szCs w:val="24"/>
        </w:rPr>
        <w:t>faltas ou defeitos observados, inclusive às obrigações da CONTRATADA constantes neste contrato.</w:t>
      </w:r>
    </w:p>
    <w:p w14:paraId="48A7385E" w14:textId="77777777" w:rsidR="00510892" w:rsidRDefault="00510892" w:rsidP="00510892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1.2.</w:t>
      </w:r>
      <w:r>
        <w:rPr>
          <w:color w:val="000000" w:themeColor="text1"/>
          <w:sz w:val="24"/>
          <w:szCs w:val="24"/>
        </w:rPr>
        <w:t xml:space="preserve"> Atestar que o objeto está de pleno acordo com as especificações definidas no contrato, através da Secretaria responsável.</w:t>
      </w:r>
    </w:p>
    <w:p w14:paraId="522A528D" w14:textId="77777777" w:rsidR="00510892" w:rsidRDefault="00510892" w:rsidP="00510892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1.3.</w:t>
      </w:r>
      <w:r>
        <w:rPr>
          <w:color w:val="000000" w:themeColor="text1"/>
          <w:sz w:val="24"/>
          <w:szCs w:val="24"/>
        </w:rPr>
        <w:t xml:space="preserve"> Controlar e acompanhar a entrega do objeto.</w:t>
      </w:r>
    </w:p>
    <w:p w14:paraId="3CADD459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1.4.</w:t>
      </w:r>
      <w:r>
        <w:rPr>
          <w:sz w:val="24"/>
          <w:szCs w:val="24"/>
        </w:rPr>
        <w:t xml:space="preserve"> Prestar as informações e os esclarecimentos pertinentes que venham a ser solicitados pelo representante da empresa que vier a ser CONTRATADA.</w:t>
      </w:r>
    </w:p>
    <w:p w14:paraId="73B82E19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1.5.</w:t>
      </w:r>
      <w:r>
        <w:rPr>
          <w:sz w:val="24"/>
          <w:szCs w:val="24"/>
        </w:rPr>
        <w:t xml:space="preserve"> Comunicar imediatamente a empresa que vier a ser CONTRATADA qualquer irregularidade manifestada na prestação dos serviços.</w:t>
      </w:r>
    </w:p>
    <w:p w14:paraId="7BCD7821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1.6.</w:t>
      </w:r>
      <w:r>
        <w:rPr>
          <w:sz w:val="24"/>
          <w:szCs w:val="24"/>
        </w:rPr>
        <w:t xml:space="preserve"> Aplicar penalidades a empresa que vier a ser CONTRATADA, por descumprimento das condições estabelecidas neste contrato. </w:t>
      </w:r>
    </w:p>
    <w:p w14:paraId="14867E5B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1.7.</w:t>
      </w:r>
      <w:r>
        <w:rPr>
          <w:sz w:val="24"/>
          <w:szCs w:val="24"/>
        </w:rPr>
        <w:t xml:space="preserve"> Zelar para que durante a vigência do Contrato sejam cumpridas as obrigações assumidas por parte da empresa que vier a ser CONTRATADA, bem como sejam mantidas todas as condições de habilitação e qualificação exigidas na prestação.</w:t>
      </w:r>
    </w:p>
    <w:p w14:paraId="06AA1FFC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1.8.</w:t>
      </w:r>
      <w:r>
        <w:rPr>
          <w:sz w:val="24"/>
          <w:szCs w:val="24"/>
        </w:rPr>
        <w:t xml:space="preserve"> Efetuar o pagamento à CONTRATADA no prazo estabelecido, após a entrega da Nota Fiscal no setor competente.</w:t>
      </w:r>
    </w:p>
    <w:p w14:paraId="4799BF7E" w14:textId="77777777" w:rsidR="00510892" w:rsidRDefault="00510892" w:rsidP="00510892">
      <w:pPr>
        <w:jc w:val="both"/>
        <w:rPr>
          <w:sz w:val="24"/>
          <w:szCs w:val="24"/>
        </w:rPr>
      </w:pPr>
    </w:p>
    <w:p w14:paraId="70542068" w14:textId="77777777" w:rsidR="00510892" w:rsidRDefault="00510892" w:rsidP="00510892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CLÁUSULA SÉTIMA– DAS OBRIGAÇÕES DA CONTRATADA</w:t>
      </w:r>
    </w:p>
    <w:p w14:paraId="666C3B9A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Cs/>
          <w:sz w:val="24"/>
          <w:szCs w:val="24"/>
        </w:rPr>
        <w:t>São obrigações da CONTRATADA:</w:t>
      </w:r>
    </w:p>
    <w:p w14:paraId="61376CAB" w14:textId="77777777" w:rsidR="00510892" w:rsidRDefault="00510892" w:rsidP="00510892">
      <w:pPr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1.1. </w:t>
      </w:r>
      <w:r>
        <w:rPr>
          <w:rFonts w:eastAsiaTheme="minorHAnsi"/>
          <w:sz w:val="24"/>
          <w:szCs w:val="24"/>
        </w:rPr>
        <w:t>Responder pelos danos, de qualquer natureza, que venham a sofrer seus empregados ou terceiros em razão de acidentes por ação ou omissão dolosa ou culposa de prepostos da CONTRATADA ou de quem em seu nome agir</w:t>
      </w:r>
      <w:r>
        <w:rPr>
          <w:sz w:val="24"/>
          <w:szCs w:val="24"/>
        </w:rPr>
        <w:t xml:space="preserve">, vindo a responder ainda pelos danos eventuais que comprovadamente vier a causar, em decorrência de </w:t>
      </w:r>
      <w:r>
        <w:rPr>
          <w:bCs/>
          <w:sz w:val="24"/>
          <w:szCs w:val="24"/>
        </w:rPr>
        <w:t>descumprimento a quaisquer das cláusulas previstas em Contrato.</w:t>
      </w:r>
    </w:p>
    <w:p w14:paraId="2650C147" w14:textId="77777777" w:rsidR="00510892" w:rsidRDefault="00510892" w:rsidP="00510892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1.2.</w:t>
      </w:r>
      <w:r>
        <w:rPr>
          <w:rFonts w:eastAsia="Arial Unicode MS"/>
          <w:sz w:val="24"/>
          <w:szCs w:val="24"/>
        </w:rPr>
        <w:t xml:space="preserve"> Responsabilizar-se pela qualidade do objeto </w:t>
      </w:r>
      <w:proofErr w:type="spellStart"/>
      <w:r>
        <w:rPr>
          <w:rFonts w:eastAsia="Arial Unicode MS"/>
          <w:sz w:val="24"/>
          <w:szCs w:val="24"/>
        </w:rPr>
        <w:t>o</w:t>
      </w:r>
      <w:proofErr w:type="spellEnd"/>
      <w:r>
        <w:rPr>
          <w:rFonts w:eastAsia="Arial Unicode MS"/>
          <w:sz w:val="24"/>
          <w:szCs w:val="24"/>
        </w:rPr>
        <w:t xml:space="preserve"> qual deverá estar de acordo com as especificações da proposta e da dispensa de licitação.</w:t>
      </w:r>
    </w:p>
    <w:p w14:paraId="03137C84" w14:textId="77777777" w:rsidR="00510892" w:rsidRDefault="00510892" w:rsidP="00510892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1.3.</w:t>
      </w:r>
      <w:r>
        <w:rPr>
          <w:rFonts w:eastAsia="Arial Unicode MS"/>
          <w:sz w:val="24"/>
          <w:szCs w:val="24"/>
        </w:rPr>
        <w:t xml:space="preserve"> Não transferir a outrem, no todo ou em parte, a execução do contrato, sem a prévia e expressa anuência da CONTRATANTE.</w:t>
      </w:r>
    </w:p>
    <w:p w14:paraId="1D9C7E84" w14:textId="77777777" w:rsidR="00510892" w:rsidRDefault="00510892" w:rsidP="00510892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1.4.</w:t>
      </w:r>
      <w:r>
        <w:rPr>
          <w:rFonts w:eastAsia="Arial Unicode MS"/>
          <w:sz w:val="24"/>
          <w:szCs w:val="24"/>
        </w:rPr>
        <w:t xml:space="preserve"> Manter durante toda a execução do contrato, em compatibilidade com as obrigações por ela assumidas, todas as condições de habilitação e qualificação exigidas na dispensa de licitação.</w:t>
      </w:r>
    </w:p>
    <w:p w14:paraId="17AE4807" w14:textId="77777777" w:rsidR="00510892" w:rsidRDefault="00510892" w:rsidP="00510892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1.5.</w:t>
      </w:r>
      <w:r>
        <w:rPr>
          <w:rFonts w:eastAsia="Arial Unicode MS"/>
          <w:sz w:val="24"/>
          <w:szCs w:val="24"/>
        </w:rPr>
        <w:t xml:space="preserve"> Responder por todos os ônus referentes ao fornecimento do objeto ora contratados, desde os salários do pessoal, como também os encargos trabalhistas, previdenciários, fiscais e comerciais, que venham a incidir sobre o presente Contrato.</w:t>
      </w:r>
    </w:p>
    <w:p w14:paraId="140DF642" w14:textId="77777777" w:rsidR="00510892" w:rsidRDefault="00510892" w:rsidP="00510892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1.6.</w:t>
      </w:r>
      <w:r>
        <w:rPr>
          <w:rFonts w:eastAsia="Arial Unicode MS"/>
          <w:sz w:val="24"/>
          <w:szCs w:val="24"/>
        </w:rPr>
        <w:t xml:space="preserve"> Responsabilizar-se pelo pagamento de seguros, impostos, taxas e serviços, encargos sociais e trabalhistas, e quaisquer despesas referentes a materiais, inclusive licença em repartições públicas, registros, publicações e autenticações do Contrato e dos documentos a ele relativos, se necessário.</w:t>
      </w:r>
    </w:p>
    <w:p w14:paraId="76AD00EA" w14:textId="77777777" w:rsidR="00510892" w:rsidRDefault="00510892" w:rsidP="00510892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1.7 </w:t>
      </w:r>
      <w:r>
        <w:rPr>
          <w:sz w:val="24"/>
          <w:szCs w:val="24"/>
        </w:rPr>
        <w:t xml:space="preserve">Executar o objeto licitado, no preço, prazo e forma estipulados no termo de referência. </w:t>
      </w:r>
    </w:p>
    <w:p w14:paraId="66090106" w14:textId="77777777" w:rsidR="00510892" w:rsidRDefault="00510892" w:rsidP="00510892">
      <w:pPr>
        <w:jc w:val="both"/>
        <w:rPr>
          <w:color w:val="000000" w:themeColor="text1"/>
          <w:sz w:val="24"/>
          <w:szCs w:val="24"/>
        </w:rPr>
      </w:pPr>
      <w:r>
        <w:rPr>
          <w:rFonts w:eastAsia="Arial Unicode MS"/>
          <w:b/>
          <w:bCs/>
          <w:color w:val="000000" w:themeColor="text1"/>
          <w:sz w:val="24"/>
          <w:szCs w:val="24"/>
        </w:rPr>
        <w:t>1.8</w:t>
      </w:r>
      <w:r>
        <w:rPr>
          <w:rFonts w:eastAsia="Arial Unicode MS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Propiciar o acesso da fiscalização do CONTRATANTE aos serviços prestados, para verificação do efetivo cumprimento das condições pactuadas; A atuação da fiscalização do CONTRATANTE não exime a CONTRATADA de sua total e exclusiva responsabilidade sobre a qualidade e conformidade dos serviços executados.</w:t>
      </w:r>
    </w:p>
    <w:p w14:paraId="34346590" w14:textId="77777777" w:rsidR="005D4464" w:rsidRPr="00CC050E" w:rsidRDefault="005D4464" w:rsidP="005D4464">
      <w:pPr>
        <w:jc w:val="both"/>
        <w:rPr>
          <w:sz w:val="24"/>
          <w:szCs w:val="24"/>
        </w:rPr>
      </w:pPr>
      <w:r w:rsidRPr="00CC050E">
        <w:rPr>
          <w:b/>
          <w:bCs/>
          <w:color w:val="000000" w:themeColor="text1"/>
          <w:sz w:val="24"/>
          <w:szCs w:val="24"/>
        </w:rPr>
        <w:t>1.9</w:t>
      </w:r>
      <w:r w:rsidRPr="00CC050E">
        <w:rPr>
          <w:color w:val="000000" w:themeColor="text1"/>
          <w:sz w:val="24"/>
          <w:szCs w:val="24"/>
        </w:rPr>
        <w:t>.</w:t>
      </w:r>
      <w:r w:rsidRPr="00CC050E">
        <w:rPr>
          <w:sz w:val="24"/>
          <w:szCs w:val="24"/>
        </w:rPr>
        <w:t xml:space="preserve"> Entregar os equipamentos rigorosamente de acordo com as especificações estabelecidas neste Termo de Referência;</w:t>
      </w:r>
    </w:p>
    <w:p w14:paraId="59290500" w14:textId="77777777" w:rsidR="005D4464" w:rsidRPr="00CC050E" w:rsidRDefault="005D4464" w:rsidP="005D4464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1.10</w:t>
      </w:r>
      <w:r w:rsidRPr="00CC050E">
        <w:rPr>
          <w:sz w:val="24"/>
          <w:szCs w:val="24"/>
        </w:rPr>
        <w:t>. Entregar os equipamentos novos, sem uso anterior, em perfeitas condições de funcionamento;</w:t>
      </w:r>
    </w:p>
    <w:p w14:paraId="15B1B9FA" w14:textId="77777777" w:rsidR="005D4464" w:rsidRPr="00CC050E" w:rsidRDefault="005D4464" w:rsidP="005D4464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1.11</w:t>
      </w:r>
      <w:r w:rsidRPr="00CC050E">
        <w:rPr>
          <w:sz w:val="24"/>
          <w:szCs w:val="24"/>
        </w:rPr>
        <w:t>. Responsabilizar-se integralmente pela qualidade, procedência e funcionamento dos equipamentos fornecidos;</w:t>
      </w:r>
    </w:p>
    <w:p w14:paraId="5E3871A7" w14:textId="77777777" w:rsidR="005D4464" w:rsidRPr="00CC050E" w:rsidRDefault="005D4464" w:rsidP="005D4464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1.12</w:t>
      </w:r>
      <w:r w:rsidRPr="00CC050E">
        <w:rPr>
          <w:sz w:val="24"/>
          <w:szCs w:val="24"/>
        </w:rPr>
        <w:t>. Substituir, às suas expensas, os equipamentos ou componentes que apresentarem defeitos, avarias ou desconformidades;</w:t>
      </w:r>
    </w:p>
    <w:p w14:paraId="366CF899" w14:textId="77777777" w:rsidR="005D4464" w:rsidRPr="00CC050E" w:rsidRDefault="005D4464" w:rsidP="005D4464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1.13</w:t>
      </w:r>
      <w:r w:rsidRPr="00CC050E">
        <w:rPr>
          <w:sz w:val="24"/>
          <w:szCs w:val="24"/>
        </w:rPr>
        <w:t>. Prestar assistência técnica durante o período de garantia;</w:t>
      </w:r>
    </w:p>
    <w:p w14:paraId="0D89D2C3" w14:textId="77777777" w:rsidR="005D4464" w:rsidRPr="00CC050E" w:rsidRDefault="005D4464" w:rsidP="005D4464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1.14</w:t>
      </w:r>
      <w:r w:rsidRPr="00CC050E">
        <w:rPr>
          <w:sz w:val="24"/>
          <w:szCs w:val="24"/>
        </w:rPr>
        <w:t>. Apresentar manual de operação e demais documentos técnicos em língua portuguesa;</w:t>
      </w:r>
    </w:p>
    <w:p w14:paraId="7B6739C2" w14:textId="77777777" w:rsidR="005D4464" w:rsidRPr="00CC050E" w:rsidRDefault="005D4464" w:rsidP="005D4464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1.15</w:t>
      </w:r>
      <w:r w:rsidRPr="00CC050E">
        <w:rPr>
          <w:sz w:val="24"/>
          <w:szCs w:val="24"/>
        </w:rPr>
        <w:t>. Apresentar comprovação de registro ativo na ANVISA, quando aplicável;</w:t>
      </w:r>
    </w:p>
    <w:p w14:paraId="421FCD26" w14:textId="77777777" w:rsidR="005D4464" w:rsidRPr="00CC050E" w:rsidRDefault="005D4464" w:rsidP="005D4464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1.16</w:t>
      </w:r>
      <w:r w:rsidRPr="00CC050E">
        <w:rPr>
          <w:sz w:val="24"/>
          <w:szCs w:val="24"/>
        </w:rPr>
        <w:t>. Cumprir as normas técnicas da ABNT, exigências da ANVISA e demais normas aplicáveis;</w:t>
      </w:r>
    </w:p>
    <w:p w14:paraId="590E0671" w14:textId="77777777" w:rsidR="005D4464" w:rsidRPr="00CC050E" w:rsidRDefault="005D4464" w:rsidP="005D4464">
      <w:pPr>
        <w:jc w:val="both"/>
        <w:rPr>
          <w:sz w:val="24"/>
          <w:szCs w:val="24"/>
        </w:rPr>
      </w:pPr>
      <w:r w:rsidRPr="00CC050E">
        <w:rPr>
          <w:sz w:val="24"/>
          <w:szCs w:val="24"/>
        </w:rPr>
        <w:t>1.17. Manter, durante toda a execução da contratação, as condições de habilitação e qualificação exigidas;</w:t>
      </w:r>
    </w:p>
    <w:p w14:paraId="0A19FC83" w14:textId="77777777" w:rsidR="005D4464" w:rsidRPr="00CC050E" w:rsidRDefault="005D4464" w:rsidP="005D4464">
      <w:pPr>
        <w:jc w:val="both"/>
        <w:rPr>
          <w:color w:val="000000" w:themeColor="text1"/>
          <w:sz w:val="24"/>
          <w:szCs w:val="24"/>
        </w:rPr>
      </w:pPr>
      <w:r w:rsidRPr="00CC050E">
        <w:rPr>
          <w:sz w:val="24"/>
          <w:szCs w:val="24"/>
        </w:rPr>
        <w:t>1.18. Garantia mínima de 12 (doze) meses;</w:t>
      </w:r>
    </w:p>
    <w:p w14:paraId="3BD8576A" w14:textId="77777777" w:rsidR="005D4464" w:rsidRDefault="005D4464" w:rsidP="00510892">
      <w:pPr>
        <w:jc w:val="both"/>
        <w:rPr>
          <w:color w:val="000000" w:themeColor="text1"/>
          <w:sz w:val="24"/>
          <w:szCs w:val="24"/>
        </w:rPr>
      </w:pPr>
    </w:p>
    <w:p w14:paraId="0279324D" w14:textId="77777777" w:rsidR="00510892" w:rsidRDefault="00510892" w:rsidP="00510892">
      <w:pPr>
        <w:pStyle w:val="Default"/>
        <w:jc w:val="both"/>
        <w:rPr>
          <w:rFonts w:ascii="Times New Roman" w:hAnsi="Times New Roman" w:cs="Times New Roman"/>
        </w:rPr>
      </w:pPr>
    </w:p>
    <w:p w14:paraId="7E8B75C2" w14:textId="77777777" w:rsidR="00510892" w:rsidRDefault="00510892" w:rsidP="005108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CLÁUSULA OITAVA – DA FISCALIZAÇÃO</w:t>
      </w:r>
    </w:p>
    <w:p w14:paraId="47317FC0" w14:textId="77777777" w:rsidR="00510892" w:rsidRPr="00B46825" w:rsidRDefault="00510892" w:rsidP="00510892">
      <w:pPr>
        <w:jc w:val="both"/>
        <w:rPr>
          <w:sz w:val="24"/>
          <w:szCs w:val="24"/>
        </w:rPr>
      </w:pPr>
      <w:r w:rsidRPr="00B46825">
        <w:rPr>
          <w:b/>
          <w:sz w:val="24"/>
          <w:szCs w:val="24"/>
        </w:rPr>
        <w:t xml:space="preserve">1. </w:t>
      </w:r>
      <w:r w:rsidRPr="00B46825">
        <w:rPr>
          <w:sz w:val="24"/>
          <w:szCs w:val="24"/>
        </w:rPr>
        <w:t>A execução do presente contrato será acompanhada e fiscalizada por representante da CONTRATANTE, na figura d</w:t>
      </w:r>
      <w:r>
        <w:rPr>
          <w:sz w:val="24"/>
          <w:szCs w:val="24"/>
        </w:rPr>
        <w:t xml:space="preserve">a Servidora Municipal Monica </w:t>
      </w:r>
      <w:proofErr w:type="spellStart"/>
      <w:r>
        <w:rPr>
          <w:sz w:val="24"/>
          <w:szCs w:val="24"/>
        </w:rPr>
        <w:t>Bertoncello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Beux</w:t>
      </w:r>
      <w:proofErr w:type="spellEnd"/>
      <w:r>
        <w:rPr>
          <w:sz w:val="24"/>
          <w:szCs w:val="24"/>
        </w:rPr>
        <w:t>.</w:t>
      </w:r>
    </w:p>
    <w:p w14:paraId="50FEC549" w14:textId="77777777" w:rsidR="00510892" w:rsidRPr="00B46825" w:rsidRDefault="00510892" w:rsidP="00510892">
      <w:pPr>
        <w:jc w:val="both"/>
        <w:rPr>
          <w:sz w:val="24"/>
          <w:szCs w:val="24"/>
        </w:rPr>
      </w:pPr>
      <w:r w:rsidRPr="00B46825">
        <w:rPr>
          <w:b/>
          <w:bCs/>
          <w:sz w:val="24"/>
          <w:szCs w:val="24"/>
        </w:rPr>
        <w:t>Parágrafo único:</w:t>
      </w:r>
      <w:r w:rsidRPr="00B46825">
        <w:rPr>
          <w:sz w:val="24"/>
          <w:szCs w:val="24"/>
        </w:rPr>
        <w:t xml:space="preserve"> A responsabilidade de que trata o caput desta cláusula não exclui ou reduz a responsabilidade da CONTRATADA por danos causados direta ou indiretamente ao CONTRATANTE e a TERCEIROS.</w:t>
      </w:r>
    </w:p>
    <w:p w14:paraId="58E367DF" w14:textId="77777777" w:rsidR="00510892" w:rsidRPr="00B46825" w:rsidRDefault="00510892" w:rsidP="00510892">
      <w:pPr>
        <w:jc w:val="both"/>
        <w:rPr>
          <w:sz w:val="24"/>
          <w:szCs w:val="24"/>
        </w:rPr>
      </w:pPr>
      <w:r w:rsidRPr="00B46825">
        <w:rPr>
          <w:b/>
          <w:bCs/>
          <w:sz w:val="24"/>
          <w:szCs w:val="24"/>
        </w:rPr>
        <w:t xml:space="preserve">2. </w:t>
      </w:r>
      <w:r w:rsidRPr="00B46825">
        <w:rPr>
          <w:sz w:val="24"/>
          <w:szCs w:val="24"/>
        </w:rPr>
        <w:t>Dentre as responsabilidades do fiscal,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2714B480" w14:textId="77777777" w:rsidR="00510892" w:rsidRDefault="00510892" w:rsidP="00510892">
      <w:pPr>
        <w:jc w:val="both"/>
        <w:rPr>
          <w:sz w:val="24"/>
          <w:szCs w:val="24"/>
        </w:rPr>
      </w:pPr>
      <w:r w:rsidRPr="00B46825">
        <w:rPr>
          <w:b/>
          <w:bCs/>
          <w:sz w:val="24"/>
          <w:szCs w:val="24"/>
        </w:rPr>
        <w:t xml:space="preserve">3. </w:t>
      </w:r>
      <w:r w:rsidRPr="00B46825">
        <w:rPr>
          <w:sz w:val="24"/>
          <w:szCs w:val="24"/>
        </w:rPr>
        <w:t>Fica designad</w:t>
      </w:r>
      <w:r>
        <w:rPr>
          <w:sz w:val="24"/>
          <w:szCs w:val="24"/>
        </w:rPr>
        <w:t xml:space="preserve">o </w:t>
      </w:r>
      <w:r w:rsidRPr="00B46825">
        <w:rPr>
          <w:sz w:val="24"/>
          <w:szCs w:val="24"/>
        </w:rPr>
        <w:t xml:space="preserve">como Gestor do presente contrato, </w:t>
      </w:r>
      <w:r>
        <w:rPr>
          <w:sz w:val="24"/>
          <w:szCs w:val="24"/>
        </w:rPr>
        <w:t xml:space="preserve">o </w:t>
      </w:r>
      <w:r w:rsidRPr="00B46825">
        <w:rPr>
          <w:sz w:val="24"/>
          <w:szCs w:val="24"/>
        </w:rPr>
        <w:t>Secretári</w:t>
      </w:r>
      <w:r>
        <w:rPr>
          <w:sz w:val="24"/>
          <w:szCs w:val="24"/>
        </w:rPr>
        <w:t>o</w:t>
      </w:r>
      <w:r w:rsidRPr="00B46825">
        <w:rPr>
          <w:sz w:val="24"/>
          <w:szCs w:val="24"/>
        </w:rPr>
        <w:t xml:space="preserve"> de </w:t>
      </w:r>
      <w:r>
        <w:rPr>
          <w:sz w:val="24"/>
          <w:szCs w:val="24"/>
        </w:rPr>
        <w:t>Saúde Nelci Antônio Martinelli.</w:t>
      </w:r>
    </w:p>
    <w:p w14:paraId="605D47D9" w14:textId="77777777" w:rsidR="00510892" w:rsidRPr="00B46825" w:rsidRDefault="00510892" w:rsidP="00510892">
      <w:pPr>
        <w:jc w:val="both"/>
        <w:rPr>
          <w:sz w:val="24"/>
          <w:szCs w:val="24"/>
        </w:rPr>
      </w:pPr>
    </w:p>
    <w:p w14:paraId="759A3642" w14:textId="77777777" w:rsidR="00510892" w:rsidRDefault="00510892" w:rsidP="005108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NONA – DA DOTAÇÃO</w:t>
      </w:r>
    </w:p>
    <w:p w14:paraId="3820676E" w14:textId="77777777" w:rsidR="00510892" w:rsidRDefault="00510892" w:rsidP="00510892">
      <w:pPr>
        <w:jc w:val="both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As despesas decorrentes da presente contratação correrão por conta da seguinte dotação </w:t>
      </w:r>
      <w:r>
        <w:rPr>
          <w:color w:val="000000" w:themeColor="text1"/>
          <w:sz w:val="24"/>
          <w:szCs w:val="24"/>
        </w:rPr>
        <w:t xml:space="preserve">orçamentária:  </w:t>
      </w:r>
    </w:p>
    <w:p w14:paraId="4E2CBEB4" w14:textId="77777777" w:rsidR="00510892" w:rsidRPr="004574F2" w:rsidRDefault="00510892" w:rsidP="00510892">
      <w:pPr>
        <w:jc w:val="both"/>
        <w:rPr>
          <w:sz w:val="24"/>
          <w:szCs w:val="24"/>
        </w:rPr>
      </w:pPr>
      <w:r>
        <w:rPr>
          <w:sz w:val="24"/>
          <w:szCs w:val="24"/>
        </w:rPr>
        <w:t>0902 10 305 0047 1273 449052 08 00 00 00 2601</w:t>
      </w:r>
    </w:p>
    <w:p w14:paraId="259CCDC4" w14:textId="77777777" w:rsidR="00510892" w:rsidRPr="00B46825" w:rsidRDefault="00510892" w:rsidP="00510892">
      <w:pPr>
        <w:jc w:val="both"/>
        <w:rPr>
          <w:color w:val="000000" w:themeColor="text1"/>
          <w:sz w:val="24"/>
          <w:szCs w:val="24"/>
        </w:rPr>
      </w:pPr>
    </w:p>
    <w:p w14:paraId="0B8EB1E5" w14:textId="77777777" w:rsidR="00510892" w:rsidRDefault="00510892" w:rsidP="00510892">
      <w:pPr>
        <w:jc w:val="center"/>
        <w:rPr>
          <w:rFonts w:eastAsia="SimSun"/>
          <w:b/>
          <w:bCs/>
          <w:color w:val="FF0000"/>
          <w:sz w:val="24"/>
          <w:szCs w:val="24"/>
          <w:lang w:eastAsia="zh-CN"/>
        </w:rPr>
      </w:pPr>
      <w:r>
        <w:rPr>
          <w:b/>
          <w:sz w:val="24"/>
          <w:szCs w:val="24"/>
        </w:rPr>
        <w:t>CLÁUSULA DÉCIMA – EXTINÇÃO DO CONTRATO</w:t>
      </w:r>
    </w:p>
    <w:p w14:paraId="7C4B61EC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>O presente contrato poderá ser extinto conforme o Artigo 138 da Lei Federal nº 14.133/21, sendo:</w:t>
      </w:r>
    </w:p>
    <w:p w14:paraId="72F8A2BA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determinada</w:t>
      </w:r>
      <w:proofErr w:type="gramEnd"/>
      <w:r>
        <w:rPr>
          <w:sz w:val="24"/>
          <w:szCs w:val="24"/>
        </w:rPr>
        <w:t xml:space="preserve"> por ato unilateral e escrito da Administração, exceto no caso de descumprimento decorrente de sua própria conduta;</w:t>
      </w:r>
    </w:p>
    <w:p w14:paraId="4787AD7C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consensual</w:t>
      </w:r>
      <w:proofErr w:type="gramEnd"/>
      <w:r>
        <w:rPr>
          <w:sz w:val="24"/>
          <w:szCs w:val="24"/>
        </w:rPr>
        <w:t>, por acordo entre as partes, por conciliação, por mediação ou por comitê de resolução de disputas, desde que haja interesse da Administração;</w:t>
      </w:r>
    </w:p>
    <w:p w14:paraId="3B1747E3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sz w:val="24"/>
          <w:szCs w:val="24"/>
        </w:rPr>
        <w:t>III - determinada por decisão arbitral, em decorrência de cláusula compromissória ou compromisso arbitral, ou por decisão judicial.</w:t>
      </w:r>
    </w:p>
    <w:p w14:paraId="072DA124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sz w:val="24"/>
          <w:szCs w:val="24"/>
        </w:rPr>
        <w:t>§ 1º A extinção determinada por ato unilateral da Administração e a extinção consensual deverão ser precedidas de autorização escrita e fundamentada da autoridade competente e reduzidas a termo no respectivo processo.</w:t>
      </w:r>
    </w:p>
    <w:p w14:paraId="7C8B951A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sz w:val="24"/>
          <w:szCs w:val="24"/>
        </w:rPr>
        <w:t>§ 2º Quando a extinção decorrer de culpa exclusiva da Administração, o contratado será ressarcido pelos prejuízos regularmente comprovados que houver sofrido e terá direito a:</w:t>
      </w:r>
    </w:p>
    <w:p w14:paraId="11E3FB09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devolução</w:t>
      </w:r>
      <w:proofErr w:type="gramEnd"/>
      <w:r>
        <w:rPr>
          <w:sz w:val="24"/>
          <w:szCs w:val="24"/>
        </w:rPr>
        <w:t xml:space="preserve"> da garantia;</w:t>
      </w:r>
    </w:p>
    <w:p w14:paraId="72225405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pagamentos</w:t>
      </w:r>
      <w:proofErr w:type="gramEnd"/>
      <w:r>
        <w:rPr>
          <w:sz w:val="24"/>
          <w:szCs w:val="24"/>
        </w:rPr>
        <w:t xml:space="preserve"> devidos pela execução do contrato até a data de extinção;</w:t>
      </w:r>
    </w:p>
    <w:p w14:paraId="29FE3629" w14:textId="77777777" w:rsidR="00510892" w:rsidRDefault="00510892" w:rsidP="00510892">
      <w:pPr>
        <w:jc w:val="both"/>
        <w:rPr>
          <w:sz w:val="24"/>
          <w:szCs w:val="24"/>
        </w:rPr>
      </w:pPr>
      <w:r>
        <w:rPr>
          <w:sz w:val="24"/>
          <w:szCs w:val="24"/>
        </w:rPr>
        <w:t>III - pagamento do custo da desmobilização.</w:t>
      </w:r>
    </w:p>
    <w:p w14:paraId="18707D91" w14:textId="77777777" w:rsidR="00510892" w:rsidRDefault="00510892" w:rsidP="00510892">
      <w:pPr>
        <w:ind w:right="35"/>
        <w:jc w:val="both"/>
        <w:rPr>
          <w:b/>
          <w:bCs/>
          <w:sz w:val="24"/>
          <w:szCs w:val="24"/>
        </w:rPr>
      </w:pPr>
    </w:p>
    <w:p w14:paraId="2E8DDFC5" w14:textId="77777777" w:rsidR="00510892" w:rsidRDefault="00510892" w:rsidP="0051089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CLÁUSULA DÉCIMA PRIMEIRA – DAS PENALIDADES</w:t>
      </w:r>
    </w:p>
    <w:p w14:paraId="13CE55F8" w14:textId="77777777" w:rsidR="00510892" w:rsidRDefault="00510892" w:rsidP="0051089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t xml:space="preserve"> </w:t>
      </w:r>
      <w:r>
        <w:rPr>
          <w:bCs/>
          <w:sz w:val="24"/>
          <w:szCs w:val="24"/>
        </w:rPr>
        <w:t>A CONTRATADA, conforme os Artigos 155 e 156 da Lei Federal nº 14.133/21, estará sujeita às seguintes penalidades</w:t>
      </w:r>
      <w:r>
        <w:rPr>
          <w:b/>
          <w:sz w:val="24"/>
          <w:szCs w:val="24"/>
        </w:rPr>
        <w:t xml:space="preserve"> </w:t>
      </w:r>
    </w:p>
    <w:p w14:paraId="6DC4D6EB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1.1. Advertência, no caso de inexecução parcial do contrato, quando não se justificar a imposição de penalidade mais grave.</w:t>
      </w:r>
    </w:p>
    <w:p w14:paraId="3375EEAE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1.2. Multa, no percentual de 20% do valor do contrato, que poderá ser cumulada com a advertência, o impedimento ou a declaração de inidoneidade de licitar ou de contratar.</w:t>
      </w:r>
    </w:p>
    <w:p w14:paraId="4E52660C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 Impedimento de licitar e de contratar com o CONTRATANTE, pelo prazo de até 3 (três) anos, nas seguintes hipóteses:</w:t>
      </w:r>
    </w:p>
    <w:p w14:paraId="4A21B639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1.3.1. Dar causa à inexecução parcial do contrato que cause grave dano ao Município, ao funcionamento dos serviços públicos ou ao interesse coletivo.</w:t>
      </w:r>
    </w:p>
    <w:p w14:paraId="0A5876B6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1.3.2. Dar causa à inexecução total do contrato.</w:t>
      </w:r>
    </w:p>
    <w:p w14:paraId="7ECEDAF6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1.3.3. Deixar de entregar a documentação exigida para o certame.</w:t>
      </w:r>
    </w:p>
    <w:p w14:paraId="60B30E12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1.3.4. Não manter a proposta, salvo em decorrência de fato superveniente devidamente justificado.</w:t>
      </w:r>
    </w:p>
    <w:p w14:paraId="502FA85F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1.3.5. Não celebrar o contrato ou não entregar a documentação exigida para a contratação, quando convocado dentro do prazo de validade de sua proposta.</w:t>
      </w:r>
    </w:p>
    <w:p w14:paraId="4F5B2A90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1.3.6. Ensejar o retardamento da execução ou da entrega do objeto da licitação sem motivo justificado.</w:t>
      </w:r>
    </w:p>
    <w:p w14:paraId="777CBF49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 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07C33FB8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1.4.1. Apresentar declaração ou documentação falsa exigida para o certame ou prestar declaração falsa durante a licitação ou a execução do contrato.</w:t>
      </w:r>
    </w:p>
    <w:p w14:paraId="68703468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1.4.2. Fraudar a licitação ou praticar ato fraudulento na execução do contrato.</w:t>
      </w:r>
    </w:p>
    <w:p w14:paraId="33976D52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1.4.3. Comportar-se de modo inidôneo ou cometer fraude de qualquer natureza.</w:t>
      </w:r>
    </w:p>
    <w:p w14:paraId="5349C013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1.4.4. Praticar atos ilícitos com vistas a frustrar os objetivos da licitação.</w:t>
      </w:r>
    </w:p>
    <w:p w14:paraId="4F5A7836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1.4.5. Praticar ato lesivo previsto no art. 5º da Lei nº 12.846, de 1º de agosto de 2013.</w:t>
      </w:r>
    </w:p>
    <w:p w14:paraId="5CC28B41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bCs/>
          <w:sz w:val="24"/>
          <w:szCs w:val="24"/>
        </w:rPr>
        <w:t xml:space="preserve"> Na aplicação das sanções serão considerados:</w:t>
      </w:r>
    </w:p>
    <w:p w14:paraId="2E651C13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2.1. A natureza e a gravidade da infração cometida.</w:t>
      </w:r>
    </w:p>
    <w:p w14:paraId="77F2C81C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2.2. As peculiaridades do caso concreto.</w:t>
      </w:r>
    </w:p>
    <w:p w14:paraId="37F3D7C1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2.3. As circunstâncias agravantes ou atenuantes.</w:t>
      </w:r>
    </w:p>
    <w:p w14:paraId="20A8CB13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2.4. Os danos que dela provierem para o CONTRATANTE.</w:t>
      </w:r>
    </w:p>
    <w:p w14:paraId="06836814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2.5. A implantação ou o aperfeiçoamento de programa de integridade, conforme normas e orientações dos órgãos de controle.</w:t>
      </w:r>
    </w:p>
    <w:p w14:paraId="7A3C8860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3.</w:t>
      </w:r>
      <w:r>
        <w:rPr>
          <w:bCs/>
          <w:sz w:val="24"/>
          <w:szCs w:val="24"/>
        </w:rPr>
        <w:t xml:space="preserve"> Na aplicação das sanções previstas nesta cláusula, será oportunizado à CONTRATADA defesa, no prazo de 15 (quinze) dias úteis, contados da sua intimação.</w:t>
      </w:r>
    </w:p>
    <w:p w14:paraId="7F48C528" w14:textId="77777777" w:rsidR="00510892" w:rsidRDefault="00510892" w:rsidP="00510892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4.</w:t>
      </w:r>
      <w:r>
        <w:rPr>
          <w:bCs/>
          <w:sz w:val="24"/>
          <w:szCs w:val="24"/>
        </w:rPr>
        <w:t xml:space="preserve"> 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25C07A28" w14:textId="77777777" w:rsidR="00510892" w:rsidRDefault="00510892" w:rsidP="00510892">
      <w:pPr>
        <w:ind w:right="35"/>
        <w:jc w:val="both"/>
        <w:rPr>
          <w:b/>
          <w:bCs/>
          <w:sz w:val="24"/>
          <w:szCs w:val="24"/>
        </w:rPr>
      </w:pPr>
    </w:p>
    <w:p w14:paraId="641B164A" w14:textId="77777777" w:rsidR="00510892" w:rsidRDefault="00510892" w:rsidP="00510892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CLÁUSULA DÉCIMA SEGUNDA</w:t>
      </w:r>
      <w:r>
        <w:rPr>
          <w:b/>
          <w:sz w:val="24"/>
          <w:szCs w:val="24"/>
        </w:rPr>
        <w:t>– DO EMBASAMENTO LEGAL</w:t>
      </w:r>
    </w:p>
    <w:p w14:paraId="7E32F2D7" w14:textId="77777777" w:rsidR="00510892" w:rsidRDefault="00510892" w:rsidP="00510892">
      <w:pPr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</w:t>
      </w:r>
      <w:r>
        <w:rPr>
          <w:color w:val="000000" w:themeColor="text1"/>
          <w:sz w:val="24"/>
          <w:szCs w:val="24"/>
        </w:rPr>
        <w:t xml:space="preserve">. O presente contrato está embasado no </w:t>
      </w:r>
      <w:r>
        <w:rPr>
          <w:b/>
          <w:bCs/>
          <w:color w:val="FF0000"/>
          <w:sz w:val="24"/>
          <w:szCs w:val="24"/>
        </w:rPr>
        <w:t>Processo Administrativo nº 117/2026, Dispensa de Licitação nº 056/2026</w:t>
      </w:r>
      <w:r>
        <w:rPr>
          <w:color w:val="000000" w:themeColor="text1"/>
          <w:sz w:val="24"/>
          <w:szCs w:val="24"/>
        </w:rPr>
        <w:t xml:space="preserve"> e na Lei Federal nº 14.133/21. </w:t>
      </w:r>
      <w:r>
        <w:rPr>
          <w:b/>
          <w:bCs/>
          <w:color w:val="FF0000"/>
          <w:sz w:val="24"/>
          <w:szCs w:val="24"/>
        </w:rPr>
        <w:t>Com fundamento no art. 75, inciso II da lei nº 14.133 de 2021</w:t>
      </w:r>
      <w:r>
        <w:rPr>
          <w:color w:val="FF0000"/>
          <w:sz w:val="24"/>
          <w:szCs w:val="24"/>
        </w:rPr>
        <w:t>.</w:t>
      </w:r>
    </w:p>
    <w:p w14:paraId="039B19C5" w14:textId="77777777" w:rsidR="00510892" w:rsidRDefault="00510892" w:rsidP="00510892">
      <w:pPr>
        <w:jc w:val="both"/>
        <w:rPr>
          <w:color w:val="000000" w:themeColor="text1"/>
          <w:sz w:val="24"/>
          <w:szCs w:val="24"/>
        </w:rPr>
      </w:pPr>
    </w:p>
    <w:p w14:paraId="70385130" w14:textId="77777777" w:rsidR="00510892" w:rsidRDefault="00510892" w:rsidP="00510892">
      <w:pPr>
        <w:ind w:left="-6" w:right="1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CLÁUSULA DÉCIMA TERCEIRA - </w:t>
      </w:r>
      <w:r>
        <w:rPr>
          <w:b/>
          <w:bCs/>
          <w:sz w:val="23"/>
          <w:szCs w:val="23"/>
        </w:rPr>
        <w:t>POSSIBILIDADE DE ASSINATURA DIGITAL</w:t>
      </w:r>
    </w:p>
    <w:p w14:paraId="3B8F883D" w14:textId="77777777" w:rsidR="00510892" w:rsidRDefault="00510892" w:rsidP="00510892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>Acordam as partes que o presente instrumento pode ser assinado com a utilização de ferramentas de assinaturas e a validade eletrônica, bem como as assinaturas e a página de certificação, que tornar-se-ão parte integrante deste instrumento.</w:t>
      </w:r>
    </w:p>
    <w:p w14:paraId="0C6A51EC" w14:textId="77777777" w:rsidR="00510892" w:rsidRDefault="00510892" w:rsidP="00510892">
      <w:pPr>
        <w:ind w:left="-6" w:right="1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CLÁUSULA DÉCIMA QUARTA</w:t>
      </w:r>
      <w:r>
        <w:rPr>
          <w:b/>
          <w:bCs/>
          <w:sz w:val="24"/>
          <w:szCs w:val="24"/>
        </w:rPr>
        <w:t>- DO FORO</w:t>
      </w:r>
    </w:p>
    <w:p w14:paraId="65D58254" w14:textId="77777777" w:rsidR="00510892" w:rsidRDefault="00510892" w:rsidP="00510892">
      <w:pPr>
        <w:ind w:left="-6" w:right="11" w:firstLine="713"/>
        <w:jc w:val="both"/>
        <w:rPr>
          <w:sz w:val="24"/>
          <w:szCs w:val="24"/>
        </w:rPr>
      </w:pPr>
      <w:r>
        <w:rPr>
          <w:sz w:val="24"/>
          <w:szCs w:val="24"/>
        </w:rPr>
        <w:t>Elegem as partes, independentemente de qualquer outro por mais privilegiado que for, o Foro da Comarca de Ronda Alta/RS para dirimir qualquer dúvida ou questão do presente contrato.</w:t>
      </w:r>
    </w:p>
    <w:p w14:paraId="4AF5C82D" w14:textId="77777777" w:rsidR="00510892" w:rsidRDefault="00510892" w:rsidP="00510892">
      <w:pPr>
        <w:ind w:left="-6" w:right="11" w:firstLine="713"/>
        <w:jc w:val="both"/>
        <w:rPr>
          <w:sz w:val="24"/>
          <w:szCs w:val="24"/>
        </w:rPr>
      </w:pPr>
      <w:r>
        <w:rPr>
          <w:sz w:val="24"/>
          <w:szCs w:val="24"/>
        </w:rPr>
        <w:t>E, por estarem justos e contratados, assinam o presente em três vias de igual teor e forma, para igual distribuição, para que produza seus efeitos legais.</w:t>
      </w:r>
    </w:p>
    <w:p w14:paraId="520D4342" w14:textId="77777777" w:rsidR="00510892" w:rsidRDefault="00510892" w:rsidP="00510892">
      <w:pPr>
        <w:ind w:left="-6" w:right="11" w:firstLine="713"/>
        <w:jc w:val="both"/>
        <w:rPr>
          <w:sz w:val="24"/>
          <w:szCs w:val="24"/>
        </w:rPr>
      </w:pPr>
    </w:p>
    <w:p w14:paraId="61DA1DCE" w14:textId="2D8F9D94" w:rsidR="00510892" w:rsidRDefault="00510892" w:rsidP="00510892">
      <w:pPr>
        <w:ind w:firstLine="720"/>
        <w:jc w:val="right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Ronda Alta - RS, </w:t>
      </w:r>
      <w:r w:rsidR="005D4464">
        <w:rPr>
          <w:color w:val="FF0000"/>
          <w:sz w:val="24"/>
          <w:szCs w:val="24"/>
        </w:rPr>
        <w:t>14</w:t>
      </w:r>
      <w:r>
        <w:rPr>
          <w:color w:val="FF0000"/>
          <w:sz w:val="24"/>
          <w:szCs w:val="24"/>
        </w:rPr>
        <w:t xml:space="preserve"> de </w:t>
      </w:r>
      <w:r w:rsidR="005D4464">
        <w:rPr>
          <w:color w:val="FF0000"/>
          <w:sz w:val="24"/>
          <w:szCs w:val="24"/>
        </w:rPr>
        <w:t>setembro</w:t>
      </w:r>
      <w:r>
        <w:rPr>
          <w:color w:val="FF0000"/>
          <w:sz w:val="24"/>
          <w:szCs w:val="24"/>
        </w:rPr>
        <w:t xml:space="preserve"> de 2026.</w:t>
      </w:r>
    </w:p>
    <w:p w14:paraId="07B65815" w14:textId="77777777" w:rsidR="00510892" w:rsidRDefault="00510892" w:rsidP="0051089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</w:p>
    <w:p w14:paraId="795DD4D9" w14:textId="77777777" w:rsidR="00510892" w:rsidRDefault="00510892" w:rsidP="00510892">
      <w:pPr>
        <w:rPr>
          <w:b/>
          <w:color w:val="FF0000"/>
          <w:sz w:val="24"/>
          <w:szCs w:val="24"/>
        </w:rPr>
      </w:pPr>
    </w:p>
    <w:p w14:paraId="17F06068" w14:textId="77777777" w:rsidR="005D4464" w:rsidRDefault="005D4464" w:rsidP="00510892">
      <w:pPr>
        <w:rPr>
          <w:b/>
          <w:color w:val="FF0000"/>
          <w:sz w:val="24"/>
          <w:szCs w:val="24"/>
        </w:rPr>
      </w:pPr>
    </w:p>
    <w:p w14:paraId="1FBB8404" w14:textId="4934AC0B" w:rsidR="00510892" w:rsidRDefault="005D4464" w:rsidP="005D4464">
      <w:pPr>
        <w:ind w:left="4253"/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SURYA DENTAL COM. E      PRODUTOS ODONTOLOGICOS </w:t>
      </w:r>
    </w:p>
    <w:tbl>
      <w:tblPr>
        <w:tblStyle w:val="Tabelacomgrade"/>
        <w:tblW w:w="9909" w:type="dxa"/>
        <w:tblInd w:w="-699" w:type="dxa"/>
        <w:tblLayout w:type="fixed"/>
        <w:tblCellMar>
          <w:left w:w="128" w:type="dxa"/>
        </w:tblCellMar>
        <w:tblLook w:val="04A0" w:firstRow="1" w:lastRow="0" w:firstColumn="1" w:lastColumn="0" w:noHBand="0" w:noVBand="1"/>
      </w:tblPr>
      <w:tblGrid>
        <w:gridCol w:w="4954"/>
        <w:gridCol w:w="4955"/>
      </w:tblGrid>
      <w:tr w:rsidR="00510892" w14:paraId="0DD072D2" w14:textId="77777777" w:rsidTr="00371C65">
        <w:trPr>
          <w:trHeight w:val="134"/>
        </w:trPr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77C4589A" w14:textId="77777777" w:rsidR="00510892" w:rsidRPr="00A86A1A" w:rsidRDefault="00510892" w:rsidP="00371C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olor w:val="FF0000"/>
                <w:sz w:val="24"/>
                <w:szCs w:val="24"/>
              </w:rPr>
              <w:t xml:space="preserve"> </w:t>
            </w:r>
            <w:r w:rsidRPr="00A86A1A">
              <w:rPr>
                <w:b/>
                <w:sz w:val="24"/>
                <w:szCs w:val="24"/>
              </w:rPr>
              <w:t>MUNICÍPIO DE RONDA ALTA – RS</w:t>
            </w:r>
          </w:p>
          <w:p w14:paraId="42881344" w14:textId="77777777" w:rsidR="00510892" w:rsidRPr="00A86A1A" w:rsidRDefault="00510892" w:rsidP="00371C65">
            <w:pPr>
              <w:jc w:val="center"/>
              <w:rPr>
                <w:b/>
                <w:sz w:val="24"/>
                <w:szCs w:val="24"/>
              </w:rPr>
            </w:pPr>
            <w:r w:rsidRPr="00A86A1A">
              <w:rPr>
                <w:b/>
                <w:bCs/>
                <w:sz w:val="24"/>
                <w:szCs w:val="24"/>
              </w:rPr>
              <w:t>MARCOS MIGUEL BEUX</w:t>
            </w:r>
          </w:p>
          <w:p w14:paraId="7957F356" w14:textId="77777777" w:rsidR="00510892" w:rsidRPr="00A86A1A" w:rsidRDefault="00510892" w:rsidP="00371C65">
            <w:pPr>
              <w:jc w:val="center"/>
              <w:rPr>
                <w:b/>
                <w:sz w:val="24"/>
                <w:szCs w:val="24"/>
              </w:rPr>
            </w:pPr>
            <w:r w:rsidRPr="00A86A1A">
              <w:rPr>
                <w:b/>
                <w:sz w:val="24"/>
                <w:szCs w:val="24"/>
              </w:rPr>
              <w:t>Prefeito Municipal</w:t>
            </w:r>
          </w:p>
          <w:p w14:paraId="3E1F3011" w14:textId="77777777" w:rsidR="00510892" w:rsidRPr="00A86A1A" w:rsidRDefault="00510892" w:rsidP="00371C65">
            <w:pPr>
              <w:jc w:val="center"/>
              <w:rPr>
                <w:b/>
                <w:sz w:val="24"/>
                <w:szCs w:val="24"/>
              </w:rPr>
            </w:pPr>
            <w:r w:rsidRPr="00A86A1A">
              <w:rPr>
                <w:b/>
                <w:sz w:val="24"/>
                <w:szCs w:val="24"/>
              </w:rPr>
              <w:t>Contratante</w:t>
            </w:r>
          </w:p>
          <w:p w14:paraId="4D83BF89" w14:textId="77777777" w:rsidR="00510892" w:rsidRDefault="00510892" w:rsidP="00371C65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5257CFEC" w14:textId="2F326D76" w:rsidR="00510892" w:rsidRDefault="005D4464" w:rsidP="005D4464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rFonts w:eastAsiaTheme="minorEastAsia"/>
                <w:b/>
                <w:color w:val="FF0000"/>
                <w:sz w:val="24"/>
                <w:szCs w:val="24"/>
              </w:rPr>
              <w:t xml:space="preserve">                      </w:t>
            </w:r>
            <w:r w:rsidR="00510892">
              <w:rPr>
                <w:rFonts w:eastAsiaTheme="minorEastAsia"/>
                <w:b/>
                <w:color w:val="FF0000"/>
                <w:sz w:val="24"/>
                <w:szCs w:val="24"/>
              </w:rPr>
              <w:t>Contratada</w:t>
            </w:r>
          </w:p>
        </w:tc>
      </w:tr>
    </w:tbl>
    <w:p w14:paraId="10D18CDA" w14:textId="77777777" w:rsidR="00510892" w:rsidRDefault="00510892" w:rsidP="00510892">
      <w:pPr>
        <w:jc w:val="center"/>
        <w:rPr>
          <w:b/>
          <w:color w:val="FF0000"/>
          <w:sz w:val="24"/>
          <w:szCs w:val="24"/>
        </w:rPr>
      </w:pPr>
    </w:p>
    <w:p w14:paraId="52154144" w14:textId="77777777" w:rsidR="00510892" w:rsidRPr="00B46825" w:rsidRDefault="00510892" w:rsidP="005108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NELCI ANTONIO MARTINELLI</w:t>
      </w:r>
    </w:p>
    <w:p w14:paraId="14759EC7" w14:textId="77777777" w:rsidR="00510892" w:rsidRPr="00B46825" w:rsidRDefault="00510892" w:rsidP="005108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Secretário de Saúde </w:t>
      </w:r>
    </w:p>
    <w:p w14:paraId="7F59004C" w14:textId="77777777" w:rsidR="00510892" w:rsidRPr="00B46825" w:rsidRDefault="00510892" w:rsidP="00510892">
      <w:pPr>
        <w:jc w:val="center"/>
        <w:rPr>
          <w:b/>
          <w:sz w:val="24"/>
          <w:szCs w:val="24"/>
        </w:rPr>
      </w:pPr>
      <w:r w:rsidRPr="00B46825">
        <w:rPr>
          <w:b/>
          <w:sz w:val="24"/>
          <w:szCs w:val="24"/>
        </w:rPr>
        <w:t>GESTOR DO CONTRATO</w:t>
      </w:r>
    </w:p>
    <w:p w14:paraId="146D52CE" w14:textId="77777777" w:rsidR="00510892" w:rsidRDefault="00510892" w:rsidP="00510892">
      <w:pPr>
        <w:jc w:val="center"/>
        <w:rPr>
          <w:b/>
          <w:sz w:val="24"/>
          <w:szCs w:val="24"/>
        </w:rPr>
      </w:pPr>
    </w:p>
    <w:p w14:paraId="410E7197" w14:textId="77777777" w:rsidR="00510892" w:rsidRDefault="00510892" w:rsidP="00510892">
      <w:pPr>
        <w:jc w:val="center"/>
        <w:rPr>
          <w:b/>
          <w:sz w:val="24"/>
          <w:szCs w:val="24"/>
        </w:rPr>
      </w:pPr>
    </w:p>
    <w:p w14:paraId="62289601" w14:textId="77777777" w:rsidR="00510892" w:rsidRPr="00B46825" w:rsidRDefault="00510892" w:rsidP="00510892">
      <w:pPr>
        <w:jc w:val="center"/>
        <w:rPr>
          <w:b/>
          <w:sz w:val="24"/>
          <w:szCs w:val="24"/>
        </w:rPr>
      </w:pPr>
    </w:p>
    <w:p w14:paraId="4A0F90A2" w14:textId="77777777" w:rsidR="00510892" w:rsidRPr="00B46825" w:rsidRDefault="00510892" w:rsidP="005108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MONICA BERTONCELO BEUX</w:t>
      </w:r>
    </w:p>
    <w:p w14:paraId="522C82BF" w14:textId="77777777" w:rsidR="00510892" w:rsidRPr="00B46825" w:rsidRDefault="00510892" w:rsidP="00510892">
      <w:pPr>
        <w:jc w:val="center"/>
        <w:rPr>
          <w:b/>
          <w:sz w:val="24"/>
          <w:szCs w:val="24"/>
        </w:rPr>
      </w:pPr>
      <w:r w:rsidRPr="00B46825">
        <w:rPr>
          <w:b/>
          <w:sz w:val="24"/>
          <w:szCs w:val="24"/>
        </w:rPr>
        <w:t>FISCAL DO CONTRATO</w:t>
      </w:r>
    </w:p>
    <w:p w14:paraId="10A0C8CF" w14:textId="77777777" w:rsidR="00510892" w:rsidRDefault="00510892" w:rsidP="00510892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Dentista</w:t>
      </w:r>
    </w:p>
    <w:p w14:paraId="03446480" w14:textId="77777777" w:rsidR="00510892" w:rsidRDefault="00510892" w:rsidP="00510892">
      <w:pPr>
        <w:jc w:val="center"/>
        <w:rPr>
          <w:b/>
          <w:color w:val="FF0000"/>
          <w:sz w:val="24"/>
          <w:szCs w:val="24"/>
        </w:rPr>
      </w:pPr>
    </w:p>
    <w:p w14:paraId="71D037EC" w14:textId="77777777" w:rsidR="00510892" w:rsidRDefault="00510892" w:rsidP="00510892">
      <w:pPr>
        <w:jc w:val="center"/>
        <w:rPr>
          <w:b/>
          <w:color w:val="FF0000"/>
          <w:sz w:val="24"/>
          <w:szCs w:val="24"/>
        </w:rPr>
      </w:pPr>
    </w:p>
    <w:p w14:paraId="5BFE4621" w14:textId="77777777" w:rsidR="00510892" w:rsidRPr="00A86A1A" w:rsidRDefault="00510892" w:rsidP="00510892">
      <w:pPr>
        <w:jc w:val="center"/>
        <w:rPr>
          <w:b/>
          <w:sz w:val="24"/>
          <w:szCs w:val="24"/>
        </w:rPr>
      </w:pPr>
      <w:r w:rsidRPr="00A86A1A">
        <w:rPr>
          <w:b/>
          <w:sz w:val="24"/>
          <w:szCs w:val="24"/>
        </w:rPr>
        <w:t>EVERSON LUIZ PANDOLFI</w:t>
      </w:r>
    </w:p>
    <w:p w14:paraId="44D55866" w14:textId="77777777" w:rsidR="00510892" w:rsidRPr="00A86A1A" w:rsidRDefault="00510892" w:rsidP="00510892">
      <w:pPr>
        <w:jc w:val="center"/>
        <w:rPr>
          <w:b/>
          <w:sz w:val="24"/>
          <w:szCs w:val="24"/>
        </w:rPr>
      </w:pPr>
      <w:r w:rsidRPr="00A86A1A">
        <w:rPr>
          <w:b/>
          <w:sz w:val="24"/>
          <w:szCs w:val="24"/>
        </w:rPr>
        <w:t>OAB/RS n°28.733</w:t>
      </w:r>
    </w:p>
    <w:p w14:paraId="47AD16EC" w14:textId="77777777" w:rsidR="00510892" w:rsidRPr="001A03F6" w:rsidRDefault="00510892" w:rsidP="00510892">
      <w:pPr>
        <w:jc w:val="center"/>
        <w:rPr>
          <w:b/>
          <w:sz w:val="24"/>
          <w:szCs w:val="24"/>
        </w:rPr>
      </w:pPr>
      <w:r w:rsidRPr="00A86A1A">
        <w:rPr>
          <w:rFonts w:eastAsia="Arial Narrow"/>
          <w:b/>
          <w:sz w:val="24"/>
          <w:szCs w:val="24"/>
        </w:rPr>
        <w:t>Assessor Jurídico</w:t>
      </w:r>
      <w:r w:rsidRPr="00A86A1A">
        <w:rPr>
          <w:b/>
          <w:sz w:val="24"/>
          <w:szCs w:val="24"/>
        </w:rPr>
        <w:t xml:space="preserve"> </w:t>
      </w:r>
    </w:p>
    <w:p w14:paraId="56553BB7" w14:textId="77777777" w:rsidR="00510892" w:rsidRDefault="00510892" w:rsidP="00510892">
      <w:pPr>
        <w:widowControl w:val="0"/>
        <w:spacing w:before="90"/>
        <w:outlineLvl w:val="0"/>
        <w:rPr>
          <w:b/>
          <w:bCs/>
          <w:sz w:val="24"/>
          <w:szCs w:val="24"/>
          <w:lang w:val="pt-PT" w:eastAsia="en-US"/>
        </w:rPr>
      </w:pPr>
    </w:p>
    <w:p w14:paraId="1EE0CF79" w14:textId="77777777" w:rsidR="00510892" w:rsidRDefault="00510892" w:rsidP="00510892">
      <w:pPr>
        <w:jc w:val="center"/>
        <w:rPr>
          <w:b/>
          <w:bCs/>
          <w:sz w:val="24"/>
          <w:szCs w:val="24"/>
          <w:lang w:val="pt-PT" w:eastAsia="en-US"/>
        </w:rPr>
      </w:pPr>
      <w:r>
        <w:rPr>
          <w:b/>
          <w:bCs/>
          <w:sz w:val="24"/>
          <w:szCs w:val="24"/>
          <w:lang w:val="pt-PT" w:eastAsia="en-US"/>
        </w:rPr>
        <w:tab/>
      </w:r>
    </w:p>
    <w:p w14:paraId="31840F54" w14:textId="77777777" w:rsidR="00510892" w:rsidRDefault="00510892" w:rsidP="00510892">
      <w:pPr>
        <w:jc w:val="center"/>
        <w:rPr>
          <w:b/>
          <w:bCs/>
          <w:sz w:val="24"/>
          <w:szCs w:val="24"/>
          <w:lang w:val="pt-PT" w:eastAsia="en-US"/>
        </w:rPr>
      </w:pPr>
    </w:p>
    <w:p w14:paraId="324CD019" w14:textId="77777777" w:rsidR="00510892" w:rsidRDefault="00510892" w:rsidP="00510892">
      <w:pPr>
        <w:jc w:val="center"/>
        <w:rPr>
          <w:b/>
          <w:bCs/>
          <w:sz w:val="24"/>
          <w:szCs w:val="24"/>
          <w:lang w:val="pt-PT" w:eastAsia="en-US"/>
        </w:rPr>
      </w:pPr>
    </w:p>
    <w:p w14:paraId="47D82CF8" w14:textId="77777777" w:rsidR="00510892" w:rsidRDefault="00510892" w:rsidP="00510892">
      <w:pPr>
        <w:jc w:val="center"/>
        <w:rPr>
          <w:b/>
          <w:bCs/>
          <w:sz w:val="24"/>
          <w:szCs w:val="24"/>
          <w:lang w:val="pt-PT" w:eastAsia="en-US"/>
        </w:rPr>
      </w:pPr>
    </w:p>
    <w:p w14:paraId="100A6208" w14:textId="77777777" w:rsidR="00510892" w:rsidRDefault="00510892"/>
    <w:sectPr w:rsidR="0051089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6EB48" w14:textId="77777777" w:rsidR="00B50FEF" w:rsidRDefault="00B50FEF" w:rsidP="00510892">
      <w:r>
        <w:separator/>
      </w:r>
    </w:p>
  </w:endnote>
  <w:endnote w:type="continuationSeparator" w:id="0">
    <w:p w14:paraId="671A3171" w14:textId="77777777" w:rsidR="00B50FEF" w:rsidRDefault="00B50FEF" w:rsidP="0051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A4731" w14:textId="77777777" w:rsidR="00B50FEF" w:rsidRDefault="00B50FEF" w:rsidP="00510892">
      <w:r>
        <w:separator/>
      </w:r>
    </w:p>
  </w:footnote>
  <w:footnote w:type="continuationSeparator" w:id="0">
    <w:p w14:paraId="00800821" w14:textId="77777777" w:rsidR="00B50FEF" w:rsidRDefault="00B50FEF" w:rsidP="00510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0DFD3" w14:textId="77777777" w:rsidR="00510892" w:rsidRPr="00327ACF" w:rsidRDefault="00510892" w:rsidP="00510892">
    <w:pPr>
      <w:pStyle w:val="Cabealho"/>
      <w:ind w:firstLine="1416"/>
    </w:pPr>
    <w:r>
      <w:rPr>
        <w:rFonts w:ascii="Arial Black" w:hAnsi="Arial Black"/>
        <w:b/>
        <w:bCs/>
        <w:noProof/>
        <w:sz w:val="32"/>
        <w:szCs w:val="32"/>
      </w:rPr>
      <w:drawing>
        <wp:anchor distT="0" distB="0" distL="0" distR="0" simplePos="0" relativeHeight="251659264" behindDoc="1" locked="0" layoutInCell="1" allowOverlap="1" wp14:anchorId="1B4E8C6D" wp14:editId="2F6DFA5B">
          <wp:simplePos x="0" y="0"/>
          <wp:positionH relativeFrom="column">
            <wp:posOffset>-108585</wp:posOffset>
          </wp:positionH>
          <wp:positionV relativeFrom="paragraph">
            <wp:posOffset>7620</wp:posOffset>
          </wp:positionV>
          <wp:extent cx="697230" cy="723900"/>
          <wp:effectExtent l="0" t="0" r="762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ESTADO DO RIO GRANDE DO SUL</w:t>
    </w:r>
  </w:p>
  <w:p w14:paraId="38675401" w14:textId="77777777" w:rsidR="00510892" w:rsidRDefault="00510892" w:rsidP="00510892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 PREFEITURA MUNICIPAL DE RONDA ALTA</w:t>
    </w:r>
  </w:p>
  <w:p w14:paraId="6F0E8699" w14:textId="77777777" w:rsidR="00510892" w:rsidRDefault="00510892" w:rsidP="00510892"/>
  <w:p w14:paraId="79890D8D" w14:textId="77777777" w:rsidR="00510892" w:rsidRDefault="005108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840DA7"/>
    <w:multiLevelType w:val="multilevel"/>
    <w:tmpl w:val="0148A35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2113285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892"/>
    <w:rsid w:val="003E47BF"/>
    <w:rsid w:val="00510892"/>
    <w:rsid w:val="005D4464"/>
    <w:rsid w:val="00B5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8C9CB"/>
  <w15:chartTrackingRefBased/>
  <w15:docId w15:val="{AFF4DDA2-E7B2-4782-A9E5-F058185D7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89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10892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10892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0892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10892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10892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0892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10892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10892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10892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108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108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108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108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108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08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108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108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108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10892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108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10892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108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10892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108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10892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108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108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108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10892"/>
    <w:rPr>
      <w:b/>
      <w:bCs/>
      <w:smallCaps/>
      <w:color w:val="2F5496" w:themeColor="accent1" w:themeShade="BF"/>
      <w:spacing w:val="5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510892"/>
    <w:rPr>
      <w:rFonts w:ascii="Arial" w:eastAsia="Times New Roman" w:hAnsi="Arial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10892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510892"/>
    <w:pPr>
      <w:jc w:val="both"/>
    </w:pPr>
    <w:rPr>
      <w:rFonts w:ascii="Arial" w:hAnsi="Arial"/>
      <w:kern w:val="2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51089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qFormat/>
    <w:rsid w:val="00510892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paragraph" w:styleId="SemEspaamento">
    <w:name w:val="No Spacing"/>
    <w:uiPriority w:val="1"/>
    <w:qFormat/>
    <w:rsid w:val="0051089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10892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5108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  <w:rsid w:val="0051089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108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089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legislacao.planalto.gov.br/legisla/legislacao.nsf/Viw_Identificacao/lei%2014.133-2021?OpenDocu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2521</Words>
  <Characters>13619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2026-09-14T13:06:00Z</dcterms:created>
  <dcterms:modified xsi:type="dcterms:W3CDTF">2026-09-14T13:25:00Z</dcterms:modified>
</cp:coreProperties>
</file>