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8948" w:type="dxa"/>
        <w:tblInd w:w="566" w:type="dxa"/>
        <w:tblLayout w:type="fixed"/>
        <w:tblLook w:val="04A0" w:firstRow="1" w:lastRow="0" w:firstColumn="1" w:lastColumn="0" w:noHBand="0" w:noVBand="1"/>
      </w:tblPr>
      <w:tblGrid>
        <w:gridCol w:w="8948"/>
      </w:tblGrid>
      <w:tr w:rsidR="000A0517" w14:paraId="38683AD6" w14:textId="77777777">
        <w:tc>
          <w:tcPr>
            <w:tcW w:w="8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35DE9E35" w14:textId="77777777" w:rsidR="000A0517" w:rsidRDefault="00000000">
            <w:pPr>
              <w:spacing w:line="276" w:lineRule="auto"/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TERMO DE REFERÊNCIA N.º 017/2026</w:t>
            </w:r>
          </w:p>
        </w:tc>
      </w:tr>
    </w:tbl>
    <w:p w14:paraId="11A5E695" w14:textId="77777777" w:rsidR="000A0517" w:rsidRDefault="000A0517">
      <w:pP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248B9681" w14:textId="77777777" w:rsidR="000A0517" w:rsidRDefault="000A0517">
      <w:pP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1A19AB6E" w14:textId="77777777" w:rsidR="000A0517" w:rsidRDefault="00000000">
      <w:pPr>
        <w:spacing w:line="276" w:lineRule="auto"/>
        <w:ind w:left="680" w:firstLine="29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PROCESSO ADMINISTRATIVO Nº 018/2026</w:t>
      </w:r>
    </w:p>
    <w:p w14:paraId="65D26942" w14:textId="77777777" w:rsidR="000A0517" w:rsidRDefault="000A0517">
      <w:pPr>
        <w:spacing w:line="276" w:lineRule="auto"/>
        <w:ind w:left="680" w:firstLine="29"/>
        <w:rPr>
          <w:b/>
          <w:color w:val="000000"/>
          <w:sz w:val="4"/>
          <w:szCs w:val="4"/>
        </w:rPr>
      </w:pPr>
    </w:p>
    <w:p w14:paraId="541D020F" w14:textId="77777777" w:rsidR="000A0517" w:rsidRDefault="0000000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  <w:r>
        <w:rPr>
          <w:smallCaps/>
          <w:color w:val="000000"/>
          <w:sz w:val="23"/>
          <w:szCs w:val="23"/>
        </w:rPr>
        <w:t xml:space="preserve">Município de Ronda Alta </w:t>
      </w:r>
    </w:p>
    <w:p w14:paraId="77E4E7AA" w14:textId="77777777" w:rsidR="000A0517" w:rsidRDefault="000A0517">
      <w:pPr>
        <w:spacing w:line="276" w:lineRule="auto"/>
        <w:ind w:left="680" w:firstLine="29"/>
        <w:rPr>
          <w:color w:val="000000"/>
          <w:sz w:val="4"/>
          <w:szCs w:val="4"/>
        </w:rPr>
      </w:pPr>
    </w:p>
    <w:p w14:paraId="23986C61" w14:textId="77777777" w:rsidR="000A0517" w:rsidRDefault="0000000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  <w:r>
        <w:rPr>
          <w:smallCaps/>
          <w:color w:val="000000"/>
          <w:sz w:val="23"/>
          <w:szCs w:val="23"/>
        </w:rPr>
        <w:t>Secretaria Municipal de Cultura</w:t>
      </w:r>
    </w:p>
    <w:p w14:paraId="29829663" w14:textId="77777777" w:rsidR="000A0517" w:rsidRDefault="000A0517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</w:p>
    <w:p w14:paraId="11D022F1" w14:textId="77777777" w:rsidR="000A0517" w:rsidRDefault="000A0517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</w:p>
    <w:p w14:paraId="78D93C42" w14:textId="77777777" w:rsidR="000A0517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DO OBJETO:</w:t>
      </w:r>
    </w:p>
    <w:p w14:paraId="40E99F78" w14:textId="77777777" w:rsidR="000A0517" w:rsidRDefault="000A0517">
      <w:pPr>
        <w:pStyle w:val="Corpodetexto"/>
        <w:spacing w:line="276" w:lineRule="auto"/>
        <w:ind w:left="680"/>
        <w:rPr>
          <w:color w:val="000000"/>
          <w:sz w:val="23"/>
          <w:szCs w:val="23"/>
        </w:rPr>
      </w:pPr>
    </w:p>
    <w:p w14:paraId="5D97A339" w14:textId="77777777" w:rsidR="000A0517" w:rsidRDefault="00000000">
      <w:pPr>
        <w:pStyle w:val="Corpodetexto"/>
        <w:spacing w:line="276" w:lineRule="auto"/>
        <w:ind w:left="680"/>
        <w:rPr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>O presente Termo de Referência tem por objeto a contratação de empresa especializada para a prestação de serviços relacionados ao Trem Maria-Fumaça, nos dias 21 e 22 de dezembro de 2026, no horário das 17h às 21h, conforme as necessidades da Administração Municipal.</w:t>
      </w:r>
    </w:p>
    <w:p w14:paraId="1D5D9960" w14:textId="77777777" w:rsidR="000A0517" w:rsidRDefault="00000000">
      <w:pPr>
        <w:pStyle w:val="Corpodetexto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Os serviços deverão ser prestados de acordo com as condições estabelecidas pela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Administração Municipal, observando-se os requisitos de segurança, organização e </w:t>
      </w:r>
      <w:r>
        <w:rPr>
          <w:rFonts w:ascii="Arial" w:hAnsi="Arial" w:cs="Arial"/>
          <w:color w:val="000000"/>
          <w:sz w:val="23"/>
          <w:szCs w:val="23"/>
        </w:rPr>
        <w:tab/>
        <w:t>qualidade necessários à adequada execução do objeto.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A prestação dos serviços ocorrerá nos dias 21 e 22 de dezembro de 2026, das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17h às 21h, conforme programação previamente definida pela Administração </w:t>
      </w:r>
      <w:r>
        <w:rPr>
          <w:rFonts w:ascii="Arial" w:hAnsi="Arial" w:cs="Arial"/>
          <w:color w:val="000000"/>
          <w:sz w:val="23"/>
          <w:szCs w:val="23"/>
        </w:rPr>
        <w:tab/>
        <w:t>Municipal.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O contrato terá vigência de 30 (trinta) dias, contados a partir de sua assinatura,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considerando a execução dos serviços e os procedimentos administrativos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necessários, podendo ser prorrogado, quando cabível, em conformidade com os </w:t>
      </w:r>
      <w:r>
        <w:rPr>
          <w:rFonts w:ascii="Arial" w:hAnsi="Arial" w:cs="Arial"/>
          <w:color w:val="000000"/>
          <w:sz w:val="23"/>
          <w:szCs w:val="23"/>
        </w:rPr>
        <w:tab/>
        <w:t>limites e as condições estabelecidos pela Lei Federal nº 14.133/2021.</w:t>
      </w:r>
    </w:p>
    <w:p w14:paraId="5C455ADC" w14:textId="77777777" w:rsidR="00C706C4" w:rsidRDefault="00C706C4">
      <w:pPr>
        <w:pStyle w:val="Corpodetexto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</w:p>
    <w:tbl>
      <w:tblPr>
        <w:tblW w:w="9010" w:type="dxa"/>
        <w:tblInd w:w="618" w:type="dxa"/>
        <w:tblLayout w:type="fixed"/>
        <w:tblLook w:val="04A0" w:firstRow="1" w:lastRow="0" w:firstColumn="1" w:lastColumn="0" w:noHBand="0" w:noVBand="1"/>
      </w:tblPr>
      <w:tblGrid>
        <w:gridCol w:w="943"/>
        <w:gridCol w:w="4809"/>
        <w:gridCol w:w="718"/>
        <w:gridCol w:w="1286"/>
        <w:gridCol w:w="1254"/>
      </w:tblGrid>
      <w:tr w:rsidR="000A0517" w14:paraId="06C0F42F" w14:textId="77777777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AD1BF49" w14:textId="77777777" w:rsidR="000A0517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4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BA40AF7" w14:textId="77777777" w:rsidR="000A0517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DESCRIÇÃO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F458F74" w14:textId="77777777" w:rsidR="000A0517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QUANT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A9D3A4B" w14:textId="77777777" w:rsidR="000A0517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PREÇO UNIT.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CD2317A" w14:textId="77777777" w:rsidR="000A0517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VALOR TOTAL</w:t>
            </w:r>
          </w:p>
        </w:tc>
      </w:tr>
      <w:tr w:rsidR="000A0517" w14:paraId="3C2BB49E" w14:textId="77777777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6460E7" w14:textId="77777777" w:rsidR="000A0517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4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E64FBE" w14:textId="77777777" w:rsidR="000A0517" w:rsidRDefault="00000000">
            <w:pPr>
              <w:pStyle w:val="Corpodetexto"/>
              <w:widowControl/>
              <w:spacing w:line="276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Style w:val="Forte"/>
                <w:rFonts w:ascii="Arial" w:hAnsi="Arial" w:cs="Arial"/>
                <w:b w:val="0"/>
                <w:bCs w:val="0"/>
                <w:color w:val="000000"/>
                <w:sz w:val="23"/>
                <w:szCs w:val="23"/>
              </w:rPr>
              <w:t>CONTRATAÇÃO DO TREM MARIA-FUMAÇA PARA OS DIAS 21 E 22 DE DEZEMBRO DE 2026, DAS 17H ÀS 21H</w:t>
            </w:r>
          </w:p>
          <w:p w14:paraId="1A8DECFD" w14:textId="77777777" w:rsidR="000A0517" w:rsidRDefault="000A0517">
            <w:pPr>
              <w:pStyle w:val="Corpodetexto"/>
              <w:widowControl/>
              <w:spacing w:line="276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C96BE4" w14:textId="77777777" w:rsidR="000A0517" w:rsidRDefault="00000000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3CFCB2" w14:textId="77777777" w:rsidR="000A0517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10.000,00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B6FD99" w14:textId="77777777" w:rsidR="000A0517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20.000,00</w:t>
            </w:r>
          </w:p>
        </w:tc>
      </w:tr>
      <w:tr w:rsidR="000A0517" w14:paraId="45011430" w14:textId="77777777">
        <w:trPr>
          <w:trHeight w:val="886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BCE9A9" w14:textId="77777777" w:rsidR="000A0517" w:rsidRDefault="000A0517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4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5CF78D" w14:textId="77777777" w:rsidR="000A0517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VALOR TOTAL</w:t>
            </w:r>
          </w:p>
        </w:tc>
        <w:tc>
          <w:tcPr>
            <w:tcW w:w="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919923" w14:textId="77777777" w:rsidR="000A0517" w:rsidRDefault="000A0517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ACC768" w14:textId="77777777" w:rsidR="000A0517" w:rsidRDefault="000A0517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6AA5A4" w14:textId="77777777" w:rsidR="000A0517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R$ 20.000,00</w:t>
            </w:r>
          </w:p>
          <w:p w14:paraId="33615BA5" w14:textId="77777777" w:rsidR="000A0517" w:rsidRDefault="000A0517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  <w:p w14:paraId="3905A554" w14:textId="77777777" w:rsidR="000A0517" w:rsidRDefault="000A0517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  <w:p w14:paraId="28A45FEF" w14:textId="77777777" w:rsidR="000A0517" w:rsidRDefault="000A0517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</w:tc>
      </w:tr>
    </w:tbl>
    <w:p w14:paraId="55705066" w14:textId="77777777" w:rsidR="000A0517" w:rsidRDefault="000A0517">
      <w:pPr>
        <w:spacing w:line="276" w:lineRule="auto"/>
        <w:jc w:val="both"/>
        <w:rPr>
          <w:b/>
          <w:color w:val="000000"/>
          <w:sz w:val="23"/>
          <w:szCs w:val="23"/>
        </w:rPr>
      </w:pPr>
    </w:p>
    <w:p w14:paraId="50C94686" w14:textId="77777777" w:rsidR="000A0517" w:rsidRDefault="000A0517">
      <w:pPr>
        <w:spacing w:line="276" w:lineRule="auto"/>
        <w:jc w:val="both"/>
        <w:rPr>
          <w:b/>
          <w:color w:val="000000"/>
          <w:sz w:val="23"/>
          <w:szCs w:val="23"/>
        </w:rPr>
      </w:pPr>
    </w:p>
    <w:p w14:paraId="54A36AFB" w14:textId="77777777" w:rsidR="000A0517" w:rsidRDefault="000A0517">
      <w:pPr>
        <w:spacing w:line="276" w:lineRule="auto"/>
        <w:jc w:val="both"/>
        <w:rPr>
          <w:b/>
          <w:color w:val="000000"/>
          <w:sz w:val="23"/>
          <w:szCs w:val="23"/>
        </w:rPr>
      </w:pPr>
    </w:p>
    <w:p w14:paraId="1C4BF308" w14:textId="77777777" w:rsidR="000A0517" w:rsidRDefault="000A0517">
      <w:pPr>
        <w:spacing w:line="276" w:lineRule="auto"/>
        <w:jc w:val="both"/>
        <w:rPr>
          <w:b/>
          <w:color w:val="000000"/>
          <w:sz w:val="23"/>
          <w:szCs w:val="23"/>
        </w:rPr>
      </w:pPr>
    </w:p>
    <w:p w14:paraId="28B73733" w14:textId="77777777" w:rsidR="000A0517" w:rsidRDefault="000A0517">
      <w:pPr>
        <w:spacing w:line="276" w:lineRule="auto"/>
        <w:jc w:val="both"/>
        <w:rPr>
          <w:b/>
          <w:color w:val="000000"/>
          <w:sz w:val="23"/>
          <w:szCs w:val="23"/>
        </w:rPr>
      </w:pPr>
    </w:p>
    <w:p w14:paraId="17CD6956" w14:textId="77777777" w:rsidR="000A0517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FUNDAMENTAÇÃO/JUSTIFICATIVA DA CONTRATAÇÃO:</w:t>
      </w:r>
    </w:p>
    <w:p w14:paraId="3E4EB87F" w14:textId="77777777" w:rsidR="000A0517" w:rsidRDefault="000A0517">
      <w:pPr>
        <w:pStyle w:val="Corpodetexto"/>
        <w:spacing w:line="276" w:lineRule="auto"/>
        <w:ind w:left="680"/>
        <w:rPr>
          <w:color w:val="000000"/>
          <w:sz w:val="23"/>
          <w:szCs w:val="23"/>
        </w:rPr>
      </w:pPr>
    </w:p>
    <w:p w14:paraId="6D08B913" w14:textId="77777777" w:rsidR="000A0517" w:rsidRDefault="00000000">
      <w:pPr>
        <w:pStyle w:val="Corpodetexto"/>
        <w:spacing w:line="276" w:lineRule="auto"/>
        <w:ind w:left="680"/>
        <w:rPr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A contratação justifica-se pela necessidade de proporcionar uma atração diferenciada à programação natalina do Município de Ronda Alta/RS, por meio da disponibilização do Trem Maria-Fumaça nos dias 21 e 22 de dezembro de 2026, das 17h às 21h.</w:t>
      </w:r>
    </w:p>
    <w:p w14:paraId="02B0FF0C" w14:textId="77777777" w:rsidR="000A0517" w:rsidRDefault="00000000">
      <w:pPr>
        <w:pStyle w:val="Corpodetexto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A iniciativa visa promover o lazer, a cultura e o entretenimento da população,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especialmente das famílias e das crianças, contribuindo para a valorização das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festividades natalinas, o fortalecimento do convívio comunitário e a criação de </w:t>
      </w:r>
      <w:r>
        <w:rPr>
          <w:rFonts w:ascii="Arial" w:hAnsi="Arial" w:cs="Arial"/>
          <w:color w:val="000000"/>
          <w:sz w:val="23"/>
          <w:szCs w:val="23"/>
        </w:rPr>
        <w:tab/>
        <w:t>momentos de integração entre os munícipes.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Dessa forma, faz-se necessária a contratação de empresa especializada para a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prestação dos serviços, visando garantir a adequada execução da atração,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observando as condições de segurança, organização e qualidade necessárias, </w:t>
      </w:r>
      <w:r>
        <w:rPr>
          <w:rFonts w:ascii="Arial" w:hAnsi="Arial" w:cs="Arial"/>
          <w:color w:val="000000"/>
          <w:sz w:val="23"/>
          <w:szCs w:val="23"/>
        </w:rPr>
        <w:tab/>
        <w:t>conforme a programação estabelecida pela Administração Municipal.</w:t>
      </w:r>
    </w:p>
    <w:p w14:paraId="5B352DA0" w14:textId="77777777" w:rsidR="000A0517" w:rsidRDefault="000A0517">
      <w:pPr>
        <w:pStyle w:val="Corpodetexto"/>
        <w:spacing w:line="276" w:lineRule="auto"/>
        <w:ind w:left="680"/>
        <w:rPr>
          <w:color w:val="000000"/>
          <w:sz w:val="23"/>
          <w:szCs w:val="23"/>
        </w:rPr>
      </w:pPr>
    </w:p>
    <w:p w14:paraId="22242ACC" w14:textId="77777777" w:rsidR="000A0517" w:rsidRDefault="00000000">
      <w:pPr>
        <w:pStyle w:val="PargrafodaLista"/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DA SOLUÇÃO COMO UM TODO:</w:t>
      </w:r>
    </w:p>
    <w:p w14:paraId="608A8C27" w14:textId="77777777" w:rsidR="000A0517" w:rsidRDefault="000A0517">
      <w:pPr>
        <w:pStyle w:val="Corpodetexto"/>
        <w:spacing w:line="276" w:lineRule="auto"/>
        <w:ind w:left="680"/>
        <w:rPr>
          <w:color w:val="000000"/>
          <w:sz w:val="23"/>
          <w:szCs w:val="23"/>
        </w:rPr>
      </w:pPr>
    </w:p>
    <w:p w14:paraId="3E2FAF47" w14:textId="77777777" w:rsidR="000A0517" w:rsidRDefault="00000000">
      <w:pPr>
        <w:pStyle w:val="Corpodetexto"/>
        <w:spacing w:line="276" w:lineRule="auto"/>
        <w:ind w:left="680"/>
        <w:rPr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Considerando o conjunto dos elementos que compõem o presente Termo de Referência, espera-se que a solução atenda de forma eficiente e adequada à necessidade de disponibilização do Trem Maria-Fumaça para integrar a programação natalina do Município de Ronda Alta/RS.</w:t>
      </w:r>
    </w:p>
    <w:p w14:paraId="4663FAFA" w14:textId="77777777" w:rsidR="000A0517" w:rsidRDefault="00000000">
      <w:pPr>
        <w:pStyle w:val="Corpodetexto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Dessa forma, a empresa contratada deverá disponibilizar e executar os serviços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necessários à realização da atração, nos dias 21 e 22 de dezembro de 2026, das 17h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às 21h, garantindo a adequada organização e execução dos serviços, bem como o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cumprimento das condições de segurança e qualidade exigidas pela Administração </w:t>
      </w:r>
      <w:r>
        <w:rPr>
          <w:rFonts w:ascii="Arial" w:hAnsi="Arial" w:cs="Arial"/>
          <w:color w:val="000000"/>
          <w:sz w:val="23"/>
          <w:szCs w:val="23"/>
        </w:rPr>
        <w:tab/>
        <w:t>Municipal.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A prestação dos serviços deverá ocorrer nas datas e nos horários estabelecidos, de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acordo com a programação municipal, visando proporcionar lazer, entretenimento e </w:t>
      </w:r>
      <w:r>
        <w:rPr>
          <w:rFonts w:ascii="Arial" w:hAnsi="Arial" w:cs="Arial"/>
          <w:color w:val="000000"/>
          <w:sz w:val="23"/>
          <w:szCs w:val="23"/>
        </w:rPr>
        <w:tab/>
        <w:t>integração à comunidade durante as festividades natalinas.</w:t>
      </w:r>
    </w:p>
    <w:p w14:paraId="04A02DE7" w14:textId="77777777" w:rsidR="000A0517" w:rsidRDefault="000A0517">
      <w:pPr>
        <w:pStyle w:val="Corpodetexto"/>
        <w:spacing w:line="276" w:lineRule="auto"/>
        <w:ind w:left="680"/>
        <w:rPr>
          <w:color w:val="000000"/>
          <w:sz w:val="23"/>
          <w:szCs w:val="23"/>
        </w:rPr>
      </w:pPr>
    </w:p>
    <w:p w14:paraId="100DABAC" w14:textId="77777777" w:rsidR="000A0517" w:rsidRDefault="00000000">
      <w:pPr>
        <w:pStyle w:val="PargrafodaLista"/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REQUISITOS DA CONTRATAÇÃO/AQUISIÇÃO:</w:t>
      </w:r>
    </w:p>
    <w:p w14:paraId="777F9429" w14:textId="77777777" w:rsidR="000A0517" w:rsidRDefault="000A0517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</w:p>
    <w:p w14:paraId="7463EF50" w14:textId="77777777" w:rsidR="000A0517" w:rsidRDefault="00000000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Os serviços objeto desta contratação são considerados de natureza comum, tendo em vista que seus padrões de desempenho e qualidade podem ser objetivamente definidos por meio de especificações usuais de mercado, nos termos do art. 6º, inciso XIII, da Lei Federal nº 14.133/2021.</w:t>
      </w:r>
    </w:p>
    <w:p w14:paraId="38E0CB2C" w14:textId="77777777" w:rsidR="000A0517" w:rsidRDefault="00000000">
      <w:pPr>
        <w:pStyle w:val="Corpodetexto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Para a prestação dos serviços pretendidos, os eventuais interessados deverão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comprovar que atuam em ramo de atividade compatível com o objeto da contratação,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bem como apresentar a documentação exigida para a contratação, conforme a </w:t>
      </w:r>
      <w:r>
        <w:rPr>
          <w:rFonts w:ascii="Arial" w:hAnsi="Arial" w:cs="Arial"/>
          <w:color w:val="000000"/>
          <w:sz w:val="23"/>
          <w:szCs w:val="23"/>
        </w:rPr>
        <w:tab/>
        <w:t>legislação vigente.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lastRenderedPageBreak/>
        <w:tab/>
        <w:t xml:space="preserve">A empresa contratada deverá possuir capacidade técnica e operacional para a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adequada execução dos serviços relacionados ao Trem Maria-Fumaça, atendendo às </w:t>
      </w:r>
      <w:r>
        <w:rPr>
          <w:rFonts w:ascii="Arial" w:hAnsi="Arial" w:cs="Arial"/>
          <w:color w:val="000000"/>
          <w:sz w:val="23"/>
          <w:szCs w:val="23"/>
        </w:rPr>
        <w:tab/>
        <w:t>normas de segurança e às demais exigências legais aplicáveis à atividade.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A contratada deverá garantir a disponibilização e o funcionamento adequado da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atração nos dias 21 e 22 de dezembro de 2026, das 17h às 21h, observando a </w:t>
      </w:r>
      <w:r>
        <w:rPr>
          <w:rFonts w:ascii="Arial" w:hAnsi="Arial" w:cs="Arial"/>
          <w:color w:val="000000"/>
          <w:sz w:val="23"/>
          <w:szCs w:val="23"/>
        </w:rPr>
        <w:tab/>
        <w:t>programação e as orientações estabelecidas pela Administração Municipal.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Fica vedada a subcontratação dos serviços, salvo se expressamente autorizada pela </w:t>
      </w:r>
      <w:r>
        <w:rPr>
          <w:rFonts w:ascii="Arial" w:hAnsi="Arial" w:cs="Arial"/>
          <w:color w:val="000000"/>
          <w:sz w:val="23"/>
          <w:szCs w:val="23"/>
        </w:rPr>
        <w:tab/>
        <w:t>Administração Municipal e permitida pela legislação aplicável.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A empresa contratada deverá responsabilizar-se pela execução dos serviços,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assegurando condições adequadas de segurança, organização e qualidade durante </w:t>
      </w:r>
      <w:r>
        <w:rPr>
          <w:rFonts w:ascii="Arial" w:hAnsi="Arial" w:cs="Arial"/>
          <w:color w:val="000000"/>
          <w:sz w:val="23"/>
          <w:szCs w:val="23"/>
        </w:rPr>
        <w:tab/>
        <w:t>todo o período contratado.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O contrato terá vigência de 30 (trinta) dias, contados a partir de sua assinatura,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considerando os procedimentos administrativos necessários e a execução do objeto, </w:t>
      </w:r>
      <w:r>
        <w:rPr>
          <w:rFonts w:ascii="Arial" w:hAnsi="Arial" w:cs="Arial"/>
          <w:color w:val="000000"/>
          <w:sz w:val="23"/>
          <w:szCs w:val="23"/>
        </w:rPr>
        <w:tab/>
        <w:t>observadas as disposições da Lei Federal nº 14.133/2021.</w:t>
      </w:r>
    </w:p>
    <w:p w14:paraId="22DF1B3F" w14:textId="77777777" w:rsidR="000A0517" w:rsidRDefault="00000000">
      <w:p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</w:t>
      </w:r>
    </w:p>
    <w:p w14:paraId="64250591" w14:textId="77777777" w:rsidR="000A0517" w:rsidRDefault="00000000">
      <w:pPr>
        <w:pStyle w:val="PargrafodaLista"/>
        <w:numPr>
          <w:ilvl w:val="0"/>
          <w:numId w:val="5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EXECUÇÃO DO OBJETO:</w:t>
      </w:r>
    </w:p>
    <w:p w14:paraId="7B538907" w14:textId="77777777" w:rsidR="000A0517" w:rsidRDefault="000A0517">
      <w:pPr>
        <w:pStyle w:val="PargrafodaLista"/>
        <w:spacing w:line="276" w:lineRule="auto"/>
        <w:ind w:left="1040"/>
        <w:jc w:val="both"/>
        <w:rPr>
          <w:b/>
          <w:color w:val="000000"/>
          <w:sz w:val="23"/>
          <w:szCs w:val="23"/>
        </w:rPr>
      </w:pPr>
    </w:p>
    <w:p w14:paraId="4EBCCD53" w14:textId="77777777" w:rsidR="000A0517" w:rsidRDefault="00000000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Para a execução dos serviços, a empresa contratada deverá disponibilizar e realizar a operação do Trem Maria-Fumaça nos dias 21 e 22 de dezembro de 2026, no horário das 17h às 21h, conforme programação e local previamente estabelecidos pela Administração Municipal.</w:t>
      </w:r>
    </w:p>
    <w:p w14:paraId="3C1DC5B0" w14:textId="77777777" w:rsidR="000A0517" w:rsidRDefault="00000000">
      <w:pPr>
        <w:pStyle w:val="Corpodetexto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A contratada será responsável por disponibilizar a estrutura necessária à realização da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atração, bem como assegurar seu adequado funcionamento durante o período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contratado, observando as normas de segurança e demais exigências legais </w:t>
      </w:r>
      <w:r>
        <w:rPr>
          <w:rFonts w:ascii="Arial" w:hAnsi="Arial" w:cs="Arial"/>
          <w:color w:val="000000"/>
          <w:sz w:val="23"/>
          <w:szCs w:val="23"/>
        </w:rPr>
        <w:tab/>
        <w:t>aplicáveis.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A execução dos serviços deverá ocorrer de forma organizada e eficiente, respeitando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os horários estabelecidos e as orientações da Administração Municipal, de modo a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garantir a adequada realização da atração e o atendimento ao público durante a </w:t>
      </w:r>
      <w:r>
        <w:rPr>
          <w:rFonts w:ascii="Arial" w:hAnsi="Arial" w:cs="Arial"/>
          <w:color w:val="000000"/>
          <w:sz w:val="23"/>
          <w:szCs w:val="23"/>
        </w:rPr>
        <w:tab/>
        <w:t>programação natalina.</w:t>
      </w:r>
    </w:p>
    <w:p w14:paraId="5D35D74A" w14:textId="77777777" w:rsidR="000A0517" w:rsidRDefault="000A0517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</w:p>
    <w:p w14:paraId="7591105D" w14:textId="77777777" w:rsidR="000A0517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GESTÃO E FISCALIZAÇÃO DE CONTRATO:</w:t>
      </w:r>
    </w:p>
    <w:p w14:paraId="592DC1DC" w14:textId="77777777" w:rsidR="000A0517" w:rsidRDefault="000A0517">
      <w:pPr>
        <w:pStyle w:val="Corpodetexto"/>
        <w:spacing w:line="276" w:lineRule="auto"/>
        <w:ind w:left="680"/>
        <w:rPr>
          <w:b/>
          <w:color w:val="000000"/>
          <w:sz w:val="23"/>
          <w:szCs w:val="23"/>
        </w:rPr>
      </w:pPr>
    </w:p>
    <w:p w14:paraId="4B72FB59" w14:textId="77777777" w:rsidR="000A0517" w:rsidRDefault="00000000">
      <w:pPr>
        <w:pStyle w:val="Corpodetexto"/>
        <w:spacing w:line="276" w:lineRule="auto"/>
        <w:ind w:left="680"/>
        <w:rPr>
          <w:b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A gestão e a fiscalização do objeto contratado serão realizadas conforme o disposto no Decreto Municipal nº 2.047, de 22 de fevereiro de 2023,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Ronda Alta”.</w:t>
      </w:r>
    </w:p>
    <w:p w14:paraId="15216ACA" w14:textId="77777777" w:rsidR="000A0517" w:rsidRDefault="00000000">
      <w:pPr>
        <w:pStyle w:val="Corpodetexto"/>
        <w:widowControl/>
        <w:suppressAutoHyphens w:val="0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O gestor do contrato indicado será o Sr. Roque de Couto, Secretário Municipal de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Cul</w:t>
      </w:r>
      <w:proofErr w:type="spellEnd"/>
      <w:r>
        <w:rPr>
          <w:rFonts w:ascii="Arial" w:hAnsi="Arial" w:cs="Arial"/>
          <w:color w:val="000000"/>
          <w:sz w:val="23"/>
          <w:szCs w:val="23"/>
        </w:rPr>
        <w:tab/>
      </w:r>
      <w:proofErr w:type="spellStart"/>
      <w:r>
        <w:rPr>
          <w:rFonts w:ascii="Arial" w:hAnsi="Arial" w:cs="Arial"/>
          <w:color w:val="000000"/>
          <w:sz w:val="23"/>
          <w:szCs w:val="23"/>
        </w:rPr>
        <w:t>tura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, responsável pelo acompanhamento da execução contratual e pela adoção das </w:t>
      </w:r>
      <w:r>
        <w:rPr>
          <w:rFonts w:ascii="Arial" w:hAnsi="Arial" w:cs="Arial"/>
          <w:color w:val="000000"/>
          <w:sz w:val="23"/>
          <w:szCs w:val="23"/>
        </w:rPr>
        <w:tab/>
        <w:t>providências necessárias ao cumprimento das obrigações estabelecidas.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O fiscal do contrato indicado será o Sr. Renan Teixeira, matrícula nº 1380-3,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responsá</w:t>
      </w:r>
      <w:proofErr w:type="spellEnd"/>
      <w:r>
        <w:rPr>
          <w:rFonts w:ascii="Arial" w:hAnsi="Arial" w:cs="Arial"/>
          <w:color w:val="000000"/>
          <w:sz w:val="23"/>
          <w:szCs w:val="23"/>
        </w:rPr>
        <w:tab/>
      </w:r>
      <w:proofErr w:type="spellStart"/>
      <w:r>
        <w:rPr>
          <w:rFonts w:ascii="Arial" w:hAnsi="Arial" w:cs="Arial"/>
          <w:color w:val="000000"/>
          <w:sz w:val="23"/>
          <w:szCs w:val="23"/>
        </w:rPr>
        <w:t>vel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por acompanhar e fiscalizar a execução dos serviços, verificando o cumprimento </w:t>
      </w:r>
      <w:r>
        <w:rPr>
          <w:rFonts w:ascii="Arial" w:hAnsi="Arial" w:cs="Arial"/>
          <w:color w:val="000000"/>
          <w:sz w:val="23"/>
          <w:szCs w:val="23"/>
        </w:rPr>
        <w:lastRenderedPageBreak/>
        <w:tab/>
        <w:t xml:space="preserve">das condições estabelecidas no Termo de Referência e no instrumento contratual, bem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como registrar eventuais ocorrências e comunicar à gestão do contrato as situações </w:t>
      </w:r>
      <w:r>
        <w:rPr>
          <w:rFonts w:ascii="Arial" w:hAnsi="Arial" w:cs="Arial"/>
          <w:color w:val="000000"/>
          <w:sz w:val="23"/>
          <w:szCs w:val="23"/>
        </w:rPr>
        <w:tab/>
        <w:t>que demandem providências.</w:t>
      </w:r>
    </w:p>
    <w:p w14:paraId="3E0A789C" w14:textId="77777777" w:rsidR="000A0517" w:rsidRDefault="000A0517">
      <w:pPr>
        <w:pStyle w:val="Corpodetexto"/>
        <w:widowControl/>
        <w:suppressAutoHyphens w:val="0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</w:p>
    <w:p w14:paraId="32C1DF7A" w14:textId="77777777" w:rsidR="000A0517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CRITÉRIOS DE MEDIÇÃO E PAGAMENTO:</w:t>
      </w:r>
    </w:p>
    <w:p w14:paraId="52A706E3" w14:textId="77777777" w:rsidR="000A0517" w:rsidRDefault="000A0517">
      <w:pPr>
        <w:spacing w:line="276" w:lineRule="auto"/>
        <w:ind w:left="1040"/>
        <w:jc w:val="both"/>
        <w:rPr>
          <w:b/>
          <w:color w:val="000000"/>
          <w:sz w:val="23"/>
          <w:szCs w:val="23"/>
        </w:rPr>
      </w:pPr>
    </w:p>
    <w:p w14:paraId="6CC01BD0" w14:textId="77777777" w:rsidR="000A0517" w:rsidRDefault="00000000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O pagamento será realizado mediante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apresentação de documento fiscal pela empresa contratada</w:t>
      </w:r>
      <w:r>
        <w:rPr>
          <w:rFonts w:ascii="Arial" w:hAnsi="Arial" w:cs="Arial"/>
          <w:color w:val="000000"/>
          <w:sz w:val="23"/>
          <w:szCs w:val="23"/>
        </w:rPr>
        <w:t>, após a efetiva prestação dos serviços de transporte e o devido recebimento e atesto pelo fiscal do contrato.</w:t>
      </w:r>
    </w:p>
    <w:p w14:paraId="20F7E33D" w14:textId="77777777" w:rsidR="000A0517" w:rsidRDefault="00000000">
      <w:pPr>
        <w:pStyle w:val="Corpodetexto"/>
        <w:widowControl/>
        <w:suppressAutoHyphens w:val="0"/>
        <w:spacing w:after="283" w:line="276" w:lineRule="auto"/>
        <w:rPr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Estando os serviços de acordo com as condições estabelecidas neste Termo de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Refe</w:t>
      </w:r>
      <w:proofErr w:type="spellEnd"/>
      <w:r>
        <w:rPr>
          <w:rFonts w:ascii="Arial" w:hAnsi="Arial" w:cs="Arial"/>
          <w:color w:val="000000"/>
          <w:sz w:val="23"/>
          <w:szCs w:val="23"/>
        </w:rPr>
        <w:t>-</w:t>
      </w:r>
      <w:r>
        <w:rPr>
          <w:rFonts w:ascii="Arial" w:hAnsi="Arial" w:cs="Arial"/>
          <w:color w:val="000000"/>
          <w:sz w:val="23"/>
          <w:szCs w:val="23"/>
        </w:rPr>
        <w:tab/>
      </w:r>
      <w:proofErr w:type="spellStart"/>
      <w:r>
        <w:rPr>
          <w:rFonts w:ascii="Arial" w:hAnsi="Arial" w:cs="Arial"/>
          <w:color w:val="000000"/>
          <w:sz w:val="23"/>
          <w:szCs w:val="23"/>
        </w:rPr>
        <w:t>rência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, o documento fiscal será encaminhado para os procedimentos de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 xml:space="preserve">liquidação e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ab/>
        <w:t>pagamento</w:t>
      </w:r>
      <w:r>
        <w:rPr>
          <w:rFonts w:ascii="Arial" w:hAnsi="Arial" w:cs="Arial"/>
          <w:color w:val="000000"/>
          <w:sz w:val="23"/>
          <w:szCs w:val="23"/>
        </w:rPr>
        <w:t>, conforme as normas vigentes.</w:t>
      </w:r>
    </w:p>
    <w:p w14:paraId="60D56B8E" w14:textId="77777777" w:rsidR="000A0517" w:rsidRDefault="000A0517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768C22F7" w14:textId="77777777" w:rsidR="000A0517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FORMA E CRITÉRIOS DE AVALIAÇÃO DO FORNECEDOR:</w:t>
      </w:r>
    </w:p>
    <w:p w14:paraId="79264BA6" w14:textId="77777777" w:rsidR="000A0517" w:rsidRDefault="000A0517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</w:p>
    <w:p w14:paraId="4D310B20" w14:textId="77777777" w:rsidR="000A0517" w:rsidRDefault="00000000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O critério de escolha do contratado deverá considerar a compatibilidade do valor proposto com os preços praticados no mercado, bem como a capacidade da empresa de atender às especificações e condições estabelecidas neste Termo de Referência.</w:t>
      </w:r>
    </w:p>
    <w:p w14:paraId="6D84B326" w14:textId="77777777" w:rsidR="000A0517" w:rsidRDefault="00000000">
      <w:pPr>
        <w:pStyle w:val="Corpodetexto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Deverá ser avaliada a compatibilidade dos serviços ofertados com as necessidades da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Administração Municipal, especialmente quanto à capacidade técnica e operacional da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empresa, à disponibilidade do Trem Maria-Fumaça nas datas e horários previstos, às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condições de funcionamento e segurança e ao atendimento dos requisitos necessários </w:t>
      </w:r>
      <w:r>
        <w:rPr>
          <w:rFonts w:ascii="Arial" w:hAnsi="Arial" w:cs="Arial"/>
          <w:color w:val="000000"/>
          <w:sz w:val="23"/>
          <w:szCs w:val="23"/>
        </w:rPr>
        <w:tab/>
        <w:t>à adequada execução da atração.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A escolha do fornecedor deverá observar os princípios da legalidade, impessoalidade,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eficiência, economicidade e interesse público, bem como os requisitos e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procedimentos previstos na Lei Federal nº 14.133/2021, conforme a modalidade de </w:t>
      </w:r>
      <w:r>
        <w:rPr>
          <w:rFonts w:ascii="Arial" w:hAnsi="Arial" w:cs="Arial"/>
          <w:color w:val="000000"/>
          <w:sz w:val="23"/>
          <w:szCs w:val="23"/>
        </w:rPr>
        <w:tab/>
        <w:t>contratação adotada.</w:t>
      </w:r>
    </w:p>
    <w:p w14:paraId="16D9A18F" w14:textId="77777777" w:rsidR="000A0517" w:rsidRDefault="000A0517">
      <w:pPr>
        <w:pStyle w:val="Corpodetexto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</w:p>
    <w:p w14:paraId="36179C07" w14:textId="77777777" w:rsidR="000A0517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ESTIMATIVA DO VALOR DA CONTRATAÇÃO:</w:t>
      </w:r>
      <w:bookmarkStart w:id="0" w:name="bookmark=id.3znysh7"/>
      <w:bookmarkEnd w:id="0"/>
    </w:p>
    <w:p w14:paraId="42C99168" w14:textId="77777777" w:rsidR="000A0517" w:rsidRDefault="000A0517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49DC2CF4" w14:textId="77777777" w:rsidR="000A0517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valor total estimado para a presente contratação é de R$ 20.000,00, tendo como base a pesquisa de preços realizada pelo órgão requisitante (Secretaria Municipal de Cultura) ou Setor de Compras/Licitações.</w:t>
      </w:r>
    </w:p>
    <w:p w14:paraId="1EB5753E" w14:textId="77777777" w:rsidR="000A0517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ab/>
        <w:t xml:space="preserve">Conforme análise, e NF anexa ao orçamento e documentação, o valor estimado está </w:t>
      </w:r>
      <w:r>
        <w:rPr>
          <w:color w:val="000000"/>
          <w:sz w:val="23"/>
          <w:szCs w:val="23"/>
        </w:rPr>
        <w:tab/>
        <w:t>em sintonia com o praticado no mercado.</w:t>
      </w:r>
    </w:p>
    <w:p w14:paraId="325F94E1" w14:textId="77777777" w:rsidR="000A0517" w:rsidRDefault="00000000">
      <w:pPr>
        <w:spacing w:line="276" w:lineRule="auto"/>
        <w:ind w:left="68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OBS. DESPESAS DE HOSPEDAGEM E ALIMENTAÇÃO POR CONTA DA CONTRATADA.</w:t>
      </w:r>
    </w:p>
    <w:p w14:paraId="17DF4EE9" w14:textId="77777777" w:rsidR="000A0517" w:rsidRDefault="000A0517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6CE30BF2" w14:textId="77777777" w:rsidR="000A0517" w:rsidRDefault="000A0517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D4E31CE" w14:textId="77777777" w:rsidR="000A0517" w:rsidRDefault="000A0517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1BD9A572" w14:textId="77777777" w:rsidR="000A0517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DOTAÇÃO ORÇAMENTÁRIA:</w:t>
      </w:r>
    </w:p>
    <w:p w14:paraId="07ACD8B0" w14:textId="77777777" w:rsidR="000A0517" w:rsidRDefault="000A0517">
      <w:pPr>
        <w:spacing w:line="276" w:lineRule="auto"/>
        <w:ind w:left="1040"/>
        <w:jc w:val="both"/>
        <w:rPr>
          <w:b/>
          <w:color w:val="000000"/>
          <w:sz w:val="23"/>
          <w:szCs w:val="23"/>
        </w:rPr>
      </w:pPr>
    </w:p>
    <w:p w14:paraId="0D019C5A" w14:textId="77777777" w:rsidR="000A0517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presente compra/aquisição/contratação utilizará a(s) seguinte(s) dotação(</w:t>
      </w:r>
      <w:proofErr w:type="spellStart"/>
      <w:r>
        <w:rPr>
          <w:color w:val="000000"/>
          <w:sz w:val="23"/>
          <w:szCs w:val="23"/>
        </w:rPr>
        <w:t>ões</w:t>
      </w:r>
      <w:proofErr w:type="spellEnd"/>
      <w:r>
        <w:rPr>
          <w:color w:val="000000"/>
          <w:sz w:val="23"/>
          <w:szCs w:val="23"/>
        </w:rPr>
        <w:t>) orçamentária(s):</w:t>
      </w:r>
    </w:p>
    <w:p w14:paraId="11D7D5F5" w14:textId="77777777" w:rsidR="000A0517" w:rsidRDefault="00000000">
      <w:pPr>
        <w:ind w:firstLine="680"/>
        <w:rPr>
          <w:color w:val="000000"/>
        </w:rPr>
      </w:pPr>
      <w:r>
        <w:rPr>
          <w:b/>
          <w:bCs/>
          <w:color w:val="000000"/>
        </w:rPr>
        <w:t xml:space="preserve">DOTAÇÃO ORÇAMENTÁRIA:1201 13 392 0074 339039 23 00 00 00 1500 </w:t>
      </w:r>
    </w:p>
    <w:p w14:paraId="2037C064" w14:textId="77777777" w:rsidR="000A0517" w:rsidRDefault="00000000">
      <w:pPr>
        <w:ind w:firstLine="680"/>
        <w:rPr>
          <w:b/>
          <w:bCs/>
          <w:color w:val="000000"/>
        </w:rPr>
      </w:pPr>
      <w:r>
        <w:rPr>
          <w:b/>
          <w:bCs/>
          <w:color w:val="000000"/>
        </w:rPr>
        <w:t>CÓDIGO REDUZIDO: 518</w:t>
      </w:r>
    </w:p>
    <w:p w14:paraId="15DC9280" w14:textId="77777777" w:rsidR="000A0517" w:rsidRDefault="00000000">
      <w:pPr>
        <w:spacing w:line="276" w:lineRule="auto"/>
        <w:ind w:firstLine="68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ÓRGÃO: 12</w:t>
      </w:r>
    </w:p>
    <w:p w14:paraId="49ECE7A1" w14:textId="77777777" w:rsidR="000A0517" w:rsidRDefault="00000000">
      <w:pPr>
        <w:spacing w:line="276" w:lineRule="auto"/>
        <w:ind w:firstLine="68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AÇÃO: 2104</w:t>
      </w:r>
    </w:p>
    <w:p w14:paraId="207EEEFF" w14:textId="77777777" w:rsidR="000A0517" w:rsidRDefault="00000000">
      <w:pPr>
        <w:spacing w:line="276" w:lineRule="auto"/>
        <w:ind w:left="680" w:firstLine="29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FONTE DE RECURSOS: 1500.</w:t>
      </w:r>
    </w:p>
    <w:p w14:paraId="40A36881" w14:textId="77777777" w:rsidR="000A0517" w:rsidRDefault="000A0517">
      <w:pPr>
        <w:spacing w:line="276" w:lineRule="auto"/>
        <w:ind w:left="680" w:firstLine="29"/>
        <w:jc w:val="both"/>
        <w:rPr>
          <w:b/>
          <w:bCs/>
          <w:color w:val="000000"/>
          <w:sz w:val="23"/>
          <w:szCs w:val="23"/>
        </w:rPr>
      </w:pPr>
    </w:p>
    <w:p w14:paraId="57ECFBB9" w14:textId="77777777" w:rsidR="000A0517" w:rsidRDefault="000A0517">
      <w:pPr>
        <w:spacing w:line="276" w:lineRule="auto"/>
        <w:ind w:left="5720" w:firstLine="40"/>
        <w:jc w:val="right"/>
        <w:rPr>
          <w:sz w:val="23"/>
          <w:szCs w:val="23"/>
        </w:rPr>
      </w:pPr>
    </w:p>
    <w:p w14:paraId="3981C066" w14:textId="77777777" w:rsidR="000A0517" w:rsidRDefault="000A0517">
      <w:pPr>
        <w:spacing w:line="276" w:lineRule="auto"/>
        <w:ind w:left="5720" w:firstLine="40"/>
        <w:jc w:val="right"/>
        <w:rPr>
          <w:sz w:val="23"/>
          <w:szCs w:val="23"/>
        </w:rPr>
      </w:pPr>
    </w:p>
    <w:p w14:paraId="41BEDAE0" w14:textId="77777777" w:rsidR="000A0517" w:rsidRDefault="00000000">
      <w:pPr>
        <w:spacing w:line="276" w:lineRule="auto"/>
        <w:ind w:left="5720" w:firstLine="40"/>
        <w:jc w:val="right"/>
        <w:rPr>
          <w:sz w:val="23"/>
          <w:szCs w:val="23"/>
        </w:rPr>
      </w:pPr>
      <w:r>
        <w:rPr>
          <w:sz w:val="23"/>
          <w:szCs w:val="23"/>
        </w:rPr>
        <w:t>Ronda Alta, 26 de outubro de 2026.</w:t>
      </w:r>
    </w:p>
    <w:p w14:paraId="51DFAAB3" w14:textId="77777777" w:rsidR="000A0517" w:rsidRDefault="000A0517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0CA48161" w14:textId="77777777" w:rsidR="000A0517" w:rsidRDefault="000A0517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E040C61" w14:textId="77777777" w:rsidR="000A0517" w:rsidRDefault="000A0517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C5BAA2D" w14:textId="77777777" w:rsidR="000A0517" w:rsidRDefault="000A0517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039C3806" w14:textId="77777777" w:rsidR="000A0517" w:rsidRDefault="000A0517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B1DF016" w14:textId="77777777" w:rsidR="000A0517" w:rsidRDefault="00000000">
      <w:pPr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______________________________________</w:t>
      </w:r>
    </w:p>
    <w:p w14:paraId="66902E6B" w14:textId="77777777" w:rsidR="000A0517" w:rsidRDefault="00000000">
      <w:pPr>
        <w:spacing w:line="276" w:lineRule="auto"/>
        <w:ind w:firstLine="567"/>
        <w:jc w:val="center"/>
        <w:rPr>
          <w:b/>
          <w:bCs/>
        </w:rPr>
      </w:pPr>
      <w:r>
        <w:rPr>
          <w:b/>
          <w:bCs/>
          <w:sz w:val="23"/>
          <w:szCs w:val="23"/>
        </w:rPr>
        <w:t>Roque Arlene de Couto</w:t>
      </w:r>
    </w:p>
    <w:p w14:paraId="4451A214" w14:textId="77777777" w:rsidR="000A0517" w:rsidRDefault="00000000">
      <w:pPr>
        <w:spacing w:line="276" w:lineRule="auto"/>
        <w:ind w:firstLine="567"/>
        <w:jc w:val="center"/>
        <w:rPr>
          <w:b/>
          <w:bCs/>
        </w:rPr>
      </w:pPr>
      <w:r>
        <w:rPr>
          <w:b/>
          <w:bCs/>
          <w:sz w:val="23"/>
          <w:szCs w:val="23"/>
        </w:rPr>
        <w:t>Secretário Municipal de Cultura</w:t>
      </w:r>
      <w:r>
        <w:rPr>
          <w:b/>
          <w:bCs/>
          <w:sz w:val="23"/>
          <w:szCs w:val="23"/>
        </w:rPr>
        <w:br/>
      </w:r>
    </w:p>
    <w:sectPr w:rsidR="000A05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58" w:right="1134" w:bottom="1418" w:left="1134" w:header="1701" w:footer="737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7851E" w14:textId="77777777" w:rsidR="004605FE" w:rsidRDefault="004605FE">
      <w:r>
        <w:separator/>
      </w:r>
    </w:p>
  </w:endnote>
  <w:endnote w:type="continuationSeparator" w:id="0">
    <w:p w14:paraId="5746ECE1" w14:textId="77777777" w:rsidR="004605FE" w:rsidRDefault="00460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22AD2" w14:textId="77777777" w:rsidR="000A0517" w:rsidRDefault="000A051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CDA6D" w14:textId="77777777" w:rsidR="000A0517" w:rsidRDefault="00000000">
    <w:pP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 xml:space="preserve"> PAGE </w:instrText>
    </w:r>
    <w:r>
      <w:rPr>
        <w:color w:val="000000"/>
        <w:sz w:val="12"/>
        <w:szCs w:val="12"/>
      </w:rPr>
      <w:fldChar w:fldCharType="separate"/>
    </w:r>
    <w:r>
      <w:rPr>
        <w:color w:val="000000"/>
        <w:sz w:val="12"/>
        <w:szCs w:val="12"/>
      </w:rPr>
      <w:t>5</w:t>
    </w:r>
    <w:r>
      <w:rPr>
        <w:color w:val="000000"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7B63" w14:textId="77777777" w:rsidR="000A0517" w:rsidRDefault="000A0517">
    <w:pP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6A1C7" w14:textId="77777777" w:rsidR="004605FE" w:rsidRDefault="004605FE">
      <w:r>
        <w:separator/>
      </w:r>
    </w:p>
  </w:footnote>
  <w:footnote w:type="continuationSeparator" w:id="0">
    <w:p w14:paraId="7E89462B" w14:textId="77777777" w:rsidR="004605FE" w:rsidRDefault="00460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2FC9F" w14:textId="77777777" w:rsidR="000A0517" w:rsidRDefault="000A051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030EB" w14:textId="77777777" w:rsidR="000A0517" w:rsidRDefault="000A0517">
    <w:pP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132D7" w14:textId="77777777" w:rsidR="000A0517" w:rsidRDefault="00000000">
    <w:pPr>
      <w:pStyle w:val="Cabealho"/>
      <w:ind w:left="-1134"/>
    </w:pPr>
    <w:r>
      <w:rPr>
        <w:noProof/>
      </w:rPr>
      <w:drawing>
        <wp:anchor distT="0" distB="0" distL="0" distR="0" simplePos="0" relativeHeight="2" behindDoc="1" locked="0" layoutInCell="1" allowOverlap="1" wp14:anchorId="66456B37" wp14:editId="102EFEFD">
          <wp:simplePos x="0" y="0"/>
          <wp:positionH relativeFrom="column">
            <wp:posOffset>551180</wp:posOffset>
          </wp:positionH>
          <wp:positionV relativeFrom="paragraph">
            <wp:posOffset>46990</wp:posOffset>
          </wp:positionV>
          <wp:extent cx="514350" cy="6032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           </w:t>
    </w:r>
  </w:p>
  <w:p w14:paraId="33B82192" w14:textId="77777777" w:rsidR="000A0517" w:rsidRDefault="00000000">
    <w:pPr>
      <w:pStyle w:val="Cabealho"/>
      <w:ind w:left="-1134"/>
      <w:jc w:val="center"/>
      <w:rPr>
        <w:rFonts w:ascii="Arial Black" w:hAnsi="Arial Black"/>
        <w:b/>
        <w:sz w:val="28"/>
        <w:szCs w:val="20"/>
      </w:rPr>
    </w:pPr>
    <w:r>
      <w:rPr>
        <w:rFonts w:ascii="Arial Black" w:hAnsi="Arial Black"/>
        <w:b/>
        <w:sz w:val="28"/>
        <w:szCs w:val="20"/>
      </w:rPr>
      <w:t xml:space="preserve">                  ESTADO DO RIO GRANDE DO SUL</w:t>
    </w:r>
  </w:p>
  <w:p w14:paraId="39ECB21C" w14:textId="77777777" w:rsidR="000A0517" w:rsidRDefault="00000000">
    <w:pPr>
      <w:pStyle w:val="Cabealho"/>
      <w:ind w:left="-1134"/>
      <w:jc w:val="center"/>
      <w:rPr>
        <w:rFonts w:ascii="Arial Black" w:hAnsi="Arial Black"/>
        <w:b/>
        <w:sz w:val="28"/>
        <w:szCs w:val="20"/>
      </w:rPr>
    </w:pPr>
    <w:r>
      <w:rPr>
        <w:rFonts w:ascii="Arial Black" w:hAnsi="Arial Black"/>
        <w:b/>
        <w:sz w:val="28"/>
        <w:szCs w:val="20"/>
      </w:rPr>
      <w:t xml:space="preserve">                     PREFEITURA MUNICIPAL DE RONDA ALTA</w:t>
    </w:r>
    <w:r>
      <w:rPr>
        <w:sz w:val="20"/>
        <w:szCs w:val="20"/>
      </w:rPr>
      <w:t xml:space="preserve">    </w:t>
    </w:r>
  </w:p>
  <w:p w14:paraId="4879AE5E" w14:textId="77777777" w:rsidR="000A0517" w:rsidRDefault="000A0517">
    <w:pPr>
      <w:tabs>
        <w:tab w:val="center" w:pos="4419"/>
        <w:tab w:val="right" w:pos="8838"/>
      </w:tabs>
      <w:rPr>
        <w:color w:val="00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A6E54"/>
    <w:multiLevelType w:val="multilevel"/>
    <w:tmpl w:val="B01E0DC2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1" w15:restartNumberingAfterBreak="0">
    <w:nsid w:val="15DF4EBC"/>
    <w:multiLevelType w:val="multilevel"/>
    <w:tmpl w:val="75C81C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057571C"/>
    <w:multiLevelType w:val="multilevel"/>
    <w:tmpl w:val="2BEC5F30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3" w15:restartNumberingAfterBreak="0">
    <w:nsid w:val="395354B5"/>
    <w:multiLevelType w:val="multilevel"/>
    <w:tmpl w:val="CEBE0E5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65749158">
    <w:abstractNumId w:val="1"/>
  </w:num>
  <w:num w:numId="2" w16cid:durableId="543561128">
    <w:abstractNumId w:val="2"/>
  </w:num>
  <w:num w:numId="3" w16cid:durableId="632255855">
    <w:abstractNumId w:val="3"/>
  </w:num>
  <w:num w:numId="4" w16cid:durableId="1226381926">
    <w:abstractNumId w:val="0"/>
  </w:num>
  <w:num w:numId="5" w16cid:durableId="10025851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517"/>
    <w:rsid w:val="000A0517"/>
    <w:rsid w:val="00360879"/>
    <w:rsid w:val="004605FE"/>
    <w:rsid w:val="00BE3B5F"/>
    <w:rsid w:val="00C706C4"/>
    <w:rsid w:val="00D1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677D6"/>
  <w15:docId w15:val="{E95E3669-3EBA-407A-821F-25A8218C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</w:pPr>
    <w:rPr>
      <w:sz w:val="22"/>
      <w:szCs w:val="22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rPr>
      <w:color w:val="954F72" w:themeColor="followedHyperlink"/>
      <w:u w:val="single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rPr>
      <w:color w:val="0563C1"/>
      <w:u w:val="single"/>
    </w:rPr>
  </w:style>
  <w:style w:type="character" w:styleId="Nmerodepgina">
    <w:name w:val="page number"/>
    <w:basedOn w:val="Fontepargpadro1"/>
  </w:style>
  <w:style w:type="character" w:customStyle="1" w:styleId="Fontepargpadro1">
    <w:name w:val="Fonte parág. padrão1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RodapChar">
    <w:name w:val="Rodapé Char"/>
    <w:link w:val="Rodap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character" w:customStyle="1" w:styleId="CabealhoChar">
    <w:name w:val="Cabeçalho Char"/>
    <w:basedOn w:val="Fontepargpadro"/>
    <w:link w:val="Cabealho"/>
    <w:qFormat/>
    <w:rPr>
      <w:lang w:eastAsia="zh-CN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styleId="Commarcadores">
    <w:name w:val="List Bullet"/>
    <w:basedOn w:val="Normal"/>
    <w:pPr>
      <w:numPr>
        <w:numId w:val="3"/>
      </w:numPr>
      <w:contextualSpacing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numbering" w:customStyle="1" w:styleId="Semlistauser">
    <w:name w:val="Sem lista (user)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1368</Words>
  <Characters>7388</Characters>
  <Application>Microsoft Office Word</Application>
  <DocSecurity>0</DocSecurity>
  <Lines>61</Lines>
  <Paragraphs>17</Paragraphs>
  <ScaleCrop>false</ScaleCrop>
  <Company/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3</cp:revision>
  <cp:lastPrinted>2026-10-26T10:57:00Z</cp:lastPrinted>
  <dcterms:created xsi:type="dcterms:W3CDTF">2026-10-26T14:36:00Z</dcterms:created>
  <dcterms:modified xsi:type="dcterms:W3CDTF">2026-10-26T17:00:00Z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62DBCA73AF95487894E4411D3D8D07E1_12</vt:lpwstr>
  </property>
  <property fmtid="{D5CDD505-2E9C-101B-9397-08002B2CF9AE}" pid="3" name="KSOProductBuildVer">
    <vt:lpwstr>1046-12.2.0.19805</vt:lpwstr>
  </property>
</Properties>
</file>