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5FE6B" w14:textId="77777777" w:rsidR="00F53E98" w:rsidRDefault="00F53E98" w:rsidP="00F53E98">
      <w:pPr>
        <w:jc w:val="center"/>
        <w:rPr>
          <w:b/>
          <w:sz w:val="24"/>
          <w:szCs w:val="24"/>
        </w:rPr>
      </w:pPr>
      <w:r>
        <w:rPr>
          <w:b/>
          <w:sz w:val="24"/>
          <w:szCs w:val="24"/>
        </w:rPr>
        <w:t>EDITAL DE DISPENSA DE LICITAÇÃO</w:t>
      </w:r>
    </w:p>
    <w:p w14:paraId="323E3599" w14:textId="77777777" w:rsidR="00F53E98" w:rsidRDefault="00F53E98" w:rsidP="00F53E98">
      <w:pPr>
        <w:jc w:val="center"/>
        <w:rPr>
          <w:b/>
          <w:sz w:val="24"/>
          <w:szCs w:val="24"/>
        </w:rPr>
      </w:pPr>
    </w:p>
    <w:p w14:paraId="179B098C" w14:textId="49D6199B" w:rsidR="00F53E98" w:rsidRPr="002433F5" w:rsidRDefault="00F53E98" w:rsidP="00F53E98">
      <w:pPr>
        <w:jc w:val="center"/>
        <w:rPr>
          <w:b/>
          <w:bCs/>
          <w:sz w:val="24"/>
          <w:szCs w:val="24"/>
        </w:rPr>
      </w:pPr>
      <w:r>
        <w:rPr>
          <w:b/>
          <w:bCs/>
          <w:sz w:val="24"/>
          <w:szCs w:val="24"/>
        </w:rPr>
        <w:t xml:space="preserve">PROCESSO ADMINISTRATIVO </w:t>
      </w:r>
      <w:r w:rsidRPr="002433F5">
        <w:rPr>
          <w:b/>
          <w:bCs/>
          <w:sz w:val="24"/>
          <w:szCs w:val="24"/>
        </w:rPr>
        <w:t xml:space="preserve">Nº </w:t>
      </w:r>
      <w:r>
        <w:rPr>
          <w:b/>
          <w:bCs/>
          <w:sz w:val="24"/>
          <w:szCs w:val="24"/>
        </w:rPr>
        <w:t>0</w:t>
      </w:r>
      <w:r w:rsidR="009E689A">
        <w:rPr>
          <w:b/>
          <w:bCs/>
          <w:sz w:val="24"/>
          <w:szCs w:val="24"/>
        </w:rPr>
        <w:t>13</w:t>
      </w:r>
      <w:r w:rsidRPr="002433F5">
        <w:rPr>
          <w:b/>
          <w:bCs/>
          <w:sz w:val="24"/>
          <w:szCs w:val="24"/>
        </w:rPr>
        <w:t>/2026</w:t>
      </w:r>
    </w:p>
    <w:p w14:paraId="31CA06F8" w14:textId="019D9506" w:rsidR="00F53E98" w:rsidRPr="002433F5" w:rsidRDefault="00F53E98" w:rsidP="00F53E98">
      <w:pPr>
        <w:jc w:val="center"/>
        <w:rPr>
          <w:b/>
          <w:bCs/>
          <w:sz w:val="24"/>
          <w:szCs w:val="24"/>
        </w:rPr>
      </w:pPr>
      <w:r w:rsidRPr="002433F5">
        <w:rPr>
          <w:b/>
          <w:bCs/>
          <w:sz w:val="24"/>
          <w:szCs w:val="24"/>
        </w:rPr>
        <w:t xml:space="preserve">DISPENSA DE LICITAÇÃO Nº </w:t>
      </w:r>
      <w:r>
        <w:rPr>
          <w:b/>
          <w:bCs/>
          <w:sz w:val="24"/>
          <w:szCs w:val="24"/>
        </w:rPr>
        <w:t>00</w:t>
      </w:r>
      <w:r w:rsidR="009E689A">
        <w:rPr>
          <w:b/>
          <w:bCs/>
          <w:sz w:val="24"/>
          <w:szCs w:val="24"/>
        </w:rPr>
        <w:t>8</w:t>
      </w:r>
      <w:r w:rsidRPr="002433F5">
        <w:rPr>
          <w:b/>
          <w:bCs/>
          <w:sz w:val="24"/>
          <w:szCs w:val="24"/>
        </w:rPr>
        <w:t>/2026</w:t>
      </w:r>
    </w:p>
    <w:p w14:paraId="2E7A1A08" w14:textId="77777777" w:rsidR="00F53E98" w:rsidRPr="002433F5" w:rsidRDefault="00F53E98" w:rsidP="00F53E98">
      <w:pPr>
        <w:jc w:val="center"/>
        <w:rPr>
          <w:b/>
          <w:bCs/>
          <w:sz w:val="24"/>
          <w:szCs w:val="24"/>
        </w:rPr>
      </w:pPr>
    </w:p>
    <w:p w14:paraId="1D4578C1" w14:textId="77777777" w:rsidR="00F53E98" w:rsidRDefault="00F53E98" w:rsidP="00F53E98">
      <w:pPr>
        <w:ind w:firstLine="360"/>
        <w:jc w:val="both"/>
        <w:rPr>
          <w:b/>
          <w:bCs/>
          <w:sz w:val="24"/>
          <w:szCs w:val="24"/>
        </w:rPr>
      </w:pPr>
    </w:p>
    <w:p w14:paraId="0D364168" w14:textId="77777777" w:rsidR="00F53E98" w:rsidRDefault="00F53E98" w:rsidP="00811EA5">
      <w:pPr>
        <w:ind w:left="567" w:right="996"/>
        <w:jc w:val="both"/>
        <w:rPr>
          <w:b/>
          <w:bCs/>
          <w:sz w:val="24"/>
          <w:szCs w:val="24"/>
        </w:rPr>
      </w:pPr>
      <w:r>
        <w:rPr>
          <w:b/>
          <w:bCs/>
          <w:sz w:val="24"/>
          <w:szCs w:val="24"/>
        </w:rPr>
        <w:t>1. PREÂMBULO:</w:t>
      </w:r>
    </w:p>
    <w:p w14:paraId="7577FC95" w14:textId="77777777" w:rsidR="00F53E98" w:rsidRDefault="00F53E98" w:rsidP="00811EA5">
      <w:pPr>
        <w:ind w:left="567" w:right="996"/>
        <w:jc w:val="both"/>
        <w:rPr>
          <w:sz w:val="24"/>
          <w:szCs w:val="24"/>
        </w:rPr>
      </w:pPr>
      <w:r>
        <w:rPr>
          <w:b/>
          <w:bCs/>
          <w:sz w:val="24"/>
          <w:szCs w:val="24"/>
        </w:rPr>
        <w:t>1.1. O MUNICÍPIO DE RONDA ALTA – RS</w:t>
      </w:r>
      <w:r>
        <w:rPr>
          <w:sz w:val="24"/>
          <w:szCs w:val="24"/>
        </w:rPr>
        <w:t>, por intermédio da Secretaria Municipal de Governo e Adm</w:t>
      </w:r>
      <w:r>
        <w:rPr>
          <w:color w:val="000000"/>
          <w:sz w:val="24"/>
          <w:szCs w:val="24"/>
        </w:rPr>
        <w:t xml:space="preserve">inistração, mediante seu Agente de Contratações e equipe de apoio, designados pela </w:t>
      </w:r>
      <w:r>
        <w:rPr>
          <w:b/>
          <w:bCs/>
          <w:color w:val="000000"/>
          <w:sz w:val="24"/>
          <w:szCs w:val="24"/>
        </w:rPr>
        <w:t>Portaria nº 023/2025</w:t>
      </w:r>
      <w:r>
        <w:rPr>
          <w:color w:val="000000"/>
          <w:sz w:val="24"/>
          <w:szCs w:val="24"/>
        </w:rPr>
        <w:t xml:space="preserve">, torna público, para conhecimento dos interessados, que, encontra-se aberta a </w:t>
      </w:r>
      <w:r>
        <w:rPr>
          <w:b/>
          <w:bCs/>
          <w:color w:val="000000"/>
          <w:sz w:val="24"/>
          <w:szCs w:val="24"/>
        </w:rPr>
        <w:t>DISPENSA DE LICITAÇÃO,</w:t>
      </w:r>
      <w:r>
        <w:rPr>
          <w:color w:val="000000"/>
          <w:sz w:val="24"/>
          <w:szCs w:val="24"/>
        </w:rPr>
        <w:t xml:space="preserve"> do tipo </w:t>
      </w:r>
      <w:r>
        <w:rPr>
          <w:b/>
          <w:bCs/>
          <w:color w:val="000000"/>
          <w:sz w:val="24"/>
          <w:szCs w:val="24"/>
        </w:rPr>
        <w:t>MENOR PREÇO GLOBAL</w:t>
      </w:r>
      <w:r>
        <w:rPr>
          <w:color w:val="000000"/>
          <w:sz w:val="24"/>
          <w:szCs w:val="24"/>
        </w:rPr>
        <w:t>, nos termos da Lei Federal n.º 14.133 de 1º de abril de 2021,</w:t>
      </w:r>
      <w:r>
        <w:rPr>
          <w:rFonts w:eastAsia="SimSun"/>
          <w:color w:val="000000"/>
          <w:sz w:val="24"/>
          <w:szCs w:val="24"/>
          <w:lang w:eastAsia="zh-CN"/>
        </w:rPr>
        <w:t xml:space="preserve"> Decreto Municipal nº 2.048 de 22 de fevereiro de 2023 e condições previstas no</w:t>
      </w:r>
      <w:r>
        <w:rPr>
          <w:rFonts w:eastAsia="SimSun"/>
          <w:sz w:val="24"/>
          <w:szCs w:val="24"/>
          <w:lang w:eastAsia="zh-CN"/>
        </w:rPr>
        <w:t xml:space="preserve"> Edital e seus anexos.</w:t>
      </w:r>
    </w:p>
    <w:p w14:paraId="1721DD1D" w14:textId="77777777" w:rsidR="00F53E98" w:rsidRDefault="00F53E98" w:rsidP="00811EA5">
      <w:pPr>
        <w:ind w:left="567" w:right="996"/>
        <w:jc w:val="both"/>
        <w:rPr>
          <w:rFonts w:eastAsiaTheme="minorHAnsi"/>
          <w:b/>
          <w:bCs/>
          <w:sz w:val="24"/>
          <w:szCs w:val="24"/>
          <w:lang w:eastAsia="en-US"/>
        </w:rPr>
      </w:pPr>
      <w:r>
        <w:rPr>
          <w:rFonts w:eastAsiaTheme="minorHAnsi"/>
          <w:b/>
          <w:bCs/>
          <w:sz w:val="24"/>
          <w:szCs w:val="24"/>
          <w:lang w:eastAsia="en-US"/>
        </w:rPr>
        <w:t>1.2.</w:t>
      </w:r>
      <w:r>
        <w:rPr>
          <w:rFonts w:eastAsiaTheme="minorHAnsi"/>
          <w:sz w:val="24"/>
          <w:szCs w:val="24"/>
          <w:lang w:eastAsia="en-US"/>
        </w:rPr>
        <w:t xml:space="preserve"> </w:t>
      </w:r>
      <w:r>
        <w:rPr>
          <w:rFonts w:eastAsiaTheme="minorHAnsi"/>
          <w:b/>
          <w:bCs/>
          <w:sz w:val="24"/>
          <w:szCs w:val="24"/>
          <w:lang w:eastAsia="en-US"/>
        </w:rPr>
        <w:t>Podendo os eventuais interessados apresentar Propostas de Preços no prazo de 3 (três) dias úteis, a contar desta Publicação, oportunidade em que a administração escolherá a mais vantajosa, o resultado será publicado ao final dos três dias uteis.</w:t>
      </w:r>
    </w:p>
    <w:p w14:paraId="092C541E" w14:textId="77777777" w:rsidR="00F53E98" w:rsidRDefault="00F53E98" w:rsidP="00811EA5">
      <w:pPr>
        <w:tabs>
          <w:tab w:val="left" w:pos="9356"/>
        </w:tabs>
        <w:ind w:left="567" w:right="996"/>
        <w:jc w:val="both"/>
        <w:rPr>
          <w:rFonts w:eastAsiaTheme="minorHAnsi"/>
          <w:sz w:val="24"/>
          <w:szCs w:val="24"/>
          <w:lang w:eastAsia="en-US"/>
        </w:rPr>
      </w:pPr>
    </w:p>
    <w:p w14:paraId="04A3A751" w14:textId="3D041697" w:rsidR="00F53E98" w:rsidRPr="00811EA5" w:rsidRDefault="00811EA5" w:rsidP="00811EA5">
      <w:pPr>
        <w:pStyle w:val="PargrafodaLista"/>
        <w:numPr>
          <w:ilvl w:val="1"/>
          <w:numId w:val="3"/>
        </w:numPr>
        <w:ind w:right="996"/>
        <w:jc w:val="both"/>
        <w:rPr>
          <w:rFonts w:eastAsiaTheme="minorHAnsi"/>
          <w:b/>
          <w:bCs/>
          <w:sz w:val="24"/>
          <w:szCs w:val="24"/>
          <w:lang w:eastAsia="en-US"/>
        </w:rPr>
      </w:pPr>
      <w:r w:rsidRPr="00811EA5">
        <w:rPr>
          <w:rFonts w:eastAsiaTheme="minorHAnsi"/>
          <w:b/>
          <w:bCs/>
          <w:sz w:val="24"/>
          <w:szCs w:val="24"/>
          <w:lang w:eastAsia="en-US"/>
        </w:rPr>
        <w:t>Limite</w:t>
      </w:r>
      <w:r w:rsidR="00F53E98" w:rsidRPr="00811EA5">
        <w:rPr>
          <w:rFonts w:eastAsiaTheme="minorHAnsi"/>
          <w:b/>
          <w:bCs/>
          <w:sz w:val="24"/>
          <w:szCs w:val="24"/>
          <w:lang w:eastAsia="en-US"/>
        </w:rPr>
        <w:t xml:space="preserve"> para apresentação da proposta de preços: </w:t>
      </w:r>
      <w:r w:rsidR="00A27D92">
        <w:rPr>
          <w:rFonts w:eastAsiaTheme="minorHAnsi"/>
          <w:b/>
          <w:bCs/>
          <w:sz w:val="24"/>
          <w:szCs w:val="24"/>
          <w:lang w:eastAsia="en-US"/>
        </w:rPr>
        <w:t>02</w:t>
      </w:r>
      <w:r w:rsidR="00F53E98" w:rsidRPr="00811EA5">
        <w:rPr>
          <w:rFonts w:eastAsiaTheme="minorHAnsi"/>
          <w:b/>
          <w:bCs/>
          <w:sz w:val="24"/>
          <w:szCs w:val="24"/>
          <w:lang w:eastAsia="en-US"/>
        </w:rPr>
        <w:t>/0</w:t>
      </w:r>
      <w:r w:rsidR="00A27D92">
        <w:rPr>
          <w:rFonts w:eastAsiaTheme="minorHAnsi"/>
          <w:b/>
          <w:bCs/>
          <w:sz w:val="24"/>
          <w:szCs w:val="24"/>
          <w:lang w:eastAsia="en-US"/>
        </w:rPr>
        <w:t>4</w:t>
      </w:r>
      <w:r w:rsidR="00F53E98" w:rsidRPr="00811EA5">
        <w:rPr>
          <w:rFonts w:eastAsiaTheme="minorHAnsi"/>
          <w:b/>
          <w:bCs/>
          <w:sz w:val="24"/>
          <w:szCs w:val="24"/>
          <w:lang w:eastAsia="en-US"/>
        </w:rPr>
        <w:t>/2026 às 14h29min.</w:t>
      </w:r>
    </w:p>
    <w:p w14:paraId="15568C8B" w14:textId="525D3E23" w:rsidR="00F53E98" w:rsidRPr="00811EA5" w:rsidRDefault="00811EA5" w:rsidP="00811EA5">
      <w:pPr>
        <w:ind w:right="996"/>
        <w:jc w:val="both"/>
        <w:rPr>
          <w:rFonts w:eastAsiaTheme="minorHAnsi"/>
          <w:b/>
          <w:bCs/>
          <w:sz w:val="24"/>
          <w:szCs w:val="24"/>
          <w:lang w:eastAsia="en-US"/>
        </w:rPr>
      </w:pPr>
      <w:r>
        <w:rPr>
          <w:rFonts w:eastAsiaTheme="minorHAnsi"/>
          <w:b/>
          <w:bCs/>
          <w:sz w:val="24"/>
          <w:szCs w:val="24"/>
          <w:lang w:eastAsia="en-US"/>
        </w:rPr>
        <w:t xml:space="preserve">         1.4</w:t>
      </w:r>
      <w:r w:rsidR="00F53E98" w:rsidRPr="00811EA5">
        <w:rPr>
          <w:rFonts w:eastAsiaTheme="minorHAnsi"/>
          <w:b/>
          <w:bCs/>
          <w:sz w:val="24"/>
          <w:szCs w:val="24"/>
          <w:lang w:eastAsia="en-US"/>
        </w:rPr>
        <w:t xml:space="preserve"> Data de abertura das propostas: </w:t>
      </w:r>
      <w:r w:rsidR="00A27D92">
        <w:rPr>
          <w:rFonts w:eastAsiaTheme="minorHAnsi"/>
          <w:b/>
          <w:bCs/>
          <w:sz w:val="24"/>
          <w:szCs w:val="24"/>
          <w:lang w:eastAsia="en-US"/>
        </w:rPr>
        <w:t>02</w:t>
      </w:r>
      <w:r w:rsidR="00F53E98" w:rsidRPr="00811EA5">
        <w:rPr>
          <w:rFonts w:eastAsiaTheme="minorHAnsi"/>
          <w:b/>
          <w:bCs/>
          <w:sz w:val="24"/>
          <w:szCs w:val="24"/>
          <w:lang w:eastAsia="en-US"/>
        </w:rPr>
        <w:t>/</w:t>
      </w:r>
      <w:r w:rsidR="00EC666B" w:rsidRPr="00811EA5">
        <w:rPr>
          <w:rFonts w:eastAsiaTheme="minorHAnsi"/>
          <w:b/>
          <w:bCs/>
          <w:sz w:val="24"/>
          <w:szCs w:val="24"/>
          <w:lang w:eastAsia="en-US"/>
        </w:rPr>
        <w:t>0</w:t>
      </w:r>
      <w:r w:rsidR="00A27D92">
        <w:rPr>
          <w:rFonts w:eastAsiaTheme="minorHAnsi"/>
          <w:b/>
          <w:bCs/>
          <w:sz w:val="24"/>
          <w:szCs w:val="24"/>
          <w:lang w:eastAsia="en-US"/>
        </w:rPr>
        <w:t>4</w:t>
      </w:r>
      <w:r w:rsidR="00F53E98" w:rsidRPr="00811EA5">
        <w:rPr>
          <w:rFonts w:eastAsiaTheme="minorHAnsi"/>
          <w:b/>
          <w:bCs/>
          <w:sz w:val="24"/>
          <w:szCs w:val="24"/>
          <w:lang w:eastAsia="en-US"/>
        </w:rPr>
        <w:t>/2026 às 14h30min.</w:t>
      </w:r>
    </w:p>
    <w:p w14:paraId="345A7A3A" w14:textId="77777777" w:rsidR="00F53E98" w:rsidRPr="002433F5" w:rsidRDefault="00F53E98" w:rsidP="00811EA5">
      <w:pPr>
        <w:ind w:left="567" w:right="996"/>
        <w:jc w:val="both"/>
        <w:rPr>
          <w:sz w:val="24"/>
          <w:szCs w:val="24"/>
        </w:rPr>
      </w:pPr>
    </w:p>
    <w:p w14:paraId="0E0FD2B9" w14:textId="4228AF44" w:rsidR="00F53E98" w:rsidRPr="002433F5" w:rsidRDefault="00F53E98" w:rsidP="00811EA5">
      <w:pPr>
        <w:ind w:left="567" w:right="996"/>
        <w:jc w:val="both"/>
        <w:rPr>
          <w:sz w:val="24"/>
          <w:szCs w:val="24"/>
        </w:rPr>
      </w:pPr>
      <w:r w:rsidRPr="002433F5">
        <w:rPr>
          <w:b/>
          <w:bCs/>
          <w:sz w:val="24"/>
          <w:szCs w:val="24"/>
        </w:rPr>
        <w:t xml:space="preserve">1.5. </w:t>
      </w:r>
      <w:r w:rsidRPr="002433F5">
        <w:rPr>
          <w:sz w:val="24"/>
          <w:szCs w:val="24"/>
        </w:rPr>
        <w:t xml:space="preserve">O setor de licitações receberá as propostas financeiras das Empresas exclusivamente </w:t>
      </w:r>
      <w:r w:rsidRPr="002433F5">
        <w:rPr>
          <w:b/>
          <w:bCs/>
          <w:sz w:val="24"/>
          <w:szCs w:val="24"/>
        </w:rPr>
        <w:t>por e-mail</w:t>
      </w:r>
      <w:r w:rsidRPr="002433F5">
        <w:rPr>
          <w:sz w:val="24"/>
          <w:szCs w:val="24"/>
        </w:rPr>
        <w:t xml:space="preserve">, </w:t>
      </w:r>
      <w:r w:rsidRPr="002433F5">
        <w:rPr>
          <w:b/>
          <w:bCs/>
          <w:sz w:val="24"/>
          <w:szCs w:val="24"/>
        </w:rPr>
        <w:t xml:space="preserve">até às </w:t>
      </w:r>
      <w:r w:rsidRPr="002433F5">
        <w:rPr>
          <w:rFonts w:eastAsiaTheme="minorHAnsi"/>
          <w:b/>
          <w:bCs/>
          <w:sz w:val="24"/>
          <w:szCs w:val="24"/>
          <w:lang w:eastAsia="en-US"/>
        </w:rPr>
        <w:t>14h29min</w:t>
      </w:r>
      <w:r w:rsidRPr="002433F5">
        <w:rPr>
          <w:b/>
          <w:bCs/>
          <w:sz w:val="24"/>
          <w:szCs w:val="24"/>
        </w:rPr>
        <w:t xml:space="preserve"> do dia </w:t>
      </w:r>
      <w:r w:rsidR="00A27D92">
        <w:rPr>
          <w:b/>
          <w:bCs/>
          <w:sz w:val="24"/>
          <w:szCs w:val="24"/>
        </w:rPr>
        <w:t>02</w:t>
      </w:r>
      <w:r w:rsidRPr="002433F5">
        <w:rPr>
          <w:b/>
          <w:bCs/>
          <w:sz w:val="24"/>
          <w:szCs w:val="24"/>
        </w:rPr>
        <w:t xml:space="preserve"> de </w:t>
      </w:r>
      <w:r w:rsidR="00A27D92">
        <w:rPr>
          <w:b/>
          <w:bCs/>
          <w:sz w:val="24"/>
          <w:szCs w:val="24"/>
        </w:rPr>
        <w:t>abril</w:t>
      </w:r>
      <w:r w:rsidRPr="002433F5">
        <w:rPr>
          <w:b/>
          <w:bCs/>
          <w:sz w:val="24"/>
          <w:szCs w:val="24"/>
        </w:rPr>
        <w:t xml:space="preserve"> de 2026</w:t>
      </w:r>
      <w:r w:rsidRPr="002433F5">
        <w:rPr>
          <w:sz w:val="24"/>
          <w:szCs w:val="24"/>
        </w:rPr>
        <w:t xml:space="preserve">, através do e-mail </w:t>
      </w:r>
      <w:hyperlink r:id="rId7">
        <w:r w:rsidRPr="00EC666B">
          <w:rPr>
            <w:rStyle w:val="Hyperlink"/>
            <w:b/>
            <w:bCs/>
            <w:color w:val="auto"/>
            <w:sz w:val="24"/>
            <w:szCs w:val="24"/>
          </w:rPr>
          <w:t>propostas@rondaalta.rs.gov.br</w:t>
        </w:r>
      </w:hyperlink>
      <w:r w:rsidRPr="00EC666B">
        <w:rPr>
          <w:rStyle w:val="Hyperlink"/>
          <w:b/>
          <w:bCs/>
          <w:color w:val="auto"/>
          <w:sz w:val="24"/>
          <w:szCs w:val="24"/>
        </w:rPr>
        <w:t xml:space="preserve">. </w:t>
      </w:r>
      <w:r w:rsidRPr="00EC666B">
        <w:rPr>
          <w:rStyle w:val="Hyperlink"/>
          <w:color w:val="auto"/>
          <w:sz w:val="24"/>
          <w:szCs w:val="24"/>
        </w:rPr>
        <w:t>A</w:t>
      </w:r>
      <w:r w:rsidRPr="00EC666B">
        <w:rPr>
          <w:sz w:val="24"/>
          <w:szCs w:val="24"/>
        </w:rPr>
        <w:t xml:space="preserve">pós </w:t>
      </w:r>
      <w:r w:rsidRPr="002433F5">
        <w:rPr>
          <w:sz w:val="24"/>
          <w:szCs w:val="24"/>
        </w:rPr>
        <w:t xml:space="preserve">o horário acima indicado dar‐se‐á por encerrado o recebimento das propostas financeiras. </w:t>
      </w:r>
    </w:p>
    <w:p w14:paraId="1013B9E8" w14:textId="77777777" w:rsidR="00F53E98" w:rsidRPr="00EC666B" w:rsidRDefault="00F53E98" w:rsidP="00811EA5">
      <w:pPr>
        <w:pStyle w:val="PargrafodaLista"/>
        <w:ind w:left="567" w:right="996"/>
        <w:jc w:val="both"/>
        <w:rPr>
          <w:sz w:val="24"/>
          <w:szCs w:val="24"/>
        </w:rPr>
      </w:pPr>
    </w:p>
    <w:p w14:paraId="5FCFC3AF" w14:textId="77777777" w:rsidR="00F53E98" w:rsidRDefault="00F53E98" w:rsidP="00811EA5">
      <w:pPr>
        <w:pStyle w:val="PargrafodaLista"/>
        <w:ind w:left="567" w:right="996"/>
        <w:jc w:val="both"/>
        <w:rPr>
          <w:b/>
          <w:bCs/>
          <w:sz w:val="24"/>
          <w:szCs w:val="24"/>
        </w:rPr>
      </w:pPr>
      <w:r w:rsidRPr="00EC666B">
        <w:rPr>
          <w:b/>
          <w:bCs/>
          <w:sz w:val="24"/>
          <w:szCs w:val="24"/>
        </w:rPr>
        <w:t xml:space="preserve">1.6. </w:t>
      </w:r>
      <w:r w:rsidRPr="00EC666B">
        <w:rPr>
          <w:sz w:val="24"/>
          <w:szCs w:val="24"/>
        </w:rPr>
        <w:t xml:space="preserve">No </w:t>
      </w:r>
      <w:proofErr w:type="spellStart"/>
      <w:r w:rsidRPr="00EC666B">
        <w:rPr>
          <w:sz w:val="24"/>
          <w:szCs w:val="24"/>
        </w:rPr>
        <w:t>email</w:t>
      </w:r>
      <w:proofErr w:type="spellEnd"/>
      <w:r w:rsidRPr="00EC666B">
        <w:rPr>
          <w:b/>
          <w:bCs/>
          <w:sz w:val="24"/>
          <w:szCs w:val="24"/>
        </w:rPr>
        <w:t xml:space="preserve"> </w:t>
      </w:r>
      <w:hyperlink r:id="rId8">
        <w:r w:rsidRPr="00EC666B">
          <w:rPr>
            <w:rStyle w:val="Hyperlink"/>
            <w:color w:val="auto"/>
            <w:sz w:val="24"/>
            <w:szCs w:val="24"/>
          </w:rPr>
          <w:t>propostas@rondaalta.rs.gov.br</w:t>
        </w:r>
      </w:hyperlink>
      <w:r>
        <w:rPr>
          <w:sz w:val="24"/>
          <w:szCs w:val="24"/>
        </w:rPr>
        <w:t xml:space="preserve"> serão recebidas apenas as</w:t>
      </w:r>
      <w:r>
        <w:rPr>
          <w:b/>
          <w:bCs/>
          <w:sz w:val="24"/>
          <w:szCs w:val="24"/>
        </w:rPr>
        <w:t xml:space="preserve"> </w:t>
      </w:r>
      <w:r>
        <w:rPr>
          <w:sz w:val="24"/>
          <w:szCs w:val="24"/>
        </w:rPr>
        <w:t>propostas financeiras.</w:t>
      </w:r>
    </w:p>
    <w:p w14:paraId="4092F893" w14:textId="77777777" w:rsidR="00F53E98" w:rsidRDefault="00F53E98" w:rsidP="00811EA5">
      <w:pPr>
        <w:pStyle w:val="PargrafodaLista"/>
        <w:ind w:left="567" w:right="996"/>
        <w:jc w:val="both"/>
        <w:rPr>
          <w:b/>
          <w:bCs/>
          <w:sz w:val="24"/>
          <w:szCs w:val="24"/>
        </w:rPr>
      </w:pPr>
    </w:p>
    <w:p w14:paraId="6156FDBC" w14:textId="77777777" w:rsidR="00F53E98" w:rsidRDefault="00F53E98" w:rsidP="00811EA5">
      <w:pPr>
        <w:ind w:left="567" w:right="855"/>
        <w:jc w:val="both"/>
        <w:rPr>
          <w:b/>
          <w:bCs/>
          <w:color w:val="FF0000"/>
          <w:sz w:val="24"/>
          <w:szCs w:val="24"/>
        </w:rPr>
      </w:pPr>
      <w:r>
        <w:rPr>
          <w:b/>
          <w:bCs/>
          <w:sz w:val="24"/>
          <w:szCs w:val="24"/>
        </w:rPr>
        <w:t xml:space="preserve">1.7. </w:t>
      </w:r>
      <w:r>
        <w:rPr>
          <w:sz w:val="24"/>
          <w:szCs w:val="24"/>
        </w:rPr>
        <w:t xml:space="preserve">As dúvidas pertinentes ao presente processo serão esclarecidas pelo Setor de Licitações, junto ao Município de Ronda Alta/RS, em horário de expediente, sendo de segunda a sexta-feira das 08:00hs as 12:00hs e das 13:30hs as 17:30hs, ou pelo fone (54)3364-5900, ou pelo e-mail licitacao@rondaalta.rs.gov.br. </w:t>
      </w:r>
    </w:p>
    <w:p w14:paraId="6151096F" w14:textId="77777777" w:rsidR="00F53E98" w:rsidRDefault="00F53E98" w:rsidP="00811EA5">
      <w:pPr>
        <w:ind w:left="567" w:right="855"/>
        <w:jc w:val="both"/>
        <w:rPr>
          <w:sz w:val="24"/>
          <w:szCs w:val="24"/>
        </w:rPr>
      </w:pPr>
    </w:p>
    <w:p w14:paraId="7CE3D5FD" w14:textId="77777777" w:rsidR="00F53E98" w:rsidRDefault="00F53E98" w:rsidP="00811EA5">
      <w:pPr>
        <w:ind w:left="567" w:right="855"/>
        <w:jc w:val="both"/>
        <w:rPr>
          <w:color w:val="FF0000"/>
          <w:sz w:val="24"/>
          <w:szCs w:val="24"/>
        </w:rPr>
      </w:pPr>
      <w:r>
        <w:rPr>
          <w:b/>
          <w:sz w:val="24"/>
          <w:szCs w:val="24"/>
        </w:rPr>
        <w:t>2. DO OBJETO:</w:t>
      </w:r>
    </w:p>
    <w:p w14:paraId="3953D617" w14:textId="77777777" w:rsidR="00EC666B" w:rsidRPr="00EC666B" w:rsidRDefault="00F53E98" w:rsidP="00811EA5">
      <w:pPr>
        <w:pStyle w:val="Corpodetexto"/>
        <w:ind w:left="567" w:right="855"/>
        <w:rPr>
          <w:rFonts w:ascii="Times New Roman" w:hAnsi="Times New Roman"/>
          <w:sz w:val="24"/>
          <w:szCs w:val="24"/>
        </w:rPr>
      </w:pPr>
      <w:r w:rsidRPr="00EC666B">
        <w:rPr>
          <w:rFonts w:ascii="Times New Roman" w:hAnsi="Times New Roman"/>
          <w:b/>
          <w:bCs/>
          <w:color w:val="000000" w:themeColor="text1"/>
          <w:sz w:val="24"/>
          <w:szCs w:val="24"/>
        </w:rPr>
        <w:t xml:space="preserve">2.1. </w:t>
      </w:r>
      <w:r w:rsidR="00EC666B" w:rsidRPr="00EC666B">
        <w:rPr>
          <w:rFonts w:ascii="Times New Roman" w:hAnsi="Times New Roman"/>
          <w:sz w:val="24"/>
          <w:szCs w:val="24"/>
        </w:rPr>
        <w:t>Contratação</w:t>
      </w:r>
      <w:r w:rsidR="00EC666B" w:rsidRPr="00EC666B">
        <w:rPr>
          <w:rFonts w:ascii="Times New Roman" w:hAnsi="Times New Roman"/>
          <w:spacing w:val="-5"/>
          <w:sz w:val="24"/>
          <w:szCs w:val="24"/>
        </w:rPr>
        <w:t xml:space="preserve"> </w:t>
      </w:r>
      <w:r w:rsidR="00EC666B" w:rsidRPr="00EC666B">
        <w:rPr>
          <w:rFonts w:ascii="Times New Roman" w:hAnsi="Times New Roman"/>
          <w:sz w:val="24"/>
          <w:szCs w:val="24"/>
        </w:rPr>
        <w:t>s</w:t>
      </w:r>
      <w:r w:rsidR="00EC666B" w:rsidRPr="00EC666B">
        <w:rPr>
          <w:rFonts w:ascii="Times New Roman" w:hAnsi="Times New Roman"/>
          <w:color w:val="000000"/>
          <w:sz w:val="24"/>
          <w:szCs w:val="24"/>
          <w:shd w:val="clear" w:color="auto" w:fill="F8F8F8"/>
        </w:rPr>
        <w:t>ob</w:t>
      </w:r>
      <w:r w:rsidR="00EC666B" w:rsidRPr="00EC666B">
        <w:rPr>
          <w:rFonts w:ascii="Times New Roman" w:hAnsi="Times New Roman"/>
          <w:color w:val="000000"/>
          <w:spacing w:val="-5"/>
          <w:sz w:val="24"/>
          <w:szCs w:val="24"/>
          <w:shd w:val="clear" w:color="auto" w:fill="F8F8F8"/>
        </w:rPr>
        <w:t xml:space="preserve"> </w:t>
      </w:r>
      <w:r w:rsidR="00EC666B" w:rsidRPr="00EC666B">
        <w:rPr>
          <w:rFonts w:ascii="Times New Roman" w:hAnsi="Times New Roman"/>
          <w:color w:val="000000"/>
          <w:sz w:val="24"/>
          <w:szCs w:val="24"/>
          <w:shd w:val="clear" w:color="auto" w:fill="F8F8F8"/>
        </w:rPr>
        <w:t>o</w:t>
      </w:r>
      <w:r w:rsidR="00EC666B" w:rsidRPr="00EC666B">
        <w:rPr>
          <w:rFonts w:ascii="Times New Roman" w:hAnsi="Times New Roman"/>
          <w:color w:val="000000"/>
          <w:spacing w:val="-5"/>
          <w:sz w:val="24"/>
          <w:szCs w:val="24"/>
          <w:shd w:val="clear" w:color="auto" w:fill="F8F8F8"/>
        </w:rPr>
        <w:t xml:space="preserve"> </w:t>
      </w:r>
      <w:r w:rsidR="00EC666B" w:rsidRPr="00EC666B">
        <w:rPr>
          <w:rFonts w:ascii="Times New Roman" w:hAnsi="Times New Roman"/>
          <w:color w:val="000000"/>
          <w:sz w:val="24"/>
          <w:szCs w:val="24"/>
          <w:shd w:val="clear" w:color="auto" w:fill="F8F8F8"/>
        </w:rPr>
        <w:t>regime</w:t>
      </w:r>
      <w:r w:rsidR="00EC666B" w:rsidRPr="00EC666B">
        <w:rPr>
          <w:rFonts w:ascii="Times New Roman" w:hAnsi="Times New Roman"/>
          <w:color w:val="000000"/>
          <w:spacing w:val="-5"/>
          <w:sz w:val="24"/>
          <w:szCs w:val="24"/>
          <w:shd w:val="clear" w:color="auto" w:fill="F8F8F8"/>
        </w:rPr>
        <w:t xml:space="preserve"> </w:t>
      </w:r>
      <w:r w:rsidR="00EC666B" w:rsidRPr="00EC666B">
        <w:rPr>
          <w:rFonts w:ascii="Times New Roman" w:hAnsi="Times New Roman"/>
          <w:color w:val="000000"/>
          <w:sz w:val="24"/>
          <w:szCs w:val="24"/>
          <w:shd w:val="clear" w:color="auto" w:fill="F8F8F8"/>
        </w:rPr>
        <w:t>de</w:t>
      </w:r>
      <w:r w:rsidR="00EC666B" w:rsidRPr="00EC666B">
        <w:rPr>
          <w:rFonts w:ascii="Times New Roman" w:hAnsi="Times New Roman"/>
          <w:color w:val="000000"/>
          <w:spacing w:val="-5"/>
          <w:sz w:val="24"/>
          <w:szCs w:val="24"/>
          <w:shd w:val="clear" w:color="auto" w:fill="F8F8F8"/>
        </w:rPr>
        <w:t xml:space="preserve"> </w:t>
      </w:r>
      <w:r w:rsidR="00EC666B" w:rsidRPr="00EC666B">
        <w:rPr>
          <w:rFonts w:ascii="Times New Roman" w:hAnsi="Times New Roman"/>
          <w:color w:val="000000"/>
          <w:sz w:val="24"/>
          <w:szCs w:val="24"/>
          <w:shd w:val="clear" w:color="auto" w:fill="F8F8F8"/>
        </w:rPr>
        <w:t>execução</w:t>
      </w:r>
      <w:r w:rsidR="00EC666B" w:rsidRPr="00EC666B">
        <w:rPr>
          <w:rFonts w:ascii="Times New Roman" w:hAnsi="Times New Roman"/>
          <w:color w:val="000000"/>
          <w:spacing w:val="-5"/>
          <w:sz w:val="24"/>
          <w:szCs w:val="24"/>
          <w:shd w:val="clear" w:color="auto" w:fill="F8F8F8"/>
        </w:rPr>
        <w:t xml:space="preserve"> </w:t>
      </w:r>
      <w:r w:rsidR="00EC666B" w:rsidRPr="00EC666B">
        <w:rPr>
          <w:rFonts w:ascii="Times New Roman" w:hAnsi="Times New Roman"/>
          <w:color w:val="000000"/>
          <w:sz w:val="24"/>
          <w:szCs w:val="24"/>
          <w:shd w:val="clear" w:color="auto" w:fill="F8F8F8"/>
        </w:rPr>
        <w:t>empreitada</w:t>
      </w:r>
      <w:r w:rsidR="00EC666B" w:rsidRPr="00EC666B">
        <w:rPr>
          <w:rFonts w:ascii="Times New Roman" w:hAnsi="Times New Roman"/>
          <w:color w:val="000000"/>
          <w:spacing w:val="-5"/>
          <w:sz w:val="24"/>
          <w:szCs w:val="24"/>
          <w:shd w:val="clear" w:color="auto" w:fill="F8F8F8"/>
        </w:rPr>
        <w:t xml:space="preserve"> </w:t>
      </w:r>
      <w:r w:rsidR="00EC666B" w:rsidRPr="00EC666B">
        <w:rPr>
          <w:rFonts w:ascii="Times New Roman" w:hAnsi="Times New Roman"/>
          <w:color w:val="000000"/>
          <w:sz w:val="24"/>
          <w:szCs w:val="24"/>
          <w:shd w:val="clear" w:color="auto" w:fill="F8F8F8"/>
        </w:rPr>
        <w:t>por</w:t>
      </w:r>
      <w:r w:rsidR="00EC666B" w:rsidRPr="00EC666B">
        <w:rPr>
          <w:rFonts w:ascii="Times New Roman" w:hAnsi="Times New Roman"/>
          <w:color w:val="000000"/>
          <w:spacing w:val="-6"/>
          <w:sz w:val="24"/>
          <w:szCs w:val="24"/>
          <w:shd w:val="clear" w:color="auto" w:fill="F8F8F8"/>
        </w:rPr>
        <w:t xml:space="preserve"> </w:t>
      </w:r>
      <w:r w:rsidR="00EC666B" w:rsidRPr="00EC666B">
        <w:rPr>
          <w:rFonts w:ascii="Times New Roman" w:hAnsi="Times New Roman"/>
          <w:color w:val="000000"/>
          <w:sz w:val="24"/>
          <w:szCs w:val="24"/>
          <w:shd w:val="clear" w:color="auto" w:fill="F8F8F8"/>
        </w:rPr>
        <w:t>preço</w:t>
      </w:r>
      <w:r w:rsidR="00EC666B" w:rsidRPr="00EC666B">
        <w:rPr>
          <w:rFonts w:ascii="Times New Roman" w:hAnsi="Times New Roman"/>
          <w:color w:val="000000"/>
          <w:spacing w:val="-5"/>
          <w:sz w:val="24"/>
          <w:szCs w:val="24"/>
          <w:shd w:val="clear" w:color="auto" w:fill="F8F8F8"/>
        </w:rPr>
        <w:t xml:space="preserve"> </w:t>
      </w:r>
      <w:r w:rsidR="00EC666B" w:rsidRPr="00EC666B">
        <w:rPr>
          <w:rFonts w:ascii="Times New Roman" w:hAnsi="Times New Roman"/>
          <w:color w:val="000000"/>
          <w:sz w:val="24"/>
          <w:szCs w:val="24"/>
          <w:shd w:val="clear" w:color="auto" w:fill="F8F8F8"/>
        </w:rPr>
        <w:t>global</w:t>
      </w:r>
      <w:r w:rsidR="00EC666B" w:rsidRPr="00EC666B">
        <w:rPr>
          <w:rFonts w:ascii="Times New Roman" w:hAnsi="Times New Roman"/>
          <w:color w:val="000000"/>
          <w:spacing w:val="-5"/>
          <w:sz w:val="24"/>
          <w:szCs w:val="24"/>
          <w:shd w:val="clear" w:color="auto" w:fill="F8F8F8"/>
        </w:rPr>
        <w:t xml:space="preserve"> </w:t>
      </w:r>
      <w:r w:rsidR="00EC666B" w:rsidRPr="00EC666B">
        <w:rPr>
          <w:rFonts w:ascii="Times New Roman" w:hAnsi="Times New Roman"/>
          <w:color w:val="000000"/>
          <w:sz w:val="24"/>
          <w:szCs w:val="24"/>
        </w:rPr>
        <w:t>compreendendo</w:t>
      </w:r>
      <w:r w:rsidR="00EC666B" w:rsidRPr="00EC666B">
        <w:rPr>
          <w:rFonts w:ascii="Times New Roman" w:hAnsi="Times New Roman"/>
          <w:color w:val="000000"/>
          <w:spacing w:val="-5"/>
          <w:sz w:val="24"/>
          <w:szCs w:val="24"/>
        </w:rPr>
        <w:t xml:space="preserve"> </w:t>
      </w:r>
      <w:r w:rsidR="00EC666B" w:rsidRPr="00EC666B">
        <w:rPr>
          <w:rFonts w:ascii="Times New Roman" w:hAnsi="Times New Roman"/>
          <w:color w:val="000000"/>
          <w:sz w:val="24"/>
          <w:szCs w:val="24"/>
        </w:rPr>
        <w:t>mão de obra e materiais de empresa</w:t>
      </w:r>
      <w:r w:rsidR="00EC666B" w:rsidRPr="00EC666B">
        <w:rPr>
          <w:rFonts w:ascii="Times New Roman" w:hAnsi="Times New Roman"/>
          <w:color w:val="000000"/>
          <w:spacing w:val="-5"/>
          <w:sz w:val="24"/>
          <w:szCs w:val="24"/>
        </w:rPr>
        <w:t xml:space="preserve"> </w:t>
      </w:r>
      <w:r w:rsidR="00EC666B" w:rsidRPr="00EC666B">
        <w:rPr>
          <w:rFonts w:ascii="Times New Roman" w:hAnsi="Times New Roman"/>
          <w:color w:val="000000"/>
          <w:sz w:val="24"/>
          <w:szCs w:val="24"/>
        </w:rPr>
        <w:t>especializada para realização de reforma da Unidade Básica de Saúde Indígena localizada na comunidade Pedras Branca a qual necessita de pintura em alvenaria,</w:t>
      </w:r>
      <w:r w:rsidR="00EC666B" w:rsidRPr="00EC666B">
        <w:rPr>
          <w:rFonts w:ascii="Times New Roman" w:hAnsi="Times New Roman"/>
          <w:color w:val="000000"/>
          <w:spacing w:val="40"/>
          <w:sz w:val="24"/>
          <w:szCs w:val="24"/>
        </w:rPr>
        <w:t xml:space="preserve"> </w:t>
      </w:r>
      <w:r w:rsidR="00EC666B" w:rsidRPr="00EC666B">
        <w:rPr>
          <w:rFonts w:ascii="Times New Roman" w:hAnsi="Times New Roman"/>
          <w:color w:val="000000"/>
          <w:sz w:val="24"/>
          <w:szCs w:val="24"/>
        </w:rPr>
        <w:t>piso, aberturas e grade metálica, colocação de revestimento cerâmico nas paredes, conserto de forro e abas em PVC, chapisco de muros.</w:t>
      </w:r>
    </w:p>
    <w:p w14:paraId="3B103675" w14:textId="77777777" w:rsidR="00F53E98" w:rsidRDefault="00F53E98" w:rsidP="00811EA5">
      <w:pPr>
        <w:pStyle w:val="PargrafodaLista"/>
        <w:ind w:left="567" w:right="855"/>
        <w:jc w:val="both"/>
        <w:rPr>
          <w:color w:val="FF0000"/>
          <w:sz w:val="24"/>
          <w:szCs w:val="24"/>
        </w:rPr>
      </w:pPr>
    </w:p>
    <w:p w14:paraId="7805E9C9" w14:textId="77777777" w:rsidR="00F53E98" w:rsidRDefault="00F53E98" w:rsidP="00811EA5">
      <w:pPr>
        <w:ind w:left="567" w:right="855"/>
        <w:jc w:val="both"/>
        <w:rPr>
          <w:rFonts w:eastAsiaTheme="minorHAnsi"/>
          <w:b/>
          <w:bCs/>
          <w:sz w:val="24"/>
          <w:szCs w:val="24"/>
          <w:lang w:eastAsia="en-US"/>
        </w:rPr>
      </w:pPr>
      <w:r>
        <w:rPr>
          <w:b/>
          <w:bCs/>
          <w:sz w:val="24"/>
          <w:szCs w:val="24"/>
        </w:rPr>
        <w:t>2.2. Eventuais</w:t>
      </w:r>
      <w:r>
        <w:rPr>
          <w:rFonts w:eastAsiaTheme="minorHAnsi"/>
          <w:b/>
          <w:bCs/>
          <w:sz w:val="24"/>
          <w:szCs w:val="24"/>
          <w:lang w:eastAsia="en-US"/>
        </w:rPr>
        <w:t xml:space="preserve"> interessados poderão apresentar Propostas de Preços no prazo de 3 (três) dias úteis, a contar desta Publicação, considerando o menor valor como REFERÊNCIA.</w:t>
      </w:r>
    </w:p>
    <w:p w14:paraId="15E6C892" w14:textId="77777777" w:rsidR="00F53E98" w:rsidRDefault="00F53E98" w:rsidP="00811EA5">
      <w:pPr>
        <w:ind w:left="567" w:right="855"/>
        <w:jc w:val="both"/>
        <w:rPr>
          <w:rFonts w:eastAsiaTheme="minorHAnsi"/>
          <w:b/>
          <w:bCs/>
          <w:sz w:val="24"/>
          <w:szCs w:val="24"/>
          <w:lang w:eastAsia="en-US"/>
        </w:rPr>
      </w:pPr>
    </w:p>
    <w:p w14:paraId="51A948F4" w14:textId="24ECBD2B" w:rsidR="00F53E98" w:rsidRPr="00445A95" w:rsidRDefault="00F53E98" w:rsidP="00811EA5">
      <w:pPr>
        <w:pStyle w:val="Default"/>
        <w:ind w:left="567" w:right="855"/>
        <w:jc w:val="both"/>
        <w:rPr>
          <w:rFonts w:ascii="Times New Roman" w:hAnsi="Times New Roman" w:cs="Times New Roman"/>
          <w:color w:val="auto"/>
        </w:rPr>
      </w:pPr>
      <w:r w:rsidRPr="00445A95">
        <w:rPr>
          <w:rFonts w:ascii="Times New Roman" w:hAnsi="Times New Roman" w:cs="Times New Roman"/>
          <w:b/>
          <w:bCs/>
          <w:color w:val="auto"/>
        </w:rPr>
        <w:t xml:space="preserve">2.3. Melhor proposta até o momento da publicação: </w:t>
      </w:r>
      <w:bookmarkStart w:id="0" w:name="_Hlk216163611"/>
      <w:r w:rsidRPr="00445A95">
        <w:rPr>
          <w:rFonts w:ascii="Times New Roman" w:hAnsi="Times New Roman" w:cs="Times New Roman"/>
          <w:color w:val="auto"/>
        </w:rPr>
        <w:t>Com base na Planilha orçamentária</w:t>
      </w:r>
      <w:bookmarkEnd w:id="0"/>
      <w:r w:rsidRPr="00445A95">
        <w:rPr>
          <w:rFonts w:ascii="Times New Roman" w:hAnsi="Times New Roman" w:cs="Times New Roman"/>
          <w:color w:val="auto"/>
        </w:rPr>
        <w:t>, o valor estimado da contratação é de R$</w:t>
      </w:r>
      <w:r w:rsidR="00EC666B">
        <w:rPr>
          <w:rFonts w:ascii="Times New Roman" w:hAnsi="Times New Roman" w:cs="Times New Roman"/>
          <w:color w:val="auto"/>
        </w:rPr>
        <w:t>25.786</w:t>
      </w:r>
      <w:r w:rsidRPr="00445A95">
        <w:rPr>
          <w:rFonts w:ascii="Times New Roman" w:hAnsi="Times New Roman" w:cs="Times New Roman"/>
          <w:color w:val="auto"/>
        </w:rPr>
        <w:t>,</w:t>
      </w:r>
      <w:r w:rsidR="00EC666B">
        <w:rPr>
          <w:rFonts w:ascii="Times New Roman" w:hAnsi="Times New Roman" w:cs="Times New Roman"/>
          <w:color w:val="auto"/>
        </w:rPr>
        <w:t>93</w:t>
      </w:r>
      <w:r w:rsidRPr="00445A95">
        <w:rPr>
          <w:rFonts w:ascii="Times New Roman" w:hAnsi="Times New Roman" w:cs="Times New Roman"/>
          <w:color w:val="auto"/>
        </w:rPr>
        <w:t xml:space="preserve"> (</w:t>
      </w:r>
      <w:r w:rsidR="00EC666B">
        <w:rPr>
          <w:rFonts w:ascii="Times New Roman" w:hAnsi="Times New Roman" w:cs="Times New Roman"/>
          <w:color w:val="auto"/>
        </w:rPr>
        <w:t xml:space="preserve">vinte e cinco mil setecentos e oitenta e seis reais e noventa e três </w:t>
      </w:r>
      <w:r w:rsidRPr="00445A95">
        <w:rPr>
          <w:rFonts w:ascii="Times New Roman" w:hAnsi="Times New Roman" w:cs="Times New Roman"/>
          <w:color w:val="auto"/>
        </w:rPr>
        <w:t>centavos).</w:t>
      </w:r>
    </w:p>
    <w:p w14:paraId="704C31B1" w14:textId="77777777" w:rsidR="00811EA5" w:rsidRDefault="00811EA5" w:rsidP="00811EA5">
      <w:pPr>
        <w:pStyle w:val="Corpodetexto"/>
        <w:spacing w:before="5" w:after="1"/>
        <w:rPr>
          <w:sz w:val="16"/>
        </w:rPr>
      </w:pPr>
    </w:p>
    <w:p w14:paraId="47F81D9A" w14:textId="77777777" w:rsidR="000B7573" w:rsidRDefault="000B7573" w:rsidP="00811EA5">
      <w:pPr>
        <w:pStyle w:val="Corpodetexto"/>
        <w:spacing w:before="5" w:after="1"/>
        <w:rPr>
          <w:sz w:val="16"/>
        </w:rPr>
      </w:pPr>
    </w:p>
    <w:p w14:paraId="1D1F7FE5" w14:textId="77777777" w:rsidR="000B7573" w:rsidRDefault="000B7573" w:rsidP="00811EA5">
      <w:pPr>
        <w:pStyle w:val="Corpodetexto"/>
        <w:spacing w:before="5" w:after="1"/>
        <w:rPr>
          <w:sz w:val="16"/>
        </w:rPr>
      </w:pPr>
    </w:p>
    <w:p w14:paraId="56E5EA8F" w14:textId="77777777" w:rsidR="000B7573" w:rsidRDefault="000B7573" w:rsidP="00811EA5">
      <w:pPr>
        <w:pStyle w:val="Corpodetexto"/>
        <w:spacing w:before="5" w:after="1"/>
        <w:rPr>
          <w:sz w:val="16"/>
        </w:rPr>
      </w:pPr>
    </w:p>
    <w:p w14:paraId="1A86C688" w14:textId="77777777" w:rsidR="000B7573" w:rsidRDefault="000B7573" w:rsidP="00811EA5">
      <w:pPr>
        <w:pStyle w:val="Corpodetexto"/>
        <w:spacing w:before="5" w:after="1"/>
        <w:rPr>
          <w:sz w:val="16"/>
        </w:rPr>
      </w:pPr>
    </w:p>
    <w:p w14:paraId="71211C1E" w14:textId="77777777" w:rsidR="000B7573" w:rsidRDefault="000B7573" w:rsidP="00811EA5">
      <w:pPr>
        <w:pStyle w:val="Corpodetexto"/>
        <w:spacing w:before="5" w:after="1"/>
        <w:rPr>
          <w:sz w:val="16"/>
        </w:rPr>
      </w:pPr>
    </w:p>
    <w:p w14:paraId="325571BE" w14:textId="77777777" w:rsidR="000B7573" w:rsidRDefault="000B7573" w:rsidP="00811EA5">
      <w:pPr>
        <w:pStyle w:val="Corpodetexto"/>
        <w:spacing w:before="5" w:after="1"/>
        <w:rPr>
          <w:sz w:val="16"/>
        </w:rPr>
      </w:pPr>
    </w:p>
    <w:p w14:paraId="0186ADFE" w14:textId="77777777" w:rsidR="000B7573" w:rsidRDefault="000B7573" w:rsidP="00811EA5">
      <w:pPr>
        <w:pStyle w:val="Corpodetexto"/>
        <w:spacing w:before="5" w:after="1"/>
        <w:rPr>
          <w:sz w:val="16"/>
        </w:rPr>
      </w:pPr>
    </w:p>
    <w:p w14:paraId="35CA488A" w14:textId="77777777" w:rsidR="000B7573" w:rsidRDefault="000B7573" w:rsidP="00811EA5">
      <w:pPr>
        <w:pStyle w:val="Corpodetexto"/>
        <w:spacing w:before="5" w:after="1"/>
        <w:rPr>
          <w:sz w:val="16"/>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4394"/>
        <w:gridCol w:w="851"/>
        <w:gridCol w:w="992"/>
        <w:gridCol w:w="1134"/>
        <w:gridCol w:w="992"/>
      </w:tblGrid>
      <w:tr w:rsidR="00811EA5" w:rsidRPr="00811EA5" w14:paraId="464C3795" w14:textId="1C6E188A" w:rsidTr="00811EA5">
        <w:trPr>
          <w:trHeight w:val="418"/>
        </w:trPr>
        <w:tc>
          <w:tcPr>
            <w:tcW w:w="709" w:type="dxa"/>
            <w:shd w:val="clear" w:color="auto" w:fill="4470C4"/>
          </w:tcPr>
          <w:p w14:paraId="361B4591" w14:textId="77777777" w:rsidR="00811EA5" w:rsidRDefault="00811EA5" w:rsidP="0042247D">
            <w:pPr>
              <w:pStyle w:val="TableParagraph"/>
              <w:spacing w:line="251" w:lineRule="exact"/>
              <w:ind w:left="4"/>
              <w:rPr>
                <w:b/>
              </w:rPr>
            </w:pPr>
            <w:r>
              <w:rPr>
                <w:b/>
                <w:spacing w:val="-4"/>
              </w:rPr>
              <w:t>ITEM</w:t>
            </w:r>
          </w:p>
        </w:tc>
        <w:tc>
          <w:tcPr>
            <w:tcW w:w="4394" w:type="dxa"/>
            <w:shd w:val="clear" w:color="auto" w:fill="4470C4"/>
          </w:tcPr>
          <w:p w14:paraId="4F48A5AA" w14:textId="1107A8BC" w:rsidR="00811EA5" w:rsidRPr="00811EA5" w:rsidRDefault="00811EA5" w:rsidP="0042247D">
            <w:pPr>
              <w:pStyle w:val="TableParagraph"/>
              <w:spacing w:line="240" w:lineRule="auto"/>
              <w:ind w:left="0"/>
              <w:rPr>
                <w:b/>
                <w:bCs/>
              </w:rPr>
            </w:pPr>
            <w:r>
              <w:t xml:space="preserve">                          </w:t>
            </w:r>
            <w:r w:rsidRPr="00811EA5">
              <w:rPr>
                <w:b/>
                <w:bCs/>
              </w:rPr>
              <w:t>DESCRIÇÃO</w:t>
            </w:r>
          </w:p>
        </w:tc>
        <w:tc>
          <w:tcPr>
            <w:tcW w:w="851" w:type="dxa"/>
            <w:shd w:val="clear" w:color="auto" w:fill="4470C4"/>
          </w:tcPr>
          <w:p w14:paraId="31084A5E" w14:textId="77777777" w:rsidR="00811EA5" w:rsidRDefault="00811EA5" w:rsidP="0042247D">
            <w:pPr>
              <w:pStyle w:val="TableParagraph"/>
              <w:spacing w:line="251" w:lineRule="exact"/>
              <w:ind w:left="81"/>
              <w:rPr>
                <w:b/>
              </w:rPr>
            </w:pPr>
            <w:r>
              <w:rPr>
                <w:b/>
                <w:spacing w:val="-5"/>
              </w:rPr>
              <w:t>UND</w:t>
            </w:r>
          </w:p>
        </w:tc>
        <w:tc>
          <w:tcPr>
            <w:tcW w:w="992" w:type="dxa"/>
            <w:shd w:val="clear" w:color="auto" w:fill="4470C4"/>
          </w:tcPr>
          <w:p w14:paraId="2619C94C" w14:textId="77777777" w:rsidR="00811EA5" w:rsidRPr="00811EA5" w:rsidRDefault="00811EA5" w:rsidP="0042247D">
            <w:pPr>
              <w:pStyle w:val="TableParagraph"/>
              <w:spacing w:line="251" w:lineRule="exact"/>
              <w:ind w:left="14"/>
              <w:rPr>
                <w:b/>
                <w:sz w:val="24"/>
                <w:szCs w:val="24"/>
              </w:rPr>
            </w:pPr>
            <w:r w:rsidRPr="00811EA5">
              <w:rPr>
                <w:b/>
                <w:spacing w:val="-5"/>
                <w:sz w:val="24"/>
                <w:szCs w:val="24"/>
              </w:rPr>
              <w:t>QTD</w:t>
            </w:r>
          </w:p>
        </w:tc>
        <w:tc>
          <w:tcPr>
            <w:tcW w:w="1134" w:type="dxa"/>
            <w:shd w:val="clear" w:color="auto" w:fill="4470C4"/>
          </w:tcPr>
          <w:p w14:paraId="1C9CD458" w14:textId="4B221455" w:rsidR="00811EA5" w:rsidRPr="00811EA5" w:rsidRDefault="00811EA5" w:rsidP="0042247D">
            <w:pPr>
              <w:pStyle w:val="TableParagraph"/>
              <w:spacing w:line="251" w:lineRule="exact"/>
              <w:ind w:left="14"/>
              <w:rPr>
                <w:b/>
                <w:spacing w:val="-5"/>
                <w:sz w:val="24"/>
                <w:szCs w:val="24"/>
              </w:rPr>
            </w:pPr>
            <w:r>
              <w:rPr>
                <w:b/>
                <w:spacing w:val="-5"/>
                <w:sz w:val="24"/>
                <w:szCs w:val="24"/>
              </w:rPr>
              <w:t>VALOR UNIT.</w:t>
            </w:r>
          </w:p>
        </w:tc>
        <w:tc>
          <w:tcPr>
            <w:tcW w:w="992" w:type="dxa"/>
            <w:shd w:val="clear" w:color="auto" w:fill="4470C4"/>
          </w:tcPr>
          <w:p w14:paraId="46B02932" w14:textId="39DE46EC" w:rsidR="00811EA5" w:rsidRPr="00811EA5" w:rsidRDefault="00811EA5" w:rsidP="0042247D">
            <w:pPr>
              <w:pStyle w:val="TableParagraph"/>
              <w:spacing w:line="251" w:lineRule="exact"/>
              <w:ind w:left="14"/>
              <w:rPr>
                <w:b/>
                <w:spacing w:val="-5"/>
                <w:sz w:val="24"/>
                <w:szCs w:val="24"/>
              </w:rPr>
            </w:pPr>
            <w:r>
              <w:rPr>
                <w:b/>
                <w:spacing w:val="-5"/>
                <w:sz w:val="24"/>
                <w:szCs w:val="24"/>
              </w:rPr>
              <w:t>VALOR TOTAL</w:t>
            </w:r>
          </w:p>
        </w:tc>
      </w:tr>
      <w:tr w:rsidR="00811EA5" w14:paraId="4E000809" w14:textId="6F292C71" w:rsidTr="00811EA5">
        <w:trPr>
          <w:trHeight w:val="549"/>
        </w:trPr>
        <w:tc>
          <w:tcPr>
            <w:tcW w:w="709" w:type="dxa"/>
          </w:tcPr>
          <w:p w14:paraId="74FD3A33" w14:textId="77777777" w:rsidR="00811EA5" w:rsidRDefault="00811EA5" w:rsidP="0042247D">
            <w:pPr>
              <w:pStyle w:val="TableParagraph"/>
              <w:spacing w:line="251" w:lineRule="exact"/>
              <w:ind w:left="4"/>
            </w:pPr>
            <w:r>
              <w:rPr>
                <w:spacing w:val="-10"/>
              </w:rPr>
              <w:t>1</w:t>
            </w:r>
          </w:p>
        </w:tc>
        <w:tc>
          <w:tcPr>
            <w:tcW w:w="4394" w:type="dxa"/>
          </w:tcPr>
          <w:p w14:paraId="31AEA606" w14:textId="77777777" w:rsidR="00811EA5" w:rsidRDefault="00811EA5" w:rsidP="0042247D">
            <w:pPr>
              <w:pStyle w:val="TableParagraph"/>
              <w:spacing w:line="240" w:lineRule="auto"/>
              <w:ind w:right="106"/>
            </w:pPr>
            <w:r>
              <w:t>Revestimento</w:t>
            </w:r>
            <w:r>
              <w:rPr>
                <w:spacing w:val="-4"/>
              </w:rPr>
              <w:t xml:space="preserve"> </w:t>
            </w:r>
            <w:r>
              <w:t>cerâmico</w:t>
            </w:r>
            <w:r>
              <w:rPr>
                <w:spacing w:val="-4"/>
              </w:rPr>
              <w:t xml:space="preserve"> </w:t>
            </w:r>
            <w:r>
              <w:t>para</w:t>
            </w:r>
            <w:r>
              <w:rPr>
                <w:spacing w:val="-4"/>
              </w:rPr>
              <w:t xml:space="preserve"> </w:t>
            </w:r>
            <w:r>
              <w:t>paredes</w:t>
            </w:r>
            <w:r>
              <w:rPr>
                <w:spacing w:val="-6"/>
              </w:rPr>
              <w:t xml:space="preserve"> </w:t>
            </w:r>
            <w:r>
              <w:t>internas</w:t>
            </w:r>
            <w:r>
              <w:rPr>
                <w:spacing w:val="-6"/>
              </w:rPr>
              <w:t xml:space="preserve"> </w:t>
            </w:r>
            <w:r>
              <w:t>com</w:t>
            </w:r>
            <w:r>
              <w:rPr>
                <w:spacing w:val="-4"/>
              </w:rPr>
              <w:t xml:space="preserve"> </w:t>
            </w:r>
            <w:r>
              <w:t>placas</w:t>
            </w:r>
            <w:r>
              <w:rPr>
                <w:spacing w:val="-4"/>
              </w:rPr>
              <w:t xml:space="preserve"> </w:t>
            </w:r>
            <w:r>
              <w:t>tipo</w:t>
            </w:r>
            <w:r>
              <w:rPr>
                <w:spacing w:val="-4"/>
              </w:rPr>
              <w:t xml:space="preserve"> </w:t>
            </w:r>
            <w:r>
              <w:t>esmaltada</w:t>
            </w:r>
            <w:r>
              <w:rPr>
                <w:spacing w:val="-4"/>
              </w:rPr>
              <w:t xml:space="preserve"> </w:t>
            </w:r>
            <w:r>
              <w:t>de dimensões 33x45 cm aplicadas a meia altura das paredes. af_02/2023_pe</w:t>
            </w:r>
          </w:p>
        </w:tc>
        <w:tc>
          <w:tcPr>
            <w:tcW w:w="851" w:type="dxa"/>
          </w:tcPr>
          <w:p w14:paraId="1423F273" w14:textId="77777777" w:rsidR="00811EA5" w:rsidRDefault="00811EA5" w:rsidP="0042247D">
            <w:pPr>
              <w:pStyle w:val="TableParagraph"/>
              <w:spacing w:line="251" w:lineRule="exact"/>
              <w:ind w:left="81"/>
            </w:pPr>
            <w:r>
              <w:rPr>
                <w:spacing w:val="-5"/>
              </w:rPr>
              <w:t>M²</w:t>
            </w:r>
          </w:p>
        </w:tc>
        <w:tc>
          <w:tcPr>
            <w:tcW w:w="992" w:type="dxa"/>
          </w:tcPr>
          <w:p w14:paraId="4218D715" w14:textId="77777777" w:rsidR="00811EA5" w:rsidRDefault="00811EA5" w:rsidP="0042247D">
            <w:pPr>
              <w:pStyle w:val="TableParagraph"/>
              <w:spacing w:line="251" w:lineRule="exact"/>
              <w:ind w:left="14"/>
            </w:pPr>
            <w:r>
              <w:rPr>
                <w:spacing w:val="-2"/>
              </w:rPr>
              <w:t>14,00</w:t>
            </w:r>
          </w:p>
        </w:tc>
        <w:tc>
          <w:tcPr>
            <w:tcW w:w="1134" w:type="dxa"/>
          </w:tcPr>
          <w:p w14:paraId="3722CEFC" w14:textId="7820ECE5" w:rsidR="00811EA5" w:rsidRDefault="00811EA5" w:rsidP="0042247D">
            <w:pPr>
              <w:pStyle w:val="TableParagraph"/>
              <w:spacing w:line="251" w:lineRule="exact"/>
              <w:ind w:left="14"/>
              <w:rPr>
                <w:spacing w:val="-2"/>
              </w:rPr>
            </w:pPr>
            <w:r>
              <w:rPr>
                <w:spacing w:val="-2"/>
              </w:rPr>
              <w:t>R$</w:t>
            </w:r>
            <w:r w:rsidR="004E0CB0">
              <w:rPr>
                <w:spacing w:val="-2"/>
              </w:rPr>
              <w:t>96,77</w:t>
            </w:r>
          </w:p>
        </w:tc>
        <w:tc>
          <w:tcPr>
            <w:tcW w:w="992" w:type="dxa"/>
          </w:tcPr>
          <w:p w14:paraId="199ADD9E" w14:textId="364293BE" w:rsidR="00811EA5" w:rsidRPr="004E0CB0" w:rsidRDefault="00811EA5" w:rsidP="0042247D">
            <w:pPr>
              <w:pStyle w:val="TableParagraph"/>
              <w:spacing w:line="251" w:lineRule="exact"/>
              <w:ind w:left="14"/>
              <w:rPr>
                <w:spacing w:val="-2"/>
                <w:sz w:val="20"/>
                <w:szCs w:val="20"/>
              </w:rPr>
            </w:pPr>
            <w:r w:rsidRPr="004E0CB0">
              <w:rPr>
                <w:spacing w:val="-2"/>
                <w:sz w:val="20"/>
                <w:szCs w:val="20"/>
              </w:rPr>
              <w:t>R$</w:t>
            </w:r>
            <w:r w:rsidR="004E0CB0" w:rsidRPr="004E0CB0">
              <w:rPr>
                <w:spacing w:val="-2"/>
                <w:sz w:val="20"/>
                <w:szCs w:val="20"/>
              </w:rPr>
              <w:t>1.354,78</w:t>
            </w:r>
          </w:p>
        </w:tc>
      </w:tr>
      <w:tr w:rsidR="00811EA5" w14:paraId="7876B500" w14:textId="6534C5E5" w:rsidTr="00811EA5">
        <w:trPr>
          <w:trHeight w:val="551"/>
        </w:trPr>
        <w:tc>
          <w:tcPr>
            <w:tcW w:w="709" w:type="dxa"/>
          </w:tcPr>
          <w:p w14:paraId="72411F14" w14:textId="77777777" w:rsidR="00811EA5" w:rsidRDefault="00811EA5" w:rsidP="0042247D">
            <w:pPr>
              <w:pStyle w:val="TableParagraph"/>
              <w:spacing w:before="1" w:line="240" w:lineRule="auto"/>
              <w:ind w:left="4"/>
            </w:pPr>
            <w:r>
              <w:rPr>
                <w:spacing w:val="-10"/>
              </w:rPr>
              <w:t>2</w:t>
            </w:r>
          </w:p>
        </w:tc>
        <w:tc>
          <w:tcPr>
            <w:tcW w:w="4394" w:type="dxa"/>
          </w:tcPr>
          <w:p w14:paraId="47522BFD" w14:textId="77777777" w:rsidR="00811EA5" w:rsidRDefault="00811EA5" w:rsidP="0042247D">
            <w:pPr>
              <w:pStyle w:val="TableParagraph"/>
              <w:spacing w:before="1" w:line="240" w:lineRule="auto"/>
              <w:ind w:right="106"/>
            </w:pPr>
            <w:r>
              <w:t>Chapisco</w:t>
            </w:r>
            <w:r>
              <w:rPr>
                <w:spacing w:val="-1"/>
              </w:rPr>
              <w:t xml:space="preserve"> </w:t>
            </w:r>
            <w:r>
              <w:t>aplicado</w:t>
            </w:r>
            <w:r>
              <w:rPr>
                <w:spacing w:val="-4"/>
              </w:rPr>
              <w:t xml:space="preserve"> </w:t>
            </w:r>
            <w:r>
              <w:t>em</w:t>
            </w:r>
            <w:r>
              <w:rPr>
                <w:spacing w:val="-2"/>
              </w:rPr>
              <w:t xml:space="preserve"> </w:t>
            </w:r>
            <w:r>
              <w:t>alvenarias</w:t>
            </w:r>
            <w:r>
              <w:rPr>
                <w:spacing w:val="-3"/>
              </w:rPr>
              <w:t xml:space="preserve"> </w:t>
            </w:r>
            <w:r>
              <w:t>e</w:t>
            </w:r>
            <w:r>
              <w:rPr>
                <w:spacing w:val="-1"/>
              </w:rPr>
              <w:t xml:space="preserve"> </w:t>
            </w:r>
            <w:r>
              <w:t>estruturas</w:t>
            </w:r>
            <w:r>
              <w:rPr>
                <w:spacing w:val="-1"/>
              </w:rPr>
              <w:t xml:space="preserve"> </w:t>
            </w:r>
            <w:r>
              <w:t>de</w:t>
            </w:r>
            <w:r>
              <w:rPr>
                <w:spacing w:val="-1"/>
              </w:rPr>
              <w:t xml:space="preserve"> </w:t>
            </w:r>
            <w:r>
              <w:t>concreto</w:t>
            </w:r>
            <w:r>
              <w:rPr>
                <w:spacing w:val="-4"/>
              </w:rPr>
              <w:t xml:space="preserve"> </w:t>
            </w:r>
            <w:r>
              <w:t>internas,</w:t>
            </w:r>
            <w:r>
              <w:rPr>
                <w:spacing w:val="-1"/>
              </w:rPr>
              <w:t xml:space="preserve"> </w:t>
            </w:r>
            <w:r>
              <w:t>com</w:t>
            </w:r>
            <w:r>
              <w:rPr>
                <w:spacing w:val="-3"/>
              </w:rPr>
              <w:t xml:space="preserve"> </w:t>
            </w:r>
            <w:r>
              <w:t>colher de</w:t>
            </w:r>
            <w:r>
              <w:rPr>
                <w:spacing w:val="-4"/>
              </w:rPr>
              <w:t xml:space="preserve"> </w:t>
            </w:r>
            <w:r>
              <w:t>pedreiro.</w:t>
            </w:r>
            <w:r>
              <w:rPr>
                <w:spacing w:val="-3"/>
              </w:rPr>
              <w:t xml:space="preserve"> </w:t>
            </w:r>
            <w:r>
              <w:t>Argamassa</w:t>
            </w:r>
            <w:r>
              <w:rPr>
                <w:spacing w:val="-4"/>
              </w:rPr>
              <w:t xml:space="preserve"> </w:t>
            </w:r>
            <w:r>
              <w:t>traço</w:t>
            </w:r>
            <w:r>
              <w:rPr>
                <w:spacing w:val="-3"/>
              </w:rPr>
              <w:t xml:space="preserve"> </w:t>
            </w:r>
            <w:r>
              <w:t>1:3</w:t>
            </w:r>
            <w:r>
              <w:rPr>
                <w:spacing w:val="-6"/>
              </w:rPr>
              <w:t xml:space="preserve"> </w:t>
            </w:r>
            <w:r>
              <w:t>com</w:t>
            </w:r>
            <w:r>
              <w:rPr>
                <w:spacing w:val="-2"/>
              </w:rPr>
              <w:t xml:space="preserve"> </w:t>
            </w:r>
            <w:r>
              <w:t>preparo</w:t>
            </w:r>
            <w:r>
              <w:rPr>
                <w:spacing w:val="-3"/>
              </w:rPr>
              <w:t xml:space="preserve"> </w:t>
            </w:r>
            <w:r>
              <w:t>em</w:t>
            </w:r>
            <w:r>
              <w:rPr>
                <w:spacing w:val="-2"/>
              </w:rPr>
              <w:t xml:space="preserve"> </w:t>
            </w:r>
            <w:r>
              <w:t>betoneira</w:t>
            </w:r>
            <w:r>
              <w:rPr>
                <w:spacing w:val="-3"/>
              </w:rPr>
              <w:t xml:space="preserve"> </w:t>
            </w:r>
            <w:r>
              <w:t>400l.</w:t>
            </w:r>
            <w:r>
              <w:rPr>
                <w:spacing w:val="-3"/>
              </w:rPr>
              <w:t xml:space="preserve"> </w:t>
            </w:r>
            <w:r>
              <w:rPr>
                <w:spacing w:val="-2"/>
              </w:rPr>
              <w:t>Af_10/2022</w:t>
            </w:r>
          </w:p>
        </w:tc>
        <w:tc>
          <w:tcPr>
            <w:tcW w:w="851" w:type="dxa"/>
          </w:tcPr>
          <w:p w14:paraId="366E6E24" w14:textId="77777777" w:rsidR="00811EA5" w:rsidRDefault="00811EA5" w:rsidP="0042247D">
            <w:pPr>
              <w:pStyle w:val="TableParagraph"/>
              <w:spacing w:before="1" w:line="240" w:lineRule="auto"/>
              <w:ind w:left="101"/>
            </w:pPr>
            <w:r>
              <w:rPr>
                <w:spacing w:val="-5"/>
              </w:rPr>
              <w:t>M²</w:t>
            </w:r>
          </w:p>
        </w:tc>
        <w:tc>
          <w:tcPr>
            <w:tcW w:w="992" w:type="dxa"/>
          </w:tcPr>
          <w:p w14:paraId="45841DC4" w14:textId="77777777" w:rsidR="00811EA5" w:rsidRDefault="00811EA5" w:rsidP="0042247D">
            <w:pPr>
              <w:pStyle w:val="TableParagraph"/>
              <w:spacing w:before="1" w:line="240" w:lineRule="auto"/>
              <w:ind w:left="14"/>
            </w:pPr>
            <w:r>
              <w:rPr>
                <w:spacing w:val="-2"/>
              </w:rPr>
              <w:t>16,25</w:t>
            </w:r>
          </w:p>
        </w:tc>
        <w:tc>
          <w:tcPr>
            <w:tcW w:w="1134" w:type="dxa"/>
          </w:tcPr>
          <w:p w14:paraId="2AD255B2" w14:textId="6B1819FE" w:rsidR="00811EA5" w:rsidRDefault="004E0CB0" w:rsidP="0042247D">
            <w:pPr>
              <w:pStyle w:val="TableParagraph"/>
              <w:spacing w:before="1" w:line="240" w:lineRule="auto"/>
              <w:ind w:left="14"/>
              <w:rPr>
                <w:spacing w:val="-2"/>
              </w:rPr>
            </w:pPr>
            <w:r>
              <w:rPr>
                <w:spacing w:val="-2"/>
              </w:rPr>
              <w:t>R$5,86</w:t>
            </w:r>
          </w:p>
        </w:tc>
        <w:tc>
          <w:tcPr>
            <w:tcW w:w="992" w:type="dxa"/>
          </w:tcPr>
          <w:p w14:paraId="3498D7AE" w14:textId="74FBB6B2" w:rsidR="00811EA5" w:rsidRDefault="004E0CB0" w:rsidP="0042247D">
            <w:pPr>
              <w:pStyle w:val="TableParagraph"/>
              <w:spacing w:before="1" w:line="240" w:lineRule="auto"/>
              <w:ind w:left="14"/>
              <w:rPr>
                <w:spacing w:val="-2"/>
              </w:rPr>
            </w:pPr>
            <w:r>
              <w:rPr>
                <w:spacing w:val="-2"/>
              </w:rPr>
              <w:t>R$95,23</w:t>
            </w:r>
          </w:p>
        </w:tc>
      </w:tr>
      <w:tr w:rsidR="00811EA5" w14:paraId="5BFDA0A5" w14:textId="669700DB" w:rsidTr="00811EA5">
        <w:trPr>
          <w:trHeight w:val="760"/>
        </w:trPr>
        <w:tc>
          <w:tcPr>
            <w:tcW w:w="709" w:type="dxa"/>
          </w:tcPr>
          <w:p w14:paraId="7D0AC82B" w14:textId="77777777" w:rsidR="00811EA5" w:rsidRDefault="00811EA5" w:rsidP="0042247D">
            <w:pPr>
              <w:pStyle w:val="TableParagraph"/>
              <w:spacing w:line="251" w:lineRule="exact"/>
              <w:ind w:left="4"/>
            </w:pPr>
            <w:r>
              <w:rPr>
                <w:spacing w:val="-10"/>
              </w:rPr>
              <w:t>3</w:t>
            </w:r>
          </w:p>
        </w:tc>
        <w:tc>
          <w:tcPr>
            <w:tcW w:w="4394" w:type="dxa"/>
          </w:tcPr>
          <w:p w14:paraId="21AE0D8A" w14:textId="77777777" w:rsidR="00811EA5" w:rsidRDefault="00811EA5" w:rsidP="0042247D">
            <w:pPr>
              <w:pStyle w:val="TableParagraph"/>
              <w:spacing w:line="251" w:lineRule="exact"/>
            </w:pPr>
            <w:r>
              <w:t>Emboço</w:t>
            </w:r>
            <w:r>
              <w:rPr>
                <w:spacing w:val="-6"/>
              </w:rPr>
              <w:t xml:space="preserve"> </w:t>
            </w:r>
            <w:r>
              <w:t>ou</w:t>
            </w:r>
            <w:r>
              <w:rPr>
                <w:spacing w:val="-5"/>
              </w:rPr>
              <w:t xml:space="preserve"> </w:t>
            </w:r>
            <w:r>
              <w:t>massa</w:t>
            </w:r>
            <w:r>
              <w:rPr>
                <w:spacing w:val="-3"/>
              </w:rPr>
              <w:t xml:space="preserve"> </w:t>
            </w:r>
            <w:r>
              <w:t>única</w:t>
            </w:r>
            <w:r>
              <w:rPr>
                <w:spacing w:val="-2"/>
              </w:rPr>
              <w:t xml:space="preserve"> </w:t>
            </w:r>
            <w:r>
              <w:t>em</w:t>
            </w:r>
            <w:r>
              <w:rPr>
                <w:spacing w:val="-3"/>
              </w:rPr>
              <w:t xml:space="preserve"> </w:t>
            </w:r>
            <w:r>
              <w:t>argamassa</w:t>
            </w:r>
            <w:r>
              <w:rPr>
                <w:spacing w:val="-5"/>
              </w:rPr>
              <w:t xml:space="preserve"> </w:t>
            </w:r>
            <w:r>
              <w:t>traço</w:t>
            </w:r>
            <w:r>
              <w:rPr>
                <w:spacing w:val="-2"/>
              </w:rPr>
              <w:t xml:space="preserve"> </w:t>
            </w:r>
            <w:r>
              <w:t>1:2:8,</w:t>
            </w:r>
            <w:r>
              <w:rPr>
                <w:spacing w:val="-3"/>
              </w:rPr>
              <w:t xml:space="preserve"> </w:t>
            </w:r>
            <w:r>
              <w:t>preparo</w:t>
            </w:r>
            <w:r>
              <w:rPr>
                <w:spacing w:val="-5"/>
              </w:rPr>
              <w:t xml:space="preserve"> </w:t>
            </w:r>
            <w:r>
              <w:t>manual,</w:t>
            </w:r>
            <w:r>
              <w:rPr>
                <w:spacing w:val="-5"/>
              </w:rPr>
              <w:t xml:space="preserve"> </w:t>
            </w:r>
            <w:r>
              <w:rPr>
                <w:spacing w:val="-2"/>
              </w:rPr>
              <w:t>aplicada</w:t>
            </w:r>
          </w:p>
          <w:p w14:paraId="2D4A1A9C" w14:textId="77777777" w:rsidR="00811EA5" w:rsidRDefault="00811EA5" w:rsidP="0042247D">
            <w:pPr>
              <w:pStyle w:val="TableParagraph"/>
              <w:spacing w:line="252" w:lineRule="exact"/>
              <w:ind w:right="106"/>
            </w:pPr>
            <w:r>
              <w:t>manualmente</w:t>
            </w:r>
            <w:r>
              <w:rPr>
                <w:spacing w:val="-5"/>
              </w:rPr>
              <w:t xml:space="preserve"> </w:t>
            </w:r>
            <w:r>
              <w:t>em</w:t>
            </w:r>
            <w:r>
              <w:rPr>
                <w:spacing w:val="-5"/>
              </w:rPr>
              <w:t xml:space="preserve"> </w:t>
            </w:r>
            <w:r>
              <w:t>panos</w:t>
            </w:r>
            <w:r>
              <w:rPr>
                <w:spacing w:val="-5"/>
              </w:rPr>
              <w:t xml:space="preserve"> </w:t>
            </w:r>
            <w:r>
              <w:t>cegos</w:t>
            </w:r>
            <w:r>
              <w:rPr>
                <w:spacing w:val="-3"/>
              </w:rPr>
              <w:t xml:space="preserve"> </w:t>
            </w:r>
            <w:r>
              <w:t>de</w:t>
            </w:r>
            <w:r>
              <w:rPr>
                <w:spacing w:val="-5"/>
              </w:rPr>
              <w:t xml:space="preserve"> </w:t>
            </w:r>
            <w:r>
              <w:t>fachada</w:t>
            </w:r>
            <w:r>
              <w:rPr>
                <w:spacing w:val="-5"/>
              </w:rPr>
              <w:t xml:space="preserve"> </w:t>
            </w:r>
            <w:r>
              <w:t>(sem</w:t>
            </w:r>
            <w:r>
              <w:rPr>
                <w:spacing w:val="-2"/>
              </w:rPr>
              <w:t xml:space="preserve"> </w:t>
            </w:r>
            <w:r>
              <w:t>presença</w:t>
            </w:r>
            <w:r>
              <w:rPr>
                <w:spacing w:val="-3"/>
              </w:rPr>
              <w:t xml:space="preserve"> </w:t>
            </w:r>
            <w:r>
              <w:t>de</w:t>
            </w:r>
            <w:r>
              <w:rPr>
                <w:spacing w:val="-3"/>
              </w:rPr>
              <w:t xml:space="preserve"> </w:t>
            </w:r>
            <w:r>
              <w:t>vãos),</w:t>
            </w:r>
            <w:r>
              <w:rPr>
                <w:spacing w:val="-6"/>
              </w:rPr>
              <w:t xml:space="preserve"> </w:t>
            </w:r>
            <w:r>
              <w:t>espessura</w:t>
            </w:r>
            <w:r>
              <w:rPr>
                <w:spacing w:val="-3"/>
              </w:rPr>
              <w:t xml:space="preserve"> </w:t>
            </w:r>
            <w:r>
              <w:t>de 25 mm. Af_09/2022</w:t>
            </w:r>
          </w:p>
        </w:tc>
        <w:tc>
          <w:tcPr>
            <w:tcW w:w="851" w:type="dxa"/>
          </w:tcPr>
          <w:p w14:paraId="0EEBA459" w14:textId="77777777" w:rsidR="00811EA5" w:rsidRDefault="00811EA5" w:rsidP="0042247D">
            <w:pPr>
              <w:pStyle w:val="TableParagraph"/>
              <w:spacing w:line="251" w:lineRule="exact"/>
              <w:ind w:left="81"/>
            </w:pPr>
            <w:r>
              <w:rPr>
                <w:spacing w:val="-5"/>
              </w:rPr>
              <w:t>M²</w:t>
            </w:r>
          </w:p>
        </w:tc>
        <w:tc>
          <w:tcPr>
            <w:tcW w:w="992" w:type="dxa"/>
          </w:tcPr>
          <w:p w14:paraId="010C9D5D" w14:textId="77777777" w:rsidR="00811EA5" w:rsidRDefault="00811EA5" w:rsidP="0042247D">
            <w:pPr>
              <w:pStyle w:val="TableParagraph"/>
              <w:spacing w:line="251" w:lineRule="exact"/>
              <w:ind w:left="14"/>
            </w:pPr>
            <w:r>
              <w:rPr>
                <w:spacing w:val="-2"/>
              </w:rPr>
              <w:t>16,25</w:t>
            </w:r>
          </w:p>
        </w:tc>
        <w:tc>
          <w:tcPr>
            <w:tcW w:w="1134" w:type="dxa"/>
          </w:tcPr>
          <w:p w14:paraId="25FE374D" w14:textId="71880A23" w:rsidR="00811EA5" w:rsidRDefault="004E0CB0" w:rsidP="0042247D">
            <w:pPr>
              <w:pStyle w:val="TableParagraph"/>
              <w:spacing w:line="251" w:lineRule="exact"/>
              <w:ind w:left="14"/>
              <w:rPr>
                <w:spacing w:val="-2"/>
              </w:rPr>
            </w:pPr>
            <w:r>
              <w:rPr>
                <w:spacing w:val="-2"/>
              </w:rPr>
              <w:t>R$55,85</w:t>
            </w:r>
          </w:p>
        </w:tc>
        <w:tc>
          <w:tcPr>
            <w:tcW w:w="992" w:type="dxa"/>
          </w:tcPr>
          <w:p w14:paraId="4A08B8CF" w14:textId="02B8AEC0" w:rsidR="00811EA5" w:rsidRDefault="004E0CB0" w:rsidP="0042247D">
            <w:pPr>
              <w:pStyle w:val="TableParagraph"/>
              <w:spacing w:line="251" w:lineRule="exact"/>
              <w:ind w:left="14"/>
              <w:rPr>
                <w:spacing w:val="-2"/>
              </w:rPr>
            </w:pPr>
            <w:r>
              <w:rPr>
                <w:spacing w:val="-2"/>
              </w:rPr>
              <w:t>R$907,56</w:t>
            </w:r>
          </w:p>
        </w:tc>
      </w:tr>
      <w:tr w:rsidR="00811EA5" w14:paraId="0CF10FA3" w14:textId="4BA6C294" w:rsidTr="00811EA5">
        <w:trPr>
          <w:trHeight w:val="551"/>
        </w:trPr>
        <w:tc>
          <w:tcPr>
            <w:tcW w:w="709" w:type="dxa"/>
          </w:tcPr>
          <w:p w14:paraId="2C08CC0F" w14:textId="77777777" w:rsidR="00811EA5" w:rsidRDefault="00811EA5" w:rsidP="0042247D">
            <w:pPr>
              <w:pStyle w:val="TableParagraph"/>
              <w:spacing w:line="251" w:lineRule="exact"/>
              <w:ind w:left="4"/>
            </w:pPr>
            <w:r>
              <w:rPr>
                <w:spacing w:val="-10"/>
              </w:rPr>
              <w:t>4</w:t>
            </w:r>
          </w:p>
        </w:tc>
        <w:tc>
          <w:tcPr>
            <w:tcW w:w="4394" w:type="dxa"/>
          </w:tcPr>
          <w:p w14:paraId="688932E3" w14:textId="77777777" w:rsidR="00811EA5" w:rsidRDefault="00811EA5" w:rsidP="0042247D">
            <w:pPr>
              <w:pStyle w:val="TableParagraph"/>
              <w:spacing w:line="240" w:lineRule="auto"/>
              <w:ind w:right="106"/>
            </w:pPr>
            <w:r>
              <w:t>Remoção</w:t>
            </w:r>
            <w:r>
              <w:rPr>
                <w:spacing w:val="-3"/>
              </w:rPr>
              <w:t xml:space="preserve"> </w:t>
            </w:r>
            <w:r>
              <w:t>de</w:t>
            </w:r>
            <w:r>
              <w:rPr>
                <w:spacing w:val="-5"/>
              </w:rPr>
              <w:t xml:space="preserve"> </w:t>
            </w:r>
            <w:r>
              <w:t>forros</w:t>
            </w:r>
            <w:r>
              <w:rPr>
                <w:spacing w:val="-3"/>
              </w:rPr>
              <w:t xml:space="preserve"> </w:t>
            </w:r>
            <w:r>
              <w:t>de</w:t>
            </w:r>
            <w:r>
              <w:rPr>
                <w:spacing w:val="-3"/>
              </w:rPr>
              <w:t xml:space="preserve"> </w:t>
            </w:r>
            <w:r>
              <w:t>drywall,</w:t>
            </w:r>
            <w:r>
              <w:rPr>
                <w:spacing w:val="-6"/>
              </w:rPr>
              <w:t xml:space="preserve"> </w:t>
            </w:r>
            <w:r>
              <w:t>pvc</w:t>
            </w:r>
            <w:r>
              <w:rPr>
                <w:spacing w:val="-5"/>
              </w:rPr>
              <w:t xml:space="preserve"> </w:t>
            </w:r>
            <w:r>
              <w:t>e</w:t>
            </w:r>
            <w:r>
              <w:rPr>
                <w:spacing w:val="-3"/>
              </w:rPr>
              <w:t xml:space="preserve"> </w:t>
            </w:r>
            <w:r>
              <w:t>fibromineral,</w:t>
            </w:r>
            <w:r>
              <w:rPr>
                <w:spacing w:val="-3"/>
              </w:rPr>
              <w:t xml:space="preserve"> </w:t>
            </w:r>
            <w:r>
              <w:t>de</w:t>
            </w:r>
            <w:r>
              <w:rPr>
                <w:spacing w:val="-5"/>
              </w:rPr>
              <w:t xml:space="preserve"> </w:t>
            </w:r>
            <w:r>
              <w:t>forma manual,</w:t>
            </w:r>
            <w:r>
              <w:rPr>
                <w:spacing w:val="-3"/>
              </w:rPr>
              <w:t xml:space="preserve"> </w:t>
            </w:r>
            <w:r>
              <w:t>sem reaproveitamento. Af_09/2023</w:t>
            </w:r>
          </w:p>
        </w:tc>
        <w:tc>
          <w:tcPr>
            <w:tcW w:w="851" w:type="dxa"/>
          </w:tcPr>
          <w:p w14:paraId="72722DB1" w14:textId="77777777" w:rsidR="00811EA5" w:rsidRDefault="00811EA5" w:rsidP="0042247D">
            <w:pPr>
              <w:pStyle w:val="TableParagraph"/>
              <w:spacing w:line="251" w:lineRule="exact"/>
              <w:ind w:left="81"/>
            </w:pPr>
            <w:r>
              <w:rPr>
                <w:spacing w:val="-5"/>
              </w:rPr>
              <w:t>M²</w:t>
            </w:r>
          </w:p>
        </w:tc>
        <w:tc>
          <w:tcPr>
            <w:tcW w:w="992" w:type="dxa"/>
          </w:tcPr>
          <w:p w14:paraId="214FC97A" w14:textId="77777777" w:rsidR="00811EA5" w:rsidRDefault="00811EA5" w:rsidP="0042247D">
            <w:pPr>
              <w:pStyle w:val="TableParagraph"/>
              <w:spacing w:line="251" w:lineRule="exact"/>
              <w:ind w:left="14"/>
            </w:pPr>
            <w:r>
              <w:rPr>
                <w:spacing w:val="-2"/>
              </w:rPr>
              <w:t>31,53</w:t>
            </w:r>
          </w:p>
        </w:tc>
        <w:tc>
          <w:tcPr>
            <w:tcW w:w="1134" w:type="dxa"/>
          </w:tcPr>
          <w:p w14:paraId="1A398DEA" w14:textId="28008A28" w:rsidR="00811EA5" w:rsidRDefault="004E0CB0" w:rsidP="0042247D">
            <w:pPr>
              <w:pStyle w:val="TableParagraph"/>
              <w:spacing w:line="251" w:lineRule="exact"/>
              <w:ind w:left="14"/>
              <w:rPr>
                <w:spacing w:val="-2"/>
              </w:rPr>
            </w:pPr>
            <w:r>
              <w:rPr>
                <w:spacing w:val="-2"/>
              </w:rPr>
              <w:t>R$2,73</w:t>
            </w:r>
          </w:p>
        </w:tc>
        <w:tc>
          <w:tcPr>
            <w:tcW w:w="992" w:type="dxa"/>
          </w:tcPr>
          <w:p w14:paraId="57837863" w14:textId="1F9D0B3E" w:rsidR="00811EA5" w:rsidRDefault="004E0CB0" w:rsidP="0042247D">
            <w:pPr>
              <w:pStyle w:val="TableParagraph"/>
              <w:spacing w:line="251" w:lineRule="exact"/>
              <w:ind w:left="14"/>
              <w:rPr>
                <w:spacing w:val="-2"/>
              </w:rPr>
            </w:pPr>
            <w:r>
              <w:rPr>
                <w:spacing w:val="-2"/>
              </w:rPr>
              <w:t>R$86,08</w:t>
            </w:r>
          </w:p>
        </w:tc>
      </w:tr>
      <w:tr w:rsidR="00811EA5" w14:paraId="2ACF4157" w14:textId="69AE58E3" w:rsidTr="00811EA5">
        <w:trPr>
          <w:trHeight w:val="551"/>
        </w:trPr>
        <w:tc>
          <w:tcPr>
            <w:tcW w:w="709" w:type="dxa"/>
          </w:tcPr>
          <w:p w14:paraId="16F18A2D" w14:textId="77777777" w:rsidR="00811EA5" w:rsidRDefault="00811EA5" w:rsidP="0042247D">
            <w:pPr>
              <w:pStyle w:val="TableParagraph"/>
              <w:spacing w:line="251" w:lineRule="exact"/>
              <w:ind w:left="4"/>
            </w:pPr>
            <w:r>
              <w:rPr>
                <w:spacing w:val="-10"/>
              </w:rPr>
              <w:t>5</w:t>
            </w:r>
          </w:p>
        </w:tc>
        <w:tc>
          <w:tcPr>
            <w:tcW w:w="4394" w:type="dxa"/>
          </w:tcPr>
          <w:p w14:paraId="4B4EAF66" w14:textId="77777777" w:rsidR="00811EA5" w:rsidRDefault="00811EA5" w:rsidP="0042247D">
            <w:pPr>
              <w:pStyle w:val="TableParagraph"/>
              <w:spacing w:line="240" w:lineRule="auto"/>
              <w:ind w:right="106"/>
            </w:pPr>
            <w:r>
              <w:t>Forro</w:t>
            </w:r>
            <w:r>
              <w:rPr>
                <w:spacing w:val="-6"/>
              </w:rPr>
              <w:t xml:space="preserve"> </w:t>
            </w:r>
            <w:r>
              <w:t>em</w:t>
            </w:r>
            <w:r>
              <w:rPr>
                <w:spacing w:val="-5"/>
              </w:rPr>
              <w:t xml:space="preserve"> </w:t>
            </w:r>
            <w:r>
              <w:t>réguas</w:t>
            </w:r>
            <w:r>
              <w:rPr>
                <w:spacing w:val="-3"/>
              </w:rPr>
              <w:t xml:space="preserve"> </w:t>
            </w:r>
            <w:r>
              <w:t>de</w:t>
            </w:r>
            <w:r>
              <w:rPr>
                <w:spacing w:val="-4"/>
              </w:rPr>
              <w:t xml:space="preserve"> </w:t>
            </w:r>
            <w:r>
              <w:t>pvc,</w:t>
            </w:r>
            <w:r>
              <w:rPr>
                <w:spacing w:val="-3"/>
              </w:rPr>
              <w:t xml:space="preserve"> </w:t>
            </w:r>
            <w:r>
              <w:t>frisado,</w:t>
            </w:r>
            <w:r>
              <w:rPr>
                <w:spacing w:val="-4"/>
              </w:rPr>
              <w:t xml:space="preserve"> </w:t>
            </w:r>
            <w:r>
              <w:t>para</w:t>
            </w:r>
            <w:r>
              <w:rPr>
                <w:spacing w:val="-5"/>
              </w:rPr>
              <w:t xml:space="preserve"> </w:t>
            </w:r>
            <w:r>
              <w:t>ambientes</w:t>
            </w:r>
            <w:r>
              <w:rPr>
                <w:spacing w:val="-3"/>
              </w:rPr>
              <w:t xml:space="preserve"> </w:t>
            </w:r>
            <w:r>
              <w:t>comerciais,</w:t>
            </w:r>
            <w:r>
              <w:rPr>
                <w:spacing w:val="-5"/>
              </w:rPr>
              <w:t xml:space="preserve"> </w:t>
            </w:r>
            <w:r>
              <w:t>inclusive</w:t>
            </w:r>
            <w:r>
              <w:rPr>
                <w:spacing w:val="-5"/>
              </w:rPr>
              <w:t xml:space="preserve"> </w:t>
            </w:r>
            <w:r>
              <w:t>estrutura bidirecional de fixação. Af_08/2023_ps</w:t>
            </w:r>
          </w:p>
        </w:tc>
        <w:tc>
          <w:tcPr>
            <w:tcW w:w="851" w:type="dxa"/>
          </w:tcPr>
          <w:p w14:paraId="24ABA7BC" w14:textId="77777777" w:rsidR="00811EA5" w:rsidRDefault="00811EA5" w:rsidP="0042247D">
            <w:pPr>
              <w:pStyle w:val="TableParagraph"/>
              <w:spacing w:line="251" w:lineRule="exact"/>
              <w:ind w:left="81"/>
            </w:pPr>
            <w:r>
              <w:rPr>
                <w:spacing w:val="-5"/>
              </w:rPr>
              <w:t>M²</w:t>
            </w:r>
          </w:p>
        </w:tc>
        <w:tc>
          <w:tcPr>
            <w:tcW w:w="992" w:type="dxa"/>
          </w:tcPr>
          <w:p w14:paraId="684E9C4E" w14:textId="77777777" w:rsidR="00811EA5" w:rsidRDefault="00811EA5" w:rsidP="0042247D">
            <w:pPr>
              <w:pStyle w:val="TableParagraph"/>
              <w:spacing w:line="251" w:lineRule="exact"/>
              <w:ind w:left="14"/>
            </w:pPr>
            <w:r>
              <w:rPr>
                <w:spacing w:val="-2"/>
              </w:rPr>
              <w:t>131,23</w:t>
            </w:r>
          </w:p>
        </w:tc>
        <w:tc>
          <w:tcPr>
            <w:tcW w:w="1134" w:type="dxa"/>
          </w:tcPr>
          <w:p w14:paraId="5C5E32C0" w14:textId="1FBBC442" w:rsidR="00811EA5" w:rsidRDefault="004E0CB0" w:rsidP="0042247D">
            <w:pPr>
              <w:pStyle w:val="TableParagraph"/>
              <w:spacing w:line="251" w:lineRule="exact"/>
              <w:ind w:left="14"/>
              <w:rPr>
                <w:spacing w:val="-2"/>
              </w:rPr>
            </w:pPr>
            <w:r>
              <w:rPr>
                <w:spacing w:val="-2"/>
              </w:rPr>
              <w:t>R$94,00</w:t>
            </w:r>
          </w:p>
        </w:tc>
        <w:tc>
          <w:tcPr>
            <w:tcW w:w="992" w:type="dxa"/>
          </w:tcPr>
          <w:p w14:paraId="6094DE05" w14:textId="12579389" w:rsidR="00811EA5" w:rsidRPr="004E0CB0" w:rsidRDefault="004E0CB0" w:rsidP="0042247D">
            <w:pPr>
              <w:pStyle w:val="TableParagraph"/>
              <w:spacing w:line="251" w:lineRule="exact"/>
              <w:ind w:left="14"/>
              <w:rPr>
                <w:spacing w:val="-2"/>
                <w:sz w:val="20"/>
                <w:szCs w:val="20"/>
              </w:rPr>
            </w:pPr>
            <w:r w:rsidRPr="004E0CB0">
              <w:rPr>
                <w:spacing w:val="-2"/>
                <w:sz w:val="20"/>
                <w:szCs w:val="20"/>
              </w:rPr>
              <w:t>R$2.963,82</w:t>
            </w:r>
          </w:p>
        </w:tc>
      </w:tr>
      <w:tr w:rsidR="00811EA5" w14:paraId="6AA1ED81" w14:textId="4A1652B0" w:rsidTr="00811EA5">
        <w:trPr>
          <w:trHeight w:val="552"/>
        </w:trPr>
        <w:tc>
          <w:tcPr>
            <w:tcW w:w="709" w:type="dxa"/>
          </w:tcPr>
          <w:p w14:paraId="6C0A7ABF" w14:textId="77777777" w:rsidR="00811EA5" w:rsidRDefault="00811EA5" w:rsidP="0042247D">
            <w:pPr>
              <w:pStyle w:val="TableParagraph"/>
              <w:spacing w:line="251" w:lineRule="exact"/>
              <w:ind w:left="4"/>
            </w:pPr>
            <w:r>
              <w:rPr>
                <w:spacing w:val="-10"/>
              </w:rPr>
              <w:t>6</w:t>
            </w:r>
          </w:p>
        </w:tc>
        <w:tc>
          <w:tcPr>
            <w:tcW w:w="4394" w:type="dxa"/>
          </w:tcPr>
          <w:p w14:paraId="6913F0EA" w14:textId="77777777" w:rsidR="00811EA5" w:rsidRDefault="00811EA5" w:rsidP="0042247D">
            <w:pPr>
              <w:pStyle w:val="TableParagraph"/>
              <w:spacing w:line="251" w:lineRule="exact"/>
              <w:ind w:left="235"/>
            </w:pPr>
            <w:r>
              <w:t>Rodaforro</w:t>
            </w:r>
            <w:r>
              <w:rPr>
                <w:spacing w:val="-5"/>
              </w:rPr>
              <w:t xml:space="preserve"> </w:t>
            </w:r>
            <w:r>
              <w:t>em</w:t>
            </w:r>
            <w:r>
              <w:rPr>
                <w:spacing w:val="-4"/>
              </w:rPr>
              <w:t xml:space="preserve"> </w:t>
            </w:r>
            <w:r>
              <w:t>pvc,</w:t>
            </w:r>
            <w:r>
              <w:rPr>
                <w:spacing w:val="-2"/>
              </w:rPr>
              <w:t xml:space="preserve"> </w:t>
            </w:r>
            <w:r>
              <w:t>para</w:t>
            </w:r>
            <w:r>
              <w:rPr>
                <w:spacing w:val="-4"/>
              </w:rPr>
              <w:t xml:space="preserve"> </w:t>
            </w:r>
            <w:r>
              <w:t>forro</w:t>
            </w:r>
            <w:r>
              <w:rPr>
                <w:spacing w:val="-2"/>
              </w:rPr>
              <w:t xml:space="preserve"> </w:t>
            </w:r>
            <w:r>
              <w:t>de</w:t>
            </w:r>
            <w:r>
              <w:rPr>
                <w:spacing w:val="-3"/>
              </w:rPr>
              <w:t xml:space="preserve"> </w:t>
            </w:r>
            <w:r>
              <w:t>pvc,</w:t>
            </w:r>
            <w:r>
              <w:rPr>
                <w:spacing w:val="-4"/>
              </w:rPr>
              <w:t xml:space="preserve"> </w:t>
            </w:r>
            <w:r>
              <w:t>comprimento</w:t>
            </w:r>
            <w:r>
              <w:rPr>
                <w:spacing w:val="-3"/>
              </w:rPr>
              <w:t xml:space="preserve"> </w:t>
            </w:r>
            <w:r>
              <w:t>6</w:t>
            </w:r>
            <w:r>
              <w:rPr>
                <w:spacing w:val="-4"/>
              </w:rPr>
              <w:t xml:space="preserve"> </w:t>
            </w:r>
            <w:r>
              <w:rPr>
                <w:spacing w:val="-10"/>
              </w:rPr>
              <w:t>m</w:t>
            </w:r>
          </w:p>
        </w:tc>
        <w:tc>
          <w:tcPr>
            <w:tcW w:w="851" w:type="dxa"/>
          </w:tcPr>
          <w:p w14:paraId="3D0E20D7" w14:textId="77777777" w:rsidR="00811EA5" w:rsidRDefault="00811EA5" w:rsidP="0042247D">
            <w:pPr>
              <w:pStyle w:val="TableParagraph"/>
              <w:spacing w:line="251" w:lineRule="exact"/>
              <w:ind w:left="81"/>
            </w:pPr>
            <w:r>
              <w:rPr>
                <w:spacing w:val="-10"/>
              </w:rPr>
              <w:t>M</w:t>
            </w:r>
          </w:p>
        </w:tc>
        <w:tc>
          <w:tcPr>
            <w:tcW w:w="992" w:type="dxa"/>
          </w:tcPr>
          <w:p w14:paraId="620EBE28" w14:textId="77777777" w:rsidR="00811EA5" w:rsidRDefault="00811EA5" w:rsidP="0042247D">
            <w:pPr>
              <w:pStyle w:val="TableParagraph"/>
              <w:spacing w:line="251" w:lineRule="exact"/>
              <w:ind w:left="14"/>
            </w:pPr>
            <w:r>
              <w:rPr>
                <w:spacing w:val="-2"/>
              </w:rPr>
              <w:t>18,00</w:t>
            </w:r>
          </w:p>
        </w:tc>
        <w:tc>
          <w:tcPr>
            <w:tcW w:w="1134" w:type="dxa"/>
          </w:tcPr>
          <w:p w14:paraId="054E3C72" w14:textId="7146DE28" w:rsidR="00811EA5" w:rsidRDefault="004E0CB0" w:rsidP="0042247D">
            <w:pPr>
              <w:pStyle w:val="TableParagraph"/>
              <w:spacing w:line="251" w:lineRule="exact"/>
              <w:ind w:left="14"/>
              <w:rPr>
                <w:spacing w:val="-2"/>
              </w:rPr>
            </w:pPr>
            <w:r>
              <w:rPr>
                <w:spacing w:val="-2"/>
              </w:rPr>
              <w:t>R$7,70</w:t>
            </w:r>
          </w:p>
        </w:tc>
        <w:tc>
          <w:tcPr>
            <w:tcW w:w="992" w:type="dxa"/>
          </w:tcPr>
          <w:p w14:paraId="556F00DA" w14:textId="5F4D413D" w:rsidR="00811EA5" w:rsidRDefault="004E0CB0" w:rsidP="0042247D">
            <w:pPr>
              <w:pStyle w:val="TableParagraph"/>
              <w:spacing w:line="251" w:lineRule="exact"/>
              <w:ind w:left="14"/>
              <w:rPr>
                <w:spacing w:val="-2"/>
              </w:rPr>
            </w:pPr>
            <w:r>
              <w:rPr>
                <w:spacing w:val="-2"/>
              </w:rPr>
              <w:t>R$138,60</w:t>
            </w:r>
          </w:p>
        </w:tc>
      </w:tr>
      <w:tr w:rsidR="00811EA5" w14:paraId="6DFA7695" w14:textId="77777777" w:rsidTr="00811EA5">
        <w:trPr>
          <w:trHeight w:val="552"/>
        </w:trPr>
        <w:tc>
          <w:tcPr>
            <w:tcW w:w="709" w:type="dxa"/>
          </w:tcPr>
          <w:p w14:paraId="282D443B" w14:textId="2322F0DC" w:rsidR="00811EA5" w:rsidRDefault="00811EA5" w:rsidP="00811EA5">
            <w:pPr>
              <w:pStyle w:val="TableParagraph"/>
              <w:spacing w:line="251" w:lineRule="exact"/>
              <w:ind w:left="4"/>
              <w:rPr>
                <w:spacing w:val="-10"/>
              </w:rPr>
            </w:pPr>
            <w:r>
              <w:rPr>
                <w:spacing w:val="-10"/>
              </w:rPr>
              <w:t>7</w:t>
            </w:r>
          </w:p>
        </w:tc>
        <w:tc>
          <w:tcPr>
            <w:tcW w:w="4394" w:type="dxa"/>
          </w:tcPr>
          <w:p w14:paraId="6D2903B5" w14:textId="77777777" w:rsidR="00811EA5" w:rsidRDefault="00811EA5" w:rsidP="00811EA5">
            <w:pPr>
              <w:pStyle w:val="TableParagraph"/>
            </w:pPr>
            <w:r>
              <w:t>Emassamento</w:t>
            </w:r>
            <w:r>
              <w:rPr>
                <w:spacing w:val="-5"/>
              </w:rPr>
              <w:t xml:space="preserve"> </w:t>
            </w:r>
            <w:r>
              <w:t>com</w:t>
            </w:r>
            <w:r>
              <w:rPr>
                <w:spacing w:val="-5"/>
              </w:rPr>
              <w:t xml:space="preserve"> </w:t>
            </w:r>
            <w:r>
              <w:t>massa</w:t>
            </w:r>
            <w:r>
              <w:rPr>
                <w:spacing w:val="-4"/>
              </w:rPr>
              <w:t xml:space="preserve"> </w:t>
            </w:r>
            <w:r>
              <w:t>látex,</w:t>
            </w:r>
            <w:r>
              <w:rPr>
                <w:spacing w:val="-5"/>
              </w:rPr>
              <w:t xml:space="preserve"> </w:t>
            </w:r>
            <w:r>
              <w:t>aplicação</w:t>
            </w:r>
            <w:r>
              <w:rPr>
                <w:spacing w:val="-4"/>
              </w:rPr>
              <w:t xml:space="preserve"> </w:t>
            </w:r>
            <w:r>
              <w:t>em</w:t>
            </w:r>
            <w:r>
              <w:rPr>
                <w:spacing w:val="-2"/>
              </w:rPr>
              <w:t xml:space="preserve"> </w:t>
            </w:r>
            <w:r>
              <w:t>parede,</w:t>
            </w:r>
            <w:r>
              <w:rPr>
                <w:spacing w:val="-5"/>
              </w:rPr>
              <w:t xml:space="preserve"> </w:t>
            </w:r>
            <w:r>
              <w:t>uma</w:t>
            </w:r>
            <w:r>
              <w:rPr>
                <w:spacing w:val="-3"/>
              </w:rPr>
              <w:t xml:space="preserve"> </w:t>
            </w:r>
            <w:r>
              <w:t>demão,</w:t>
            </w:r>
            <w:r>
              <w:rPr>
                <w:spacing w:val="-4"/>
              </w:rPr>
              <w:t xml:space="preserve"> </w:t>
            </w:r>
            <w:r>
              <w:rPr>
                <w:spacing w:val="-2"/>
              </w:rPr>
              <w:t>lixamento</w:t>
            </w:r>
          </w:p>
          <w:p w14:paraId="6B9F5709" w14:textId="59801E9A" w:rsidR="00811EA5" w:rsidRDefault="00811EA5" w:rsidP="00811EA5">
            <w:pPr>
              <w:pStyle w:val="TableParagraph"/>
              <w:spacing w:line="251" w:lineRule="exact"/>
              <w:ind w:left="235"/>
            </w:pPr>
            <w:r>
              <w:t>manual.</w:t>
            </w:r>
            <w:r>
              <w:rPr>
                <w:spacing w:val="-3"/>
              </w:rPr>
              <w:t xml:space="preserve"> </w:t>
            </w:r>
            <w:r>
              <w:rPr>
                <w:spacing w:val="-2"/>
              </w:rPr>
              <w:t>Af_04/2023</w:t>
            </w:r>
          </w:p>
        </w:tc>
        <w:tc>
          <w:tcPr>
            <w:tcW w:w="851" w:type="dxa"/>
          </w:tcPr>
          <w:p w14:paraId="5ADAD8AC" w14:textId="60C7B960" w:rsidR="00811EA5" w:rsidRDefault="00811EA5" w:rsidP="00811EA5">
            <w:pPr>
              <w:pStyle w:val="TableParagraph"/>
              <w:spacing w:line="251" w:lineRule="exact"/>
              <w:ind w:left="81"/>
              <w:rPr>
                <w:spacing w:val="-10"/>
              </w:rPr>
            </w:pPr>
            <w:r>
              <w:rPr>
                <w:spacing w:val="-5"/>
              </w:rPr>
              <w:t>M²</w:t>
            </w:r>
          </w:p>
        </w:tc>
        <w:tc>
          <w:tcPr>
            <w:tcW w:w="992" w:type="dxa"/>
          </w:tcPr>
          <w:p w14:paraId="18B7279D" w14:textId="2B35DC93" w:rsidR="00811EA5" w:rsidRDefault="00811EA5" w:rsidP="00811EA5">
            <w:pPr>
              <w:pStyle w:val="TableParagraph"/>
              <w:spacing w:line="251" w:lineRule="exact"/>
              <w:ind w:left="14"/>
              <w:rPr>
                <w:spacing w:val="-2"/>
              </w:rPr>
            </w:pPr>
            <w:r>
              <w:rPr>
                <w:spacing w:val="-2"/>
              </w:rPr>
              <w:t>91,28</w:t>
            </w:r>
          </w:p>
        </w:tc>
        <w:tc>
          <w:tcPr>
            <w:tcW w:w="1134" w:type="dxa"/>
          </w:tcPr>
          <w:p w14:paraId="45775F71" w14:textId="0B5FEEA2" w:rsidR="00811EA5" w:rsidRDefault="004E0CB0" w:rsidP="00811EA5">
            <w:pPr>
              <w:pStyle w:val="TableParagraph"/>
              <w:spacing w:line="251" w:lineRule="exact"/>
              <w:ind w:left="14"/>
              <w:rPr>
                <w:spacing w:val="-2"/>
              </w:rPr>
            </w:pPr>
            <w:r>
              <w:rPr>
                <w:spacing w:val="-2"/>
              </w:rPr>
              <w:t>R$15,25</w:t>
            </w:r>
          </w:p>
        </w:tc>
        <w:tc>
          <w:tcPr>
            <w:tcW w:w="992" w:type="dxa"/>
          </w:tcPr>
          <w:p w14:paraId="0F954EBE" w14:textId="6BF5E9CE" w:rsidR="00811EA5" w:rsidRPr="004E0CB0" w:rsidRDefault="004E0CB0" w:rsidP="00811EA5">
            <w:pPr>
              <w:pStyle w:val="TableParagraph"/>
              <w:spacing w:line="251" w:lineRule="exact"/>
              <w:ind w:left="14"/>
              <w:rPr>
                <w:spacing w:val="-2"/>
                <w:sz w:val="20"/>
                <w:szCs w:val="20"/>
              </w:rPr>
            </w:pPr>
            <w:r w:rsidRPr="004E0CB0">
              <w:rPr>
                <w:spacing w:val="-2"/>
                <w:sz w:val="20"/>
                <w:szCs w:val="20"/>
              </w:rPr>
              <w:t>R$1.392,02</w:t>
            </w:r>
          </w:p>
        </w:tc>
      </w:tr>
      <w:tr w:rsidR="000B7573" w14:paraId="0442AD5B" w14:textId="77777777" w:rsidTr="00811EA5">
        <w:trPr>
          <w:trHeight w:val="552"/>
        </w:trPr>
        <w:tc>
          <w:tcPr>
            <w:tcW w:w="709" w:type="dxa"/>
          </w:tcPr>
          <w:p w14:paraId="6C6CA4CE" w14:textId="785AFB28" w:rsidR="000B7573" w:rsidRDefault="000B7573" w:rsidP="00811EA5">
            <w:pPr>
              <w:pStyle w:val="TableParagraph"/>
              <w:spacing w:line="251" w:lineRule="exact"/>
              <w:ind w:left="4"/>
              <w:rPr>
                <w:spacing w:val="-10"/>
              </w:rPr>
            </w:pPr>
            <w:r>
              <w:rPr>
                <w:spacing w:val="-10"/>
              </w:rPr>
              <w:t>8</w:t>
            </w:r>
          </w:p>
        </w:tc>
        <w:tc>
          <w:tcPr>
            <w:tcW w:w="4394" w:type="dxa"/>
          </w:tcPr>
          <w:p w14:paraId="1EFB75F6" w14:textId="4795A678" w:rsidR="000B7573" w:rsidRDefault="000B7573" w:rsidP="00811EA5">
            <w:pPr>
              <w:pStyle w:val="TableParagraph"/>
            </w:pPr>
            <w:r>
              <w:t>Fundo</w:t>
            </w:r>
            <w:r>
              <w:rPr>
                <w:spacing w:val="-6"/>
              </w:rPr>
              <w:t xml:space="preserve"> </w:t>
            </w:r>
            <w:r>
              <w:t>selador</w:t>
            </w:r>
            <w:r>
              <w:rPr>
                <w:spacing w:val="-3"/>
              </w:rPr>
              <w:t xml:space="preserve"> </w:t>
            </w:r>
            <w:r>
              <w:t>acrílico,</w:t>
            </w:r>
            <w:r>
              <w:rPr>
                <w:spacing w:val="-5"/>
              </w:rPr>
              <w:t xml:space="preserve"> </w:t>
            </w:r>
            <w:r>
              <w:t>aplicação</w:t>
            </w:r>
            <w:r>
              <w:rPr>
                <w:spacing w:val="-7"/>
              </w:rPr>
              <w:t xml:space="preserve"> </w:t>
            </w:r>
            <w:r>
              <w:t>manual</w:t>
            </w:r>
            <w:r>
              <w:rPr>
                <w:spacing w:val="-2"/>
              </w:rPr>
              <w:t xml:space="preserve"> </w:t>
            </w:r>
            <w:r>
              <w:t>em parede,</w:t>
            </w:r>
            <w:r>
              <w:rPr>
                <w:spacing w:val="-4"/>
              </w:rPr>
              <w:t xml:space="preserve"> </w:t>
            </w:r>
            <w:r>
              <w:t>uma</w:t>
            </w:r>
            <w:r>
              <w:rPr>
                <w:spacing w:val="-3"/>
              </w:rPr>
              <w:t xml:space="preserve"> </w:t>
            </w:r>
            <w:r>
              <w:t>demão.</w:t>
            </w:r>
            <w:r>
              <w:rPr>
                <w:spacing w:val="-3"/>
              </w:rPr>
              <w:t xml:space="preserve"> </w:t>
            </w:r>
            <w:r>
              <w:rPr>
                <w:spacing w:val="-2"/>
              </w:rPr>
              <w:t>Af_04/2023</w:t>
            </w:r>
          </w:p>
        </w:tc>
        <w:tc>
          <w:tcPr>
            <w:tcW w:w="851" w:type="dxa"/>
          </w:tcPr>
          <w:p w14:paraId="2FE93369" w14:textId="23D9BD09" w:rsidR="000B7573" w:rsidRDefault="000B7573" w:rsidP="00811EA5">
            <w:pPr>
              <w:pStyle w:val="TableParagraph"/>
              <w:spacing w:line="251" w:lineRule="exact"/>
              <w:ind w:left="81"/>
              <w:rPr>
                <w:spacing w:val="-5"/>
              </w:rPr>
            </w:pPr>
            <w:r>
              <w:rPr>
                <w:spacing w:val="-5"/>
              </w:rPr>
              <w:t>M²</w:t>
            </w:r>
          </w:p>
        </w:tc>
        <w:tc>
          <w:tcPr>
            <w:tcW w:w="992" w:type="dxa"/>
          </w:tcPr>
          <w:p w14:paraId="20662334" w14:textId="2AEA8039" w:rsidR="000B7573" w:rsidRDefault="000B7573" w:rsidP="00811EA5">
            <w:pPr>
              <w:pStyle w:val="TableParagraph"/>
              <w:spacing w:line="251" w:lineRule="exact"/>
              <w:ind w:left="14"/>
              <w:rPr>
                <w:spacing w:val="-2"/>
              </w:rPr>
            </w:pPr>
            <w:r>
              <w:rPr>
                <w:spacing w:val="-2"/>
              </w:rPr>
              <w:t>582,60</w:t>
            </w:r>
          </w:p>
        </w:tc>
        <w:tc>
          <w:tcPr>
            <w:tcW w:w="1134" w:type="dxa"/>
          </w:tcPr>
          <w:p w14:paraId="0961567D" w14:textId="39513AA0" w:rsidR="000B7573" w:rsidRDefault="004E0CB0" w:rsidP="00811EA5">
            <w:pPr>
              <w:pStyle w:val="TableParagraph"/>
              <w:spacing w:line="251" w:lineRule="exact"/>
              <w:ind w:left="14"/>
              <w:rPr>
                <w:spacing w:val="-2"/>
              </w:rPr>
            </w:pPr>
            <w:r>
              <w:rPr>
                <w:spacing w:val="-2"/>
              </w:rPr>
              <w:t>R$4,78</w:t>
            </w:r>
          </w:p>
        </w:tc>
        <w:tc>
          <w:tcPr>
            <w:tcW w:w="992" w:type="dxa"/>
          </w:tcPr>
          <w:p w14:paraId="763FAFA8" w14:textId="7DC7D4CC" w:rsidR="000B7573" w:rsidRPr="004E0CB0" w:rsidRDefault="004E0CB0" w:rsidP="00811EA5">
            <w:pPr>
              <w:pStyle w:val="TableParagraph"/>
              <w:spacing w:line="251" w:lineRule="exact"/>
              <w:ind w:left="14"/>
              <w:rPr>
                <w:spacing w:val="-2"/>
                <w:sz w:val="20"/>
                <w:szCs w:val="20"/>
              </w:rPr>
            </w:pPr>
            <w:r w:rsidRPr="004E0CB0">
              <w:rPr>
                <w:spacing w:val="-2"/>
                <w:sz w:val="20"/>
                <w:szCs w:val="20"/>
              </w:rPr>
              <w:t>R$2.784,83</w:t>
            </w:r>
          </w:p>
        </w:tc>
      </w:tr>
      <w:tr w:rsidR="000B7573" w14:paraId="7FDA6AA5" w14:textId="77777777" w:rsidTr="00811EA5">
        <w:trPr>
          <w:trHeight w:val="552"/>
        </w:trPr>
        <w:tc>
          <w:tcPr>
            <w:tcW w:w="709" w:type="dxa"/>
          </w:tcPr>
          <w:p w14:paraId="3A2A73CA" w14:textId="5403E7EC" w:rsidR="000B7573" w:rsidRDefault="000B7573" w:rsidP="00811EA5">
            <w:pPr>
              <w:pStyle w:val="TableParagraph"/>
              <w:spacing w:line="251" w:lineRule="exact"/>
              <w:ind w:left="4"/>
              <w:rPr>
                <w:spacing w:val="-10"/>
              </w:rPr>
            </w:pPr>
            <w:r>
              <w:rPr>
                <w:spacing w:val="-10"/>
              </w:rPr>
              <w:t>9</w:t>
            </w:r>
          </w:p>
        </w:tc>
        <w:tc>
          <w:tcPr>
            <w:tcW w:w="4394" w:type="dxa"/>
          </w:tcPr>
          <w:p w14:paraId="0EDBFF31" w14:textId="77777777" w:rsidR="000B7573" w:rsidRDefault="000B7573" w:rsidP="000B7573">
            <w:pPr>
              <w:pStyle w:val="TableParagraph"/>
            </w:pPr>
            <w:r>
              <w:t>Pintura</w:t>
            </w:r>
            <w:r>
              <w:rPr>
                <w:spacing w:val="-8"/>
              </w:rPr>
              <w:t xml:space="preserve"> </w:t>
            </w:r>
            <w:r>
              <w:t>látex</w:t>
            </w:r>
            <w:r>
              <w:rPr>
                <w:spacing w:val="-5"/>
              </w:rPr>
              <w:t xml:space="preserve"> </w:t>
            </w:r>
            <w:r>
              <w:t>acrílica</w:t>
            </w:r>
            <w:r>
              <w:rPr>
                <w:spacing w:val="-5"/>
              </w:rPr>
              <w:t xml:space="preserve"> </w:t>
            </w:r>
            <w:r>
              <w:t>premium,</w:t>
            </w:r>
            <w:r>
              <w:rPr>
                <w:spacing w:val="-3"/>
              </w:rPr>
              <w:t xml:space="preserve"> </w:t>
            </w:r>
            <w:r>
              <w:t>aplicação</w:t>
            </w:r>
            <w:r>
              <w:rPr>
                <w:spacing w:val="-6"/>
              </w:rPr>
              <w:t xml:space="preserve"> </w:t>
            </w:r>
            <w:r>
              <w:t>manual</w:t>
            </w:r>
            <w:r>
              <w:rPr>
                <w:spacing w:val="-5"/>
              </w:rPr>
              <w:t xml:space="preserve"> </w:t>
            </w:r>
            <w:r>
              <w:t>em</w:t>
            </w:r>
            <w:r>
              <w:rPr>
                <w:spacing w:val="-5"/>
              </w:rPr>
              <w:t xml:space="preserve"> </w:t>
            </w:r>
            <w:r>
              <w:t>paredes,</w:t>
            </w:r>
            <w:r>
              <w:rPr>
                <w:spacing w:val="-3"/>
              </w:rPr>
              <w:t xml:space="preserve"> </w:t>
            </w:r>
            <w:r>
              <w:t>duas</w:t>
            </w:r>
            <w:r>
              <w:rPr>
                <w:spacing w:val="-3"/>
              </w:rPr>
              <w:t xml:space="preserve"> </w:t>
            </w:r>
            <w:r>
              <w:rPr>
                <w:spacing w:val="-2"/>
              </w:rPr>
              <w:t>demãos.</w:t>
            </w:r>
          </w:p>
          <w:p w14:paraId="09A8F18A" w14:textId="28D9B58C" w:rsidR="000B7573" w:rsidRDefault="000B7573" w:rsidP="000B7573">
            <w:pPr>
              <w:pStyle w:val="TableParagraph"/>
            </w:pPr>
            <w:r>
              <w:rPr>
                <w:spacing w:val="-2"/>
              </w:rPr>
              <w:t>Af_04/2023</w:t>
            </w:r>
          </w:p>
        </w:tc>
        <w:tc>
          <w:tcPr>
            <w:tcW w:w="851" w:type="dxa"/>
          </w:tcPr>
          <w:p w14:paraId="3146F6DA" w14:textId="6B047EA7" w:rsidR="000B7573" w:rsidRDefault="000B7573" w:rsidP="00811EA5">
            <w:pPr>
              <w:pStyle w:val="TableParagraph"/>
              <w:spacing w:line="251" w:lineRule="exact"/>
              <w:ind w:left="81"/>
              <w:rPr>
                <w:spacing w:val="-5"/>
              </w:rPr>
            </w:pPr>
            <w:r>
              <w:rPr>
                <w:spacing w:val="-5"/>
              </w:rPr>
              <w:t>M²</w:t>
            </w:r>
          </w:p>
        </w:tc>
        <w:tc>
          <w:tcPr>
            <w:tcW w:w="992" w:type="dxa"/>
          </w:tcPr>
          <w:p w14:paraId="0A78DA1F" w14:textId="486E8C29" w:rsidR="000B7573" w:rsidRDefault="000B7573" w:rsidP="00811EA5">
            <w:pPr>
              <w:pStyle w:val="TableParagraph"/>
              <w:spacing w:line="251" w:lineRule="exact"/>
              <w:ind w:left="14"/>
              <w:rPr>
                <w:spacing w:val="-2"/>
              </w:rPr>
            </w:pPr>
            <w:r>
              <w:rPr>
                <w:spacing w:val="-2"/>
              </w:rPr>
              <w:t>582,60</w:t>
            </w:r>
          </w:p>
        </w:tc>
        <w:tc>
          <w:tcPr>
            <w:tcW w:w="1134" w:type="dxa"/>
          </w:tcPr>
          <w:p w14:paraId="59549154" w14:textId="30F374DD" w:rsidR="000B7573" w:rsidRDefault="004E0CB0" w:rsidP="00811EA5">
            <w:pPr>
              <w:pStyle w:val="TableParagraph"/>
              <w:spacing w:line="251" w:lineRule="exact"/>
              <w:ind w:left="14"/>
              <w:rPr>
                <w:spacing w:val="-2"/>
              </w:rPr>
            </w:pPr>
            <w:r>
              <w:rPr>
                <w:spacing w:val="-2"/>
              </w:rPr>
              <w:t>R$17,21</w:t>
            </w:r>
          </w:p>
        </w:tc>
        <w:tc>
          <w:tcPr>
            <w:tcW w:w="992" w:type="dxa"/>
          </w:tcPr>
          <w:p w14:paraId="1C583AF4" w14:textId="42A6D905" w:rsidR="000B7573" w:rsidRPr="004E0CB0" w:rsidRDefault="004E0CB0" w:rsidP="00811EA5">
            <w:pPr>
              <w:pStyle w:val="TableParagraph"/>
              <w:spacing w:line="251" w:lineRule="exact"/>
              <w:ind w:left="14"/>
              <w:rPr>
                <w:spacing w:val="-2"/>
                <w:sz w:val="18"/>
                <w:szCs w:val="18"/>
              </w:rPr>
            </w:pPr>
            <w:r w:rsidRPr="004E0CB0">
              <w:rPr>
                <w:spacing w:val="-2"/>
                <w:sz w:val="18"/>
                <w:szCs w:val="18"/>
              </w:rPr>
              <w:t>R$10.026,55</w:t>
            </w:r>
          </w:p>
        </w:tc>
      </w:tr>
      <w:tr w:rsidR="000B7573" w14:paraId="3E1FC009" w14:textId="77777777" w:rsidTr="00811EA5">
        <w:trPr>
          <w:trHeight w:val="552"/>
        </w:trPr>
        <w:tc>
          <w:tcPr>
            <w:tcW w:w="709" w:type="dxa"/>
          </w:tcPr>
          <w:p w14:paraId="0388054C" w14:textId="4164511B" w:rsidR="000B7573" w:rsidRDefault="000B7573" w:rsidP="00811EA5">
            <w:pPr>
              <w:pStyle w:val="TableParagraph"/>
              <w:spacing w:line="251" w:lineRule="exact"/>
              <w:ind w:left="4"/>
              <w:rPr>
                <w:spacing w:val="-10"/>
              </w:rPr>
            </w:pPr>
            <w:r>
              <w:rPr>
                <w:spacing w:val="-10"/>
              </w:rPr>
              <w:t>10</w:t>
            </w:r>
          </w:p>
        </w:tc>
        <w:tc>
          <w:tcPr>
            <w:tcW w:w="4394" w:type="dxa"/>
          </w:tcPr>
          <w:p w14:paraId="143FF114" w14:textId="1CD27AD7" w:rsidR="000B7573" w:rsidRDefault="000B7573" w:rsidP="000B7573">
            <w:pPr>
              <w:pStyle w:val="TableParagraph"/>
            </w:pPr>
            <w:r>
              <w:t>Preparo</w:t>
            </w:r>
            <w:r>
              <w:rPr>
                <w:spacing w:val="-5"/>
              </w:rPr>
              <w:t xml:space="preserve"> </w:t>
            </w:r>
            <w:r>
              <w:t>do</w:t>
            </w:r>
            <w:r>
              <w:rPr>
                <w:spacing w:val="-5"/>
              </w:rPr>
              <w:t xml:space="preserve"> </w:t>
            </w:r>
            <w:r>
              <w:t>piso</w:t>
            </w:r>
            <w:r>
              <w:rPr>
                <w:spacing w:val="-3"/>
              </w:rPr>
              <w:t xml:space="preserve"> </w:t>
            </w:r>
            <w:r>
              <w:t>cimentado</w:t>
            </w:r>
            <w:r>
              <w:rPr>
                <w:spacing w:val="-4"/>
              </w:rPr>
              <w:t xml:space="preserve"> </w:t>
            </w:r>
            <w:r>
              <w:t>para</w:t>
            </w:r>
            <w:r>
              <w:rPr>
                <w:spacing w:val="-4"/>
              </w:rPr>
              <w:t xml:space="preserve"> </w:t>
            </w:r>
            <w:r>
              <w:t>pintura</w:t>
            </w:r>
            <w:r>
              <w:rPr>
                <w:spacing w:val="-1"/>
              </w:rPr>
              <w:t xml:space="preserve"> </w:t>
            </w:r>
            <w:r>
              <w:t>-</w:t>
            </w:r>
            <w:r>
              <w:rPr>
                <w:spacing w:val="-4"/>
              </w:rPr>
              <w:t xml:space="preserve"> </w:t>
            </w:r>
            <w:r>
              <w:t>lixamento</w:t>
            </w:r>
            <w:r>
              <w:rPr>
                <w:spacing w:val="-3"/>
              </w:rPr>
              <w:t xml:space="preserve"> </w:t>
            </w:r>
            <w:r>
              <w:t>e</w:t>
            </w:r>
            <w:r>
              <w:rPr>
                <w:spacing w:val="-4"/>
              </w:rPr>
              <w:t xml:space="preserve"> </w:t>
            </w:r>
            <w:r>
              <w:t>limpeza.</w:t>
            </w:r>
            <w:r>
              <w:rPr>
                <w:spacing w:val="-2"/>
              </w:rPr>
              <w:t xml:space="preserve"> Af_05/2021</w:t>
            </w:r>
          </w:p>
        </w:tc>
        <w:tc>
          <w:tcPr>
            <w:tcW w:w="851" w:type="dxa"/>
          </w:tcPr>
          <w:p w14:paraId="74105624" w14:textId="7AF76C84" w:rsidR="000B7573" w:rsidRDefault="000B7573" w:rsidP="00811EA5">
            <w:pPr>
              <w:pStyle w:val="TableParagraph"/>
              <w:spacing w:line="251" w:lineRule="exact"/>
              <w:ind w:left="81"/>
              <w:rPr>
                <w:spacing w:val="-5"/>
              </w:rPr>
            </w:pPr>
            <w:r>
              <w:rPr>
                <w:spacing w:val="-5"/>
              </w:rPr>
              <w:t>M²</w:t>
            </w:r>
          </w:p>
        </w:tc>
        <w:tc>
          <w:tcPr>
            <w:tcW w:w="992" w:type="dxa"/>
          </w:tcPr>
          <w:p w14:paraId="31C5A707" w14:textId="7A87923F" w:rsidR="000B7573" w:rsidRDefault="000B7573" w:rsidP="00811EA5">
            <w:pPr>
              <w:pStyle w:val="TableParagraph"/>
              <w:spacing w:line="251" w:lineRule="exact"/>
              <w:ind w:left="14"/>
              <w:rPr>
                <w:spacing w:val="-2"/>
              </w:rPr>
            </w:pPr>
            <w:r>
              <w:rPr>
                <w:spacing w:val="-2"/>
              </w:rPr>
              <w:t>65,20</w:t>
            </w:r>
          </w:p>
        </w:tc>
        <w:tc>
          <w:tcPr>
            <w:tcW w:w="1134" w:type="dxa"/>
          </w:tcPr>
          <w:p w14:paraId="06A58C71" w14:textId="0832DFFF" w:rsidR="000B7573" w:rsidRDefault="004E0CB0" w:rsidP="00811EA5">
            <w:pPr>
              <w:pStyle w:val="TableParagraph"/>
              <w:spacing w:line="251" w:lineRule="exact"/>
              <w:ind w:left="14"/>
              <w:rPr>
                <w:spacing w:val="-2"/>
              </w:rPr>
            </w:pPr>
            <w:r>
              <w:rPr>
                <w:spacing w:val="-2"/>
              </w:rPr>
              <w:t>R$4,68</w:t>
            </w:r>
          </w:p>
        </w:tc>
        <w:tc>
          <w:tcPr>
            <w:tcW w:w="992" w:type="dxa"/>
          </w:tcPr>
          <w:p w14:paraId="180976D0" w14:textId="0C55C5E2" w:rsidR="000B7573" w:rsidRDefault="004E0CB0" w:rsidP="00811EA5">
            <w:pPr>
              <w:pStyle w:val="TableParagraph"/>
              <w:spacing w:line="251" w:lineRule="exact"/>
              <w:ind w:left="14"/>
              <w:rPr>
                <w:spacing w:val="-2"/>
              </w:rPr>
            </w:pPr>
            <w:r>
              <w:rPr>
                <w:spacing w:val="-2"/>
              </w:rPr>
              <w:t>R$305,14</w:t>
            </w:r>
          </w:p>
        </w:tc>
      </w:tr>
      <w:tr w:rsidR="000B7573" w14:paraId="0ECE538E" w14:textId="77777777" w:rsidTr="00811EA5">
        <w:trPr>
          <w:trHeight w:val="552"/>
        </w:trPr>
        <w:tc>
          <w:tcPr>
            <w:tcW w:w="709" w:type="dxa"/>
          </w:tcPr>
          <w:p w14:paraId="55C4C695" w14:textId="3C129D45" w:rsidR="000B7573" w:rsidRDefault="000B7573" w:rsidP="00811EA5">
            <w:pPr>
              <w:pStyle w:val="TableParagraph"/>
              <w:spacing w:line="251" w:lineRule="exact"/>
              <w:ind w:left="4"/>
              <w:rPr>
                <w:spacing w:val="-10"/>
              </w:rPr>
            </w:pPr>
            <w:r>
              <w:rPr>
                <w:spacing w:val="-10"/>
              </w:rPr>
              <w:t>11</w:t>
            </w:r>
          </w:p>
        </w:tc>
        <w:tc>
          <w:tcPr>
            <w:tcW w:w="4394" w:type="dxa"/>
          </w:tcPr>
          <w:p w14:paraId="552C0805" w14:textId="77777777" w:rsidR="000B7573" w:rsidRDefault="000B7573" w:rsidP="000B7573">
            <w:pPr>
              <w:pStyle w:val="TableParagraph"/>
              <w:spacing w:line="246" w:lineRule="exact"/>
            </w:pPr>
            <w:r>
              <w:t>Pintura</w:t>
            </w:r>
            <w:r>
              <w:rPr>
                <w:spacing w:val="-5"/>
              </w:rPr>
              <w:t xml:space="preserve"> </w:t>
            </w:r>
            <w:r>
              <w:t>de</w:t>
            </w:r>
            <w:r>
              <w:rPr>
                <w:spacing w:val="-3"/>
              </w:rPr>
              <w:t xml:space="preserve"> </w:t>
            </w:r>
            <w:r>
              <w:t>piso</w:t>
            </w:r>
            <w:r>
              <w:rPr>
                <w:spacing w:val="-2"/>
              </w:rPr>
              <w:t xml:space="preserve"> </w:t>
            </w:r>
            <w:r>
              <w:t>com</w:t>
            </w:r>
            <w:r>
              <w:rPr>
                <w:spacing w:val="-4"/>
              </w:rPr>
              <w:t xml:space="preserve"> </w:t>
            </w:r>
            <w:r>
              <w:t>tinta</w:t>
            </w:r>
            <w:r>
              <w:rPr>
                <w:spacing w:val="-5"/>
              </w:rPr>
              <w:t xml:space="preserve"> </w:t>
            </w:r>
            <w:r>
              <w:t>acrílica,</w:t>
            </w:r>
            <w:r>
              <w:rPr>
                <w:spacing w:val="-2"/>
              </w:rPr>
              <w:t xml:space="preserve"> </w:t>
            </w:r>
            <w:r>
              <w:t>aplicação</w:t>
            </w:r>
            <w:r>
              <w:rPr>
                <w:spacing w:val="-5"/>
              </w:rPr>
              <w:t xml:space="preserve"> </w:t>
            </w:r>
            <w:r>
              <w:t>manual,</w:t>
            </w:r>
            <w:r>
              <w:rPr>
                <w:spacing w:val="-2"/>
              </w:rPr>
              <w:t xml:space="preserve"> </w:t>
            </w:r>
            <w:r>
              <w:t>2</w:t>
            </w:r>
            <w:r>
              <w:rPr>
                <w:spacing w:val="-6"/>
              </w:rPr>
              <w:t xml:space="preserve"> </w:t>
            </w:r>
            <w:r>
              <w:t>demãos,</w:t>
            </w:r>
            <w:r>
              <w:rPr>
                <w:spacing w:val="-4"/>
              </w:rPr>
              <w:t xml:space="preserve"> </w:t>
            </w:r>
            <w:r>
              <w:t>incluso</w:t>
            </w:r>
            <w:r>
              <w:rPr>
                <w:spacing w:val="-4"/>
              </w:rPr>
              <w:t xml:space="preserve"> </w:t>
            </w:r>
            <w:r>
              <w:rPr>
                <w:spacing w:val="-2"/>
              </w:rPr>
              <w:t>fundo</w:t>
            </w:r>
          </w:p>
          <w:p w14:paraId="79032DF3" w14:textId="153C92E4" w:rsidR="000B7573" w:rsidRDefault="000B7573" w:rsidP="000B7573">
            <w:pPr>
              <w:pStyle w:val="TableParagraph"/>
            </w:pPr>
            <w:r>
              <w:t>preparador.</w:t>
            </w:r>
            <w:r>
              <w:rPr>
                <w:spacing w:val="-4"/>
              </w:rPr>
              <w:t xml:space="preserve"> </w:t>
            </w:r>
            <w:r>
              <w:rPr>
                <w:spacing w:val="-2"/>
              </w:rPr>
              <w:t>Af_05/2021</w:t>
            </w:r>
          </w:p>
        </w:tc>
        <w:tc>
          <w:tcPr>
            <w:tcW w:w="851" w:type="dxa"/>
          </w:tcPr>
          <w:p w14:paraId="0A06ABBB" w14:textId="39AF1285" w:rsidR="000B7573" w:rsidRDefault="000B7573" w:rsidP="00811EA5">
            <w:pPr>
              <w:pStyle w:val="TableParagraph"/>
              <w:spacing w:line="251" w:lineRule="exact"/>
              <w:ind w:left="81"/>
              <w:rPr>
                <w:spacing w:val="-5"/>
              </w:rPr>
            </w:pPr>
            <w:r>
              <w:rPr>
                <w:spacing w:val="-5"/>
              </w:rPr>
              <w:t>M²</w:t>
            </w:r>
          </w:p>
        </w:tc>
        <w:tc>
          <w:tcPr>
            <w:tcW w:w="992" w:type="dxa"/>
          </w:tcPr>
          <w:p w14:paraId="3CF6E081" w14:textId="3900D52D" w:rsidR="000B7573" w:rsidRDefault="000B7573" w:rsidP="00811EA5">
            <w:pPr>
              <w:pStyle w:val="TableParagraph"/>
              <w:spacing w:line="251" w:lineRule="exact"/>
              <w:ind w:left="14"/>
              <w:rPr>
                <w:spacing w:val="-2"/>
              </w:rPr>
            </w:pPr>
            <w:r>
              <w:rPr>
                <w:spacing w:val="-2"/>
              </w:rPr>
              <w:t>65,20</w:t>
            </w:r>
          </w:p>
        </w:tc>
        <w:tc>
          <w:tcPr>
            <w:tcW w:w="1134" w:type="dxa"/>
          </w:tcPr>
          <w:p w14:paraId="660F77D9" w14:textId="2C6BD3FA" w:rsidR="000B7573" w:rsidRDefault="004E0CB0" w:rsidP="00811EA5">
            <w:pPr>
              <w:pStyle w:val="TableParagraph"/>
              <w:spacing w:line="251" w:lineRule="exact"/>
              <w:ind w:left="14"/>
              <w:rPr>
                <w:spacing w:val="-2"/>
              </w:rPr>
            </w:pPr>
            <w:r>
              <w:rPr>
                <w:spacing w:val="-2"/>
              </w:rPr>
              <w:t>R$27,33</w:t>
            </w:r>
          </w:p>
        </w:tc>
        <w:tc>
          <w:tcPr>
            <w:tcW w:w="992" w:type="dxa"/>
          </w:tcPr>
          <w:p w14:paraId="7A75A881" w14:textId="023437C5" w:rsidR="000B7573" w:rsidRPr="004E0CB0" w:rsidRDefault="004E0CB0" w:rsidP="00811EA5">
            <w:pPr>
              <w:pStyle w:val="TableParagraph"/>
              <w:spacing w:line="251" w:lineRule="exact"/>
              <w:ind w:left="14"/>
              <w:rPr>
                <w:spacing w:val="-2"/>
                <w:sz w:val="20"/>
                <w:szCs w:val="20"/>
              </w:rPr>
            </w:pPr>
            <w:r w:rsidRPr="004E0CB0">
              <w:rPr>
                <w:spacing w:val="-2"/>
                <w:sz w:val="20"/>
                <w:szCs w:val="20"/>
              </w:rPr>
              <w:t>R$1.781,92</w:t>
            </w:r>
          </w:p>
        </w:tc>
      </w:tr>
      <w:tr w:rsidR="000B7573" w14:paraId="42C61D5C" w14:textId="77777777" w:rsidTr="00811EA5">
        <w:trPr>
          <w:trHeight w:val="552"/>
        </w:trPr>
        <w:tc>
          <w:tcPr>
            <w:tcW w:w="709" w:type="dxa"/>
          </w:tcPr>
          <w:p w14:paraId="444F4591" w14:textId="6BCCF2C8" w:rsidR="000B7573" w:rsidRDefault="000B7573" w:rsidP="00811EA5">
            <w:pPr>
              <w:pStyle w:val="TableParagraph"/>
              <w:spacing w:line="251" w:lineRule="exact"/>
              <w:ind w:left="4"/>
              <w:rPr>
                <w:spacing w:val="-10"/>
              </w:rPr>
            </w:pPr>
            <w:r>
              <w:rPr>
                <w:spacing w:val="-10"/>
              </w:rPr>
              <w:t>12</w:t>
            </w:r>
          </w:p>
        </w:tc>
        <w:tc>
          <w:tcPr>
            <w:tcW w:w="4394" w:type="dxa"/>
          </w:tcPr>
          <w:p w14:paraId="302CA3CB" w14:textId="4D6BC807" w:rsidR="000B7573" w:rsidRDefault="000B7573" w:rsidP="000B7573">
            <w:pPr>
              <w:pStyle w:val="TableParagraph"/>
            </w:pPr>
            <w:r>
              <w:t>Pintura</w:t>
            </w:r>
            <w:r>
              <w:rPr>
                <w:spacing w:val="-6"/>
              </w:rPr>
              <w:t xml:space="preserve"> </w:t>
            </w:r>
            <w:r>
              <w:t>tinta</w:t>
            </w:r>
            <w:r>
              <w:rPr>
                <w:spacing w:val="-6"/>
              </w:rPr>
              <w:t xml:space="preserve"> </w:t>
            </w:r>
            <w:r>
              <w:t>de</w:t>
            </w:r>
            <w:r>
              <w:rPr>
                <w:spacing w:val="-4"/>
              </w:rPr>
              <w:t xml:space="preserve"> </w:t>
            </w:r>
            <w:r>
              <w:t>acabamento</w:t>
            </w:r>
            <w:r>
              <w:rPr>
                <w:spacing w:val="-6"/>
              </w:rPr>
              <w:t xml:space="preserve"> </w:t>
            </w:r>
            <w:r>
              <w:t>(pigmentada)</w:t>
            </w:r>
            <w:r>
              <w:rPr>
                <w:spacing w:val="-6"/>
              </w:rPr>
              <w:t xml:space="preserve"> </w:t>
            </w:r>
            <w:r>
              <w:t>esmalte</w:t>
            </w:r>
            <w:r>
              <w:rPr>
                <w:spacing w:val="-6"/>
              </w:rPr>
              <w:t xml:space="preserve"> </w:t>
            </w:r>
            <w:r>
              <w:t>sintético</w:t>
            </w:r>
            <w:r>
              <w:rPr>
                <w:spacing w:val="-4"/>
              </w:rPr>
              <w:t xml:space="preserve"> </w:t>
            </w:r>
            <w:r>
              <w:t>acetinado</w:t>
            </w:r>
            <w:r>
              <w:rPr>
                <w:spacing w:val="-6"/>
              </w:rPr>
              <w:t xml:space="preserve"> </w:t>
            </w:r>
            <w:r>
              <w:t>em madeira, 2 demãos. Af_01/2021</w:t>
            </w:r>
          </w:p>
        </w:tc>
        <w:tc>
          <w:tcPr>
            <w:tcW w:w="851" w:type="dxa"/>
          </w:tcPr>
          <w:p w14:paraId="3B946D9A" w14:textId="1BFE8CA1" w:rsidR="000B7573" w:rsidRDefault="000B7573" w:rsidP="00811EA5">
            <w:pPr>
              <w:pStyle w:val="TableParagraph"/>
              <w:spacing w:line="251" w:lineRule="exact"/>
              <w:ind w:left="81"/>
              <w:rPr>
                <w:spacing w:val="-5"/>
              </w:rPr>
            </w:pPr>
            <w:r>
              <w:rPr>
                <w:spacing w:val="-5"/>
              </w:rPr>
              <w:t>M²</w:t>
            </w:r>
          </w:p>
        </w:tc>
        <w:tc>
          <w:tcPr>
            <w:tcW w:w="992" w:type="dxa"/>
          </w:tcPr>
          <w:p w14:paraId="483D7207" w14:textId="7C57C9D2" w:rsidR="000B7573" w:rsidRDefault="000B7573" w:rsidP="00811EA5">
            <w:pPr>
              <w:pStyle w:val="TableParagraph"/>
              <w:spacing w:line="251" w:lineRule="exact"/>
              <w:ind w:left="14"/>
              <w:rPr>
                <w:spacing w:val="-2"/>
              </w:rPr>
            </w:pPr>
            <w:r>
              <w:rPr>
                <w:spacing w:val="-2"/>
              </w:rPr>
              <w:t>40,32</w:t>
            </w:r>
          </w:p>
        </w:tc>
        <w:tc>
          <w:tcPr>
            <w:tcW w:w="1134" w:type="dxa"/>
          </w:tcPr>
          <w:p w14:paraId="784C6283" w14:textId="20CA1DCD" w:rsidR="000B7573" w:rsidRDefault="004E0CB0" w:rsidP="00811EA5">
            <w:pPr>
              <w:pStyle w:val="TableParagraph"/>
              <w:spacing w:line="251" w:lineRule="exact"/>
              <w:ind w:left="14"/>
              <w:rPr>
                <w:spacing w:val="-2"/>
              </w:rPr>
            </w:pPr>
            <w:r>
              <w:rPr>
                <w:spacing w:val="-2"/>
              </w:rPr>
              <w:t>R$21,46</w:t>
            </w:r>
          </w:p>
        </w:tc>
        <w:tc>
          <w:tcPr>
            <w:tcW w:w="992" w:type="dxa"/>
          </w:tcPr>
          <w:p w14:paraId="256C31FA" w14:textId="62AE6211" w:rsidR="000B7573" w:rsidRDefault="004E0CB0" w:rsidP="00811EA5">
            <w:pPr>
              <w:pStyle w:val="TableParagraph"/>
              <w:spacing w:line="251" w:lineRule="exact"/>
              <w:ind w:left="14"/>
              <w:rPr>
                <w:spacing w:val="-2"/>
              </w:rPr>
            </w:pPr>
            <w:r>
              <w:rPr>
                <w:spacing w:val="-2"/>
              </w:rPr>
              <w:t>R$865,27</w:t>
            </w:r>
          </w:p>
        </w:tc>
      </w:tr>
      <w:tr w:rsidR="000B7573" w14:paraId="33115784" w14:textId="77777777" w:rsidTr="00811EA5">
        <w:trPr>
          <w:trHeight w:val="552"/>
        </w:trPr>
        <w:tc>
          <w:tcPr>
            <w:tcW w:w="709" w:type="dxa"/>
          </w:tcPr>
          <w:p w14:paraId="1AEACD5C" w14:textId="5B9B1EC1" w:rsidR="000B7573" w:rsidRDefault="000B7573" w:rsidP="000B7573">
            <w:pPr>
              <w:pStyle w:val="TableParagraph"/>
              <w:spacing w:line="251" w:lineRule="exact"/>
              <w:ind w:left="4"/>
              <w:rPr>
                <w:spacing w:val="-10"/>
              </w:rPr>
            </w:pPr>
            <w:r>
              <w:rPr>
                <w:spacing w:val="-10"/>
              </w:rPr>
              <w:t>13</w:t>
            </w:r>
          </w:p>
        </w:tc>
        <w:tc>
          <w:tcPr>
            <w:tcW w:w="4394" w:type="dxa"/>
          </w:tcPr>
          <w:p w14:paraId="10EC2445" w14:textId="77777777" w:rsidR="000B7573" w:rsidRDefault="000B7573" w:rsidP="000B7573">
            <w:pPr>
              <w:pStyle w:val="TableParagraph"/>
              <w:spacing w:line="248" w:lineRule="exact"/>
            </w:pPr>
            <w:r>
              <w:t>Pintura</w:t>
            </w:r>
            <w:r>
              <w:rPr>
                <w:spacing w:val="-6"/>
              </w:rPr>
              <w:t xml:space="preserve"> </w:t>
            </w:r>
            <w:r>
              <w:t>com</w:t>
            </w:r>
            <w:r>
              <w:rPr>
                <w:spacing w:val="-5"/>
              </w:rPr>
              <w:t xml:space="preserve"> </w:t>
            </w:r>
            <w:r>
              <w:t>tinta</w:t>
            </w:r>
            <w:r>
              <w:rPr>
                <w:spacing w:val="-4"/>
              </w:rPr>
              <w:t xml:space="preserve"> </w:t>
            </w:r>
            <w:r>
              <w:t>alquídica</w:t>
            </w:r>
            <w:r>
              <w:rPr>
                <w:spacing w:val="-6"/>
              </w:rPr>
              <w:t xml:space="preserve"> </w:t>
            </w:r>
            <w:r>
              <w:t>de</w:t>
            </w:r>
            <w:r>
              <w:rPr>
                <w:spacing w:val="-3"/>
              </w:rPr>
              <w:t xml:space="preserve"> </w:t>
            </w:r>
            <w:r>
              <w:t>acabamento</w:t>
            </w:r>
            <w:r>
              <w:rPr>
                <w:spacing w:val="-4"/>
              </w:rPr>
              <w:t xml:space="preserve"> </w:t>
            </w:r>
            <w:r>
              <w:t>(esmalte</w:t>
            </w:r>
            <w:r>
              <w:rPr>
                <w:spacing w:val="-6"/>
              </w:rPr>
              <w:t xml:space="preserve"> </w:t>
            </w:r>
            <w:r>
              <w:t>sintético</w:t>
            </w:r>
            <w:r>
              <w:rPr>
                <w:spacing w:val="-6"/>
              </w:rPr>
              <w:t xml:space="preserve"> </w:t>
            </w:r>
            <w:r>
              <w:t>acetinado)</w:t>
            </w:r>
            <w:r>
              <w:rPr>
                <w:spacing w:val="-3"/>
              </w:rPr>
              <w:t xml:space="preserve"> </w:t>
            </w:r>
            <w:r>
              <w:rPr>
                <w:spacing w:val="-2"/>
              </w:rPr>
              <w:t>aplicada</w:t>
            </w:r>
          </w:p>
          <w:p w14:paraId="3CD4EFD4" w14:textId="4E383578" w:rsidR="000B7573" w:rsidRDefault="000B7573" w:rsidP="000B7573">
            <w:pPr>
              <w:pStyle w:val="TableParagraph"/>
            </w:pPr>
            <w:r>
              <w:t>a</w:t>
            </w:r>
            <w:r>
              <w:rPr>
                <w:spacing w:val="-4"/>
              </w:rPr>
              <w:t xml:space="preserve"> </w:t>
            </w:r>
            <w:r>
              <w:t>rolo</w:t>
            </w:r>
            <w:r>
              <w:rPr>
                <w:spacing w:val="-4"/>
              </w:rPr>
              <w:t xml:space="preserve"> </w:t>
            </w:r>
            <w:r>
              <w:t>ou</w:t>
            </w:r>
            <w:r>
              <w:rPr>
                <w:spacing w:val="-4"/>
              </w:rPr>
              <w:t xml:space="preserve"> </w:t>
            </w:r>
            <w:r>
              <w:t>pincel</w:t>
            </w:r>
            <w:r>
              <w:rPr>
                <w:spacing w:val="-6"/>
              </w:rPr>
              <w:t xml:space="preserve"> </w:t>
            </w:r>
            <w:r>
              <w:t>sobre</w:t>
            </w:r>
            <w:r>
              <w:rPr>
                <w:spacing w:val="-4"/>
              </w:rPr>
              <w:t xml:space="preserve"> </w:t>
            </w:r>
            <w:r>
              <w:t>superfícies</w:t>
            </w:r>
            <w:r>
              <w:rPr>
                <w:spacing w:val="-6"/>
              </w:rPr>
              <w:t xml:space="preserve"> </w:t>
            </w:r>
            <w:r>
              <w:t>metálicas</w:t>
            </w:r>
            <w:r>
              <w:rPr>
                <w:spacing w:val="-6"/>
              </w:rPr>
              <w:t xml:space="preserve"> </w:t>
            </w:r>
            <w:r>
              <w:t>(exceto</w:t>
            </w:r>
            <w:r>
              <w:rPr>
                <w:spacing w:val="-4"/>
              </w:rPr>
              <w:t xml:space="preserve"> </w:t>
            </w:r>
            <w:r>
              <w:t>perfil)</w:t>
            </w:r>
            <w:r>
              <w:rPr>
                <w:spacing w:val="-4"/>
              </w:rPr>
              <w:t xml:space="preserve"> </w:t>
            </w:r>
            <w:r>
              <w:t>executado</w:t>
            </w:r>
            <w:r>
              <w:rPr>
                <w:spacing w:val="-4"/>
              </w:rPr>
              <w:t xml:space="preserve"> </w:t>
            </w:r>
            <w:r>
              <w:t>em</w:t>
            </w:r>
            <w:r>
              <w:rPr>
                <w:spacing w:val="-3"/>
              </w:rPr>
              <w:t xml:space="preserve"> </w:t>
            </w:r>
            <w:r>
              <w:t>obra (02 demãos). Af_01/2020</w:t>
            </w:r>
          </w:p>
        </w:tc>
        <w:tc>
          <w:tcPr>
            <w:tcW w:w="851" w:type="dxa"/>
          </w:tcPr>
          <w:p w14:paraId="500174B4" w14:textId="7F50B98D" w:rsidR="000B7573" w:rsidRDefault="000B7573" w:rsidP="000B7573">
            <w:pPr>
              <w:pStyle w:val="TableParagraph"/>
              <w:spacing w:line="251" w:lineRule="exact"/>
              <w:ind w:left="81"/>
              <w:rPr>
                <w:spacing w:val="-5"/>
              </w:rPr>
            </w:pPr>
            <w:r>
              <w:rPr>
                <w:spacing w:val="-5"/>
              </w:rPr>
              <w:t>M²</w:t>
            </w:r>
          </w:p>
        </w:tc>
        <w:tc>
          <w:tcPr>
            <w:tcW w:w="992" w:type="dxa"/>
          </w:tcPr>
          <w:p w14:paraId="62E6EB50" w14:textId="157A08CE" w:rsidR="000B7573" w:rsidRDefault="000B7573" w:rsidP="000B7573">
            <w:pPr>
              <w:pStyle w:val="TableParagraph"/>
              <w:spacing w:line="251" w:lineRule="exact"/>
              <w:ind w:left="14"/>
              <w:rPr>
                <w:spacing w:val="-2"/>
              </w:rPr>
            </w:pPr>
            <w:r>
              <w:rPr>
                <w:spacing w:val="-2"/>
              </w:rPr>
              <w:t>36,00</w:t>
            </w:r>
          </w:p>
        </w:tc>
        <w:tc>
          <w:tcPr>
            <w:tcW w:w="1134" w:type="dxa"/>
          </w:tcPr>
          <w:p w14:paraId="4FDE58AB" w14:textId="160EE720" w:rsidR="000B7573" w:rsidRDefault="004E0CB0" w:rsidP="000B7573">
            <w:pPr>
              <w:pStyle w:val="TableParagraph"/>
              <w:spacing w:line="251" w:lineRule="exact"/>
              <w:ind w:left="14"/>
              <w:rPr>
                <w:spacing w:val="-2"/>
              </w:rPr>
            </w:pPr>
            <w:r>
              <w:rPr>
                <w:spacing w:val="-2"/>
              </w:rPr>
              <w:t>R$63,83</w:t>
            </w:r>
          </w:p>
        </w:tc>
        <w:tc>
          <w:tcPr>
            <w:tcW w:w="992" w:type="dxa"/>
          </w:tcPr>
          <w:p w14:paraId="1FFC7496" w14:textId="5DF4D0DC" w:rsidR="000B7573" w:rsidRPr="004E0CB0" w:rsidRDefault="004E0CB0" w:rsidP="000B7573">
            <w:pPr>
              <w:pStyle w:val="TableParagraph"/>
              <w:spacing w:line="251" w:lineRule="exact"/>
              <w:ind w:left="14"/>
              <w:rPr>
                <w:spacing w:val="-2"/>
                <w:sz w:val="20"/>
                <w:szCs w:val="20"/>
              </w:rPr>
            </w:pPr>
            <w:r w:rsidRPr="004E0CB0">
              <w:rPr>
                <w:spacing w:val="-2"/>
                <w:sz w:val="20"/>
                <w:szCs w:val="20"/>
              </w:rPr>
              <w:t>R$2.297,88</w:t>
            </w:r>
          </w:p>
        </w:tc>
      </w:tr>
      <w:tr w:rsidR="000B7573" w14:paraId="6A0CE7C4" w14:textId="77777777" w:rsidTr="00811EA5">
        <w:trPr>
          <w:trHeight w:val="552"/>
        </w:trPr>
        <w:tc>
          <w:tcPr>
            <w:tcW w:w="709" w:type="dxa"/>
          </w:tcPr>
          <w:p w14:paraId="4AE8A752" w14:textId="010DDB7F" w:rsidR="000B7573" w:rsidRDefault="000B7573" w:rsidP="000B7573">
            <w:pPr>
              <w:pStyle w:val="TableParagraph"/>
              <w:spacing w:line="251" w:lineRule="exact"/>
              <w:ind w:left="4"/>
              <w:rPr>
                <w:spacing w:val="-10"/>
              </w:rPr>
            </w:pPr>
            <w:r>
              <w:rPr>
                <w:spacing w:val="-10"/>
              </w:rPr>
              <w:t>14</w:t>
            </w:r>
          </w:p>
        </w:tc>
        <w:tc>
          <w:tcPr>
            <w:tcW w:w="4394" w:type="dxa"/>
          </w:tcPr>
          <w:p w14:paraId="3371FB67" w14:textId="77777777" w:rsidR="000B7573" w:rsidRDefault="000B7573" w:rsidP="000B7573">
            <w:pPr>
              <w:pStyle w:val="TableParagraph"/>
              <w:spacing w:line="246" w:lineRule="exact"/>
            </w:pPr>
            <w:r>
              <w:t>Pintura</w:t>
            </w:r>
            <w:r>
              <w:rPr>
                <w:spacing w:val="-9"/>
              </w:rPr>
              <w:t xml:space="preserve"> </w:t>
            </w:r>
            <w:r>
              <w:t>com</w:t>
            </w:r>
            <w:r>
              <w:rPr>
                <w:spacing w:val="-5"/>
              </w:rPr>
              <w:t xml:space="preserve"> </w:t>
            </w:r>
            <w:r>
              <w:t>tinta</w:t>
            </w:r>
            <w:r>
              <w:rPr>
                <w:spacing w:val="-3"/>
              </w:rPr>
              <w:t xml:space="preserve"> </w:t>
            </w:r>
            <w:r>
              <w:t>acrílica</w:t>
            </w:r>
            <w:r>
              <w:rPr>
                <w:spacing w:val="-4"/>
              </w:rPr>
              <w:t xml:space="preserve"> </w:t>
            </w:r>
            <w:r>
              <w:t>de</w:t>
            </w:r>
            <w:r>
              <w:rPr>
                <w:spacing w:val="-4"/>
              </w:rPr>
              <w:t xml:space="preserve"> </w:t>
            </w:r>
            <w:r>
              <w:t>acabamento</w:t>
            </w:r>
            <w:r>
              <w:rPr>
                <w:spacing w:val="-4"/>
              </w:rPr>
              <w:t xml:space="preserve"> </w:t>
            </w:r>
            <w:r>
              <w:t>pulverizada</w:t>
            </w:r>
            <w:r>
              <w:rPr>
                <w:spacing w:val="-6"/>
              </w:rPr>
              <w:t xml:space="preserve"> </w:t>
            </w:r>
            <w:r>
              <w:t>sobre</w:t>
            </w:r>
            <w:r>
              <w:rPr>
                <w:spacing w:val="-6"/>
              </w:rPr>
              <w:t xml:space="preserve"> </w:t>
            </w:r>
            <w:r>
              <w:t>superfícies</w:t>
            </w:r>
            <w:r>
              <w:rPr>
                <w:spacing w:val="-6"/>
              </w:rPr>
              <w:t xml:space="preserve"> </w:t>
            </w:r>
            <w:r>
              <w:rPr>
                <w:spacing w:val="-2"/>
              </w:rPr>
              <w:t>metálicas</w:t>
            </w:r>
          </w:p>
          <w:p w14:paraId="5A67CC74" w14:textId="36C67DA7" w:rsidR="000B7573" w:rsidRDefault="000B7573" w:rsidP="000B7573">
            <w:pPr>
              <w:pStyle w:val="TableParagraph"/>
            </w:pPr>
            <w:r>
              <w:t>(exceto</w:t>
            </w:r>
            <w:r>
              <w:rPr>
                <w:spacing w:val="-7"/>
              </w:rPr>
              <w:t xml:space="preserve"> </w:t>
            </w:r>
            <w:r>
              <w:t>perfil)</w:t>
            </w:r>
            <w:r>
              <w:rPr>
                <w:spacing w:val="-5"/>
              </w:rPr>
              <w:t xml:space="preserve"> </w:t>
            </w:r>
            <w:r>
              <w:t>executado</w:t>
            </w:r>
            <w:r>
              <w:rPr>
                <w:spacing w:val="-3"/>
              </w:rPr>
              <w:t xml:space="preserve"> </w:t>
            </w:r>
            <w:r>
              <w:t>em</w:t>
            </w:r>
            <w:r>
              <w:rPr>
                <w:spacing w:val="-3"/>
              </w:rPr>
              <w:t xml:space="preserve"> </w:t>
            </w:r>
            <w:r>
              <w:t>obra</w:t>
            </w:r>
            <w:r>
              <w:rPr>
                <w:spacing w:val="-3"/>
              </w:rPr>
              <w:t xml:space="preserve"> </w:t>
            </w:r>
            <w:r>
              <w:t>(por</w:t>
            </w:r>
            <w:r>
              <w:rPr>
                <w:spacing w:val="-3"/>
              </w:rPr>
              <w:t xml:space="preserve"> </w:t>
            </w:r>
            <w:r>
              <w:t>demão).</w:t>
            </w:r>
            <w:r>
              <w:rPr>
                <w:spacing w:val="-3"/>
              </w:rPr>
              <w:t xml:space="preserve"> </w:t>
            </w:r>
            <w:r>
              <w:rPr>
                <w:spacing w:val="-2"/>
              </w:rPr>
              <w:t>Af_01/2020_pe</w:t>
            </w:r>
          </w:p>
        </w:tc>
        <w:tc>
          <w:tcPr>
            <w:tcW w:w="851" w:type="dxa"/>
          </w:tcPr>
          <w:p w14:paraId="5B1B6BE9" w14:textId="657D7AD2" w:rsidR="000B7573" w:rsidRDefault="000B7573" w:rsidP="000B7573">
            <w:pPr>
              <w:pStyle w:val="TableParagraph"/>
              <w:spacing w:line="251" w:lineRule="exact"/>
              <w:ind w:left="81"/>
              <w:rPr>
                <w:spacing w:val="-5"/>
              </w:rPr>
            </w:pPr>
            <w:r>
              <w:rPr>
                <w:spacing w:val="-5"/>
              </w:rPr>
              <w:t>M²</w:t>
            </w:r>
          </w:p>
        </w:tc>
        <w:tc>
          <w:tcPr>
            <w:tcW w:w="992" w:type="dxa"/>
          </w:tcPr>
          <w:p w14:paraId="4607A774" w14:textId="1D4EFD43" w:rsidR="000B7573" w:rsidRDefault="000B7573" w:rsidP="000B7573">
            <w:pPr>
              <w:pStyle w:val="TableParagraph"/>
              <w:spacing w:line="251" w:lineRule="exact"/>
              <w:ind w:left="14"/>
              <w:rPr>
                <w:spacing w:val="-2"/>
              </w:rPr>
            </w:pPr>
            <w:r>
              <w:rPr>
                <w:spacing w:val="-2"/>
              </w:rPr>
              <w:t>55,44</w:t>
            </w:r>
          </w:p>
        </w:tc>
        <w:tc>
          <w:tcPr>
            <w:tcW w:w="1134" w:type="dxa"/>
          </w:tcPr>
          <w:p w14:paraId="2EAFF6DE" w14:textId="33C02D92" w:rsidR="000B7573" w:rsidRDefault="004E0CB0" w:rsidP="000B7573">
            <w:pPr>
              <w:pStyle w:val="TableParagraph"/>
              <w:spacing w:line="251" w:lineRule="exact"/>
              <w:ind w:left="14"/>
              <w:rPr>
                <w:spacing w:val="-2"/>
              </w:rPr>
            </w:pPr>
            <w:r>
              <w:rPr>
                <w:spacing w:val="-2"/>
              </w:rPr>
              <w:t>R$14,20</w:t>
            </w:r>
          </w:p>
        </w:tc>
        <w:tc>
          <w:tcPr>
            <w:tcW w:w="992" w:type="dxa"/>
          </w:tcPr>
          <w:p w14:paraId="2F9E6171" w14:textId="575850BC" w:rsidR="000B7573" w:rsidRDefault="004E0CB0" w:rsidP="000B7573">
            <w:pPr>
              <w:pStyle w:val="TableParagraph"/>
              <w:spacing w:line="251" w:lineRule="exact"/>
              <w:ind w:left="14"/>
              <w:rPr>
                <w:spacing w:val="-2"/>
              </w:rPr>
            </w:pPr>
            <w:r>
              <w:rPr>
                <w:spacing w:val="-2"/>
              </w:rPr>
              <w:t>R$787,25</w:t>
            </w:r>
          </w:p>
        </w:tc>
      </w:tr>
      <w:tr w:rsidR="000B7573" w14:paraId="03F79031" w14:textId="77777777" w:rsidTr="00C14047">
        <w:trPr>
          <w:trHeight w:val="552"/>
        </w:trPr>
        <w:tc>
          <w:tcPr>
            <w:tcW w:w="9072" w:type="dxa"/>
            <w:gridSpan w:val="6"/>
          </w:tcPr>
          <w:p w14:paraId="79F9EC9F" w14:textId="38B8A4E4" w:rsidR="000B7573" w:rsidRDefault="000B7573" w:rsidP="000B7573">
            <w:pPr>
              <w:pStyle w:val="TableParagraph"/>
              <w:spacing w:line="251" w:lineRule="exact"/>
              <w:ind w:left="14"/>
              <w:rPr>
                <w:spacing w:val="-2"/>
              </w:rPr>
            </w:pPr>
            <w:r>
              <w:rPr>
                <w:spacing w:val="-2"/>
              </w:rPr>
              <w:t xml:space="preserve">                                                                                                       VALOR TOTAL:</w:t>
            </w:r>
            <w:r>
              <w:rPr>
                <w:b/>
              </w:rPr>
              <w:t xml:space="preserve"> R$</w:t>
            </w:r>
            <w:r>
              <w:rPr>
                <w:b/>
                <w:spacing w:val="-4"/>
              </w:rPr>
              <w:t xml:space="preserve"> </w:t>
            </w:r>
            <w:r>
              <w:rPr>
                <w:b/>
                <w:spacing w:val="-2"/>
              </w:rPr>
              <w:t>25.786,93</w:t>
            </w:r>
          </w:p>
        </w:tc>
      </w:tr>
    </w:tbl>
    <w:p w14:paraId="61215A0F" w14:textId="77777777" w:rsidR="00811EA5" w:rsidRDefault="00811EA5" w:rsidP="00811EA5">
      <w:pPr>
        <w:pStyle w:val="TableParagraph"/>
        <w:spacing w:line="296" w:lineRule="exact"/>
        <w:ind w:left="0"/>
        <w:rPr>
          <w:b/>
          <w:sz w:val="26"/>
        </w:rPr>
        <w:sectPr w:rsidR="00811EA5" w:rsidSect="00811EA5">
          <w:headerReference w:type="default" r:id="rId9"/>
          <w:footerReference w:type="default" r:id="rId10"/>
          <w:pgSz w:w="11910" w:h="16840"/>
          <w:pgMar w:top="1460" w:right="708" w:bottom="1534" w:left="708" w:header="362" w:footer="1081" w:gutter="0"/>
          <w:pgNumType w:start="1"/>
          <w:cols w:space="720"/>
        </w:sectPr>
      </w:pPr>
    </w:p>
    <w:p w14:paraId="492FE0D1" w14:textId="77777777" w:rsidR="00F53E98" w:rsidRDefault="00F53E98" w:rsidP="00811EA5">
      <w:pPr>
        <w:pStyle w:val="Default"/>
        <w:ind w:right="707"/>
        <w:jc w:val="both"/>
        <w:rPr>
          <w:rFonts w:ascii="Times New Roman" w:hAnsi="Times New Roman" w:cs="Times New Roman"/>
        </w:rPr>
      </w:pPr>
    </w:p>
    <w:p w14:paraId="4CD099DA" w14:textId="77777777" w:rsidR="00F53E98" w:rsidRDefault="00F53E98" w:rsidP="00F53E98">
      <w:pPr>
        <w:pStyle w:val="Default"/>
        <w:jc w:val="both"/>
        <w:rPr>
          <w:rFonts w:ascii="Times New Roman" w:hAnsi="Times New Roman" w:cs="Times New Roman"/>
        </w:rPr>
      </w:pPr>
    </w:p>
    <w:p w14:paraId="79AB178F" w14:textId="77777777" w:rsidR="00F53E98" w:rsidRDefault="00F53E98" w:rsidP="00F53E98">
      <w:pPr>
        <w:pStyle w:val="Default"/>
        <w:jc w:val="both"/>
        <w:rPr>
          <w:b/>
          <w:bCs/>
          <w:color w:val="000000" w:themeColor="text1"/>
        </w:rPr>
      </w:pPr>
      <w:r>
        <w:rPr>
          <w:b/>
          <w:bCs/>
          <w:color w:val="000000" w:themeColor="text1"/>
        </w:rPr>
        <w:t xml:space="preserve"> 3. JUSTIFICATIVA:</w:t>
      </w:r>
    </w:p>
    <w:p w14:paraId="1C348229" w14:textId="4FE6C3D1" w:rsidR="004E0CB0" w:rsidRPr="004E0CB0" w:rsidRDefault="00F53E98" w:rsidP="004E0CB0">
      <w:pPr>
        <w:pStyle w:val="Corpodetexto"/>
        <w:spacing w:before="1"/>
        <w:ind w:right="424"/>
        <w:rPr>
          <w:rFonts w:ascii="Times New Roman" w:hAnsi="Times New Roman"/>
          <w:sz w:val="22"/>
          <w:szCs w:val="22"/>
        </w:rPr>
      </w:pPr>
      <w:r>
        <w:t xml:space="preserve"> </w:t>
      </w:r>
      <w:r w:rsidR="004E0CB0" w:rsidRPr="004E0CB0">
        <w:rPr>
          <w:rFonts w:ascii="Times New Roman" w:hAnsi="Times New Roman"/>
          <w:sz w:val="22"/>
          <w:szCs w:val="22"/>
        </w:rPr>
        <w:t>A presente contratação visa atender a uma necessidade emergencial na Unidade Básica de Saúde Indígena Pedras Branca, a qual necessita de pintura em alvenaria, piso, aberturas e grade metálica, colocação de revestimento cerâmico nas paredes, conserto de forro e abas em PVC, chapisco de muros. A pintura das paredes da UBSI está bastante desgastada, com infiltrações</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e</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mofo,</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a</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UBS</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passou</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por</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ampliação</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no</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ano</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de</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2018</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e</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a</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partir</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desse</w:t>
      </w:r>
      <w:r w:rsidR="004E0CB0" w:rsidRPr="004E0CB0">
        <w:rPr>
          <w:rFonts w:ascii="Times New Roman" w:hAnsi="Times New Roman"/>
          <w:spacing w:val="-3"/>
          <w:sz w:val="22"/>
          <w:szCs w:val="22"/>
        </w:rPr>
        <w:t xml:space="preserve"> </w:t>
      </w:r>
      <w:r w:rsidR="004E0CB0" w:rsidRPr="004E0CB0">
        <w:rPr>
          <w:rFonts w:ascii="Times New Roman" w:hAnsi="Times New Roman"/>
          <w:sz w:val="22"/>
          <w:szCs w:val="22"/>
        </w:rPr>
        <w:t>momento</w:t>
      </w:r>
      <w:r w:rsidR="004E0CB0" w:rsidRPr="004E0CB0">
        <w:rPr>
          <w:rFonts w:ascii="Times New Roman" w:hAnsi="Times New Roman"/>
          <w:spacing w:val="-1"/>
          <w:sz w:val="22"/>
          <w:szCs w:val="22"/>
        </w:rPr>
        <w:t xml:space="preserve"> </w:t>
      </w:r>
      <w:r w:rsidR="004E0CB0" w:rsidRPr="004E0CB0">
        <w:rPr>
          <w:rFonts w:ascii="Times New Roman" w:hAnsi="Times New Roman"/>
          <w:sz w:val="22"/>
          <w:szCs w:val="22"/>
        </w:rPr>
        <w:t>não foram realizadas novas reformas nos beirais e nem nova pintura, causando assim</w:t>
      </w:r>
      <w:r w:rsidR="004E0CB0" w:rsidRPr="004E0CB0">
        <w:rPr>
          <w:rFonts w:ascii="Times New Roman" w:hAnsi="Times New Roman"/>
          <w:spacing w:val="40"/>
          <w:sz w:val="22"/>
          <w:szCs w:val="22"/>
        </w:rPr>
        <w:t xml:space="preserve"> </w:t>
      </w:r>
      <w:r w:rsidR="004E0CB0" w:rsidRPr="004E0CB0">
        <w:rPr>
          <w:rFonts w:ascii="Times New Roman" w:hAnsi="Times New Roman"/>
          <w:sz w:val="22"/>
          <w:szCs w:val="22"/>
        </w:rPr>
        <w:t>umidade constante gera condições insalubres, favorecendo mofo e mau cheiro, o que afeta a saúde dos profissionais e pacientes e também os beirais das abas estão caindo. A manutenção corretiva imediata mostra-se a única alternativa para conter os prejuízos crescentes, pois a continuidade da</w:t>
      </w:r>
      <w:r w:rsidR="004E0CB0" w:rsidRPr="004E0CB0">
        <w:rPr>
          <w:rFonts w:ascii="Times New Roman" w:hAnsi="Times New Roman"/>
          <w:spacing w:val="-13"/>
          <w:sz w:val="22"/>
          <w:szCs w:val="22"/>
        </w:rPr>
        <w:t xml:space="preserve"> </w:t>
      </w:r>
      <w:r w:rsidR="004E0CB0" w:rsidRPr="004E0CB0">
        <w:rPr>
          <w:rFonts w:ascii="Times New Roman" w:hAnsi="Times New Roman"/>
          <w:sz w:val="22"/>
          <w:szCs w:val="22"/>
        </w:rPr>
        <w:t>situação</w:t>
      </w:r>
      <w:r w:rsidR="004E0CB0" w:rsidRPr="004E0CB0">
        <w:rPr>
          <w:rFonts w:ascii="Times New Roman" w:hAnsi="Times New Roman"/>
          <w:spacing w:val="-12"/>
          <w:sz w:val="22"/>
          <w:szCs w:val="22"/>
        </w:rPr>
        <w:t xml:space="preserve"> </w:t>
      </w:r>
      <w:r w:rsidR="004E0CB0" w:rsidRPr="004E0CB0">
        <w:rPr>
          <w:rFonts w:ascii="Times New Roman" w:hAnsi="Times New Roman"/>
          <w:sz w:val="22"/>
          <w:szCs w:val="22"/>
        </w:rPr>
        <w:t>poderá</w:t>
      </w:r>
      <w:r w:rsidR="004E0CB0" w:rsidRPr="004E0CB0">
        <w:rPr>
          <w:rFonts w:ascii="Times New Roman" w:hAnsi="Times New Roman"/>
          <w:spacing w:val="-14"/>
          <w:sz w:val="22"/>
          <w:szCs w:val="22"/>
        </w:rPr>
        <w:t xml:space="preserve"> </w:t>
      </w:r>
      <w:r w:rsidR="004E0CB0" w:rsidRPr="004E0CB0">
        <w:rPr>
          <w:rFonts w:ascii="Times New Roman" w:hAnsi="Times New Roman"/>
          <w:sz w:val="22"/>
          <w:szCs w:val="22"/>
        </w:rPr>
        <w:t>causar</w:t>
      </w:r>
      <w:r w:rsidR="004E0CB0" w:rsidRPr="004E0CB0">
        <w:rPr>
          <w:rFonts w:ascii="Times New Roman" w:hAnsi="Times New Roman"/>
          <w:spacing w:val="-13"/>
          <w:sz w:val="22"/>
          <w:szCs w:val="22"/>
        </w:rPr>
        <w:t xml:space="preserve"> </w:t>
      </w:r>
      <w:r w:rsidR="004E0CB0" w:rsidRPr="004E0CB0">
        <w:rPr>
          <w:rFonts w:ascii="Times New Roman" w:hAnsi="Times New Roman"/>
          <w:sz w:val="22"/>
          <w:szCs w:val="22"/>
        </w:rPr>
        <w:t>danos</w:t>
      </w:r>
      <w:r w:rsidR="004E0CB0" w:rsidRPr="004E0CB0">
        <w:rPr>
          <w:rFonts w:ascii="Times New Roman" w:hAnsi="Times New Roman"/>
          <w:spacing w:val="-14"/>
          <w:sz w:val="22"/>
          <w:szCs w:val="22"/>
        </w:rPr>
        <w:t xml:space="preserve"> </w:t>
      </w:r>
      <w:r w:rsidR="004E0CB0" w:rsidRPr="004E0CB0">
        <w:rPr>
          <w:rFonts w:ascii="Times New Roman" w:hAnsi="Times New Roman"/>
          <w:sz w:val="22"/>
          <w:szCs w:val="22"/>
        </w:rPr>
        <w:t>estruturais</w:t>
      </w:r>
      <w:r w:rsidR="004E0CB0" w:rsidRPr="004E0CB0">
        <w:rPr>
          <w:rFonts w:ascii="Times New Roman" w:hAnsi="Times New Roman"/>
          <w:spacing w:val="-14"/>
          <w:sz w:val="22"/>
          <w:szCs w:val="22"/>
        </w:rPr>
        <w:t xml:space="preserve"> </w:t>
      </w:r>
      <w:r w:rsidR="004E0CB0" w:rsidRPr="004E0CB0">
        <w:rPr>
          <w:rFonts w:ascii="Times New Roman" w:hAnsi="Times New Roman"/>
          <w:sz w:val="22"/>
          <w:szCs w:val="22"/>
        </w:rPr>
        <w:t>mais</w:t>
      </w:r>
      <w:r w:rsidR="004E0CB0" w:rsidRPr="004E0CB0">
        <w:rPr>
          <w:rFonts w:ascii="Times New Roman" w:hAnsi="Times New Roman"/>
          <w:spacing w:val="-14"/>
          <w:sz w:val="22"/>
          <w:szCs w:val="22"/>
        </w:rPr>
        <w:t xml:space="preserve"> </w:t>
      </w:r>
      <w:r w:rsidR="004E0CB0" w:rsidRPr="004E0CB0">
        <w:rPr>
          <w:rFonts w:ascii="Times New Roman" w:hAnsi="Times New Roman"/>
          <w:sz w:val="22"/>
          <w:szCs w:val="22"/>
        </w:rPr>
        <w:t>graves</w:t>
      </w:r>
      <w:r w:rsidR="004E0CB0" w:rsidRPr="004E0CB0">
        <w:rPr>
          <w:rFonts w:ascii="Times New Roman" w:hAnsi="Times New Roman"/>
          <w:spacing w:val="-13"/>
          <w:sz w:val="22"/>
          <w:szCs w:val="22"/>
        </w:rPr>
        <w:t xml:space="preserve"> </w:t>
      </w:r>
      <w:r w:rsidR="004E0CB0" w:rsidRPr="004E0CB0">
        <w:rPr>
          <w:rFonts w:ascii="Times New Roman" w:hAnsi="Times New Roman"/>
          <w:sz w:val="22"/>
          <w:szCs w:val="22"/>
        </w:rPr>
        <w:t>ao</w:t>
      </w:r>
      <w:r w:rsidR="004E0CB0" w:rsidRPr="004E0CB0">
        <w:rPr>
          <w:rFonts w:ascii="Times New Roman" w:hAnsi="Times New Roman"/>
          <w:spacing w:val="-14"/>
          <w:sz w:val="22"/>
          <w:szCs w:val="22"/>
        </w:rPr>
        <w:t xml:space="preserve"> </w:t>
      </w:r>
      <w:r w:rsidR="004E0CB0" w:rsidRPr="004E0CB0">
        <w:rPr>
          <w:rFonts w:ascii="Times New Roman" w:hAnsi="Times New Roman"/>
          <w:sz w:val="22"/>
          <w:szCs w:val="22"/>
        </w:rPr>
        <w:t>imóvel,</w:t>
      </w:r>
      <w:r w:rsidR="004E0CB0" w:rsidRPr="004E0CB0">
        <w:rPr>
          <w:rFonts w:ascii="Times New Roman" w:hAnsi="Times New Roman"/>
          <w:spacing w:val="-14"/>
          <w:sz w:val="22"/>
          <w:szCs w:val="22"/>
        </w:rPr>
        <w:t xml:space="preserve"> </w:t>
      </w:r>
      <w:r w:rsidR="004E0CB0" w:rsidRPr="004E0CB0">
        <w:rPr>
          <w:rFonts w:ascii="Times New Roman" w:hAnsi="Times New Roman"/>
          <w:sz w:val="22"/>
          <w:szCs w:val="22"/>
        </w:rPr>
        <w:t>elevando</w:t>
      </w:r>
      <w:r w:rsidR="004E0CB0" w:rsidRPr="004E0CB0">
        <w:rPr>
          <w:rFonts w:ascii="Times New Roman" w:hAnsi="Times New Roman"/>
          <w:spacing w:val="-12"/>
          <w:sz w:val="22"/>
          <w:szCs w:val="22"/>
        </w:rPr>
        <w:t xml:space="preserve"> </w:t>
      </w:r>
      <w:r w:rsidR="004E0CB0" w:rsidRPr="004E0CB0">
        <w:rPr>
          <w:rFonts w:ascii="Times New Roman" w:hAnsi="Times New Roman"/>
          <w:sz w:val="22"/>
          <w:szCs w:val="22"/>
        </w:rPr>
        <w:t>os</w:t>
      </w:r>
      <w:r w:rsidR="004E0CB0" w:rsidRPr="004E0CB0">
        <w:rPr>
          <w:rFonts w:ascii="Times New Roman" w:hAnsi="Times New Roman"/>
          <w:spacing w:val="-11"/>
          <w:sz w:val="22"/>
          <w:szCs w:val="22"/>
        </w:rPr>
        <w:t xml:space="preserve"> </w:t>
      </w:r>
      <w:r w:rsidR="004E0CB0" w:rsidRPr="004E0CB0">
        <w:rPr>
          <w:rFonts w:ascii="Times New Roman" w:hAnsi="Times New Roman"/>
          <w:sz w:val="22"/>
          <w:szCs w:val="22"/>
        </w:rPr>
        <w:t>custos</w:t>
      </w:r>
      <w:r w:rsidR="004E0CB0" w:rsidRPr="004E0CB0">
        <w:rPr>
          <w:rFonts w:ascii="Times New Roman" w:hAnsi="Times New Roman"/>
          <w:spacing w:val="-11"/>
          <w:sz w:val="22"/>
          <w:szCs w:val="22"/>
        </w:rPr>
        <w:t xml:space="preserve"> </w:t>
      </w:r>
      <w:r w:rsidR="004E0CB0" w:rsidRPr="004E0CB0">
        <w:rPr>
          <w:rFonts w:ascii="Times New Roman" w:hAnsi="Times New Roman"/>
          <w:sz w:val="22"/>
          <w:szCs w:val="22"/>
        </w:rPr>
        <w:t>de</w:t>
      </w:r>
      <w:r w:rsidR="004E0CB0" w:rsidRPr="004E0CB0">
        <w:rPr>
          <w:rFonts w:ascii="Times New Roman" w:hAnsi="Times New Roman"/>
          <w:spacing w:val="-14"/>
          <w:sz w:val="22"/>
          <w:szCs w:val="22"/>
        </w:rPr>
        <w:t xml:space="preserve"> </w:t>
      </w:r>
      <w:r w:rsidR="004E0CB0" w:rsidRPr="004E0CB0">
        <w:rPr>
          <w:rFonts w:ascii="Times New Roman" w:hAnsi="Times New Roman"/>
          <w:sz w:val="22"/>
          <w:szCs w:val="22"/>
        </w:rPr>
        <w:t>futuras intervenções e até mesmo impossibilitando a realização dos atendimentos de forma segura. Portanto, a contratação de empresa especializada em pintura e reforma é</w:t>
      </w:r>
      <w:r w:rsidR="004E0CB0" w:rsidRPr="004E0CB0">
        <w:rPr>
          <w:rFonts w:ascii="Times New Roman" w:hAnsi="Times New Roman"/>
          <w:spacing w:val="-2"/>
          <w:sz w:val="22"/>
          <w:szCs w:val="22"/>
        </w:rPr>
        <w:t xml:space="preserve"> </w:t>
      </w:r>
      <w:r w:rsidR="004E0CB0" w:rsidRPr="004E0CB0">
        <w:rPr>
          <w:rFonts w:ascii="Times New Roman" w:hAnsi="Times New Roman"/>
          <w:sz w:val="22"/>
          <w:szCs w:val="22"/>
        </w:rPr>
        <w:t>medida indispensável e urgente,</w:t>
      </w:r>
      <w:r w:rsidR="004E0CB0" w:rsidRPr="004E0CB0">
        <w:rPr>
          <w:rFonts w:ascii="Times New Roman" w:hAnsi="Times New Roman"/>
          <w:spacing w:val="-2"/>
          <w:sz w:val="22"/>
          <w:szCs w:val="22"/>
        </w:rPr>
        <w:t xml:space="preserve"> </w:t>
      </w:r>
      <w:r w:rsidR="004E0CB0" w:rsidRPr="004E0CB0">
        <w:rPr>
          <w:rFonts w:ascii="Times New Roman" w:hAnsi="Times New Roman"/>
          <w:sz w:val="22"/>
          <w:szCs w:val="22"/>
        </w:rPr>
        <w:t>a</w:t>
      </w:r>
      <w:r w:rsidR="004E0CB0" w:rsidRPr="004E0CB0">
        <w:rPr>
          <w:rFonts w:ascii="Times New Roman" w:hAnsi="Times New Roman"/>
          <w:spacing w:val="-2"/>
          <w:sz w:val="22"/>
          <w:szCs w:val="22"/>
        </w:rPr>
        <w:t xml:space="preserve"> </w:t>
      </w:r>
      <w:r w:rsidR="004E0CB0" w:rsidRPr="004E0CB0">
        <w:rPr>
          <w:rFonts w:ascii="Times New Roman" w:hAnsi="Times New Roman"/>
          <w:sz w:val="22"/>
          <w:szCs w:val="22"/>
        </w:rPr>
        <w:t>fim de garantir</w:t>
      </w:r>
      <w:r w:rsidR="004E0CB0" w:rsidRPr="004E0CB0">
        <w:rPr>
          <w:rFonts w:ascii="Times New Roman" w:hAnsi="Times New Roman"/>
          <w:spacing w:val="-4"/>
          <w:sz w:val="22"/>
          <w:szCs w:val="22"/>
        </w:rPr>
        <w:t xml:space="preserve"> </w:t>
      </w:r>
      <w:r w:rsidR="004E0CB0" w:rsidRPr="004E0CB0">
        <w:rPr>
          <w:rFonts w:ascii="Times New Roman" w:hAnsi="Times New Roman"/>
          <w:sz w:val="22"/>
          <w:szCs w:val="22"/>
        </w:rPr>
        <w:t>a preservação</w:t>
      </w:r>
      <w:r w:rsidR="004E0CB0" w:rsidRPr="004E0CB0">
        <w:rPr>
          <w:rFonts w:ascii="Times New Roman" w:hAnsi="Times New Roman"/>
          <w:spacing w:val="-3"/>
          <w:sz w:val="22"/>
          <w:szCs w:val="22"/>
        </w:rPr>
        <w:t xml:space="preserve"> </w:t>
      </w:r>
      <w:r w:rsidR="004E0CB0" w:rsidRPr="004E0CB0">
        <w:rPr>
          <w:rFonts w:ascii="Times New Roman" w:hAnsi="Times New Roman"/>
          <w:sz w:val="22"/>
          <w:szCs w:val="22"/>
        </w:rPr>
        <w:t>do patrimônio público, a</w:t>
      </w:r>
      <w:r w:rsidR="004E0CB0" w:rsidRPr="004E0CB0">
        <w:rPr>
          <w:rFonts w:ascii="Times New Roman" w:hAnsi="Times New Roman"/>
          <w:spacing w:val="-2"/>
          <w:sz w:val="22"/>
          <w:szCs w:val="22"/>
        </w:rPr>
        <w:t xml:space="preserve"> </w:t>
      </w:r>
      <w:r w:rsidR="004E0CB0" w:rsidRPr="004E0CB0">
        <w:rPr>
          <w:rFonts w:ascii="Times New Roman" w:hAnsi="Times New Roman"/>
          <w:sz w:val="22"/>
          <w:szCs w:val="22"/>
        </w:rPr>
        <w:t>segurança</w:t>
      </w:r>
      <w:r w:rsidR="004E0CB0" w:rsidRPr="004E0CB0">
        <w:rPr>
          <w:rFonts w:ascii="Times New Roman" w:hAnsi="Times New Roman"/>
          <w:spacing w:val="-2"/>
          <w:sz w:val="22"/>
          <w:szCs w:val="22"/>
        </w:rPr>
        <w:t xml:space="preserve"> </w:t>
      </w:r>
      <w:r w:rsidR="004E0CB0" w:rsidRPr="004E0CB0">
        <w:rPr>
          <w:rFonts w:ascii="Times New Roman" w:hAnsi="Times New Roman"/>
          <w:sz w:val="22"/>
          <w:szCs w:val="22"/>
        </w:rPr>
        <w:t>da</w:t>
      </w:r>
      <w:r w:rsidR="004E0CB0" w:rsidRPr="004E0CB0">
        <w:rPr>
          <w:rFonts w:ascii="Times New Roman" w:hAnsi="Times New Roman"/>
          <w:spacing w:val="-2"/>
          <w:sz w:val="22"/>
          <w:szCs w:val="22"/>
        </w:rPr>
        <w:t xml:space="preserve"> </w:t>
      </w:r>
      <w:r w:rsidR="004E0CB0" w:rsidRPr="004E0CB0">
        <w:rPr>
          <w:rFonts w:ascii="Times New Roman" w:hAnsi="Times New Roman"/>
          <w:sz w:val="22"/>
          <w:szCs w:val="22"/>
        </w:rPr>
        <w:t>comunidade e a continuidade dos atendimentos de saúde em ambiente adequado e seguro.</w:t>
      </w:r>
    </w:p>
    <w:p w14:paraId="6E50F58B" w14:textId="25722328" w:rsidR="00F53E98" w:rsidRPr="004E0CB0" w:rsidRDefault="00F53E98" w:rsidP="004E0CB0">
      <w:pPr>
        <w:pStyle w:val="NormalWeb"/>
        <w:spacing w:beforeAutospacing="0" w:afterAutospacing="0" w:line="276" w:lineRule="auto"/>
        <w:jc w:val="both"/>
        <w:rPr>
          <w:sz w:val="22"/>
          <w:szCs w:val="22"/>
        </w:rPr>
      </w:pPr>
    </w:p>
    <w:p w14:paraId="2866B0D8" w14:textId="77777777" w:rsidR="00F53E98" w:rsidRDefault="00F53E98" w:rsidP="00F53E98">
      <w:pPr>
        <w:jc w:val="both"/>
        <w:rPr>
          <w:rFonts w:eastAsia="SimSun"/>
          <w:b/>
          <w:sz w:val="24"/>
          <w:szCs w:val="24"/>
          <w:lang w:eastAsia="zh-CN"/>
        </w:rPr>
      </w:pPr>
      <w:r>
        <w:rPr>
          <w:b/>
          <w:bCs/>
          <w:sz w:val="24"/>
          <w:szCs w:val="24"/>
        </w:rPr>
        <w:t xml:space="preserve">4. </w:t>
      </w:r>
      <w:r>
        <w:rPr>
          <w:rFonts w:eastAsia="SimSun"/>
          <w:b/>
          <w:sz w:val="24"/>
          <w:szCs w:val="24"/>
          <w:lang w:eastAsia="zh-CN"/>
        </w:rPr>
        <w:t>DAS CONDIÇÕES GERAIS DE PARTICIPAÇÃO:</w:t>
      </w:r>
    </w:p>
    <w:p w14:paraId="069B1475" w14:textId="77777777" w:rsidR="00F53E98" w:rsidRDefault="00F53E98" w:rsidP="00F53E98">
      <w:pPr>
        <w:tabs>
          <w:tab w:val="left" w:pos="426"/>
        </w:tabs>
        <w:jc w:val="both"/>
        <w:rPr>
          <w:rFonts w:eastAsia="SimSun"/>
          <w:sz w:val="24"/>
          <w:szCs w:val="24"/>
          <w:lang w:eastAsia="zh-CN"/>
        </w:rPr>
      </w:pPr>
      <w:r>
        <w:rPr>
          <w:rFonts w:eastAsia="SimSun"/>
          <w:b/>
          <w:bCs/>
          <w:sz w:val="24"/>
          <w:szCs w:val="24"/>
          <w:lang w:eastAsia="zh-CN"/>
        </w:rPr>
        <w:t>4.1.</w:t>
      </w:r>
      <w:r>
        <w:rPr>
          <w:rFonts w:eastAsia="SimSun"/>
          <w:sz w:val="24"/>
          <w:szCs w:val="24"/>
          <w:lang w:eastAsia="zh-CN"/>
        </w:rPr>
        <w:tab/>
        <w:t>Poderão participar deste processo somente às pessoas jurídicas do ramo pertinente ao objeto desta dispensa que atenderem todas as exigências, e;</w:t>
      </w:r>
    </w:p>
    <w:p w14:paraId="066C72A5" w14:textId="77777777" w:rsidR="00F53E98" w:rsidRDefault="00F53E98" w:rsidP="00F53E98">
      <w:pPr>
        <w:tabs>
          <w:tab w:val="left" w:pos="567"/>
        </w:tabs>
        <w:jc w:val="both"/>
        <w:rPr>
          <w:rFonts w:eastAsia="SimSun"/>
          <w:sz w:val="24"/>
          <w:szCs w:val="24"/>
          <w:lang w:eastAsia="zh-CN"/>
        </w:rPr>
      </w:pPr>
      <w:r>
        <w:rPr>
          <w:rFonts w:eastAsia="SimSun"/>
          <w:b/>
          <w:bCs/>
          <w:sz w:val="24"/>
          <w:szCs w:val="24"/>
          <w:lang w:eastAsia="zh-CN"/>
        </w:rPr>
        <w:t>4.1.1.</w:t>
      </w:r>
      <w:r>
        <w:rPr>
          <w:rFonts w:eastAsia="SimSun"/>
          <w:b/>
          <w:bCs/>
          <w:sz w:val="24"/>
          <w:szCs w:val="24"/>
          <w:lang w:eastAsia="zh-CN"/>
        </w:rPr>
        <w:tab/>
        <w:t xml:space="preserve"> </w:t>
      </w:r>
      <w:r>
        <w:rPr>
          <w:rFonts w:eastAsia="SimSun"/>
          <w:sz w:val="24"/>
          <w:szCs w:val="24"/>
          <w:lang w:eastAsia="zh-CN"/>
        </w:rPr>
        <w:t>As empresas que não estejam suspensas de licitar ou impedidas de contratar com a Administração Pública em todas as esferas;</w:t>
      </w:r>
    </w:p>
    <w:p w14:paraId="0976E8E1" w14:textId="77777777" w:rsidR="00F53E98" w:rsidRDefault="00F53E98" w:rsidP="00F53E98">
      <w:pPr>
        <w:tabs>
          <w:tab w:val="left" w:pos="567"/>
        </w:tabs>
        <w:jc w:val="both"/>
        <w:rPr>
          <w:rFonts w:eastAsia="SimSun"/>
          <w:sz w:val="24"/>
          <w:szCs w:val="24"/>
          <w:lang w:eastAsia="zh-CN"/>
        </w:rPr>
      </w:pPr>
      <w:r>
        <w:rPr>
          <w:rFonts w:eastAsia="SimSun"/>
          <w:b/>
          <w:bCs/>
          <w:sz w:val="24"/>
          <w:szCs w:val="24"/>
          <w:lang w:eastAsia="zh-CN"/>
        </w:rPr>
        <w:t>4.1.2.</w:t>
      </w:r>
      <w:r>
        <w:rPr>
          <w:rFonts w:eastAsia="SimSun"/>
          <w:sz w:val="24"/>
          <w:szCs w:val="24"/>
          <w:lang w:eastAsia="zh-CN"/>
        </w:rPr>
        <w:t xml:space="preserve"> As empresas que não estejam sob processo de falência ou concordata, concurso de credores, dissolução, liquidação judicial ou extrajudicial (declaração do órgão competente);</w:t>
      </w:r>
    </w:p>
    <w:p w14:paraId="31D0B769" w14:textId="77777777" w:rsidR="00F53E98" w:rsidRDefault="00F53E98" w:rsidP="00F53E98">
      <w:pPr>
        <w:tabs>
          <w:tab w:val="left" w:pos="567"/>
        </w:tabs>
        <w:jc w:val="both"/>
        <w:rPr>
          <w:rFonts w:eastAsia="SimSun"/>
          <w:sz w:val="24"/>
          <w:szCs w:val="24"/>
          <w:lang w:eastAsia="zh-CN"/>
        </w:rPr>
      </w:pPr>
    </w:p>
    <w:p w14:paraId="2F190F69" w14:textId="77777777" w:rsidR="00F53E98" w:rsidRDefault="00F53E98" w:rsidP="00F53E98">
      <w:pPr>
        <w:tabs>
          <w:tab w:val="left" w:pos="567"/>
        </w:tabs>
        <w:jc w:val="both"/>
        <w:rPr>
          <w:rFonts w:eastAsia="SimSun"/>
          <w:b/>
          <w:bCs/>
          <w:sz w:val="24"/>
          <w:szCs w:val="24"/>
          <w:lang w:eastAsia="zh-CN"/>
        </w:rPr>
      </w:pPr>
      <w:r>
        <w:rPr>
          <w:rFonts w:eastAsia="SimSun"/>
          <w:b/>
          <w:bCs/>
          <w:sz w:val="24"/>
          <w:szCs w:val="24"/>
          <w:lang w:eastAsia="zh-CN"/>
        </w:rPr>
        <w:t>4.2. Das Vedações:</w:t>
      </w:r>
    </w:p>
    <w:p w14:paraId="6F7107EF" w14:textId="77777777" w:rsidR="00F53E98" w:rsidRDefault="00F53E98" w:rsidP="00F53E98">
      <w:pPr>
        <w:tabs>
          <w:tab w:val="left" w:pos="1418"/>
          <w:tab w:val="left" w:pos="4253"/>
        </w:tabs>
        <w:jc w:val="both"/>
        <w:rPr>
          <w:b/>
          <w:bCs/>
          <w:sz w:val="24"/>
          <w:szCs w:val="24"/>
          <w:u w:val="single"/>
          <w:shd w:val="clear" w:color="auto" w:fill="FFFFFF"/>
        </w:rPr>
      </w:pPr>
      <w:r>
        <w:rPr>
          <w:rFonts w:eastAsia="SimSun"/>
          <w:b/>
          <w:bCs/>
          <w:sz w:val="24"/>
          <w:szCs w:val="24"/>
          <w:lang w:eastAsia="zh-CN"/>
        </w:rPr>
        <w:t xml:space="preserve">4.2.1. </w:t>
      </w:r>
      <w:r>
        <w:rPr>
          <w:sz w:val="24"/>
          <w:szCs w:val="24"/>
        </w:rPr>
        <w:t xml:space="preserve">Não poderão disputar licitação ou participar da execução de contrato, direta ou indiretamente: </w:t>
      </w:r>
    </w:p>
    <w:p w14:paraId="5E4A3F07" w14:textId="77777777" w:rsidR="00F53E98" w:rsidRDefault="00F53E98" w:rsidP="00F53E98">
      <w:pPr>
        <w:tabs>
          <w:tab w:val="left" w:pos="1418"/>
          <w:tab w:val="left" w:pos="4253"/>
        </w:tabs>
        <w:jc w:val="both"/>
        <w:rPr>
          <w:sz w:val="24"/>
          <w:szCs w:val="24"/>
        </w:rPr>
      </w:pPr>
      <w:r>
        <w:rPr>
          <w:b/>
          <w:bCs/>
          <w:sz w:val="24"/>
          <w:szCs w:val="24"/>
        </w:rPr>
        <w:t xml:space="preserve">I - </w:t>
      </w:r>
      <w:proofErr w:type="gramStart"/>
      <w:r>
        <w:rPr>
          <w:sz w:val="24"/>
          <w:szCs w:val="24"/>
        </w:rPr>
        <w:t>pessoa</w:t>
      </w:r>
      <w:proofErr w:type="gramEnd"/>
      <w:r>
        <w:rPr>
          <w:sz w:val="24"/>
          <w:szCs w:val="24"/>
        </w:rPr>
        <w:t xml:space="preserve"> física ou jurídica que se encontre, ao tempo da licitação, impossibilitada de participar da licitação em decorrência de sanção que lhe foi imposta;</w:t>
      </w:r>
    </w:p>
    <w:p w14:paraId="6160DC43" w14:textId="77777777" w:rsidR="00F53E98" w:rsidRDefault="00F53E98" w:rsidP="00F53E98">
      <w:pPr>
        <w:tabs>
          <w:tab w:val="left" w:pos="1418"/>
          <w:tab w:val="left" w:pos="4253"/>
        </w:tabs>
        <w:jc w:val="both"/>
        <w:rPr>
          <w:sz w:val="24"/>
          <w:szCs w:val="24"/>
        </w:rPr>
      </w:pPr>
      <w:r>
        <w:rPr>
          <w:b/>
          <w:bCs/>
          <w:sz w:val="24"/>
          <w:szCs w:val="24"/>
        </w:rPr>
        <w:t xml:space="preserve">II - </w:t>
      </w:r>
      <w:proofErr w:type="gramStart"/>
      <w:r>
        <w:rPr>
          <w:sz w:val="24"/>
          <w:szCs w:val="24"/>
        </w:rPr>
        <w:t>aquele</w:t>
      </w:r>
      <w:proofErr w:type="gramEnd"/>
      <w:r>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BEEE5AF" w14:textId="77777777" w:rsidR="00F53E98" w:rsidRDefault="00F53E98" w:rsidP="00F53E98">
      <w:pPr>
        <w:tabs>
          <w:tab w:val="left" w:pos="1418"/>
          <w:tab w:val="left" w:pos="4253"/>
        </w:tabs>
        <w:jc w:val="both"/>
        <w:rPr>
          <w:sz w:val="24"/>
          <w:szCs w:val="24"/>
        </w:rPr>
      </w:pPr>
      <w:r>
        <w:rPr>
          <w:b/>
          <w:bCs/>
          <w:sz w:val="24"/>
          <w:szCs w:val="24"/>
        </w:rPr>
        <w:t xml:space="preserve">III - </w:t>
      </w:r>
      <w:r>
        <w:rPr>
          <w:sz w:val="24"/>
          <w:szCs w:val="24"/>
        </w:rPr>
        <w:t xml:space="preserve">empresas controladoras, controladas ou coligadas, nos termos da Lei nº 6.404, de 15 de dezembro de 1976, concorrendo entre si; </w:t>
      </w:r>
    </w:p>
    <w:p w14:paraId="76EE4143" w14:textId="77777777" w:rsidR="00F53E98" w:rsidRDefault="00F53E98" w:rsidP="00F53E98">
      <w:pPr>
        <w:tabs>
          <w:tab w:val="left" w:pos="1418"/>
          <w:tab w:val="left" w:pos="4253"/>
        </w:tabs>
        <w:jc w:val="both"/>
        <w:rPr>
          <w:sz w:val="24"/>
          <w:szCs w:val="24"/>
        </w:rPr>
      </w:pPr>
      <w:r>
        <w:rPr>
          <w:b/>
          <w:bCs/>
          <w:sz w:val="24"/>
          <w:szCs w:val="24"/>
        </w:rPr>
        <w:t xml:space="preserve">IV - </w:t>
      </w:r>
      <w:proofErr w:type="gramStart"/>
      <w:r>
        <w:rPr>
          <w:sz w:val="24"/>
          <w:szCs w:val="24"/>
        </w:rPr>
        <w:t>pessoa</w:t>
      </w:r>
      <w:proofErr w:type="gramEnd"/>
      <w:r>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4AAD9D" w14:textId="77777777" w:rsidR="00F53E98" w:rsidRDefault="00F53E98" w:rsidP="00F53E98">
      <w:pPr>
        <w:tabs>
          <w:tab w:val="left" w:pos="1418"/>
          <w:tab w:val="left" w:pos="4253"/>
        </w:tabs>
        <w:jc w:val="both"/>
        <w:rPr>
          <w:sz w:val="24"/>
          <w:szCs w:val="24"/>
        </w:rPr>
      </w:pPr>
      <w:r>
        <w:rPr>
          <w:b/>
          <w:bCs/>
          <w:sz w:val="24"/>
          <w:szCs w:val="24"/>
        </w:rPr>
        <w:t xml:space="preserve">V - </w:t>
      </w:r>
      <w:proofErr w:type="gramStart"/>
      <w:r>
        <w:rPr>
          <w:sz w:val="24"/>
          <w:szCs w:val="24"/>
        </w:rPr>
        <w:t>agente</w:t>
      </w:r>
      <w:proofErr w:type="gramEnd"/>
      <w:r>
        <w:rPr>
          <w:sz w:val="24"/>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4F326B2" w14:textId="77777777" w:rsidR="00F53E98" w:rsidRDefault="00F53E98" w:rsidP="00F53E98">
      <w:pPr>
        <w:tabs>
          <w:tab w:val="left" w:pos="1418"/>
          <w:tab w:val="left" w:pos="4253"/>
        </w:tabs>
        <w:jc w:val="both"/>
        <w:rPr>
          <w:sz w:val="24"/>
          <w:szCs w:val="24"/>
        </w:rPr>
      </w:pPr>
      <w:r>
        <w:rPr>
          <w:b/>
          <w:bCs/>
          <w:sz w:val="24"/>
          <w:szCs w:val="24"/>
        </w:rPr>
        <w:lastRenderedPageBreak/>
        <w:t xml:space="preserve">VI - </w:t>
      </w:r>
      <w:proofErr w:type="gramStart"/>
      <w:r>
        <w:rPr>
          <w:sz w:val="24"/>
          <w:szCs w:val="24"/>
        </w:rPr>
        <w:t>o</w:t>
      </w:r>
      <w:proofErr w:type="gramEnd"/>
      <w:r>
        <w:rPr>
          <w:sz w:val="24"/>
          <w:szCs w:val="24"/>
        </w:rPr>
        <w:t xml:space="preserve"> impedimento de que trata a o item I,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203928" w14:textId="77777777" w:rsidR="00F53E98" w:rsidRDefault="00F53E98" w:rsidP="00F53E98">
      <w:pPr>
        <w:tabs>
          <w:tab w:val="left" w:pos="1418"/>
          <w:tab w:val="left" w:pos="4253"/>
        </w:tabs>
        <w:jc w:val="both"/>
        <w:rPr>
          <w:sz w:val="24"/>
          <w:szCs w:val="24"/>
        </w:rPr>
      </w:pPr>
      <w:r>
        <w:rPr>
          <w:b/>
          <w:bCs/>
          <w:sz w:val="24"/>
          <w:szCs w:val="24"/>
        </w:rPr>
        <w:t xml:space="preserve">VII - </w:t>
      </w:r>
      <w:r>
        <w:rPr>
          <w:sz w:val="24"/>
          <w:szCs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23D79BD" w14:textId="77777777" w:rsidR="00F53E98" w:rsidRDefault="00F53E98" w:rsidP="00F53E98">
      <w:pPr>
        <w:jc w:val="both"/>
        <w:rPr>
          <w:rFonts w:eastAsia="SimSun"/>
          <w:sz w:val="24"/>
          <w:szCs w:val="24"/>
          <w:lang w:eastAsia="zh-CN"/>
        </w:rPr>
      </w:pPr>
    </w:p>
    <w:p w14:paraId="7B742910" w14:textId="77777777" w:rsidR="00F53E98" w:rsidRDefault="00F53E98" w:rsidP="00F53E98">
      <w:pPr>
        <w:tabs>
          <w:tab w:val="left" w:pos="2835"/>
        </w:tabs>
        <w:jc w:val="both"/>
        <w:rPr>
          <w:rFonts w:eastAsia="SimSun"/>
          <w:b/>
          <w:sz w:val="24"/>
          <w:szCs w:val="24"/>
          <w:lang w:eastAsia="zh-CN"/>
        </w:rPr>
      </w:pPr>
      <w:r>
        <w:rPr>
          <w:rFonts w:eastAsia="SimSun"/>
          <w:b/>
          <w:bCs/>
          <w:sz w:val="24"/>
          <w:szCs w:val="24"/>
          <w:lang w:eastAsia="zh-CN"/>
        </w:rPr>
        <w:t xml:space="preserve">5. </w:t>
      </w:r>
      <w:r>
        <w:rPr>
          <w:rFonts w:eastAsia="SimSun"/>
          <w:b/>
          <w:sz w:val="24"/>
          <w:szCs w:val="24"/>
          <w:lang w:eastAsia="zh-CN"/>
        </w:rPr>
        <w:t>DA PROPOSTA DE PREÇO:</w:t>
      </w:r>
    </w:p>
    <w:p w14:paraId="3258501C" w14:textId="77777777" w:rsidR="00F53E98" w:rsidRDefault="00F53E98" w:rsidP="00F53E98">
      <w:pPr>
        <w:jc w:val="both"/>
        <w:rPr>
          <w:rFonts w:eastAsia="SimSun"/>
          <w:b/>
          <w:sz w:val="24"/>
          <w:szCs w:val="24"/>
          <w:lang w:eastAsia="zh-CN"/>
        </w:rPr>
      </w:pPr>
      <w:r>
        <w:rPr>
          <w:rFonts w:eastAsia="SimSun"/>
          <w:b/>
          <w:sz w:val="24"/>
          <w:szCs w:val="24"/>
          <w:lang w:eastAsia="zh-CN"/>
        </w:rPr>
        <w:t xml:space="preserve">5.1 </w:t>
      </w:r>
      <w:r>
        <w:rPr>
          <w:rFonts w:eastAsia="SimSun"/>
          <w:b/>
          <w:sz w:val="24"/>
          <w:szCs w:val="24"/>
        </w:rPr>
        <w:t xml:space="preserve">A proposta deverá ser apresentada por meio eletrônico preferencialmente em folhas da empresa, sem rasuras, ressalvas ou entrelinhas, redigidas em linguagem clara, sendo a última datada e assinada pelo representante legal da empresa, enviada por </w:t>
      </w:r>
      <w:proofErr w:type="spellStart"/>
      <w:r>
        <w:rPr>
          <w:rFonts w:eastAsia="SimSun"/>
          <w:b/>
          <w:sz w:val="24"/>
          <w:szCs w:val="24"/>
        </w:rPr>
        <w:t>email</w:t>
      </w:r>
      <w:proofErr w:type="spellEnd"/>
      <w:r>
        <w:rPr>
          <w:rFonts w:eastAsia="SimSun"/>
          <w:b/>
          <w:sz w:val="24"/>
          <w:szCs w:val="24"/>
        </w:rPr>
        <w:t>, e deverá conter:</w:t>
      </w:r>
    </w:p>
    <w:p w14:paraId="01062169" w14:textId="77777777" w:rsidR="00F53E98" w:rsidRDefault="00F53E98" w:rsidP="00F53E98">
      <w:pPr>
        <w:tabs>
          <w:tab w:val="left" w:pos="709"/>
        </w:tabs>
        <w:jc w:val="both"/>
        <w:rPr>
          <w:rFonts w:eastAsia="MS Mincho"/>
          <w:sz w:val="24"/>
          <w:szCs w:val="24"/>
          <w:lang w:eastAsia="en-US"/>
        </w:rPr>
      </w:pPr>
      <w:r>
        <w:rPr>
          <w:rFonts w:eastAsia="MS Mincho"/>
          <w:b/>
          <w:bCs/>
          <w:sz w:val="24"/>
          <w:szCs w:val="24"/>
          <w:lang w:eastAsia="en-US"/>
        </w:rPr>
        <w:t>a)</w:t>
      </w:r>
      <w:r>
        <w:rPr>
          <w:rFonts w:eastAsia="MS Mincho"/>
          <w:sz w:val="24"/>
          <w:szCs w:val="24"/>
          <w:lang w:eastAsia="en-US"/>
        </w:rPr>
        <w:t xml:space="preserve"> razão social completa da empresa, endereço atualizado, nº do CNPJ, </w:t>
      </w:r>
      <w:r>
        <w:rPr>
          <w:rFonts w:eastAsia="MS Mincho"/>
          <w:b/>
          <w:bCs/>
          <w:sz w:val="24"/>
          <w:szCs w:val="24"/>
          <w:lang w:eastAsia="en-US"/>
        </w:rPr>
        <w:t>TELEFONE E E-MAIL</w:t>
      </w:r>
      <w:r>
        <w:rPr>
          <w:rFonts w:eastAsia="MS Mincho"/>
          <w:sz w:val="24"/>
          <w:szCs w:val="24"/>
          <w:lang w:eastAsia="en-US"/>
        </w:rPr>
        <w:t>, e nome da pessoa indicada para contatos (obrigatoriamente);</w:t>
      </w:r>
    </w:p>
    <w:p w14:paraId="633C6773" w14:textId="77777777" w:rsidR="00F53E98" w:rsidRDefault="00F53E98" w:rsidP="00F53E98">
      <w:pPr>
        <w:tabs>
          <w:tab w:val="left" w:pos="709"/>
        </w:tabs>
        <w:jc w:val="both"/>
        <w:rPr>
          <w:rFonts w:eastAsia="MS Mincho"/>
          <w:sz w:val="24"/>
          <w:szCs w:val="24"/>
          <w:lang w:eastAsia="en-US"/>
        </w:rPr>
      </w:pPr>
      <w:r>
        <w:rPr>
          <w:rFonts w:eastAsia="MS Mincho"/>
          <w:b/>
          <w:bCs/>
          <w:sz w:val="24"/>
          <w:szCs w:val="24"/>
          <w:lang w:eastAsia="en-US"/>
        </w:rPr>
        <w:t xml:space="preserve">b) </w:t>
      </w:r>
      <w:r>
        <w:rPr>
          <w:rFonts w:eastAsia="MS Mincho"/>
          <w:sz w:val="24"/>
          <w:szCs w:val="24"/>
          <w:lang w:eastAsia="en-US"/>
        </w:rPr>
        <w:t>validade mínima da proposta de 60 (sessenta) dias, conforme Artigo 90</w:t>
      </w:r>
      <w:proofErr w:type="gramStart"/>
      <w:r>
        <w:rPr>
          <w:rFonts w:eastAsia="MS Mincho"/>
          <w:sz w:val="24"/>
          <w:szCs w:val="24"/>
          <w:lang w:eastAsia="en-US"/>
        </w:rPr>
        <w:t>º,§</w:t>
      </w:r>
      <w:proofErr w:type="gramEnd"/>
      <w:r>
        <w:rPr>
          <w:rFonts w:eastAsia="MS Mincho"/>
          <w:sz w:val="24"/>
          <w:szCs w:val="24"/>
          <w:lang w:eastAsia="en-US"/>
        </w:rPr>
        <w:t xml:space="preserve"> 3º da Lei Federal nº 14.133/2021.</w:t>
      </w:r>
    </w:p>
    <w:p w14:paraId="1F598A5C" w14:textId="77777777" w:rsidR="00F53E98" w:rsidRDefault="00F53E98" w:rsidP="00F53E98">
      <w:pPr>
        <w:tabs>
          <w:tab w:val="left" w:pos="709"/>
        </w:tabs>
        <w:jc w:val="both"/>
        <w:rPr>
          <w:rFonts w:eastAsia="MS Mincho"/>
          <w:sz w:val="24"/>
          <w:szCs w:val="24"/>
          <w:lang w:eastAsia="en-US"/>
        </w:rPr>
      </w:pPr>
      <w:r>
        <w:rPr>
          <w:rFonts w:eastAsia="MS Mincho"/>
          <w:b/>
          <w:bCs/>
          <w:sz w:val="24"/>
          <w:szCs w:val="24"/>
          <w:lang w:eastAsia="en-US"/>
        </w:rPr>
        <w:t>5.2.</w:t>
      </w:r>
      <w:r>
        <w:rPr>
          <w:rFonts w:eastAsia="MS Mincho"/>
          <w:b/>
          <w:sz w:val="24"/>
          <w:szCs w:val="24"/>
          <w:lang w:eastAsia="en-US"/>
        </w:rPr>
        <w:t xml:space="preserve"> </w:t>
      </w:r>
      <w:r>
        <w:rPr>
          <w:rFonts w:eastAsia="MS Mincho"/>
          <w:b/>
          <w:bCs/>
          <w:sz w:val="24"/>
          <w:szCs w:val="24"/>
          <w:lang w:eastAsia="en-US"/>
        </w:rPr>
        <w:t>Deve ser indicado preço líquido unitário e total, em moeda nacional.</w:t>
      </w:r>
    </w:p>
    <w:p w14:paraId="491DB9B9" w14:textId="77777777" w:rsidR="00F53E98" w:rsidRDefault="00F53E98" w:rsidP="00F53E98">
      <w:pPr>
        <w:tabs>
          <w:tab w:val="left" w:pos="709"/>
        </w:tabs>
        <w:jc w:val="both"/>
        <w:rPr>
          <w:rFonts w:eastAsia="MS Mincho"/>
          <w:bCs/>
          <w:sz w:val="24"/>
          <w:szCs w:val="24"/>
          <w:lang w:eastAsia="en-US"/>
        </w:rPr>
      </w:pPr>
      <w:r>
        <w:rPr>
          <w:rFonts w:eastAsia="MS Mincho"/>
          <w:b/>
          <w:bCs/>
          <w:sz w:val="24"/>
          <w:szCs w:val="24"/>
          <w:lang w:eastAsia="en-US"/>
        </w:rPr>
        <w:t>5.3.</w:t>
      </w:r>
      <w:r>
        <w:rPr>
          <w:rFonts w:eastAsia="MS Mincho"/>
          <w:sz w:val="24"/>
          <w:szCs w:val="24"/>
          <w:lang w:eastAsia="en-US"/>
        </w:rPr>
        <w:t xml:space="preserve"> </w:t>
      </w:r>
      <w:bookmarkStart w:id="1" w:name="_Hlk86994287"/>
      <w:r>
        <w:rPr>
          <w:rFonts w:eastAsia="MS Mincho"/>
          <w:sz w:val="24"/>
          <w:szCs w:val="24"/>
          <w:lang w:eastAsia="en-US"/>
        </w:rPr>
        <w:t>No referido preço deverão estar incluídas quaisquer vantagens, abatimentos, impostos, taxas e contribuições sociais, obrigações trabalhistas, previdenciárias, fiscais e comerciais, que eventualmente incidam sobre a operação;</w:t>
      </w:r>
      <w:bookmarkEnd w:id="1"/>
    </w:p>
    <w:p w14:paraId="146AC0EE" w14:textId="77777777" w:rsidR="00F53E98" w:rsidRDefault="00F53E98" w:rsidP="00F53E98">
      <w:pPr>
        <w:tabs>
          <w:tab w:val="left" w:pos="709"/>
        </w:tabs>
        <w:jc w:val="both"/>
        <w:rPr>
          <w:rFonts w:eastAsia="MS Mincho"/>
          <w:bCs/>
          <w:sz w:val="24"/>
          <w:szCs w:val="24"/>
          <w:lang w:eastAsia="en-US"/>
        </w:rPr>
      </w:pPr>
      <w:r>
        <w:rPr>
          <w:rFonts w:eastAsia="MS Mincho"/>
          <w:b/>
          <w:bCs/>
          <w:sz w:val="24"/>
          <w:szCs w:val="24"/>
          <w:lang w:eastAsia="en-US"/>
        </w:rPr>
        <w:t>5.4.</w:t>
      </w:r>
      <w:r>
        <w:rPr>
          <w:rFonts w:eastAsia="MS Mincho"/>
          <w:b/>
          <w:sz w:val="24"/>
          <w:szCs w:val="24"/>
          <w:lang w:eastAsia="en-US"/>
        </w:rPr>
        <w:t xml:space="preserve"> </w:t>
      </w:r>
      <w:r>
        <w:rPr>
          <w:rFonts w:eastAsia="MS Mincho"/>
          <w:sz w:val="24"/>
          <w:szCs w:val="24"/>
          <w:lang w:eastAsia="en-US"/>
        </w:rPr>
        <w:t xml:space="preserve">Serão considerados, para fins de julgamento, os valores constantes no preço até, no máximo, </w:t>
      </w:r>
      <w:r>
        <w:rPr>
          <w:rFonts w:eastAsia="MS Mincho"/>
          <w:b/>
          <w:sz w:val="24"/>
          <w:szCs w:val="24"/>
          <w:lang w:eastAsia="en-US"/>
        </w:rPr>
        <w:t>duas (02) casas decimais após a vírgula.</w:t>
      </w:r>
    </w:p>
    <w:p w14:paraId="5E783251" w14:textId="77777777" w:rsidR="00F53E98" w:rsidRDefault="00F53E98" w:rsidP="00F53E98">
      <w:pPr>
        <w:tabs>
          <w:tab w:val="left" w:pos="709"/>
        </w:tabs>
        <w:jc w:val="both"/>
        <w:rPr>
          <w:rFonts w:eastAsia="MS Mincho"/>
          <w:sz w:val="24"/>
          <w:szCs w:val="24"/>
          <w:lang w:eastAsia="en-US"/>
        </w:rPr>
      </w:pPr>
      <w:r>
        <w:rPr>
          <w:rFonts w:eastAsia="MS Mincho"/>
          <w:b/>
          <w:bCs/>
          <w:sz w:val="24"/>
          <w:szCs w:val="24"/>
          <w:lang w:eastAsia="en-US"/>
        </w:rPr>
        <w:t>5.5.</w:t>
      </w:r>
      <w:r>
        <w:rPr>
          <w:rFonts w:eastAsia="MS Mincho"/>
          <w:b/>
          <w:sz w:val="24"/>
          <w:szCs w:val="24"/>
          <w:lang w:eastAsia="en-US"/>
        </w:rPr>
        <w:t xml:space="preserve"> </w:t>
      </w:r>
      <w:r>
        <w:rPr>
          <w:rFonts w:eastAsia="MS Mincho"/>
          <w:sz w:val="24"/>
          <w:szCs w:val="24"/>
          <w:lang w:eastAsia="en-US"/>
        </w:rPr>
        <w:t xml:space="preserve">A proposta será julgada pelo </w:t>
      </w:r>
      <w:r>
        <w:rPr>
          <w:rFonts w:eastAsia="MS Mincho"/>
          <w:b/>
          <w:bCs/>
          <w:color w:val="FF0000"/>
          <w:sz w:val="24"/>
          <w:szCs w:val="24"/>
          <w:lang w:eastAsia="en-US"/>
        </w:rPr>
        <w:t>MENOR PREÇO GLOBAL</w:t>
      </w:r>
      <w:r>
        <w:rPr>
          <w:rFonts w:eastAsia="MS Mincho"/>
          <w:sz w:val="24"/>
          <w:szCs w:val="24"/>
          <w:lang w:eastAsia="en-US"/>
        </w:rPr>
        <w:t>.</w:t>
      </w:r>
    </w:p>
    <w:p w14:paraId="442F2EAF" w14:textId="77777777" w:rsidR="00F53E98" w:rsidRDefault="00F53E98" w:rsidP="00F53E98">
      <w:pPr>
        <w:tabs>
          <w:tab w:val="left" w:pos="709"/>
        </w:tabs>
        <w:jc w:val="both"/>
        <w:rPr>
          <w:rFonts w:eastAsia="MS Mincho"/>
          <w:b/>
          <w:bCs/>
          <w:sz w:val="24"/>
          <w:szCs w:val="24"/>
          <w:lang w:eastAsia="en-US"/>
        </w:rPr>
      </w:pPr>
      <w:r>
        <w:rPr>
          <w:rFonts w:eastAsia="MS Mincho"/>
          <w:b/>
          <w:bCs/>
          <w:sz w:val="24"/>
          <w:szCs w:val="24"/>
          <w:lang w:eastAsia="en-US"/>
        </w:rPr>
        <w:t>5.6. Não serão aceitas propostas com valores acima do valor de referência apresentado acima.</w:t>
      </w:r>
    </w:p>
    <w:p w14:paraId="611EC092" w14:textId="77777777" w:rsidR="00F53E98" w:rsidRDefault="00F53E98" w:rsidP="00F53E98">
      <w:pPr>
        <w:jc w:val="both"/>
        <w:rPr>
          <w:b/>
          <w:bCs/>
          <w:sz w:val="24"/>
          <w:szCs w:val="24"/>
        </w:rPr>
      </w:pPr>
    </w:p>
    <w:p w14:paraId="73CE8870" w14:textId="77777777" w:rsidR="00F53E98" w:rsidRDefault="00F53E98" w:rsidP="00F53E98">
      <w:pPr>
        <w:jc w:val="both"/>
        <w:rPr>
          <w:b/>
          <w:bCs/>
          <w:sz w:val="24"/>
          <w:szCs w:val="24"/>
        </w:rPr>
      </w:pPr>
      <w:r>
        <w:rPr>
          <w:b/>
          <w:bCs/>
          <w:sz w:val="24"/>
          <w:szCs w:val="24"/>
        </w:rPr>
        <w:t>6. DA DOCUMENTAÇÃO DE HABILITAÇÃO (VENCEDORA):</w:t>
      </w:r>
    </w:p>
    <w:p w14:paraId="7160F7C9" w14:textId="300ECB16" w:rsidR="009E689A" w:rsidRDefault="00F53E98" w:rsidP="00F53E98">
      <w:pPr>
        <w:jc w:val="both"/>
        <w:rPr>
          <w:rStyle w:val="Hyperlink"/>
          <w:b/>
          <w:bCs/>
          <w:sz w:val="24"/>
          <w:szCs w:val="24"/>
        </w:rPr>
      </w:pPr>
      <w:r>
        <w:rPr>
          <w:b/>
          <w:bCs/>
          <w:sz w:val="24"/>
          <w:szCs w:val="24"/>
        </w:rPr>
        <w:t xml:space="preserve">6.1. A empresa detentora da melhor oferta e consequentemente vencedora do certame, terá um prazo de no máximo 02 (dois) dias úteis para apresentar os seguintes documentos de habilitação (entregues na Sala de Licitações da Prefeitura Municipal, sita na Praça </w:t>
      </w:r>
      <w:proofErr w:type="spellStart"/>
      <w:r>
        <w:rPr>
          <w:b/>
          <w:bCs/>
          <w:sz w:val="24"/>
          <w:szCs w:val="24"/>
        </w:rPr>
        <w:t>Mose</w:t>
      </w:r>
      <w:proofErr w:type="spellEnd"/>
      <w:r>
        <w:rPr>
          <w:b/>
          <w:bCs/>
          <w:sz w:val="24"/>
          <w:szCs w:val="24"/>
        </w:rPr>
        <w:t xml:space="preserve"> Missio, S/N, Centro Administrativo </w:t>
      </w:r>
      <w:proofErr w:type="spellStart"/>
      <w:r>
        <w:rPr>
          <w:b/>
          <w:bCs/>
          <w:sz w:val="24"/>
          <w:szCs w:val="24"/>
        </w:rPr>
        <w:t>Dervile</w:t>
      </w:r>
      <w:proofErr w:type="spellEnd"/>
      <w:r>
        <w:rPr>
          <w:b/>
          <w:bCs/>
          <w:sz w:val="24"/>
          <w:szCs w:val="24"/>
        </w:rPr>
        <w:t xml:space="preserve"> Luiz Fachini, bairro Centro do município de Ronda Alta/RS, ou através do e-mail </w:t>
      </w:r>
      <w:hyperlink r:id="rId11">
        <w:r>
          <w:rPr>
            <w:rStyle w:val="Hyperlink"/>
            <w:b/>
            <w:bCs/>
            <w:sz w:val="24"/>
            <w:szCs w:val="24"/>
          </w:rPr>
          <w:t>propostas@rondaalta.rs.gov.br</w:t>
        </w:r>
      </w:hyperlink>
      <w:r>
        <w:rPr>
          <w:rStyle w:val="Hyperlink"/>
          <w:b/>
          <w:bCs/>
          <w:sz w:val="24"/>
          <w:szCs w:val="24"/>
        </w:rPr>
        <w:t>):</w:t>
      </w:r>
    </w:p>
    <w:p w14:paraId="3E5302D2" w14:textId="77777777" w:rsidR="00F53E98" w:rsidRDefault="00F53E98" w:rsidP="00F53E98">
      <w:pPr>
        <w:jc w:val="both"/>
        <w:rPr>
          <w:rStyle w:val="Hyperlink"/>
          <w:sz w:val="24"/>
          <w:szCs w:val="24"/>
        </w:rPr>
      </w:pPr>
    </w:p>
    <w:p w14:paraId="119FFE92" w14:textId="77777777" w:rsidR="00F53E98" w:rsidRDefault="00F53E98" w:rsidP="00F53E98">
      <w:pPr>
        <w:jc w:val="both"/>
        <w:rPr>
          <w:rFonts w:eastAsia="SimSun"/>
          <w:b/>
          <w:sz w:val="24"/>
          <w:szCs w:val="24"/>
          <w:u w:val="single"/>
          <w:lang w:eastAsia="zh-CN"/>
        </w:rPr>
      </w:pPr>
      <w:r>
        <w:rPr>
          <w:b/>
          <w:bCs/>
          <w:sz w:val="24"/>
          <w:szCs w:val="24"/>
        </w:rPr>
        <w:t xml:space="preserve">6.1.1. </w:t>
      </w:r>
      <w:r>
        <w:rPr>
          <w:rFonts w:eastAsia="SimSun"/>
          <w:b/>
          <w:sz w:val="24"/>
          <w:szCs w:val="24"/>
          <w:u w:val="single"/>
          <w:lang w:eastAsia="zh-CN"/>
        </w:rPr>
        <w:t>Da Habilitação Jurídica:</w:t>
      </w:r>
    </w:p>
    <w:p w14:paraId="41F5D711" w14:textId="77777777" w:rsidR="00F53E98" w:rsidRDefault="00F53E98" w:rsidP="00F53E98">
      <w:pPr>
        <w:jc w:val="both"/>
        <w:rPr>
          <w:rFonts w:eastAsia="SimSun"/>
          <w:bCs/>
          <w:sz w:val="24"/>
          <w:szCs w:val="24"/>
          <w:lang w:eastAsia="zh-CN"/>
        </w:rPr>
      </w:pPr>
      <w:bookmarkStart w:id="2" w:name="_Hlk115188963"/>
      <w:r>
        <w:rPr>
          <w:rFonts w:eastAsia="SimSun"/>
          <w:b/>
          <w:sz w:val="24"/>
          <w:szCs w:val="24"/>
          <w:lang w:eastAsia="zh-CN"/>
        </w:rPr>
        <w:t xml:space="preserve">a) </w:t>
      </w:r>
      <w:r>
        <w:rPr>
          <w:rFonts w:eastAsia="SimSun"/>
          <w:bCs/>
          <w:sz w:val="24"/>
          <w:szCs w:val="24"/>
          <w:lang w:eastAsia="zh-CN"/>
        </w:rPr>
        <w:t>Cópia de CPF e RG do(s) sócio(s) proprietário(s) da empresa (apresentados em original, por qualquer processo de cópia autenticada por tabelião ou servidor da Prefeitura de Ronda Alta/RS, ou ainda publicação em órgão da imprensa oficial, ficando aqueles obtidos por meio da Internet dispensados de autenticação e sujeitos a sua verificação);</w:t>
      </w:r>
      <w:bookmarkEnd w:id="2"/>
    </w:p>
    <w:p w14:paraId="0F489194" w14:textId="77777777" w:rsidR="00F53E98" w:rsidRDefault="00F53E98" w:rsidP="00F53E98">
      <w:pPr>
        <w:jc w:val="both"/>
        <w:rPr>
          <w:rFonts w:eastAsia="SimSun"/>
          <w:sz w:val="24"/>
          <w:szCs w:val="24"/>
          <w:lang w:eastAsia="zh-CN"/>
        </w:rPr>
      </w:pPr>
      <w:r>
        <w:rPr>
          <w:rFonts w:eastAsia="SimSun"/>
          <w:b/>
          <w:bCs/>
          <w:sz w:val="24"/>
          <w:szCs w:val="24"/>
          <w:lang w:eastAsia="zh-CN"/>
        </w:rPr>
        <w:t>b)</w:t>
      </w:r>
      <w:r>
        <w:rPr>
          <w:rFonts w:eastAsia="SimSun"/>
          <w:sz w:val="24"/>
          <w:szCs w:val="24"/>
          <w:lang w:eastAsia="zh-CN"/>
        </w:rPr>
        <w:t xml:space="preserve"> Cartão CNPJ com atividade compatível com o objeto da licitação;</w:t>
      </w:r>
    </w:p>
    <w:p w14:paraId="6E058B8B" w14:textId="77777777" w:rsidR="00F53E98" w:rsidRDefault="00F53E98" w:rsidP="00F53E98">
      <w:pPr>
        <w:jc w:val="both"/>
        <w:rPr>
          <w:rFonts w:eastAsia="SimSun"/>
          <w:sz w:val="24"/>
          <w:szCs w:val="24"/>
          <w:lang w:eastAsia="zh-CN"/>
        </w:rPr>
      </w:pPr>
      <w:r>
        <w:rPr>
          <w:rFonts w:eastAsia="SimSun"/>
          <w:b/>
          <w:bCs/>
          <w:sz w:val="24"/>
          <w:szCs w:val="24"/>
          <w:lang w:eastAsia="zh-CN"/>
        </w:rPr>
        <w:t>c)</w:t>
      </w:r>
      <w:r>
        <w:rPr>
          <w:rFonts w:eastAsia="SimSun"/>
          <w:sz w:val="24"/>
          <w:szCs w:val="24"/>
          <w:lang w:eastAsia="zh-CN"/>
        </w:rPr>
        <w:t xml:space="preserve"> Declaração de Firma Individual, no caso de empresa individual;</w:t>
      </w:r>
    </w:p>
    <w:p w14:paraId="65C736D9" w14:textId="77777777" w:rsidR="00F53E98" w:rsidRDefault="00F53E98" w:rsidP="00F53E98">
      <w:pPr>
        <w:jc w:val="both"/>
        <w:rPr>
          <w:rFonts w:eastAsia="SimSun"/>
          <w:sz w:val="24"/>
          <w:szCs w:val="24"/>
          <w:lang w:eastAsia="zh-CN"/>
        </w:rPr>
      </w:pPr>
      <w:r>
        <w:rPr>
          <w:rFonts w:eastAsia="SimSun"/>
          <w:b/>
          <w:bCs/>
          <w:sz w:val="24"/>
          <w:szCs w:val="24"/>
          <w:lang w:eastAsia="zh-CN"/>
        </w:rPr>
        <w:t>d)</w:t>
      </w:r>
      <w:r>
        <w:rPr>
          <w:rFonts w:eastAsia="SimSun"/>
          <w:sz w:val="24"/>
          <w:szCs w:val="24"/>
          <w:lang w:eastAsia="zh-CN"/>
        </w:rPr>
        <w:t xml:space="preserve"> No caso de sociedade empresária ou empresa individual de responsabilidade limitada - EIRELI: ato constitutivo, estatuto ou contrato social em vigor, devidamente registrado na Junta </w:t>
      </w:r>
      <w:r>
        <w:rPr>
          <w:rFonts w:eastAsia="SimSun"/>
          <w:sz w:val="24"/>
          <w:szCs w:val="24"/>
          <w:lang w:eastAsia="zh-CN"/>
        </w:rPr>
        <w:lastRenderedPageBreak/>
        <w:t>Comercial da respectiva sede, acompanhado de documento comprobatório de seus administradores;</w:t>
      </w:r>
    </w:p>
    <w:p w14:paraId="26901DA4" w14:textId="77777777" w:rsidR="00F53E98" w:rsidRDefault="00F53E98" w:rsidP="00F53E98">
      <w:pPr>
        <w:jc w:val="both"/>
        <w:rPr>
          <w:rFonts w:eastAsia="SimSun"/>
          <w:sz w:val="24"/>
          <w:szCs w:val="24"/>
          <w:lang w:eastAsia="zh-CN"/>
        </w:rPr>
      </w:pPr>
      <w:r>
        <w:rPr>
          <w:rFonts w:eastAsia="SimSun"/>
          <w:b/>
          <w:bCs/>
          <w:sz w:val="24"/>
          <w:szCs w:val="24"/>
          <w:lang w:eastAsia="zh-CN"/>
        </w:rPr>
        <w:t>e)</w:t>
      </w:r>
      <w:r>
        <w:rPr>
          <w:rFonts w:eastAsia="SimSun"/>
          <w:sz w:val="24"/>
          <w:szCs w:val="24"/>
          <w:lang w:eastAsia="zh-CN"/>
        </w:rPr>
        <w:t xml:space="preserve"> Decreto de autorização, devidamente publicado, em se tratando de empresa ou sociedade estrangeira em funcionamento no País, e ato de registro ou autorização para funcionamento expedido pelo órgão competente, quando a atividade assim o exigir;</w:t>
      </w:r>
    </w:p>
    <w:p w14:paraId="01CDEB42" w14:textId="77777777" w:rsidR="00F53E98" w:rsidRDefault="00F53E98" w:rsidP="00F53E98">
      <w:pPr>
        <w:jc w:val="both"/>
        <w:rPr>
          <w:rFonts w:eastAsia="SimSun"/>
          <w:sz w:val="24"/>
          <w:szCs w:val="24"/>
          <w:lang w:eastAsia="zh-CN"/>
        </w:rPr>
      </w:pPr>
      <w:r>
        <w:rPr>
          <w:rFonts w:eastAsia="SimSun"/>
          <w:b/>
          <w:bCs/>
          <w:sz w:val="24"/>
          <w:szCs w:val="24"/>
          <w:lang w:eastAsia="zh-CN"/>
        </w:rPr>
        <w:t>f)</w:t>
      </w:r>
      <w:r>
        <w:rPr>
          <w:rFonts w:eastAsia="SimSun"/>
          <w:sz w:val="24"/>
          <w:szCs w:val="24"/>
          <w:lang w:eastAsia="zh-CN"/>
        </w:rPr>
        <w:t xml:space="preserve"> Inscrição do ato constitutivo, no caso de sociedades civis, acompanhada de prova de investidura ou nomeação da diretoria em exercício.</w:t>
      </w:r>
    </w:p>
    <w:p w14:paraId="694F07EC" w14:textId="77777777" w:rsidR="009E689A" w:rsidRPr="009E689A" w:rsidRDefault="009E689A" w:rsidP="009E689A">
      <w:pPr>
        <w:jc w:val="both"/>
        <w:rPr>
          <w:rFonts w:eastAsia="SimSun"/>
          <w:b/>
          <w:bCs/>
          <w:sz w:val="24"/>
          <w:szCs w:val="24"/>
          <w:lang w:eastAsia="zh-CN"/>
        </w:rPr>
      </w:pPr>
      <w:r w:rsidRPr="009E689A">
        <w:rPr>
          <w:rFonts w:eastAsia="SimSun"/>
          <w:b/>
          <w:bCs/>
          <w:sz w:val="24"/>
          <w:szCs w:val="24"/>
          <w:lang w:eastAsia="zh-CN"/>
        </w:rPr>
        <w:t>g)</w:t>
      </w:r>
      <w:r>
        <w:rPr>
          <w:rFonts w:eastAsia="SimSun"/>
          <w:b/>
          <w:bCs/>
          <w:sz w:val="24"/>
          <w:szCs w:val="24"/>
          <w:lang w:eastAsia="zh-CN"/>
        </w:rPr>
        <w:t xml:space="preserve"> </w:t>
      </w:r>
      <w:r w:rsidRPr="009E689A">
        <w:rPr>
          <w:rFonts w:eastAsia="SimSun"/>
          <w:b/>
          <w:bCs/>
          <w:sz w:val="24"/>
          <w:szCs w:val="24"/>
          <w:lang w:eastAsia="zh-CN"/>
        </w:rPr>
        <w:t xml:space="preserve">Na proposta enviada por </w:t>
      </w:r>
      <w:proofErr w:type="spellStart"/>
      <w:r w:rsidRPr="009E689A">
        <w:rPr>
          <w:rFonts w:eastAsia="SimSun"/>
          <w:b/>
          <w:bCs/>
          <w:sz w:val="24"/>
          <w:szCs w:val="24"/>
          <w:lang w:eastAsia="zh-CN"/>
        </w:rPr>
        <w:t>email</w:t>
      </w:r>
      <w:proofErr w:type="spellEnd"/>
      <w:r w:rsidRPr="009E689A">
        <w:rPr>
          <w:rFonts w:eastAsia="SimSun"/>
          <w:b/>
          <w:bCs/>
          <w:sz w:val="24"/>
          <w:szCs w:val="24"/>
          <w:lang w:eastAsia="zh-CN"/>
        </w:rPr>
        <w:t xml:space="preserve"> deve obrigatoriamente constar todos os dados da empresa (CNPJ, razão social, endereço, telefone, e-mail), o valor total e os valores unitários, e deve ser assinada pelo representante legal da empresa devidamente identificado.</w:t>
      </w:r>
    </w:p>
    <w:p w14:paraId="72944A95" w14:textId="17EFD05D" w:rsidR="009E689A" w:rsidRPr="009E689A" w:rsidRDefault="009E689A" w:rsidP="009E689A">
      <w:pPr>
        <w:jc w:val="both"/>
        <w:rPr>
          <w:rFonts w:eastAsia="SimSun"/>
          <w:b/>
          <w:bCs/>
          <w:sz w:val="24"/>
          <w:szCs w:val="24"/>
          <w:lang w:eastAsia="zh-CN"/>
        </w:rPr>
      </w:pPr>
      <w:r w:rsidRPr="009E689A">
        <w:rPr>
          <w:rFonts w:eastAsia="SimSun"/>
          <w:b/>
          <w:bCs/>
          <w:sz w:val="24"/>
          <w:szCs w:val="24"/>
          <w:lang w:eastAsia="zh-CN"/>
        </w:rPr>
        <w:t>A proposta VENCEDORA deve obrigatoriamente enviar no prazo de 02 (dois) dias úteis, a contar da data de encerrado do prazo de envio de propostas, Planilha Orçamentária no valor da proposta, Cronograma Físico‐ Financeiro, Declaração de Encargos Sociais e BDI, elaborados com base no Projeto Básico disponibilizado neste Processo, assinados pelo Representante legal da empresa.</w:t>
      </w:r>
    </w:p>
    <w:p w14:paraId="208CD253" w14:textId="77777777" w:rsidR="00F53E98" w:rsidRDefault="00F53E98" w:rsidP="00F53E98">
      <w:pPr>
        <w:jc w:val="both"/>
        <w:rPr>
          <w:rFonts w:eastAsia="SimSun"/>
          <w:sz w:val="24"/>
          <w:szCs w:val="24"/>
          <w:lang w:eastAsia="zh-CN"/>
        </w:rPr>
      </w:pPr>
    </w:p>
    <w:p w14:paraId="556D72DF" w14:textId="77777777" w:rsidR="00F53E98" w:rsidRDefault="00F53E98" w:rsidP="00F53E98">
      <w:pPr>
        <w:jc w:val="both"/>
        <w:rPr>
          <w:rFonts w:eastAsia="SimSun"/>
          <w:b/>
          <w:sz w:val="24"/>
          <w:szCs w:val="24"/>
          <w:u w:val="single"/>
          <w:lang w:eastAsia="zh-CN"/>
        </w:rPr>
      </w:pPr>
      <w:r>
        <w:rPr>
          <w:rFonts w:eastAsia="SimSun"/>
          <w:b/>
          <w:bCs/>
          <w:sz w:val="24"/>
          <w:szCs w:val="24"/>
          <w:lang w:eastAsia="zh-CN"/>
        </w:rPr>
        <w:t xml:space="preserve">6.1.3. </w:t>
      </w:r>
      <w:bookmarkStart w:id="3" w:name="_Hlk83213590"/>
      <w:bookmarkStart w:id="4" w:name="_Hlk83213456"/>
      <w:r>
        <w:rPr>
          <w:rFonts w:eastAsia="SimSun"/>
          <w:b/>
          <w:sz w:val="24"/>
          <w:szCs w:val="24"/>
          <w:u w:val="single"/>
          <w:lang w:eastAsia="zh-CN"/>
        </w:rPr>
        <w:t>Regularidade Fiscal e Trabalhista:</w:t>
      </w:r>
      <w:bookmarkEnd w:id="3"/>
      <w:bookmarkEnd w:id="4"/>
    </w:p>
    <w:p w14:paraId="62DCC21B" w14:textId="77777777" w:rsidR="00F53E98" w:rsidRDefault="00F53E98" w:rsidP="00F53E98">
      <w:pPr>
        <w:widowControl w:val="0"/>
        <w:jc w:val="both"/>
        <w:rPr>
          <w:b/>
          <w:sz w:val="24"/>
          <w:szCs w:val="24"/>
          <w:lang w:eastAsia="en-US"/>
        </w:rPr>
      </w:pPr>
      <w:r>
        <w:rPr>
          <w:b/>
          <w:sz w:val="24"/>
          <w:szCs w:val="24"/>
          <w:lang w:eastAsia="en-US"/>
        </w:rPr>
        <w:t xml:space="preserve">a) </w:t>
      </w:r>
      <w:r>
        <w:rPr>
          <w:sz w:val="24"/>
          <w:szCs w:val="24"/>
          <w:lang w:eastAsia="en-US"/>
        </w:rPr>
        <w:t>Certidão de Regularidade, da Secretaria da Receita Federal, e Certidão Quanto à Dívida Ativa da União, da Procuradoria da Fazenda Nacional ou a Certidão Conjunta Negativa de Débitos Relativos a Tributos Federais e à Dívida Ativa da União emitida pela Receita federal do</w:t>
      </w:r>
      <w:r>
        <w:rPr>
          <w:spacing w:val="-17"/>
          <w:sz w:val="24"/>
          <w:szCs w:val="24"/>
          <w:lang w:eastAsia="en-US"/>
        </w:rPr>
        <w:t xml:space="preserve"> </w:t>
      </w:r>
      <w:r>
        <w:rPr>
          <w:sz w:val="24"/>
          <w:szCs w:val="24"/>
          <w:lang w:eastAsia="en-US"/>
        </w:rPr>
        <w:t>Brasil;</w:t>
      </w:r>
    </w:p>
    <w:p w14:paraId="4A0F71A1" w14:textId="77777777" w:rsidR="00F53E98" w:rsidRDefault="00F53E98" w:rsidP="00F53E98">
      <w:pPr>
        <w:widowControl w:val="0"/>
        <w:jc w:val="both"/>
        <w:rPr>
          <w:b/>
          <w:sz w:val="24"/>
          <w:szCs w:val="24"/>
          <w:lang w:eastAsia="en-US"/>
        </w:rPr>
      </w:pPr>
      <w:r>
        <w:rPr>
          <w:b/>
          <w:sz w:val="24"/>
          <w:szCs w:val="24"/>
          <w:lang w:eastAsia="en-US"/>
        </w:rPr>
        <w:t xml:space="preserve">b) </w:t>
      </w:r>
      <w:r>
        <w:rPr>
          <w:sz w:val="24"/>
          <w:szCs w:val="24"/>
          <w:lang w:eastAsia="en-US"/>
        </w:rPr>
        <w:t>Certidão Negativa de débitos para com a Fazenda Estadual do domicílio da sede da licitante;</w:t>
      </w:r>
    </w:p>
    <w:p w14:paraId="4D8715F0" w14:textId="77777777" w:rsidR="00F53E98" w:rsidRDefault="00F53E98" w:rsidP="00F53E98">
      <w:pPr>
        <w:widowControl w:val="0"/>
        <w:jc w:val="both"/>
        <w:rPr>
          <w:b/>
          <w:sz w:val="24"/>
          <w:szCs w:val="24"/>
          <w:lang w:eastAsia="en-US"/>
        </w:rPr>
      </w:pPr>
      <w:r>
        <w:rPr>
          <w:b/>
          <w:sz w:val="24"/>
          <w:szCs w:val="24"/>
          <w:lang w:eastAsia="en-US"/>
        </w:rPr>
        <w:t xml:space="preserve">c) </w:t>
      </w:r>
      <w:r>
        <w:rPr>
          <w:sz w:val="24"/>
          <w:szCs w:val="24"/>
          <w:lang w:eastAsia="en-US"/>
        </w:rPr>
        <w:t>Certidão Negativa de débitos para com a Fazenda Municipal do domicílio da sede da licitante;</w:t>
      </w:r>
    </w:p>
    <w:p w14:paraId="526179F8" w14:textId="77777777" w:rsidR="00F53E98" w:rsidRDefault="00F53E98" w:rsidP="00F53E98">
      <w:pPr>
        <w:widowControl w:val="0"/>
        <w:jc w:val="both"/>
        <w:rPr>
          <w:b/>
          <w:sz w:val="24"/>
          <w:szCs w:val="24"/>
          <w:lang w:eastAsia="en-US"/>
        </w:rPr>
      </w:pPr>
      <w:r>
        <w:rPr>
          <w:b/>
          <w:sz w:val="24"/>
          <w:szCs w:val="24"/>
          <w:lang w:eastAsia="en-US"/>
        </w:rPr>
        <w:t xml:space="preserve">d) </w:t>
      </w:r>
      <w:r>
        <w:rPr>
          <w:sz w:val="24"/>
          <w:szCs w:val="24"/>
          <w:lang w:eastAsia="en-US"/>
        </w:rPr>
        <w:t>Certificado de Regularidade do FGTS (CRF) perante o Fundo de Garantia do Tempo de Serviço;</w:t>
      </w:r>
    </w:p>
    <w:p w14:paraId="0090FA83" w14:textId="77777777" w:rsidR="00F53E98" w:rsidRDefault="00F53E98" w:rsidP="00F53E98">
      <w:pPr>
        <w:widowControl w:val="0"/>
        <w:jc w:val="both"/>
        <w:rPr>
          <w:sz w:val="24"/>
          <w:szCs w:val="24"/>
          <w:lang w:eastAsia="en-US"/>
        </w:rPr>
      </w:pPr>
      <w:r>
        <w:rPr>
          <w:b/>
          <w:sz w:val="24"/>
          <w:szCs w:val="24"/>
          <w:lang w:eastAsia="en-US"/>
        </w:rPr>
        <w:t xml:space="preserve">e) </w:t>
      </w:r>
      <w:r>
        <w:rPr>
          <w:sz w:val="24"/>
          <w:szCs w:val="24"/>
          <w:lang w:eastAsia="en-US"/>
        </w:rPr>
        <w:t>Certidão Negativa</w:t>
      </w:r>
      <w:r>
        <w:rPr>
          <w:spacing w:val="-2"/>
          <w:sz w:val="24"/>
          <w:szCs w:val="24"/>
          <w:lang w:eastAsia="en-US"/>
        </w:rPr>
        <w:t xml:space="preserve"> </w:t>
      </w:r>
      <w:r>
        <w:rPr>
          <w:sz w:val="24"/>
          <w:szCs w:val="24"/>
          <w:lang w:eastAsia="en-US"/>
        </w:rPr>
        <w:t>Trabalhista.</w:t>
      </w:r>
    </w:p>
    <w:p w14:paraId="54E717C7" w14:textId="77777777" w:rsidR="00F53E98" w:rsidRDefault="00F53E98" w:rsidP="00F53E98">
      <w:pPr>
        <w:jc w:val="both"/>
        <w:rPr>
          <w:rFonts w:eastAsia="SimSun"/>
          <w:sz w:val="24"/>
          <w:szCs w:val="24"/>
          <w:lang w:eastAsia="zh-CN"/>
        </w:rPr>
      </w:pPr>
      <w:r>
        <w:rPr>
          <w:b/>
          <w:bCs/>
          <w:sz w:val="24"/>
          <w:szCs w:val="24"/>
          <w:lang w:eastAsia="en-US"/>
        </w:rPr>
        <w:t xml:space="preserve">f) </w:t>
      </w:r>
      <w:r>
        <w:rPr>
          <w:rFonts w:eastAsia="SimSun"/>
          <w:sz w:val="24"/>
          <w:szCs w:val="24"/>
          <w:lang w:eastAsia="zh-CN"/>
        </w:rPr>
        <w:t xml:space="preserve">Certidão Negativa Correcional (CGU-PJ, CEIS, CNEP e CEPIM) </w:t>
      </w:r>
      <w:hyperlink r:id="rId12">
        <w:r>
          <w:rPr>
            <w:rFonts w:eastAsia="SimSun"/>
            <w:color w:val="0000FF"/>
            <w:sz w:val="24"/>
            <w:szCs w:val="24"/>
            <w:u w:val="single"/>
            <w:lang w:eastAsia="zh-CN"/>
          </w:rPr>
          <w:t>https://certidoes.cgu.gov.br/</w:t>
        </w:r>
      </w:hyperlink>
      <w:r>
        <w:rPr>
          <w:rFonts w:eastAsia="SimSun"/>
          <w:sz w:val="24"/>
          <w:szCs w:val="24"/>
          <w:lang w:eastAsia="zh-CN"/>
        </w:rPr>
        <w:t xml:space="preserve">. </w:t>
      </w:r>
    </w:p>
    <w:p w14:paraId="4088233B" w14:textId="77777777" w:rsidR="00F53E98" w:rsidRDefault="00F53E98" w:rsidP="00F53E98">
      <w:pPr>
        <w:jc w:val="both"/>
        <w:rPr>
          <w:rFonts w:eastAsia="SimSun"/>
          <w:b/>
          <w:bCs/>
          <w:sz w:val="24"/>
          <w:szCs w:val="24"/>
          <w:lang w:eastAsia="zh-CN"/>
        </w:rPr>
      </w:pPr>
    </w:p>
    <w:p w14:paraId="41BC6FFE" w14:textId="77777777" w:rsidR="00F53E98" w:rsidRDefault="00F53E98" w:rsidP="00F53E98">
      <w:pPr>
        <w:jc w:val="both"/>
        <w:rPr>
          <w:rFonts w:eastAsia="SimSun"/>
          <w:b/>
          <w:sz w:val="24"/>
          <w:szCs w:val="24"/>
          <w:u w:val="single"/>
          <w:lang w:eastAsia="zh-CN"/>
        </w:rPr>
      </w:pPr>
      <w:r>
        <w:rPr>
          <w:rFonts w:eastAsia="SimSun"/>
          <w:b/>
          <w:bCs/>
          <w:sz w:val="24"/>
          <w:szCs w:val="24"/>
          <w:lang w:eastAsia="zh-CN"/>
        </w:rPr>
        <w:t xml:space="preserve">6.1.4. </w:t>
      </w:r>
      <w:r>
        <w:rPr>
          <w:rFonts w:eastAsia="SimSun"/>
          <w:b/>
          <w:sz w:val="24"/>
          <w:szCs w:val="24"/>
          <w:u w:val="single"/>
          <w:lang w:eastAsia="zh-CN"/>
        </w:rPr>
        <w:t>Da Qualificação Econômica Financeira:</w:t>
      </w:r>
    </w:p>
    <w:p w14:paraId="752129C7" w14:textId="77777777" w:rsidR="00F53E98" w:rsidRDefault="00F53E98" w:rsidP="00F53E98">
      <w:pPr>
        <w:widowControl w:val="0"/>
        <w:jc w:val="both"/>
        <w:rPr>
          <w:sz w:val="24"/>
          <w:szCs w:val="24"/>
          <w:lang w:eastAsia="en-US"/>
        </w:rPr>
      </w:pPr>
      <w:r>
        <w:rPr>
          <w:b/>
          <w:bCs/>
          <w:sz w:val="24"/>
          <w:szCs w:val="24"/>
          <w:lang w:eastAsia="en-US"/>
        </w:rPr>
        <w:t>a)</w:t>
      </w:r>
      <w:r>
        <w:rPr>
          <w:sz w:val="24"/>
          <w:szCs w:val="24"/>
          <w:lang w:eastAsia="en-US"/>
        </w:rPr>
        <w:t xml:space="preserve"> Certidão negativa de falência ou concordata, expedida pelo distribuidor da sede da licitante, com data de expedição não superior a 90 (noventa) dias, contados da data de apresentação da proposta.</w:t>
      </w:r>
    </w:p>
    <w:p w14:paraId="144CB493" w14:textId="77777777" w:rsidR="00F53E98" w:rsidRDefault="00F53E98" w:rsidP="00F53E98">
      <w:pPr>
        <w:jc w:val="both"/>
        <w:rPr>
          <w:rFonts w:eastAsia="SimSun"/>
          <w:b/>
          <w:bCs/>
          <w:sz w:val="24"/>
          <w:szCs w:val="24"/>
          <w:lang w:eastAsia="zh-CN"/>
        </w:rPr>
      </w:pPr>
    </w:p>
    <w:p w14:paraId="5DB839DA" w14:textId="77777777" w:rsidR="00F53E98" w:rsidRDefault="00F53E98" w:rsidP="00F53E98">
      <w:pPr>
        <w:jc w:val="both"/>
        <w:rPr>
          <w:rFonts w:eastAsia="SimSun"/>
          <w:b/>
          <w:sz w:val="24"/>
          <w:szCs w:val="24"/>
          <w:u w:val="single"/>
          <w:lang w:eastAsia="zh-CN"/>
        </w:rPr>
      </w:pPr>
      <w:r>
        <w:rPr>
          <w:rFonts w:eastAsia="SimSun"/>
          <w:b/>
          <w:bCs/>
          <w:sz w:val="24"/>
          <w:szCs w:val="24"/>
          <w:lang w:eastAsia="zh-CN"/>
        </w:rPr>
        <w:t xml:space="preserve">6.1.5. </w:t>
      </w:r>
      <w:r>
        <w:rPr>
          <w:rFonts w:eastAsia="SimSun"/>
          <w:b/>
          <w:sz w:val="24"/>
          <w:szCs w:val="24"/>
          <w:u w:val="single"/>
          <w:lang w:eastAsia="zh-CN"/>
        </w:rPr>
        <w:t>Demais Documentos:</w:t>
      </w:r>
    </w:p>
    <w:p w14:paraId="7F9040D9" w14:textId="77777777" w:rsidR="00F53E98" w:rsidRDefault="00F53E98" w:rsidP="00F53E98">
      <w:pPr>
        <w:widowControl w:val="0"/>
        <w:jc w:val="both"/>
        <w:rPr>
          <w:rFonts w:eastAsia="SimSun"/>
          <w:b/>
          <w:bCs/>
          <w:color w:val="000000"/>
          <w:sz w:val="24"/>
          <w:szCs w:val="24"/>
          <w:lang w:eastAsia="zh-CN"/>
        </w:rPr>
      </w:pPr>
      <w:r>
        <w:rPr>
          <w:b/>
          <w:bCs/>
          <w:sz w:val="24"/>
          <w:szCs w:val="24"/>
          <w:lang w:eastAsia="en-US"/>
        </w:rPr>
        <w:t xml:space="preserve">a) </w:t>
      </w:r>
      <w:r>
        <w:rPr>
          <w:sz w:val="24"/>
          <w:szCs w:val="24"/>
          <w:lang w:eastAsia="en-US"/>
        </w:rPr>
        <w:t xml:space="preserve">Declaração que atende ao disposto no artigo 7°, inciso XXXIII, da Constituição Federal, conforme o modelo do Decreto Federal n° 4.358/2002, </w:t>
      </w:r>
      <w:r>
        <w:rPr>
          <w:rFonts w:eastAsia="SimSun"/>
          <w:sz w:val="24"/>
          <w:szCs w:val="24"/>
          <w:lang w:eastAsia="zh-CN"/>
        </w:rPr>
        <w:t xml:space="preserve">conforme modelo do </w:t>
      </w:r>
      <w:r>
        <w:rPr>
          <w:rFonts w:eastAsia="SimSun"/>
          <w:b/>
          <w:bCs/>
          <w:color w:val="000000"/>
          <w:sz w:val="24"/>
          <w:szCs w:val="24"/>
          <w:lang w:eastAsia="zh-CN"/>
        </w:rPr>
        <w:t>ANEXO II;</w:t>
      </w:r>
    </w:p>
    <w:p w14:paraId="5C14D12C" w14:textId="77777777" w:rsidR="00F53E98" w:rsidRDefault="00F53E98" w:rsidP="00F53E98">
      <w:pPr>
        <w:widowControl w:val="0"/>
        <w:jc w:val="both"/>
        <w:rPr>
          <w:sz w:val="24"/>
          <w:szCs w:val="24"/>
          <w:lang w:eastAsia="en-US"/>
        </w:rPr>
      </w:pPr>
      <w:r>
        <w:rPr>
          <w:b/>
          <w:bCs/>
          <w:sz w:val="24"/>
          <w:szCs w:val="24"/>
          <w:lang w:eastAsia="en-US"/>
        </w:rPr>
        <w:t>b)</w:t>
      </w:r>
      <w:r>
        <w:rPr>
          <w:bCs/>
          <w:sz w:val="24"/>
          <w:szCs w:val="24"/>
          <w:lang w:eastAsia="en-US"/>
        </w:rPr>
        <w:t xml:space="preserve"> </w:t>
      </w:r>
      <w:r>
        <w:rPr>
          <w:sz w:val="24"/>
          <w:szCs w:val="24"/>
          <w:lang w:eastAsia="en-US"/>
        </w:rPr>
        <w:t xml:space="preserve">Declaração de que a empresa cumpre o disposto no artigo 14, inciso IV, da Lei Federal 14.133/2021, </w:t>
      </w:r>
      <w:r>
        <w:rPr>
          <w:rFonts w:eastAsia="SimSun"/>
          <w:sz w:val="24"/>
          <w:szCs w:val="24"/>
          <w:lang w:eastAsia="zh-CN"/>
        </w:rPr>
        <w:t xml:space="preserve">conforme modelo do </w:t>
      </w:r>
      <w:r>
        <w:rPr>
          <w:rFonts w:eastAsia="SimSun"/>
          <w:b/>
          <w:bCs/>
          <w:color w:val="000000"/>
          <w:sz w:val="24"/>
          <w:szCs w:val="24"/>
          <w:lang w:eastAsia="zh-CN"/>
        </w:rPr>
        <w:t>ANEXO I;</w:t>
      </w:r>
    </w:p>
    <w:p w14:paraId="25A96711" w14:textId="77777777" w:rsidR="00F53E98" w:rsidRDefault="00F53E98" w:rsidP="00F53E98">
      <w:pPr>
        <w:ind w:right="-3"/>
        <w:jc w:val="both"/>
        <w:rPr>
          <w:b/>
          <w:bCs/>
          <w:iCs/>
          <w:color w:val="FF0000"/>
          <w:sz w:val="24"/>
          <w:szCs w:val="24"/>
        </w:rPr>
      </w:pPr>
      <w:r>
        <w:rPr>
          <w:rFonts w:eastAsia="SimSun"/>
          <w:b/>
          <w:bCs/>
          <w:color w:val="000000"/>
          <w:sz w:val="24"/>
          <w:szCs w:val="24"/>
          <w:lang w:eastAsia="zh-CN"/>
        </w:rPr>
        <w:t xml:space="preserve">c) </w:t>
      </w:r>
      <w:r>
        <w:rPr>
          <w:rFonts w:eastAsia="SimSun"/>
          <w:sz w:val="24"/>
          <w:szCs w:val="24"/>
          <w:lang w:eastAsia="zh-CN"/>
        </w:rPr>
        <w:t>D</w:t>
      </w:r>
      <w:r>
        <w:rPr>
          <w:iCs/>
          <w:sz w:val="24"/>
          <w:szCs w:val="24"/>
        </w:rPr>
        <w:t xml:space="preserve">eclaração de cumprimento do ART. 14, INICISO VI, DA LEI Nº 14.133, DE 1º DE ABRIL DE 2021, </w:t>
      </w:r>
      <w:r>
        <w:rPr>
          <w:rFonts w:eastAsia="SimSun"/>
          <w:sz w:val="24"/>
          <w:szCs w:val="24"/>
          <w:lang w:eastAsia="zh-CN"/>
        </w:rPr>
        <w:t xml:space="preserve">conforme modelo do </w:t>
      </w:r>
      <w:r>
        <w:rPr>
          <w:rFonts w:eastAsia="SimSun"/>
          <w:b/>
          <w:bCs/>
          <w:color w:val="000000"/>
          <w:sz w:val="24"/>
          <w:szCs w:val="24"/>
          <w:lang w:eastAsia="zh-CN"/>
        </w:rPr>
        <w:t>ANEXO III;</w:t>
      </w:r>
    </w:p>
    <w:p w14:paraId="6EE3C819" w14:textId="77777777" w:rsidR="00F53E98" w:rsidRDefault="00F53E98" w:rsidP="00F53E98">
      <w:pPr>
        <w:widowControl w:val="0"/>
        <w:jc w:val="both"/>
        <w:rPr>
          <w:sz w:val="24"/>
          <w:szCs w:val="24"/>
          <w:lang w:eastAsia="en-US"/>
        </w:rPr>
      </w:pPr>
    </w:p>
    <w:p w14:paraId="33804784" w14:textId="77777777" w:rsidR="00F53E98" w:rsidRDefault="00F53E98" w:rsidP="00F53E98">
      <w:pPr>
        <w:jc w:val="both"/>
        <w:rPr>
          <w:b/>
          <w:bCs/>
          <w:sz w:val="24"/>
          <w:szCs w:val="24"/>
        </w:rPr>
      </w:pPr>
      <w:r>
        <w:rPr>
          <w:b/>
          <w:bCs/>
          <w:sz w:val="24"/>
          <w:szCs w:val="24"/>
        </w:rPr>
        <w:t>7. DOS PRAZOS:</w:t>
      </w:r>
    </w:p>
    <w:p w14:paraId="5B446419" w14:textId="6C6D2AA3" w:rsidR="00F53E98" w:rsidRPr="00AE0EC5" w:rsidRDefault="00F53E98" w:rsidP="00F53E98">
      <w:pPr>
        <w:jc w:val="both"/>
        <w:rPr>
          <w:rFonts w:eastAsia="Calibri"/>
          <w:sz w:val="24"/>
          <w:szCs w:val="24"/>
          <w:lang w:eastAsia="en-US"/>
        </w:rPr>
      </w:pPr>
      <w:r w:rsidRPr="007939A9">
        <w:rPr>
          <w:b/>
          <w:bCs/>
        </w:rPr>
        <w:lastRenderedPageBreak/>
        <w:t>7.1</w:t>
      </w:r>
      <w:r w:rsidRPr="00AE0EC5">
        <w:rPr>
          <w:b/>
          <w:bCs/>
          <w:sz w:val="24"/>
          <w:szCs w:val="24"/>
        </w:rPr>
        <w:t>.</w:t>
      </w:r>
      <w:r w:rsidRPr="00AE0EC5">
        <w:rPr>
          <w:rFonts w:eastAsia="Calibri"/>
          <w:sz w:val="24"/>
          <w:szCs w:val="24"/>
        </w:rPr>
        <w:t xml:space="preserve"> A empresa vencedora terá prazo de no máximo</w:t>
      </w:r>
      <w:r w:rsidR="0086122A">
        <w:rPr>
          <w:rFonts w:eastAsia="Calibri"/>
          <w:sz w:val="24"/>
          <w:szCs w:val="24"/>
        </w:rPr>
        <w:t xml:space="preserve"> de 30</w:t>
      </w:r>
      <w:r w:rsidRPr="00AE0EC5">
        <w:rPr>
          <w:rFonts w:eastAsia="Calibri"/>
          <w:sz w:val="24"/>
          <w:szCs w:val="24"/>
          <w:lang w:eastAsia="en-US"/>
        </w:rPr>
        <w:t xml:space="preserve"> (</w:t>
      </w:r>
      <w:r w:rsidR="0086122A">
        <w:rPr>
          <w:rFonts w:eastAsia="Calibri"/>
          <w:sz w:val="24"/>
          <w:szCs w:val="24"/>
          <w:lang w:eastAsia="en-US"/>
        </w:rPr>
        <w:t>trinta</w:t>
      </w:r>
      <w:r w:rsidRPr="00AE0EC5">
        <w:rPr>
          <w:rFonts w:eastAsia="Calibri"/>
          <w:sz w:val="24"/>
          <w:szCs w:val="24"/>
          <w:lang w:eastAsia="en-US"/>
        </w:rPr>
        <w:t>)</w:t>
      </w:r>
      <w:r w:rsidR="0086122A">
        <w:rPr>
          <w:rFonts w:eastAsia="Calibri"/>
          <w:sz w:val="24"/>
          <w:szCs w:val="24"/>
          <w:lang w:eastAsia="en-US"/>
        </w:rPr>
        <w:t xml:space="preserve"> dias</w:t>
      </w:r>
      <w:r w:rsidRPr="00AE0EC5">
        <w:rPr>
          <w:rFonts w:eastAsia="Calibri"/>
          <w:sz w:val="24"/>
          <w:szCs w:val="24"/>
          <w:lang w:eastAsia="en-US"/>
        </w:rPr>
        <w:t xml:space="preserve"> para realizar a obra conforme cronograma físico-financeiro.  </w:t>
      </w:r>
    </w:p>
    <w:p w14:paraId="69C1086B" w14:textId="77777777" w:rsidR="00F53E98" w:rsidRPr="00CD625C" w:rsidRDefault="00F53E98" w:rsidP="00F53E98">
      <w:pPr>
        <w:pStyle w:val="Normal1"/>
        <w:spacing w:line="240" w:lineRule="auto"/>
        <w:jc w:val="both"/>
        <w:rPr>
          <w:rFonts w:ascii="Times New Roman" w:eastAsia="Calibri" w:hAnsi="Times New Roman" w:cs="Times New Roman"/>
        </w:rPr>
      </w:pPr>
      <w:r w:rsidRPr="007939A9">
        <w:rPr>
          <w:rFonts w:ascii="Times New Roman" w:eastAsia="Calibri" w:hAnsi="Times New Roman" w:cs="Times New Roman"/>
          <w:b/>
          <w:bCs/>
        </w:rPr>
        <w:t>7.2</w:t>
      </w:r>
      <w:r>
        <w:rPr>
          <w:rFonts w:ascii="Times New Roman" w:eastAsia="Calibri" w:hAnsi="Times New Roman" w:cs="Times New Roman"/>
        </w:rPr>
        <w:t>.</w:t>
      </w:r>
      <w:r w:rsidRPr="00CD625C">
        <w:rPr>
          <w:rFonts w:ascii="Times New Roman" w:eastAsia="Calibri" w:hAnsi="Times New Roman" w:cs="Times New Roman"/>
        </w:rPr>
        <w:t xml:space="preserve">O contrato terá vigência inicial de </w:t>
      </w:r>
      <w:r>
        <w:rPr>
          <w:rFonts w:ascii="Times New Roman" w:eastAsia="Calibri" w:hAnsi="Times New Roman" w:cs="Times New Roman"/>
        </w:rPr>
        <w:t>60</w:t>
      </w:r>
      <w:r w:rsidRPr="00CD625C">
        <w:rPr>
          <w:rFonts w:ascii="Times New Roman" w:eastAsia="Calibri" w:hAnsi="Times New Roman" w:cs="Times New Roman"/>
        </w:rPr>
        <w:t xml:space="preserve"> (</w:t>
      </w:r>
      <w:r>
        <w:rPr>
          <w:rFonts w:ascii="Times New Roman" w:eastAsia="Calibri" w:hAnsi="Times New Roman" w:cs="Times New Roman"/>
        </w:rPr>
        <w:t>sessenta</w:t>
      </w:r>
      <w:r w:rsidRPr="00CD625C">
        <w:rPr>
          <w:rFonts w:ascii="Times New Roman" w:eastAsia="Calibri" w:hAnsi="Times New Roman" w:cs="Times New Roman"/>
        </w:rPr>
        <w:t xml:space="preserve">) </w:t>
      </w:r>
      <w:r>
        <w:rPr>
          <w:rFonts w:ascii="Times New Roman" w:eastAsia="Calibri" w:hAnsi="Times New Roman" w:cs="Times New Roman"/>
        </w:rPr>
        <w:t>dias</w:t>
      </w:r>
      <w:r w:rsidRPr="00CD625C">
        <w:rPr>
          <w:rFonts w:ascii="Times New Roman" w:eastAsia="Calibri" w:hAnsi="Times New Roman" w:cs="Times New Roman"/>
        </w:rPr>
        <w:t>, podendo ser prorrogado por iguais períodos, até o limite legal previsto no art. 107 da Lei nº 14.133/2021, conforme interesse da Administração Municipal.</w:t>
      </w:r>
    </w:p>
    <w:p w14:paraId="2D6CDBF2" w14:textId="77777777" w:rsidR="00F53E98" w:rsidRDefault="00F53E98" w:rsidP="00F53E98">
      <w:pPr>
        <w:jc w:val="both"/>
        <w:rPr>
          <w:rFonts w:eastAsia="Calibri"/>
          <w:sz w:val="24"/>
          <w:szCs w:val="24"/>
        </w:rPr>
      </w:pPr>
    </w:p>
    <w:p w14:paraId="443E9C0B" w14:textId="77777777" w:rsidR="00F53E98" w:rsidRDefault="00F53E98" w:rsidP="00F53E98">
      <w:pPr>
        <w:jc w:val="both"/>
        <w:rPr>
          <w:b/>
          <w:bCs/>
          <w:color w:val="000000" w:themeColor="text1"/>
          <w:sz w:val="24"/>
          <w:szCs w:val="24"/>
        </w:rPr>
      </w:pPr>
      <w:r>
        <w:rPr>
          <w:b/>
          <w:bCs/>
          <w:color w:val="000000" w:themeColor="text1"/>
          <w:sz w:val="24"/>
          <w:szCs w:val="24"/>
        </w:rPr>
        <w:t>8. DOTAÇÃO ORÇAMENTÁRIA:</w:t>
      </w:r>
    </w:p>
    <w:p w14:paraId="30F536A0" w14:textId="77777777" w:rsidR="00F53E98" w:rsidRDefault="00F53E98" w:rsidP="00F53E98">
      <w:pPr>
        <w:jc w:val="both"/>
        <w:rPr>
          <w:color w:val="000000" w:themeColor="text1"/>
          <w:sz w:val="24"/>
          <w:szCs w:val="24"/>
        </w:rPr>
      </w:pPr>
      <w:r>
        <w:rPr>
          <w:b/>
          <w:bCs/>
          <w:color w:val="000000" w:themeColor="text1"/>
          <w:sz w:val="24"/>
          <w:szCs w:val="24"/>
        </w:rPr>
        <w:t xml:space="preserve">8.1. </w:t>
      </w:r>
      <w:r>
        <w:rPr>
          <w:b/>
          <w:bCs/>
          <w:color w:val="000000" w:themeColor="text1"/>
          <w:kern w:val="2"/>
          <w:sz w:val="24"/>
          <w:szCs w:val="24"/>
          <w:lang w:bidi="hi-IN"/>
        </w:rPr>
        <w:t>O dispêndio financeiro decorrente da contratação ora pretendida decorrerá da seguinte dotação orçamentária:</w:t>
      </w:r>
    </w:p>
    <w:p w14:paraId="4C06BACB" w14:textId="6038532F" w:rsidR="0086122A" w:rsidRPr="009E689A" w:rsidRDefault="00A27D92" w:rsidP="0086122A">
      <w:pPr>
        <w:pStyle w:val="Corpodetexto"/>
        <w:spacing w:before="134"/>
        <w:rPr>
          <w:color w:val="EE0000"/>
        </w:rPr>
      </w:pPr>
      <w:r>
        <w:rPr>
          <w:color w:val="EE0000"/>
        </w:rPr>
        <w:t>0903 10 301 0047 2172 449051 00 00 00 00 2621</w:t>
      </w:r>
    </w:p>
    <w:p w14:paraId="4A3D6FCA" w14:textId="477D9AB8" w:rsidR="00F53E98" w:rsidRPr="00AE0EC5" w:rsidRDefault="00F53E98" w:rsidP="00F53E98">
      <w:pPr>
        <w:jc w:val="both"/>
        <w:rPr>
          <w:sz w:val="24"/>
          <w:szCs w:val="24"/>
        </w:rPr>
      </w:pPr>
    </w:p>
    <w:p w14:paraId="31F68627" w14:textId="77777777" w:rsidR="00F53E98" w:rsidRDefault="00F53E98" w:rsidP="00F53E98">
      <w:pPr>
        <w:jc w:val="both"/>
        <w:textAlignment w:val="baseline"/>
        <w:rPr>
          <w:kern w:val="2"/>
          <w:lang w:bidi="hi-IN"/>
        </w:rPr>
      </w:pPr>
    </w:p>
    <w:p w14:paraId="598563FA" w14:textId="77777777" w:rsidR="00F53E98" w:rsidRDefault="00F53E98" w:rsidP="00F53E98">
      <w:pPr>
        <w:jc w:val="both"/>
        <w:rPr>
          <w:b/>
          <w:bCs/>
          <w:color w:val="000000" w:themeColor="text1"/>
          <w:sz w:val="24"/>
          <w:szCs w:val="24"/>
        </w:rPr>
      </w:pPr>
      <w:r>
        <w:rPr>
          <w:b/>
          <w:bCs/>
          <w:color w:val="000000" w:themeColor="text1"/>
          <w:sz w:val="24"/>
          <w:szCs w:val="24"/>
        </w:rPr>
        <w:t>9. DO PAGAMENTO:</w:t>
      </w:r>
    </w:p>
    <w:p w14:paraId="6D59578B" w14:textId="77777777" w:rsidR="00F53E98" w:rsidRPr="00AE0EC5" w:rsidRDefault="00F53E98" w:rsidP="00F53E98">
      <w:pPr>
        <w:autoSpaceDN w:val="0"/>
        <w:jc w:val="both"/>
        <w:textAlignment w:val="baseline"/>
        <w:rPr>
          <w:sz w:val="24"/>
          <w:szCs w:val="24"/>
        </w:rPr>
      </w:pPr>
      <w:r w:rsidRPr="007939A9">
        <w:rPr>
          <w:b/>
          <w:bCs/>
          <w:color w:val="000000" w:themeColor="text1"/>
          <w:sz w:val="24"/>
          <w:szCs w:val="24"/>
        </w:rPr>
        <w:t>9.1</w:t>
      </w:r>
      <w:r w:rsidRPr="007939A9">
        <w:rPr>
          <w:sz w:val="24"/>
          <w:szCs w:val="24"/>
        </w:rPr>
        <w:t xml:space="preserve"> </w:t>
      </w:r>
      <w:r w:rsidRPr="00AE0EC5">
        <w:rPr>
          <w:rFonts w:eastAsia="Calibri"/>
          <w:sz w:val="24"/>
          <w:szCs w:val="24"/>
          <w:lang w:eastAsia="en-US"/>
        </w:rPr>
        <w:t>O pagamento será efetuado até o décimo dia útil do mês subsequente ao da prestação do serviço, mediante a apresentação da respectiva Nota Fiscal, que deverá conter em local de fácil visualização a indicação do nº do processo, a fim de acelerar o tramite de recebimento e posterior liberação de pagamento do documento. O pagamento da nota fiscal/fatura será feito pelo valor nela indicado. Sempre acompanhado do boletim de medição.</w:t>
      </w:r>
      <w:r>
        <w:rPr>
          <w:rFonts w:eastAsia="Calibri"/>
          <w:lang w:eastAsia="en-US"/>
        </w:rPr>
        <w:t xml:space="preserve"> </w:t>
      </w:r>
    </w:p>
    <w:p w14:paraId="178054A7" w14:textId="77777777" w:rsidR="00F53E98" w:rsidRPr="00CD625C" w:rsidRDefault="00F53E98" w:rsidP="00F53E98">
      <w:pPr>
        <w:autoSpaceDN w:val="0"/>
        <w:ind w:firstLine="709"/>
        <w:jc w:val="both"/>
        <w:textAlignment w:val="baseline"/>
      </w:pPr>
    </w:p>
    <w:p w14:paraId="313C4689" w14:textId="77777777" w:rsidR="00F53E98" w:rsidRDefault="00F53E98" w:rsidP="00F53E98">
      <w:pPr>
        <w:jc w:val="both"/>
        <w:rPr>
          <w:sz w:val="24"/>
          <w:szCs w:val="24"/>
        </w:rPr>
      </w:pPr>
    </w:p>
    <w:p w14:paraId="706AD4A0" w14:textId="77777777" w:rsidR="00F53E98" w:rsidRDefault="00F53E98" w:rsidP="00F53E98">
      <w:pPr>
        <w:jc w:val="both"/>
        <w:rPr>
          <w:b/>
          <w:bCs/>
          <w:sz w:val="24"/>
          <w:szCs w:val="24"/>
        </w:rPr>
      </w:pPr>
      <w:r>
        <w:rPr>
          <w:b/>
          <w:bCs/>
          <w:sz w:val="24"/>
          <w:szCs w:val="24"/>
        </w:rPr>
        <w:t>10. FUNDAMENTAÇÃO LEGAL:</w:t>
      </w:r>
    </w:p>
    <w:p w14:paraId="4D6BFCAE" w14:textId="77777777" w:rsidR="00F53E98" w:rsidRDefault="00F53E98" w:rsidP="00F53E98">
      <w:pPr>
        <w:jc w:val="both"/>
        <w:rPr>
          <w:i/>
          <w:sz w:val="24"/>
          <w:szCs w:val="24"/>
        </w:rPr>
      </w:pPr>
      <w:r>
        <w:rPr>
          <w:b/>
          <w:bCs/>
          <w:sz w:val="24"/>
          <w:szCs w:val="24"/>
        </w:rPr>
        <w:t xml:space="preserve">10.1. </w:t>
      </w:r>
      <w:r>
        <w:rPr>
          <w:sz w:val="24"/>
          <w:szCs w:val="24"/>
        </w:rPr>
        <w:t xml:space="preserve">Trata-se de certame realizado sob a obediência ao estabelecido no art. 75, inciso </w:t>
      </w:r>
      <w:r>
        <w:rPr>
          <w:b/>
          <w:bCs/>
          <w:color w:val="000000"/>
          <w:sz w:val="24"/>
          <w:szCs w:val="24"/>
        </w:rPr>
        <w:t>II</w:t>
      </w:r>
      <w:r>
        <w:rPr>
          <w:color w:val="FF0000"/>
          <w:sz w:val="24"/>
          <w:szCs w:val="24"/>
        </w:rPr>
        <w:t xml:space="preserve"> </w:t>
      </w:r>
      <w:r>
        <w:rPr>
          <w:sz w:val="24"/>
          <w:szCs w:val="24"/>
        </w:rPr>
        <w:t>da Lei n. 14.133/2021, onde se verifica ocasião em que é cabível a dispensa de licitação</w:t>
      </w:r>
      <w:r>
        <w:rPr>
          <w:i/>
          <w:sz w:val="24"/>
          <w:szCs w:val="24"/>
        </w:rPr>
        <w:t>:</w:t>
      </w:r>
    </w:p>
    <w:p w14:paraId="42C9711C" w14:textId="77777777" w:rsidR="00F53E98" w:rsidRDefault="00F53E98" w:rsidP="00F53E98">
      <w:pPr>
        <w:jc w:val="both"/>
        <w:rPr>
          <w:i/>
          <w:sz w:val="24"/>
          <w:szCs w:val="24"/>
        </w:rPr>
      </w:pPr>
    </w:p>
    <w:p w14:paraId="4505071A" w14:textId="77777777" w:rsidR="00F53E98" w:rsidRDefault="00F53E98" w:rsidP="00F53E98">
      <w:pPr>
        <w:tabs>
          <w:tab w:val="left" w:pos="1418"/>
          <w:tab w:val="left" w:pos="4253"/>
        </w:tabs>
        <w:ind w:left="3402"/>
        <w:rPr>
          <w:i/>
          <w:sz w:val="24"/>
          <w:szCs w:val="24"/>
        </w:rPr>
      </w:pPr>
      <w:r>
        <w:rPr>
          <w:i/>
          <w:sz w:val="24"/>
          <w:szCs w:val="24"/>
        </w:rPr>
        <w:t>“Art. 75.  É dispensável a licitação:</w:t>
      </w:r>
    </w:p>
    <w:p w14:paraId="6CEE58AB" w14:textId="77777777" w:rsidR="00F53E98" w:rsidRDefault="00F53E98" w:rsidP="00F53E98">
      <w:pPr>
        <w:tabs>
          <w:tab w:val="left" w:pos="1418"/>
          <w:tab w:val="left" w:pos="4253"/>
        </w:tabs>
        <w:ind w:left="3402"/>
        <w:rPr>
          <w:color w:val="000000"/>
        </w:rPr>
      </w:pPr>
      <w:r>
        <w:rPr>
          <w:b/>
          <w:bCs/>
          <w:i/>
          <w:color w:val="000000"/>
          <w:sz w:val="24"/>
          <w:szCs w:val="24"/>
          <w:shd w:val="clear" w:color="auto" w:fill="FFFFFF"/>
        </w:rPr>
        <w:t xml:space="preserve">II - </w:t>
      </w:r>
      <w:proofErr w:type="gramStart"/>
      <w:r>
        <w:rPr>
          <w:b/>
          <w:bCs/>
          <w:i/>
          <w:color w:val="000000"/>
          <w:sz w:val="24"/>
          <w:szCs w:val="24"/>
          <w:shd w:val="clear" w:color="auto" w:fill="FFFFFF"/>
        </w:rPr>
        <w:t>para</w:t>
      </w:r>
      <w:proofErr w:type="gramEnd"/>
      <w:r>
        <w:rPr>
          <w:b/>
          <w:bCs/>
          <w:i/>
          <w:color w:val="000000"/>
          <w:sz w:val="24"/>
          <w:szCs w:val="24"/>
          <w:shd w:val="clear" w:color="auto" w:fill="FFFFFF"/>
        </w:rPr>
        <w:t xml:space="preserve"> contratação que envolva valores inferiores a R$ 50.000,00 (cinquenta mil reais), no caso de outros serviços e compras;”</w:t>
      </w:r>
    </w:p>
    <w:p w14:paraId="0ECC8B5D" w14:textId="77777777" w:rsidR="00F53E98" w:rsidRDefault="00F53E98" w:rsidP="00F53E98">
      <w:pPr>
        <w:ind w:left="3402"/>
        <w:jc w:val="both"/>
        <w:rPr>
          <w:i/>
          <w:iCs/>
          <w:color w:val="000000"/>
          <w:sz w:val="24"/>
          <w:szCs w:val="24"/>
        </w:rPr>
      </w:pPr>
    </w:p>
    <w:p w14:paraId="580B3059" w14:textId="77777777" w:rsidR="00F53E98" w:rsidRDefault="00F53E98" w:rsidP="00F53E98">
      <w:pPr>
        <w:jc w:val="both"/>
        <w:rPr>
          <w:b/>
          <w:sz w:val="24"/>
          <w:szCs w:val="24"/>
        </w:rPr>
      </w:pPr>
      <w:r>
        <w:rPr>
          <w:b/>
          <w:sz w:val="24"/>
          <w:szCs w:val="24"/>
        </w:rPr>
        <w:t xml:space="preserve">Nas palavras do doutor Marçal </w:t>
      </w:r>
      <w:proofErr w:type="spellStart"/>
      <w:r>
        <w:rPr>
          <w:b/>
          <w:sz w:val="24"/>
          <w:szCs w:val="24"/>
        </w:rPr>
        <w:t>Justen</w:t>
      </w:r>
      <w:proofErr w:type="spellEnd"/>
      <w:r>
        <w:rPr>
          <w:b/>
          <w:sz w:val="24"/>
          <w:szCs w:val="24"/>
        </w:rPr>
        <w:t xml:space="preserve"> Filho (2004, p. 236) </w:t>
      </w:r>
      <w:r>
        <w:rPr>
          <w:rStyle w:val="Refdenotaderodap"/>
          <w:sz w:val="24"/>
          <w:szCs w:val="24"/>
        </w:rPr>
        <w:footnoteReference w:id="1"/>
      </w:r>
    </w:p>
    <w:p w14:paraId="404A9DB3" w14:textId="77777777" w:rsidR="00F53E98" w:rsidRDefault="00F53E98" w:rsidP="00F53E98">
      <w:pPr>
        <w:ind w:left="3402"/>
        <w:jc w:val="both"/>
        <w:rPr>
          <w:i/>
          <w:iCs/>
          <w:sz w:val="24"/>
          <w:szCs w:val="24"/>
        </w:rPr>
      </w:pPr>
      <w:r>
        <w:rPr>
          <w:i/>
          <w:iCs/>
          <w:sz w:val="24"/>
          <w:szCs w:val="24"/>
        </w:rPr>
        <w:t>“A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procedimento licitatório, quanto menor for o valor a ser despendido pela Administração Pública.”</w:t>
      </w:r>
    </w:p>
    <w:p w14:paraId="0990ADED" w14:textId="77777777" w:rsidR="00F53E98" w:rsidRDefault="00F53E98" w:rsidP="00F53E98">
      <w:pPr>
        <w:tabs>
          <w:tab w:val="left" w:pos="1418"/>
          <w:tab w:val="left" w:pos="4253"/>
        </w:tabs>
        <w:jc w:val="center"/>
        <w:rPr>
          <w:i/>
          <w:iCs/>
          <w:sz w:val="24"/>
          <w:szCs w:val="24"/>
        </w:rPr>
      </w:pPr>
    </w:p>
    <w:p w14:paraId="0E6D2508" w14:textId="77777777" w:rsidR="00F53E98" w:rsidRDefault="00F53E98" w:rsidP="00F53E98">
      <w:pPr>
        <w:tabs>
          <w:tab w:val="left" w:pos="1418"/>
          <w:tab w:val="left" w:pos="4253"/>
        </w:tabs>
        <w:jc w:val="center"/>
        <w:rPr>
          <w:i/>
          <w:iCs/>
          <w:sz w:val="24"/>
          <w:szCs w:val="24"/>
        </w:rPr>
      </w:pPr>
    </w:p>
    <w:p w14:paraId="0C3265C6" w14:textId="77777777" w:rsidR="00F53E98" w:rsidRDefault="00F53E98" w:rsidP="00F53E98">
      <w:pPr>
        <w:jc w:val="both"/>
        <w:rPr>
          <w:b/>
          <w:bCs/>
          <w:color w:val="000000" w:themeColor="text1"/>
          <w:sz w:val="24"/>
          <w:szCs w:val="24"/>
        </w:rPr>
      </w:pPr>
      <w:r>
        <w:rPr>
          <w:b/>
          <w:bCs/>
          <w:color w:val="000000" w:themeColor="text1"/>
          <w:sz w:val="24"/>
          <w:szCs w:val="24"/>
        </w:rPr>
        <w:lastRenderedPageBreak/>
        <w:t>11. DISPOSIÇÕES GERAIS:</w:t>
      </w:r>
    </w:p>
    <w:p w14:paraId="04770372" w14:textId="77777777" w:rsidR="00F53E98" w:rsidRDefault="00F53E98" w:rsidP="00F53E98">
      <w:pPr>
        <w:spacing w:after="23"/>
        <w:jc w:val="both"/>
        <w:rPr>
          <w:rFonts w:eastAsiaTheme="minorHAnsi"/>
          <w:color w:val="000000"/>
          <w:sz w:val="24"/>
          <w:szCs w:val="24"/>
          <w:lang w:eastAsia="en-US"/>
        </w:rPr>
      </w:pPr>
      <w:r>
        <w:rPr>
          <w:rFonts w:eastAsiaTheme="minorHAnsi"/>
          <w:b/>
          <w:bCs/>
          <w:color w:val="000000"/>
          <w:sz w:val="24"/>
          <w:szCs w:val="24"/>
          <w:lang w:eastAsia="en-US"/>
        </w:rPr>
        <w:t xml:space="preserve">11.1. </w:t>
      </w:r>
      <w:r>
        <w:rPr>
          <w:rFonts w:eastAsiaTheme="minorHAnsi"/>
          <w:color w:val="000000"/>
          <w:sz w:val="24"/>
          <w:szCs w:val="24"/>
          <w:lang w:eastAsia="en-US"/>
        </w:rPr>
        <w:t>Não serão consideradas as propostas que deixarem de atender qualquer das disposições do presente edital.</w:t>
      </w:r>
    </w:p>
    <w:p w14:paraId="64CBEDD3" w14:textId="77777777" w:rsidR="00F53E98" w:rsidRDefault="00F53E98" w:rsidP="00F53E98">
      <w:pPr>
        <w:spacing w:after="23"/>
        <w:jc w:val="both"/>
        <w:rPr>
          <w:rFonts w:eastAsiaTheme="minorHAnsi"/>
          <w:color w:val="000000"/>
          <w:sz w:val="24"/>
          <w:szCs w:val="24"/>
          <w:lang w:eastAsia="en-US"/>
        </w:rPr>
      </w:pPr>
      <w:r>
        <w:rPr>
          <w:rFonts w:eastAsiaTheme="minorHAnsi"/>
          <w:b/>
          <w:bCs/>
          <w:color w:val="000000"/>
          <w:sz w:val="24"/>
          <w:szCs w:val="24"/>
          <w:lang w:eastAsia="en-US"/>
        </w:rPr>
        <w:t xml:space="preserve">11.2. </w:t>
      </w:r>
      <w:r>
        <w:rPr>
          <w:rFonts w:eastAsiaTheme="minorHAnsi"/>
          <w:color w:val="000000"/>
          <w:sz w:val="24"/>
          <w:szCs w:val="24"/>
          <w:lang w:eastAsia="en-US"/>
        </w:rPr>
        <w:t xml:space="preserve">Em nenhuma hipótese será concedido prazo para a apresentação da documentação e propostas exigidas no edital e não apresentadas no prazo. </w:t>
      </w:r>
    </w:p>
    <w:p w14:paraId="7E6FA771" w14:textId="77777777" w:rsidR="00F53E98" w:rsidRDefault="00F53E98" w:rsidP="00F53E98">
      <w:pPr>
        <w:spacing w:after="23"/>
        <w:jc w:val="both"/>
        <w:rPr>
          <w:rFonts w:eastAsiaTheme="minorHAnsi"/>
          <w:color w:val="000000"/>
          <w:sz w:val="24"/>
          <w:szCs w:val="24"/>
          <w:lang w:eastAsia="en-US"/>
        </w:rPr>
      </w:pPr>
      <w:r>
        <w:rPr>
          <w:rFonts w:eastAsiaTheme="minorHAnsi"/>
          <w:b/>
          <w:bCs/>
          <w:color w:val="000000"/>
          <w:sz w:val="24"/>
          <w:szCs w:val="24"/>
          <w:lang w:eastAsia="en-US"/>
        </w:rPr>
        <w:t xml:space="preserve">11.3. </w:t>
      </w:r>
      <w:r>
        <w:rPr>
          <w:rFonts w:eastAsiaTheme="minorHAnsi"/>
          <w:color w:val="000000"/>
          <w:sz w:val="24"/>
          <w:szCs w:val="24"/>
          <w:lang w:eastAsia="en-US"/>
        </w:rPr>
        <w:t>Não serão admitidas, por qualquer motivo, modificações ou substituições das propostas ou quaisquer outros documentos.</w:t>
      </w:r>
    </w:p>
    <w:p w14:paraId="1C779A8E" w14:textId="09444D6D" w:rsidR="00F53E98" w:rsidRDefault="00F53E98" w:rsidP="00F53E98">
      <w:pPr>
        <w:spacing w:after="23"/>
        <w:jc w:val="both"/>
        <w:rPr>
          <w:rFonts w:eastAsiaTheme="minorHAnsi"/>
          <w:color w:val="000000"/>
          <w:sz w:val="24"/>
          <w:szCs w:val="24"/>
          <w:lang w:eastAsia="en-US"/>
        </w:rPr>
      </w:pPr>
      <w:r>
        <w:rPr>
          <w:rFonts w:eastAsiaTheme="minorHAnsi"/>
          <w:b/>
          <w:bCs/>
          <w:color w:val="000000"/>
          <w:sz w:val="24"/>
          <w:szCs w:val="24"/>
          <w:lang w:eastAsia="en-US"/>
        </w:rPr>
        <w:t xml:space="preserve">11.4. </w:t>
      </w:r>
      <w:r>
        <w:rPr>
          <w:rFonts w:eastAsiaTheme="minorHAnsi"/>
          <w:color w:val="000000"/>
          <w:sz w:val="24"/>
          <w:szCs w:val="24"/>
          <w:lang w:eastAsia="en-US"/>
        </w:rPr>
        <w:t xml:space="preserve">A Administração se reserva o direito de recusar serviços </w:t>
      </w:r>
      <w:r w:rsidR="00A27D92">
        <w:rPr>
          <w:rFonts w:eastAsiaTheme="minorHAnsi"/>
          <w:color w:val="000000"/>
          <w:sz w:val="24"/>
          <w:szCs w:val="24"/>
          <w:lang w:eastAsia="en-US"/>
        </w:rPr>
        <w:t>não</w:t>
      </w:r>
      <w:r>
        <w:rPr>
          <w:rFonts w:eastAsiaTheme="minorHAnsi"/>
          <w:color w:val="000000"/>
          <w:sz w:val="24"/>
          <w:szCs w:val="24"/>
          <w:lang w:eastAsia="en-US"/>
        </w:rPr>
        <w:t xml:space="preserve"> condizentes com o disposto neste edital.</w:t>
      </w:r>
    </w:p>
    <w:p w14:paraId="337100D8" w14:textId="77777777" w:rsidR="00F53E98" w:rsidRDefault="00F53E98" w:rsidP="00F53E98">
      <w:pPr>
        <w:spacing w:after="23"/>
        <w:jc w:val="both"/>
        <w:rPr>
          <w:rFonts w:eastAsiaTheme="minorHAnsi"/>
          <w:color w:val="000000"/>
          <w:sz w:val="24"/>
          <w:szCs w:val="24"/>
          <w:lang w:eastAsia="en-US"/>
        </w:rPr>
      </w:pPr>
      <w:r>
        <w:rPr>
          <w:rFonts w:eastAsiaTheme="minorHAnsi"/>
          <w:b/>
          <w:bCs/>
          <w:color w:val="000000"/>
          <w:sz w:val="24"/>
          <w:szCs w:val="24"/>
          <w:lang w:eastAsia="en-US"/>
        </w:rPr>
        <w:t xml:space="preserve">11.5. </w:t>
      </w:r>
      <w:r>
        <w:rPr>
          <w:rFonts w:eastAsiaTheme="minorHAnsi"/>
          <w:color w:val="000000"/>
          <w:sz w:val="24"/>
          <w:szCs w:val="24"/>
          <w:lang w:eastAsia="en-US"/>
        </w:rPr>
        <w:t xml:space="preserve">A empresa contratada deverá garantir serviço de Assistência Técnica durante o Prazo do contrato, bem como deverá prestar garantia, pelo mesmo período, pelos serviços e equipamentos utilizados, quando e se for o caso. </w:t>
      </w:r>
    </w:p>
    <w:p w14:paraId="113A2E58" w14:textId="77777777" w:rsidR="00F53E98" w:rsidRDefault="00F53E98" w:rsidP="00F53E98">
      <w:pPr>
        <w:spacing w:after="23"/>
        <w:jc w:val="both"/>
        <w:rPr>
          <w:rFonts w:eastAsiaTheme="minorHAnsi"/>
          <w:color w:val="000000"/>
          <w:sz w:val="24"/>
          <w:szCs w:val="24"/>
          <w:lang w:eastAsia="en-US"/>
        </w:rPr>
      </w:pPr>
      <w:r>
        <w:rPr>
          <w:rFonts w:eastAsiaTheme="minorHAnsi"/>
          <w:b/>
          <w:bCs/>
          <w:color w:val="000000"/>
          <w:sz w:val="24"/>
          <w:szCs w:val="24"/>
          <w:lang w:eastAsia="en-US"/>
        </w:rPr>
        <w:t xml:space="preserve">11.6. </w:t>
      </w:r>
      <w:r>
        <w:rPr>
          <w:rFonts w:eastAsiaTheme="minorHAnsi"/>
          <w:color w:val="000000"/>
          <w:sz w:val="24"/>
          <w:szCs w:val="24"/>
          <w:lang w:eastAsia="en-US"/>
        </w:rPr>
        <w:t xml:space="preserve">Será fiscal do contrato e responsável pelo acompanhamento do presente Processo, servidores </w:t>
      </w:r>
      <w:r>
        <w:rPr>
          <w:sz w:val="24"/>
          <w:szCs w:val="24"/>
        </w:rPr>
        <w:t>designados pela Secretaria responsável.</w:t>
      </w:r>
    </w:p>
    <w:p w14:paraId="0010B193" w14:textId="77777777" w:rsidR="00F53E98" w:rsidRDefault="00F53E98" w:rsidP="00F53E98">
      <w:pPr>
        <w:jc w:val="both"/>
        <w:rPr>
          <w:b/>
          <w:bCs/>
          <w:color w:val="FF0000"/>
          <w:sz w:val="24"/>
          <w:szCs w:val="24"/>
        </w:rPr>
      </w:pPr>
    </w:p>
    <w:p w14:paraId="1B791272" w14:textId="77777777" w:rsidR="00F53E98" w:rsidRDefault="00F53E98" w:rsidP="00F53E98">
      <w:pPr>
        <w:tabs>
          <w:tab w:val="left" w:pos="1418"/>
          <w:tab w:val="left" w:pos="4253"/>
        </w:tabs>
        <w:jc w:val="both"/>
        <w:rPr>
          <w:b/>
          <w:bCs/>
          <w:sz w:val="24"/>
          <w:szCs w:val="24"/>
          <w:u w:val="single"/>
          <w:shd w:val="clear" w:color="auto" w:fill="FFFFFF"/>
        </w:rPr>
      </w:pPr>
      <w:r>
        <w:rPr>
          <w:b/>
          <w:bCs/>
          <w:sz w:val="24"/>
          <w:szCs w:val="24"/>
        </w:rPr>
        <w:t xml:space="preserve">11.7. </w:t>
      </w:r>
      <w:r>
        <w:rPr>
          <w:rFonts w:eastAsia="SimSun"/>
          <w:sz w:val="24"/>
          <w:szCs w:val="24"/>
          <w:lang w:eastAsia="zh-CN"/>
        </w:rPr>
        <w:t>São anexos deste Edital</w:t>
      </w:r>
      <w:r>
        <w:rPr>
          <w:b/>
          <w:bCs/>
          <w:sz w:val="24"/>
          <w:szCs w:val="24"/>
          <w:u w:val="single"/>
        </w:rPr>
        <w:t>:</w:t>
      </w:r>
    </w:p>
    <w:p w14:paraId="0EC5622E" w14:textId="77777777" w:rsidR="00F53E98" w:rsidRDefault="00F53E98" w:rsidP="00F53E98">
      <w:pPr>
        <w:jc w:val="both"/>
        <w:rPr>
          <w:b/>
          <w:bCs/>
          <w:sz w:val="24"/>
          <w:szCs w:val="24"/>
          <w:lang w:eastAsia="en-US"/>
        </w:rPr>
      </w:pPr>
      <w:r>
        <w:rPr>
          <w:b/>
          <w:bCs/>
          <w:sz w:val="24"/>
          <w:szCs w:val="24"/>
        </w:rPr>
        <w:t xml:space="preserve">Anexo I – </w:t>
      </w:r>
      <w:r>
        <w:rPr>
          <w:b/>
          <w:bCs/>
          <w:sz w:val="24"/>
          <w:szCs w:val="24"/>
          <w:lang w:eastAsia="en-US"/>
        </w:rPr>
        <w:t>Declaração de Cumprimento ao Artigo 7º, XXXIII da Constituição Federal;</w:t>
      </w:r>
    </w:p>
    <w:p w14:paraId="455439C1" w14:textId="77777777" w:rsidR="00F53E98" w:rsidRDefault="00F53E98" w:rsidP="00F53E98">
      <w:pPr>
        <w:jc w:val="both"/>
        <w:rPr>
          <w:b/>
          <w:bCs/>
          <w:sz w:val="24"/>
          <w:szCs w:val="24"/>
        </w:rPr>
      </w:pPr>
      <w:r>
        <w:rPr>
          <w:b/>
          <w:bCs/>
          <w:sz w:val="24"/>
          <w:szCs w:val="24"/>
        </w:rPr>
        <w:t>Anexo II - Declaração de que a empresa cumpre o disposto no artigo 14, inciso IV, da Lei Federal 14.133/2021.</w:t>
      </w:r>
    </w:p>
    <w:p w14:paraId="4B38800C" w14:textId="77777777" w:rsidR="00F53E98" w:rsidRDefault="00F53E98" w:rsidP="00F53E98">
      <w:pPr>
        <w:jc w:val="both"/>
        <w:rPr>
          <w:b/>
          <w:bCs/>
          <w:iCs/>
          <w:sz w:val="24"/>
          <w:szCs w:val="24"/>
        </w:rPr>
      </w:pPr>
      <w:r>
        <w:rPr>
          <w:b/>
          <w:bCs/>
          <w:sz w:val="24"/>
          <w:szCs w:val="24"/>
        </w:rPr>
        <w:t xml:space="preserve">Anexo III - </w:t>
      </w:r>
      <w:r>
        <w:rPr>
          <w:rFonts w:eastAsia="SimSun"/>
          <w:b/>
          <w:bCs/>
          <w:sz w:val="24"/>
          <w:szCs w:val="24"/>
          <w:lang w:eastAsia="zh-CN"/>
        </w:rPr>
        <w:t>D</w:t>
      </w:r>
      <w:r>
        <w:rPr>
          <w:b/>
          <w:bCs/>
          <w:iCs/>
          <w:sz w:val="24"/>
          <w:szCs w:val="24"/>
        </w:rPr>
        <w:t>eclaração de cumprimento do ART. 14, INICISO VI, DA LEI Nº 14.133, DE 1º DE ABRIL DE 2021.</w:t>
      </w:r>
    </w:p>
    <w:p w14:paraId="51952B84" w14:textId="77777777" w:rsidR="00F53E98" w:rsidRDefault="00F53E98" w:rsidP="00F53E98">
      <w:pPr>
        <w:jc w:val="both"/>
        <w:rPr>
          <w:b/>
          <w:bCs/>
          <w:sz w:val="24"/>
          <w:szCs w:val="24"/>
        </w:rPr>
      </w:pPr>
      <w:r>
        <w:rPr>
          <w:b/>
          <w:bCs/>
          <w:sz w:val="24"/>
          <w:szCs w:val="24"/>
        </w:rPr>
        <w:t>Anexo IV – Minuta do Contratual.</w:t>
      </w:r>
    </w:p>
    <w:p w14:paraId="62B35B04" w14:textId="77777777" w:rsidR="00F53E98" w:rsidRDefault="00F53E98" w:rsidP="00F53E98">
      <w:pPr>
        <w:jc w:val="both"/>
        <w:rPr>
          <w:b/>
          <w:bCs/>
          <w:sz w:val="24"/>
          <w:szCs w:val="24"/>
        </w:rPr>
      </w:pPr>
      <w:r>
        <w:rPr>
          <w:b/>
          <w:bCs/>
          <w:sz w:val="24"/>
          <w:szCs w:val="24"/>
        </w:rPr>
        <w:t>Anexo V – Modelo de proposta.</w:t>
      </w:r>
    </w:p>
    <w:p w14:paraId="15B79028" w14:textId="77777777" w:rsidR="00F53E98" w:rsidRDefault="00F53E98" w:rsidP="00F53E98">
      <w:pPr>
        <w:tabs>
          <w:tab w:val="left" w:pos="1418"/>
          <w:tab w:val="left" w:pos="4253"/>
        </w:tabs>
        <w:jc w:val="both"/>
        <w:rPr>
          <w:sz w:val="24"/>
          <w:szCs w:val="24"/>
        </w:rPr>
      </w:pPr>
      <w:r>
        <w:rPr>
          <w:b/>
          <w:bCs/>
          <w:sz w:val="24"/>
          <w:szCs w:val="24"/>
        </w:rPr>
        <w:t xml:space="preserve">11.8. </w:t>
      </w:r>
      <w:r>
        <w:rPr>
          <w:sz w:val="24"/>
          <w:szCs w:val="24"/>
        </w:rPr>
        <w:t xml:space="preserve"> Fica eleito, de comum acordo entre as partes, o Foro da Comarca de Ronda Alta- RS, para dirimir quaisquer litígios oriundos da licitação e do contrato decorrente, com expressa renúncia a outro qualquer, por mais privilegiado que seja.</w:t>
      </w:r>
    </w:p>
    <w:p w14:paraId="3E2210FE" w14:textId="77777777" w:rsidR="00F53E98" w:rsidRDefault="00F53E98" w:rsidP="00F53E98">
      <w:pPr>
        <w:tabs>
          <w:tab w:val="left" w:pos="1418"/>
          <w:tab w:val="left" w:pos="4253"/>
        </w:tabs>
        <w:jc w:val="both"/>
        <w:rPr>
          <w:i/>
          <w:iCs/>
          <w:color w:val="000000" w:themeColor="text1"/>
          <w:sz w:val="24"/>
          <w:szCs w:val="24"/>
        </w:rPr>
      </w:pPr>
    </w:p>
    <w:p w14:paraId="3BF2BE89" w14:textId="332F7A2A" w:rsidR="00F53E98" w:rsidRDefault="00F53E98" w:rsidP="00F53E98">
      <w:pPr>
        <w:tabs>
          <w:tab w:val="left" w:pos="1418"/>
          <w:tab w:val="left" w:pos="4253"/>
        </w:tabs>
        <w:jc w:val="right"/>
        <w:rPr>
          <w:color w:val="000000"/>
        </w:rPr>
      </w:pPr>
      <w:r>
        <w:rPr>
          <w:b/>
          <w:bCs/>
          <w:color w:val="000000"/>
          <w:sz w:val="24"/>
          <w:szCs w:val="24"/>
        </w:rPr>
        <w:t xml:space="preserve">Ronda Alta, </w:t>
      </w:r>
      <w:r w:rsidR="00A27D92">
        <w:rPr>
          <w:b/>
          <w:bCs/>
          <w:color w:val="000000"/>
          <w:sz w:val="24"/>
          <w:szCs w:val="24"/>
        </w:rPr>
        <w:t>30</w:t>
      </w:r>
      <w:r>
        <w:rPr>
          <w:b/>
          <w:bCs/>
          <w:color w:val="000000"/>
          <w:sz w:val="24"/>
          <w:szCs w:val="24"/>
        </w:rPr>
        <w:t xml:space="preserve"> de </w:t>
      </w:r>
      <w:r w:rsidR="00A27D92">
        <w:rPr>
          <w:b/>
          <w:bCs/>
          <w:color w:val="000000"/>
          <w:sz w:val="24"/>
          <w:szCs w:val="24"/>
        </w:rPr>
        <w:t>março</w:t>
      </w:r>
      <w:r>
        <w:rPr>
          <w:b/>
          <w:bCs/>
          <w:color w:val="000000"/>
          <w:sz w:val="24"/>
          <w:szCs w:val="24"/>
        </w:rPr>
        <w:t xml:space="preserve"> de 2026.</w:t>
      </w:r>
    </w:p>
    <w:p w14:paraId="6A845493" w14:textId="77777777" w:rsidR="00F53E98" w:rsidRDefault="00F53E98" w:rsidP="00F53E98">
      <w:pPr>
        <w:tabs>
          <w:tab w:val="left" w:pos="1418"/>
          <w:tab w:val="left" w:pos="4253"/>
        </w:tabs>
        <w:jc w:val="center"/>
        <w:rPr>
          <w:color w:val="FF0000"/>
          <w:sz w:val="24"/>
          <w:szCs w:val="24"/>
        </w:rPr>
      </w:pPr>
    </w:p>
    <w:p w14:paraId="71AD7E31" w14:textId="4AC33276" w:rsidR="00F53E98" w:rsidRDefault="0086122A" w:rsidP="00F53E98">
      <w:pPr>
        <w:tabs>
          <w:tab w:val="left" w:pos="1418"/>
          <w:tab w:val="left" w:pos="4253"/>
        </w:tabs>
        <w:jc w:val="center"/>
        <w:rPr>
          <w:b/>
          <w:bCs/>
          <w:sz w:val="24"/>
          <w:szCs w:val="24"/>
        </w:rPr>
      </w:pPr>
      <w:r>
        <w:rPr>
          <w:b/>
          <w:bCs/>
          <w:sz w:val="24"/>
          <w:szCs w:val="24"/>
        </w:rPr>
        <w:t>MARCOS MIGUEL BEUX</w:t>
      </w:r>
    </w:p>
    <w:p w14:paraId="27CF0222" w14:textId="77777777" w:rsidR="00F53E98" w:rsidRDefault="00F53E98" w:rsidP="00F53E98">
      <w:pPr>
        <w:jc w:val="center"/>
        <w:rPr>
          <w:bCs/>
          <w:sz w:val="24"/>
          <w:szCs w:val="24"/>
        </w:rPr>
      </w:pPr>
      <w:r>
        <w:rPr>
          <w:bCs/>
          <w:sz w:val="24"/>
          <w:szCs w:val="24"/>
        </w:rPr>
        <w:t>Prefeito Municipal</w:t>
      </w:r>
    </w:p>
    <w:p w14:paraId="4B918E38" w14:textId="33B89394" w:rsidR="00F53E98" w:rsidRDefault="0086122A" w:rsidP="00F53E98">
      <w:pPr>
        <w:jc w:val="center"/>
        <w:rPr>
          <w:bCs/>
          <w:sz w:val="24"/>
          <w:szCs w:val="24"/>
        </w:rPr>
      </w:pPr>
      <w:r>
        <w:rPr>
          <w:bCs/>
          <w:sz w:val="24"/>
          <w:szCs w:val="24"/>
        </w:rPr>
        <w:t>De Ronda Alta</w:t>
      </w:r>
    </w:p>
    <w:p w14:paraId="2A09D934" w14:textId="77777777" w:rsidR="00F53E98" w:rsidRDefault="00F53E98" w:rsidP="00F53E98">
      <w:pPr>
        <w:jc w:val="center"/>
        <w:rPr>
          <w:bCs/>
          <w:sz w:val="24"/>
          <w:szCs w:val="24"/>
        </w:rPr>
      </w:pPr>
    </w:p>
    <w:p w14:paraId="56DE7815" w14:textId="77777777" w:rsidR="00F53E98" w:rsidRDefault="00F53E98" w:rsidP="00F53E98">
      <w:pPr>
        <w:jc w:val="center"/>
        <w:rPr>
          <w:bCs/>
          <w:sz w:val="24"/>
          <w:szCs w:val="24"/>
        </w:rPr>
      </w:pPr>
    </w:p>
    <w:p w14:paraId="2FB18F74" w14:textId="77777777" w:rsidR="00F53E98" w:rsidRDefault="00F53E98" w:rsidP="00F53E98">
      <w:pPr>
        <w:jc w:val="center"/>
        <w:rPr>
          <w:bCs/>
          <w:sz w:val="24"/>
          <w:szCs w:val="24"/>
        </w:rPr>
      </w:pPr>
    </w:p>
    <w:p w14:paraId="49D9161A" w14:textId="77777777" w:rsidR="00F53E98" w:rsidRDefault="00F53E98" w:rsidP="00F53E98">
      <w:pPr>
        <w:jc w:val="center"/>
        <w:rPr>
          <w:bCs/>
          <w:sz w:val="24"/>
          <w:szCs w:val="24"/>
        </w:rPr>
      </w:pPr>
    </w:p>
    <w:p w14:paraId="2831CFCB" w14:textId="77777777" w:rsidR="00F53E98" w:rsidRDefault="00F53E98" w:rsidP="00F53E98">
      <w:pPr>
        <w:jc w:val="center"/>
        <w:rPr>
          <w:bCs/>
          <w:sz w:val="24"/>
          <w:szCs w:val="24"/>
        </w:rPr>
      </w:pPr>
    </w:p>
    <w:p w14:paraId="19FD6B40" w14:textId="77777777" w:rsidR="00F53E98" w:rsidRDefault="00F53E98" w:rsidP="00F53E98">
      <w:pPr>
        <w:jc w:val="center"/>
        <w:rPr>
          <w:bCs/>
          <w:sz w:val="24"/>
          <w:szCs w:val="24"/>
        </w:rPr>
      </w:pPr>
    </w:p>
    <w:p w14:paraId="4D0CB2F3" w14:textId="77777777" w:rsidR="00F53E98" w:rsidRDefault="00F53E98" w:rsidP="009E689A">
      <w:pPr>
        <w:rPr>
          <w:bCs/>
          <w:sz w:val="24"/>
          <w:szCs w:val="24"/>
        </w:rPr>
      </w:pPr>
    </w:p>
    <w:p w14:paraId="7B39F0A9" w14:textId="77777777" w:rsidR="00F53E98" w:rsidRDefault="00F53E98" w:rsidP="00F53E98">
      <w:pPr>
        <w:jc w:val="center"/>
        <w:rPr>
          <w:bCs/>
          <w:sz w:val="24"/>
          <w:szCs w:val="24"/>
        </w:rPr>
      </w:pPr>
    </w:p>
    <w:p w14:paraId="09AF94C8" w14:textId="77777777" w:rsidR="00A27D92" w:rsidRDefault="00A27D92" w:rsidP="00F53E98">
      <w:pPr>
        <w:jc w:val="center"/>
        <w:rPr>
          <w:bCs/>
          <w:sz w:val="24"/>
          <w:szCs w:val="24"/>
        </w:rPr>
      </w:pPr>
    </w:p>
    <w:p w14:paraId="77CEE7C9" w14:textId="77777777" w:rsidR="00A27D92" w:rsidRDefault="00A27D92" w:rsidP="00F53E98">
      <w:pPr>
        <w:jc w:val="center"/>
        <w:rPr>
          <w:bCs/>
          <w:sz w:val="24"/>
          <w:szCs w:val="24"/>
        </w:rPr>
      </w:pPr>
    </w:p>
    <w:p w14:paraId="78D2822C" w14:textId="77777777" w:rsidR="00F53E98" w:rsidRDefault="00F53E98" w:rsidP="00F53E98">
      <w:pPr>
        <w:rPr>
          <w:bCs/>
          <w:sz w:val="24"/>
          <w:szCs w:val="24"/>
        </w:rPr>
      </w:pPr>
    </w:p>
    <w:p w14:paraId="3ED8B8B6" w14:textId="77777777" w:rsidR="00F53E98" w:rsidRDefault="00F53E98" w:rsidP="00F53E98">
      <w:pPr>
        <w:jc w:val="center"/>
        <w:rPr>
          <w:bCs/>
          <w:sz w:val="24"/>
          <w:szCs w:val="24"/>
        </w:rPr>
      </w:pPr>
    </w:p>
    <w:p w14:paraId="1B32F928" w14:textId="77777777" w:rsidR="00F53E98" w:rsidRDefault="00F53E98" w:rsidP="00F53E98">
      <w:pPr>
        <w:jc w:val="center"/>
        <w:rPr>
          <w:bCs/>
          <w:sz w:val="24"/>
          <w:szCs w:val="24"/>
        </w:rPr>
      </w:pPr>
    </w:p>
    <w:p w14:paraId="0D8D419C" w14:textId="0543A16F" w:rsidR="00F53E98" w:rsidRDefault="00F53E98" w:rsidP="00F53E98">
      <w:pPr>
        <w:ind w:left="1416" w:firstLine="708"/>
        <w:rPr>
          <w:b/>
          <w:bCs/>
          <w:sz w:val="24"/>
          <w:szCs w:val="24"/>
        </w:rPr>
      </w:pPr>
      <w:r>
        <w:rPr>
          <w:b/>
          <w:bCs/>
          <w:sz w:val="24"/>
          <w:szCs w:val="24"/>
        </w:rPr>
        <w:t xml:space="preserve">PROCESSO ADMINISTRATIVO Nº </w:t>
      </w:r>
      <w:r>
        <w:rPr>
          <w:b/>
          <w:bCs/>
          <w:color w:val="FF0000"/>
          <w:sz w:val="24"/>
          <w:szCs w:val="24"/>
        </w:rPr>
        <w:t>0</w:t>
      </w:r>
      <w:r w:rsidR="009E689A">
        <w:rPr>
          <w:b/>
          <w:bCs/>
          <w:color w:val="FF0000"/>
          <w:sz w:val="24"/>
          <w:szCs w:val="24"/>
        </w:rPr>
        <w:t>13</w:t>
      </w:r>
      <w:r>
        <w:rPr>
          <w:b/>
          <w:bCs/>
          <w:color w:val="FF0000"/>
          <w:sz w:val="24"/>
          <w:szCs w:val="24"/>
        </w:rPr>
        <w:t xml:space="preserve">/2026 </w:t>
      </w:r>
    </w:p>
    <w:p w14:paraId="7F1ABB7C" w14:textId="0E94D760" w:rsidR="00F53E98" w:rsidRDefault="00F53E98" w:rsidP="00F53E98">
      <w:pPr>
        <w:jc w:val="center"/>
        <w:rPr>
          <w:b/>
          <w:bCs/>
          <w:color w:val="FF0000"/>
          <w:sz w:val="24"/>
          <w:szCs w:val="24"/>
        </w:rPr>
      </w:pPr>
      <w:r>
        <w:rPr>
          <w:b/>
          <w:bCs/>
          <w:sz w:val="24"/>
          <w:szCs w:val="24"/>
        </w:rPr>
        <w:t xml:space="preserve">DISPENSA DE LICITAÇÃO Nº </w:t>
      </w:r>
      <w:r>
        <w:rPr>
          <w:b/>
          <w:bCs/>
          <w:color w:val="FF0000"/>
          <w:sz w:val="24"/>
          <w:szCs w:val="24"/>
        </w:rPr>
        <w:t>00</w:t>
      </w:r>
      <w:r w:rsidR="009E689A">
        <w:rPr>
          <w:b/>
          <w:bCs/>
          <w:color w:val="FF0000"/>
          <w:sz w:val="24"/>
          <w:szCs w:val="24"/>
        </w:rPr>
        <w:t>8</w:t>
      </w:r>
      <w:r>
        <w:rPr>
          <w:b/>
          <w:bCs/>
          <w:color w:val="FF0000"/>
          <w:sz w:val="24"/>
          <w:szCs w:val="24"/>
        </w:rPr>
        <w:t>/2026</w:t>
      </w:r>
    </w:p>
    <w:p w14:paraId="3F977EA1" w14:textId="77777777" w:rsidR="00F53E98" w:rsidRDefault="00F53E98" w:rsidP="00F53E98">
      <w:pPr>
        <w:jc w:val="center"/>
        <w:rPr>
          <w:b/>
          <w:bCs/>
          <w:sz w:val="24"/>
          <w:szCs w:val="24"/>
        </w:rPr>
      </w:pPr>
    </w:p>
    <w:p w14:paraId="31E1C69F" w14:textId="77777777" w:rsidR="00F53E98" w:rsidRDefault="00F53E98" w:rsidP="00F53E98">
      <w:pPr>
        <w:jc w:val="center"/>
        <w:rPr>
          <w:b/>
          <w:bCs/>
          <w:sz w:val="24"/>
          <w:szCs w:val="24"/>
        </w:rPr>
      </w:pPr>
    </w:p>
    <w:p w14:paraId="3D8D9D53" w14:textId="77777777" w:rsidR="00F53E98" w:rsidRDefault="00F53E98" w:rsidP="00F53E98">
      <w:pPr>
        <w:jc w:val="center"/>
        <w:rPr>
          <w:b/>
          <w:bCs/>
          <w:sz w:val="24"/>
          <w:szCs w:val="24"/>
        </w:rPr>
      </w:pPr>
      <w:r>
        <w:rPr>
          <w:b/>
          <w:bCs/>
          <w:sz w:val="24"/>
          <w:szCs w:val="24"/>
        </w:rPr>
        <w:t>ANEXO I</w:t>
      </w:r>
    </w:p>
    <w:p w14:paraId="7CD951A4" w14:textId="77777777" w:rsidR="00F53E98" w:rsidRDefault="00F53E98" w:rsidP="00F53E98">
      <w:pPr>
        <w:jc w:val="center"/>
        <w:rPr>
          <w:rFonts w:eastAsia="SimSun"/>
          <w:b/>
          <w:sz w:val="24"/>
          <w:szCs w:val="24"/>
          <w:lang w:eastAsia="zh-CN"/>
        </w:rPr>
      </w:pPr>
    </w:p>
    <w:p w14:paraId="381DEE46" w14:textId="77777777" w:rsidR="00F53E98" w:rsidRDefault="00F53E98" w:rsidP="00F53E98">
      <w:pPr>
        <w:jc w:val="center"/>
        <w:rPr>
          <w:rFonts w:eastAsia="SimSun"/>
          <w:b/>
          <w:sz w:val="24"/>
          <w:szCs w:val="24"/>
          <w:lang w:eastAsia="zh-CN"/>
        </w:rPr>
      </w:pPr>
    </w:p>
    <w:p w14:paraId="6F4ACA45" w14:textId="77777777" w:rsidR="00F53E98" w:rsidRDefault="00F53E98" w:rsidP="00F53E98">
      <w:pPr>
        <w:jc w:val="center"/>
        <w:rPr>
          <w:rFonts w:eastAsia="SimSun"/>
          <w:sz w:val="24"/>
          <w:szCs w:val="24"/>
          <w:lang w:eastAsia="zh-CN"/>
        </w:rPr>
      </w:pPr>
      <w:r>
        <w:rPr>
          <w:rFonts w:eastAsia="SimSun"/>
          <w:b/>
          <w:sz w:val="24"/>
          <w:szCs w:val="24"/>
          <w:lang w:eastAsia="zh-CN"/>
        </w:rPr>
        <w:t>DECLARAÇÃO DE CUMPRIMENTO AO ARTIGO 7º, INCISO XXXIII DA CONSTITUIÇÃO FEDERAL</w:t>
      </w:r>
    </w:p>
    <w:p w14:paraId="233EA6EA" w14:textId="77777777" w:rsidR="00F53E98" w:rsidRDefault="00F53E98" w:rsidP="00F53E98">
      <w:pPr>
        <w:rPr>
          <w:rFonts w:eastAsia="SimSun"/>
          <w:sz w:val="24"/>
          <w:szCs w:val="24"/>
          <w:lang w:eastAsia="zh-CN"/>
        </w:rPr>
      </w:pPr>
    </w:p>
    <w:p w14:paraId="35961D93" w14:textId="77777777" w:rsidR="00F53E98" w:rsidRDefault="00F53E98" w:rsidP="00F53E98">
      <w:pPr>
        <w:rPr>
          <w:rFonts w:eastAsia="SimSun"/>
          <w:sz w:val="24"/>
          <w:szCs w:val="24"/>
          <w:lang w:eastAsia="zh-CN"/>
        </w:rPr>
      </w:pPr>
    </w:p>
    <w:p w14:paraId="5AF95D94" w14:textId="77777777" w:rsidR="00F53E98" w:rsidRDefault="00F53E98" w:rsidP="00F53E98">
      <w:pPr>
        <w:rPr>
          <w:rFonts w:eastAsia="SimSun"/>
          <w:sz w:val="24"/>
          <w:szCs w:val="24"/>
          <w:lang w:eastAsia="zh-CN"/>
        </w:rPr>
      </w:pPr>
    </w:p>
    <w:p w14:paraId="2B87D40E" w14:textId="77777777" w:rsidR="00F53E98" w:rsidRDefault="00F53E98" w:rsidP="00F53E98">
      <w:pPr>
        <w:jc w:val="both"/>
        <w:rPr>
          <w:rFonts w:eastAsia="SimSun"/>
          <w:sz w:val="24"/>
          <w:szCs w:val="24"/>
          <w:lang w:eastAsia="zh-CN"/>
        </w:rPr>
      </w:pPr>
      <w:r>
        <w:rPr>
          <w:rFonts w:eastAsia="SimSun"/>
          <w:sz w:val="24"/>
          <w:szCs w:val="24"/>
          <w:lang w:eastAsia="zh-CN"/>
        </w:rPr>
        <w:t xml:space="preserve">Declaro/Declaramos, sob as penas da Lei, que __________________________________ (nome da licitante), CNPJ nº ________________________, não desenvolve trabalho noturno, perigoso ou insalubre com pessoas menores de dezoito anos, nem desenvolve qualquer trabalho com menores de dezesseis anos, salvo na condição de aprendiz, a partir de quatorze anos, em cumprimento do disposto no artigo 7º, Inciso XXXIII, da Constituição Federal. </w:t>
      </w:r>
    </w:p>
    <w:p w14:paraId="14DED609" w14:textId="77777777" w:rsidR="00F53E98" w:rsidRDefault="00F53E98" w:rsidP="00F53E98">
      <w:pPr>
        <w:jc w:val="both"/>
        <w:rPr>
          <w:rFonts w:eastAsia="SimSun"/>
          <w:sz w:val="24"/>
          <w:szCs w:val="24"/>
          <w:lang w:eastAsia="zh-CN"/>
        </w:rPr>
      </w:pPr>
    </w:p>
    <w:p w14:paraId="43C5CC8B" w14:textId="77777777" w:rsidR="00F53E98" w:rsidRDefault="00F53E98" w:rsidP="00F53E98">
      <w:pPr>
        <w:jc w:val="both"/>
        <w:rPr>
          <w:rFonts w:eastAsia="SimSun"/>
          <w:sz w:val="24"/>
          <w:szCs w:val="24"/>
          <w:lang w:eastAsia="zh-CN"/>
        </w:rPr>
      </w:pPr>
    </w:p>
    <w:p w14:paraId="1644CFF5" w14:textId="77777777" w:rsidR="00F53E98" w:rsidRDefault="00F53E98" w:rsidP="00F53E98">
      <w:pPr>
        <w:jc w:val="both"/>
        <w:rPr>
          <w:rFonts w:eastAsia="SimSun"/>
          <w:sz w:val="24"/>
          <w:szCs w:val="24"/>
          <w:lang w:eastAsia="zh-CN"/>
        </w:rPr>
      </w:pPr>
    </w:p>
    <w:p w14:paraId="68EAAD36" w14:textId="331E0AAA" w:rsidR="00F53E98" w:rsidRDefault="00F53E98" w:rsidP="00F53E98">
      <w:pPr>
        <w:jc w:val="right"/>
        <w:rPr>
          <w:rFonts w:eastAsia="SimSun"/>
          <w:color w:val="FF0000"/>
          <w:sz w:val="24"/>
          <w:szCs w:val="24"/>
          <w:lang w:eastAsia="zh-CN"/>
        </w:rPr>
      </w:pPr>
      <w:r>
        <w:rPr>
          <w:rFonts w:eastAsia="SimSun"/>
          <w:color w:val="FF0000"/>
          <w:sz w:val="24"/>
          <w:szCs w:val="24"/>
          <w:lang w:eastAsia="zh-CN"/>
        </w:rPr>
        <w:t>____________________, ______ de</w:t>
      </w:r>
      <w:r>
        <w:rPr>
          <w:rFonts w:eastAsia="SimSun"/>
          <w:color w:val="FF0000"/>
          <w:sz w:val="24"/>
          <w:szCs w:val="24"/>
          <w:lang w:eastAsia="zh-CN"/>
        </w:rPr>
        <w:tab/>
        <w:t xml:space="preserve"> ______ de 202</w:t>
      </w:r>
      <w:r w:rsidR="0086122A">
        <w:rPr>
          <w:rFonts w:eastAsia="SimSun"/>
          <w:color w:val="FF0000"/>
          <w:sz w:val="24"/>
          <w:szCs w:val="24"/>
          <w:lang w:eastAsia="zh-CN"/>
        </w:rPr>
        <w:t>6</w:t>
      </w:r>
      <w:r>
        <w:rPr>
          <w:rFonts w:eastAsia="SimSun"/>
          <w:color w:val="FF0000"/>
          <w:sz w:val="24"/>
          <w:szCs w:val="24"/>
          <w:lang w:eastAsia="zh-CN"/>
        </w:rPr>
        <w:t>.</w:t>
      </w:r>
    </w:p>
    <w:p w14:paraId="0E03EE33" w14:textId="77777777" w:rsidR="00F53E98" w:rsidRDefault="00F53E98" w:rsidP="00F53E98">
      <w:pPr>
        <w:jc w:val="right"/>
        <w:rPr>
          <w:rFonts w:eastAsia="SimSun"/>
          <w:sz w:val="24"/>
          <w:szCs w:val="24"/>
          <w:lang w:eastAsia="zh-CN"/>
        </w:rPr>
      </w:pPr>
      <w:r>
        <w:rPr>
          <w:rFonts w:eastAsia="SimSun"/>
          <w:sz w:val="24"/>
          <w:szCs w:val="24"/>
          <w:lang w:eastAsia="zh-CN"/>
        </w:rPr>
        <w:t>Local e Data.</w:t>
      </w:r>
    </w:p>
    <w:p w14:paraId="47D5DE7D" w14:textId="77777777" w:rsidR="00F53E98" w:rsidRDefault="00F53E98" w:rsidP="00F53E98">
      <w:pPr>
        <w:jc w:val="right"/>
        <w:rPr>
          <w:rFonts w:eastAsia="SimSun"/>
          <w:sz w:val="24"/>
          <w:szCs w:val="24"/>
          <w:lang w:eastAsia="zh-CN"/>
        </w:rPr>
      </w:pPr>
    </w:p>
    <w:p w14:paraId="72C53195" w14:textId="77777777" w:rsidR="00F53E98" w:rsidRDefault="00F53E98" w:rsidP="00F53E98">
      <w:pPr>
        <w:jc w:val="right"/>
        <w:rPr>
          <w:rFonts w:eastAsia="SimSun"/>
          <w:sz w:val="24"/>
          <w:szCs w:val="24"/>
          <w:lang w:eastAsia="zh-CN"/>
        </w:rPr>
      </w:pPr>
    </w:p>
    <w:p w14:paraId="120C089C" w14:textId="77777777" w:rsidR="00F53E98" w:rsidRDefault="00F53E98" w:rsidP="00F53E98">
      <w:pPr>
        <w:jc w:val="right"/>
        <w:rPr>
          <w:rFonts w:eastAsia="SimSun"/>
          <w:sz w:val="24"/>
          <w:szCs w:val="24"/>
          <w:lang w:eastAsia="zh-CN"/>
        </w:rPr>
      </w:pPr>
    </w:p>
    <w:p w14:paraId="72B2F64D" w14:textId="77777777" w:rsidR="00F53E98" w:rsidRDefault="00F53E98" w:rsidP="00F53E98">
      <w:pPr>
        <w:jc w:val="right"/>
        <w:rPr>
          <w:rFonts w:eastAsia="SimSun"/>
          <w:sz w:val="24"/>
          <w:szCs w:val="24"/>
          <w:lang w:eastAsia="zh-CN"/>
        </w:rPr>
      </w:pPr>
    </w:p>
    <w:p w14:paraId="569FD990" w14:textId="77777777" w:rsidR="00F53E98" w:rsidRDefault="00F53E98" w:rsidP="00F53E98">
      <w:pPr>
        <w:jc w:val="right"/>
        <w:rPr>
          <w:rFonts w:eastAsia="SimSun"/>
          <w:sz w:val="24"/>
          <w:szCs w:val="24"/>
          <w:lang w:eastAsia="zh-CN"/>
        </w:rPr>
      </w:pPr>
    </w:p>
    <w:p w14:paraId="4D6A513D" w14:textId="77777777" w:rsidR="00F53E98" w:rsidRDefault="00F53E98" w:rsidP="00F53E98">
      <w:pPr>
        <w:jc w:val="right"/>
        <w:rPr>
          <w:rFonts w:eastAsia="SimSun"/>
          <w:sz w:val="24"/>
          <w:szCs w:val="24"/>
          <w:lang w:eastAsia="zh-CN"/>
        </w:rPr>
      </w:pPr>
    </w:p>
    <w:p w14:paraId="02BB6888" w14:textId="77777777" w:rsidR="00F53E98" w:rsidRDefault="00F53E98" w:rsidP="00F53E98">
      <w:pPr>
        <w:jc w:val="center"/>
        <w:rPr>
          <w:rFonts w:eastAsia="SimSun"/>
          <w:sz w:val="24"/>
          <w:szCs w:val="24"/>
          <w:lang w:eastAsia="zh-CN"/>
        </w:rPr>
      </w:pPr>
      <w:r>
        <w:rPr>
          <w:rFonts w:eastAsia="SimSun"/>
          <w:sz w:val="24"/>
          <w:szCs w:val="24"/>
          <w:lang w:eastAsia="zh-CN"/>
        </w:rPr>
        <w:t>___________________________________________</w:t>
      </w:r>
    </w:p>
    <w:p w14:paraId="6AA5D4F0" w14:textId="77777777" w:rsidR="00F53E98" w:rsidRDefault="00F53E98" w:rsidP="00F53E98">
      <w:pPr>
        <w:jc w:val="center"/>
        <w:rPr>
          <w:rFonts w:eastAsia="SimSun"/>
          <w:sz w:val="24"/>
          <w:szCs w:val="24"/>
          <w:lang w:eastAsia="zh-CN"/>
        </w:rPr>
      </w:pPr>
      <w:r>
        <w:rPr>
          <w:rFonts w:eastAsia="SimSun"/>
          <w:sz w:val="24"/>
          <w:szCs w:val="24"/>
          <w:lang w:eastAsia="zh-CN"/>
        </w:rPr>
        <w:t>Assinatura do representante legal da licitante</w:t>
      </w:r>
    </w:p>
    <w:p w14:paraId="76E6E97B" w14:textId="77777777" w:rsidR="00F53E98" w:rsidRDefault="00F53E98" w:rsidP="00F53E98">
      <w:pPr>
        <w:jc w:val="center"/>
        <w:rPr>
          <w:rFonts w:eastAsia="SimSun"/>
          <w:sz w:val="24"/>
          <w:szCs w:val="24"/>
          <w:lang w:eastAsia="zh-CN"/>
        </w:rPr>
      </w:pPr>
      <w:r>
        <w:rPr>
          <w:rFonts w:eastAsia="SimSun"/>
          <w:sz w:val="24"/>
          <w:szCs w:val="24"/>
          <w:lang w:eastAsia="zh-CN"/>
        </w:rPr>
        <w:t>Nome do representante legal da licitante</w:t>
      </w:r>
    </w:p>
    <w:p w14:paraId="139812EA" w14:textId="77777777" w:rsidR="00F53E98" w:rsidRDefault="00F53E98" w:rsidP="00F53E98">
      <w:pPr>
        <w:jc w:val="center"/>
        <w:rPr>
          <w:bCs/>
          <w:color w:val="FF0000"/>
          <w:sz w:val="24"/>
          <w:szCs w:val="24"/>
        </w:rPr>
      </w:pPr>
    </w:p>
    <w:p w14:paraId="4C1A5EF8" w14:textId="77777777" w:rsidR="00F53E98" w:rsidRDefault="00F53E98" w:rsidP="00F53E98">
      <w:pPr>
        <w:jc w:val="center"/>
        <w:rPr>
          <w:bCs/>
          <w:color w:val="FF0000"/>
          <w:sz w:val="24"/>
          <w:szCs w:val="24"/>
        </w:rPr>
      </w:pPr>
    </w:p>
    <w:p w14:paraId="2ABA2045" w14:textId="77777777" w:rsidR="00F53E98" w:rsidRDefault="00F53E98" w:rsidP="00F53E98">
      <w:pPr>
        <w:jc w:val="center"/>
        <w:rPr>
          <w:bCs/>
          <w:color w:val="FF0000"/>
          <w:sz w:val="24"/>
          <w:szCs w:val="24"/>
        </w:rPr>
      </w:pPr>
    </w:p>
    <w:p w14:paraId="4174B82E" w14:textId="77777777" w:rsidR="00F53E98" w:rsidRDefault="00F53E98" w:rsidP="00F53E98">
      <w:pPr>
        <w:jc w:val="center"/>
        <w:rPr>
          <w:bCs/>
          <w:color w:val="FF0000"/>
          <w:sz w:val="24"/>
          <w:szCs w:val="24"/>
        </w:rPr>
      </w:pPr>
    </w:p>
    <w:p w14:paraId="35CA90A2" w14:textId="77777777" w:rsidR="00F53E98" w:rsidRDefault="00F53E98" w:rsidP="00F53E98">
      <w:pPr>
        <w:jc w:val="center"/>
        <w:rPr>
          <w:b/>
          <w:bCs/>
          <w:sz w:val="24"/>
          <w:szCs w:val="24"/>
        </w:rPr>
      </w:pPr>
    </w:p>
    <w:p w14:paraId="371B5B1D" w14:textId="77777777" w:rsidR="00F53E98" w:rsidRDefault="00F53E98" w:rsidP="00F53E98">
      <w:pPr>
        <w:jc w:val="center"/>
        <w:rPr>
          <w:b/>
          <w:bCs/>
          <w:sz w:val="24"/>
          <w:szCs w:val="24"/>
        </w:rPr>
      </w:pPr>
    </w:p>
    <w:p w14:paraId="2F832D38" w14:textId="77777777" w:rsidR="00F53E98" w:rsidRDefault="00F53E98" w:rsidP="00F53E98">
      <w:pPr>
        <w:jc w:val="center"/>
        <w:rPr>
          <w:b/>
          <w:bCs/>
          <w:sz w:val="24"/>
          <w:szCs w:val="24"/>
        </w:rPr>
      </w:pPr>
    </w:p>
    <w:p w14:paraId="566A9456" w14:textId="77777777" w:rsidR="00F53E98" w:rsidRDefault="00F53E98" w:rsidP="00F53E98">
      <w:pPr>
        <w:jc w:val="center"/>
        <w:rPr>
          <w:b/>
          <w:bCs/>
          <w:sz w:val="24"/>
          <w:szCs w:val="24"/>
        </w:rPr>
      </w:pPr>
    </w:p>
    <w:p w14:paraId="51C97CA9" w14:textId="77777777" w:rsidR="00F53E98" w:rsidRDefault="00F53E98" w:rsidP="00F53E98">
      <w:pPr>
        <w:jc w:val="center"/>
        <w:rPr>
          <w:b/>
          <w:bCs/>
          <w:sz w:val="24"/>
          <w:szCs w:val="24"/>
        </w:rPr>
      </w:pPr>
    </w:p>
    <w:p w14:paraId="39C03BEF" w14:textId="77777777" w:rsidR="00F53E98" w:rsidRDefault="00F53E98" w:rsidP="00F53E98">
      <w:pPr>
        <w:jc w:val="center"/>
        <w:rPr>
          <w:b/>
          <w:bCs/>
          <w:sz w:val="24"/>
          <w:szCs w:val="24"/>
        </w:rPr>
      </w:pPr>
    </w:p>
    <w:p w14:paraId="1EC7FFD1" w14:textId="77777777" w:rsidR="00F53E98" w:rsidRDefault="00F53E98" w:rsidP="00F53E98">
      <w:pPr>
        <w:jc w:val="center"/>
        <w:rPr>
          <w:b/>
          <w:bCs/>
          <w:sz w:val="24"/>
          <w:szCs w:val="24"/>
        </w:rPr>
      </w:pPr>
    </w:p>
    <w:p w14:paraId="79ADAD0B" w14:textId="77777777" w:rsidR="00F53E98" w:rsidRDefault="00F53E98" w:rsidP="00F53E98">
      <w:pPr>
        <w:jc w:val="center"/>
        <w:rPr>
          <w:b/>
          <w:bCs/>
          <w:sz w:val="24"/>
          <w:szCs w:val="24"/>
        </w:rPr>
      </w:pPr>
    </w:p>
    <w:p w14:paraId="0B8DBB07" w14:textId="77777777" w:rsidR="0086122A" w:rsidRDefault="0086122A" w:rsidP="00F53E98">
      <w:pPr>
        <w:jc w:val="center"/>
        <w:rPr>
          <w:b/>
          <w:bCs/>
          <w:sz w:val="24"/>
          <w:szCs w:val="24"/>
        </w:rPr>
      </w:pPr>
    </w:p>
    <w:p w14:paraId="16D48113" w14:textId="77777777" w:rsidR="00F53E98" w:rsidRDefault="00F53E98" w:rsidP="00F53E98">
      <w:pPr>
        <w:jc w:val="center"/>
        <w:rPr>
          <w:b/>
          <w:bCs/>
          <w:sz w:val="24"/>
          <w:szCs w:val="24"/>
        </w:rPr>
      </w:pPr>
    </w:p>
    <w:p w14:paraId="716875F7" w14:textId="07EB9E20" w:rsidR="00F53E98" w:rsidRDefault="00F53E98" w:rsidP="00F53E98">
      <w:pPr>
        <w:jc w:val="center"/>
        <w:rPr>
          <w:b/>
          <w:bCs/>
          <w:sz w:val="24"/>
          <w:szCs w:val="24"/>
        </w:rPr>
      </w:pPr>
      <w:r>
        <w:rPr>
          <w:b/>
          <w:bCs/>
          <w:sz w:val="24"/>
          <w:szCs w:val="24"/>
        </w:rPr>
        <w:t xml:space="preserve">PROCESSO ADMINISTRATIVO Nº </w:t>
      </w:r>
      <w:r>
        <w:rPr>
          <w:b/>
          <w:bCs/>
          <w:color w:val="FF0000"/>
          <w:sz w:val="24"/>
          <w:szCs w:val="24"/>
        </w:rPr>
        <w:t>0</w:t>
      </w:r>
      <w:r w:rsidR="009E689A">
        <w:rPr>
          <w:b/>
          <w:bCs/>
          <w:color w:val="FF0000"/>
          <w:sz w:val="24"/>
          <w:szCs w:val="24"/>
        </w:rPr>
        <w:t>13</w:t>
      </w:r>
      <w:r>
        <w:rPr>
          <w:b/>
          <w:bCs/>
          <w:color w:val="FF0000"/>
          <w:sz w:val="24"/>
          <w:szCs w:val="24"/>
        </w:rPr>
        <w:t>/2026</w:t>
      </w:r>
    </w:p>
    <w:p w14:paraId="4F826A2F" w14:textId="751DF44F" w:rsidR="00F53E98" w:rsidRDefault="00F53E98" w:rsidP="00F53E98">
      <w:pPr>
        <w:jc w:val="center"/>
        <w:rPr>
          <w:b/>
          <w:bCs/>
          <w:color w:val="FF0000"/>
          <w:sz w:val="24"/>
          <w:szCs w:val="24"/>
        </w:rPr>
      </w:pPr>
      <w:r>
        <w:rPr>
          <w:b/>
          <w:bCs/>
          <w:sz w:val="24"/>
          <w:szCs w:val="24"/>
        </w:rPr>
        <w:t xml:space="preserve">DISPENSA DE LICITAÇÃO Nº </w:t>
      </w:r>
      <w:r>
        <w:rPr>
          <w:b/>
          <w:bCs/>
          <w:color w:val="FF0000"/>
          <w:sz w:val="24"/>
          <w:szCs w:val="24"/>
        </w:rPr>
        <w:t>00</w:t>
      </w:r>
      <w:r w:rsidR="009E689A">
        <w:rPr>
          <w:b/>
          <w:bCs/>
          <w:color w:val="FF0000"/>
          <w:sz w:val="24"/>
          <w:szCs w:val="24"/>
        </w:rPr>
        <w:t>8</w:t>
      </w:r>
      <w:r>
        <w:rPr>
          <w:b/>
          <w:bCs/>
          <w:color w:val="FF0000"/>
          <w:sz w:val="24"/>
          <w:szCs w:val="24"/>
        </w:rPr>
        <w:t>/2026</w:t>
      </w:r>
    </w:p>
    <w:p w14:paraId="593064D0" w14:textId="77777777" w:rsidR="00F53E98" w:rsidRDefault="00F53E98" w:rsidP="00F53E98">
      <w:pPr>
        <w:jc w:val="center"/>
        <w:rPr>
          <w:b/>
          <w:bCs/>
          <w:sz w:val="24"/>
          <w:szCs w:val="24"/>
        </w:rPr>
      </w:pPr>
    </w:p>
    <w:p w14:paraId="3098744D" w14:textId="77777777" w:rsidR="00F53E98" w:rsidRDefault="00F53E98" w:rsidP="00F53E98">
      <w:pPr>
        <w:jc w:val="center"/>
        <w:rPr>
          <w:b/>
          <w:bCs/>
          <w:sz w:val="24"/>
          <w:szCs w:val="24"/>
        </w:rPr>
      </w:pPr>
    </w:p>
    <w:p w14:paraId="63B287A9" w14:textId="77777777" w:rsidR="00F53E98" w:rsidRDefault="00F53E98" w:rsidP="00F53E98">
      <w:pPr>
        <w:jc w:val="center"/>
        <w:rPr>
          <w:b/>
          <w:bCs/>
          <w:sz w:val="24"/>
          <w:szCs w:val="24"/>
        </w:rPr>
      </w:pPr>
      <w:r>
        <w:rPr>
          <w:b/>
          <w:bCs/>
          <w:sz w:val="24"/>
          <w:szCs w:val="24"/>
        </w:rPr>
        <w:t>ANEXO II</w:t>
      </w:r>
    </w:p>
    <w:p w14:paraId="530B487E" w14:textId="77777777" w:rsidR="00F53E98" w:rsidRDefault="00F53E98" w:rsidP="00F53E98">
      <w:pPr>
        <w:jc w:val="center"/>
        <w:rPr>
          <w:b/>
          <w:bCs/>
          <w:sz w:val="24"/>
          <w:szCs w:val="24"/>
        </w:rPr>
      </w:pPr>
    </w:p>
    <w:p w14:paraId="72E8EB67" w14:textId="77777777" w:rsidR="00F53E98" w:rsidRDefault="00F53E98" w:rsidP="00F53E98">
      <w:pPr>
        <w:jc w:val="center"/>
        <w:rPr>
          <w:b/>
          <w:bCs/>
          <w:sz w:val="24"/>
          <w:szCs w:val="24"/>
        </w:rPr>
      </w:pPr>
    </w:p>
    <w:p w14:paraId="6C9BC241" w14:textId="77777777" w:rsidR="00F53E98" w:rsidRDefault="00F53E98" w:rsidP="00F53E98">
      <w:pPr>
        <w:jc w:val="center"/>
        <w:rPr>
          <w:b/>
          <w:bCs/>
          <w:sz w:val="24"/>
          <w:szCs w:val="24"/>
        </w:rPr>
      </w:pPr>
      <w:r>
        <w:rPr>
          <w:b/>
          <w:bCs/>
          <w:sz w:val="24"/>
          <w:szCs w:val="24"/>
        </w:rPr>
        <w:t>DECLARAÇÃO DE QUE A EMPRESA CUMPRE O DISPOSTO NO ARTIGO 14, INCISO IV, DA LEI FEDERAL 14.133/2021</w:t>
      </w:r>
    </w:p>
    <w:p w14:paraId="2E7830EC" w14:textId="77777777" w:rsidR="00F53E98" w:rsidRDefault="00F53E98" w:rsidP="00F53E98">
      <w:pPr>
        <w:pStyle w:val="Corpodetexto"/>
        <w:jc w:val="left"/>
        <w:rPr>
          <w:b/>
          <w:sz w:val="26"/>
        </w:rPr>
      </w:pPr>
    </w:p>
    <w:p w14:paraId="53F9AA92" w14:textId="77777777" w:rsidR="00F53E98" w:rsidRDefault="00F53E98" w:rsidP="00F53E98">
      <w:pPr>
        <w:jc w:val="both"/>
        <w:rPr>
          <w:sz w:val="24"/>
          <w:szCs w:val="24"/>
        </w:rPr>
      </w:pPr>
    </w:p>
    <w:p w14:paraId="2C117EE7" w14:textId="77777777" w:rsidR="00F53E98" w:rsidRDefault="00F53E98" w:rsidP="00F53E98">
      <w:pPr>
        <w:ind w:firstLine="708"/>
        <w:jc w:val="both"/>
        <w:rPr>
          <w:sz w:val="24"/>
          <w:szCs w:val="24"/>
        </w:rPr>
      </w:pPr>
      <w:r>
        <w:rPr>
          <w:sz w:val="24"/>
          <w:szCs w:val="24"/>
        </w:rPr>
        <w:t>A empresa (nome da licitante), pessoa jurídica de direito privado, inscrita     no     CNPJ     nº________________, localizada    no    endereço_______________,    neste    ato    representada    pelo(a)    Sr.(a)__________________, vem declarar que não existe em seu quadro de empregos, servidores públicos da contratante exercendo funções de Gerência, Administração ou Tomada de Decisão, na forma do art. 14, inciso IV da Lei 14.133/21.</w:t>
      </w:r>
    </w:p>
    <w:p w14:paraId="363E31EB" w14:textId="77777777" w:rsidR="00F53E98" w:rsidRDefault="00F53E98" w:rsidP="00F53E98">
      <w:pPr>
        <w:pStyle w:val="Corpodetexto"/>
        <w:jc w:val="left"/>
        <w:rPr>
          <w:rFonts w:ascii="Times New Roman" w:hAnsi="Times New Roman"/>
          <w:sz w:val="24"/>
          <w:szCs w:val="24"/>
        </w:rPr>
      </w:pPr>
    </w:p>
    <w:p w14:paraId="0B0DE196" w14:textId="77777777" w:rsidR="00F53E98" w:rsidRDefault="00F53E98" w:rsidP="00F53E98">
      <w:pPr>
        <w:pStyle w:val="Corpodetexto"/>
        <w:jc w:val="left"/>
        <w:rPr>
          <w:rFonts w:ascii="Times New Roman" w:hAnsi="Times New Roman"/>
          <w:sz w:val="24"/>
          <w:szCs w:val="24"/>
        </w:rPr>
      </w:pPr>
    </w:p>
    <w:p w14:paraId="2E93E979" w14:textId="77777777" w:rsidR="00F53E98" w:rsidRDefault="00F53E98" w:rsidP="00F53E98">
      <w:pPr>
        <w:pStyle w:val="Corpodetexto"/>
        <w:spacing w:before="1"/>
        <w:jc w:val="left"/>
        <w:rPr>
          <w:rFonts w:ascii="Times New Roman" w:hAnsi="Times New Roman"/>
          <w:sz w:val="24"/>
          <w:szCs w:val="24"/>
        </w:rPr>
      </w:pPr>
    </w:p>
    <w:p w14:paraId="7B708059" w14:textId="69D9141C" w:rsidR="00F53E98" w:rsidRDefault="00F53E98" w:rsidP="00F53E98">
      <w:pPr>
        <w:pStyle w:val="Corpodetexto"/>
        <w:tabs>
          <w:tab w:val="left" w:pos="2399"/>
          <w:tab w:val="left" w:pos="3294"/>
          <w:tab w:val="left" w:pos="4375"/>
        </w:tabs>
        <w:spacing w:before="90"/>
        <w:ind w:right="-7"/>
        <w:jc w:val="right"/>
        <w:rPr>
          <w:rFonts w:ascii="Times New Roman" w:hAnsi="Times New Roman"/>
          <w:sz w:val="24"/>
          <w:szCs w:val="24"/>
        </w:rPr>
      </w:pPr>
      <w:r>
        <w:rPr>
          <w:rFonts w:ascii="Times New Roman" w:hAnsi="Times New Roman"/>
          <w:color w:val="FF0000"/>
          <w:sz w:val="24"/>
          <w:szCs w:val="24"/>
          <w:u w:val="single" w:color="FE0000"/>
        </w:rPr>
        <w:t xml:space="preserve"> </w:t>
      </w:r>
      <w:r>
        <w:rPr>
          <w:rFonts w:ascii="Times New Roman" w:hAnsi="Times New Roman"/>
          <w:color w:val="FF0000"/>
          <w:sz w:val="24"/>
          <w:szCs w:val="24"/>
          <w:u w:val="single" w:color="FE0000"/>
        </w:rPr>
        <w:tab/>
      </w:r>
      <w:r>
        <w:rPr>
          <w:rFonts w:ascii="Times New Roman" w:hAnsi="Times New Roman"/>
          <w:color w:val="FF0000"/>
          <w:sz w:val="24"/>
          <w:szCs w:val="24"/>
        </w:rPr>
        <w:t>,</w:t>
      </w:r>
      <w:r>
        <w:rPr>
          <w:rFonts w:ascii="Times New Roman" w:hAnsi="Times New Roman"/>
          <w:color w:val="FF0000"/>
          <w:sz w:val="24"/>
          <w:szCs w:val="24"/>
          <w:u w:val="single" w:color="FE0000"/>
        </w:rPr>
        <w:tab/>
      </w:r>
      <w:r>
        <w:rPr>
          <w:rFonts w:ascii="Times New Roman" w:hAnsi="Times New Roman"/>
          <w:color w:val="FF0000"/>
          <w:sz w:val="24"/>
          <w:szCs w:val="24"/>
        </w:rPr>
        <w:t>de</w:t>
      </w:r>
      <w:r>
        <w:rPr>
          <w:rFonts w:ascii="Times New Roman" w:hAnsi="Times New Roman"/>
          <w:color w:val="FF0000"/>
          <w:sz w:val="24"/>
          <w:szCs w:val="24"/>
          <w:u w:val="single" w:color="FE0000"/>
        </w:rPr>
        <w:tab/>
      </w:r>
      <w:r>
        <w:rPr>
          <w:rFonts w:ascii="Times New Roman" w:hAnsi="Times New Roman"/>
          <w:color w:val="FF0000"/>
          <w:sz w:val="24"/>
          <w:szCs w:val="24"/>
        </w:rPr>
        <w:t>de</w:t>
      </w:r>
      <w:r>
        <w:rPr>
          <w:rFonts w:ascii="Times New Roman" w:hAnsi="Times New Roman"/>
          <w:color w:val="FF0000"/>
          <w:spacing w:val="-1"/>
          <w:sz w:val="24"/>
          <w:szCs w:val="24"/>
        </w:rPr>
        <w:t xml:space="preserve"> </w:t>
      </w:r>
      <w:r>
        <w:rPr>
          <w:rFonts w:ascii="Times New Roman" w:hAnsi="Times New Roman"/>
          <w:color w:val="FF0000"/>
          <w:sz w:val="24"/>
          <w:szCs w:val="24"/>
        </w:rPr>
        <w:t>202</w:t>
      </w:r>
      <w:r w:rsidR="0086122A">
        <w:rPr>
          <w:rFonts w:ascii="Times New Roman" w:hAnsi="Times New Roman"/>
          <w:color w:val="FF0000"/>
          <w:sz w:val="24"/>
          <w:szCs w:val="24"/>
        </w:rPr>
        <w:t>6</w:t>
      </w:r>
      <w:r>
        <w:rPr>
          <w:rFonts w:ascii="Times New Roman" w:hAnsi="Times New Roman"/>
          <w:color w:val="FF0000"/>
          <w:sz w:val="24"/>
          <w:szCs w:val="24"/>
        </w:rPr>
        <w:t>.</w:t>
      </w:r>
    </w:p>
    <w:p w14:paraId="25F8DBC8" w14:textId="77777777" w:rsidR="00F53E98" w:rsidRDefault="00F53E98" w:rsidP="00F53E98">
      <w:pPr>
        <w:pStyle w:val="Corpodetexto"/>
        <w:ind w:right="276"/>
        <w:jc w:val="right"/>
        <w:rPr>
          <w:rFonts w:ascii="Times New Roman" w:hAnsi="Times New Roman"/>
          <w:sz w:val="24"/>
          <w:szCs w:val="24"/>
        </w:rPr>
      </w:pPr>
      <w:r>
        <w:rPr>
          <w:rFonts w:ascii="Times New Roman" w:hAnsi="Times New Roman"/>
          <w:sz w:val="24"/>
          <w:szCs w:val="24"/>
        </w:rPr>
        <w:t>Local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Data.</w:t>
      </w:r>
    </w:p>
    <w:p w14:paraId="57144E76" w14:textId="77777777" w:rsidR="00F53E98" w:rsidRDefault="00F53E98" w:rsidP="00F53E98">
      <w:pPr>
        <w:pStyle w:val="Corpodetexto"/>
        <w:jc w:val="left"/>
      </w:pPr>
    </w:p>
    <w:p w14:paraId="4112F7A8" w14:textId="77777777" w:rsidR="00F53E98" w:rsidRDefault="00F53E98" w:rsidP="00F53E98">
      <w:pPr>
        <w:pStyle w:val="Corpodetexto"/>
        <w:jc w:val="left"/>
      </w:pPr>
    </w:p>
    <w:p w14:paraId="0FB3CC5D" w14:textId="77777777" w:rsidR="00F53E98" w:rsidRDefault="00F53E98" w:rsidP="00F53E98">
      <w:pPr>
        <w:pStyle w:val="Corpodetexto"/>
        <w:jc w:val="left"/>
      </w:pPr>
    </w:p>
    <w:p w14:paraId="7FB3C793" w14:textId="77777777" w:rsidR="00F53E98" w:rsidRDefault="00F53E98" w:rsidP="00F53E98">
      <w:pPr>
        <w:pStyle w:val="Corpodetexto"/>
        <w:jc w:val="left"/>
      </w:pPr>
    </w:p>
    <w:p w14:paraId="2EFC50A8" w14:textId="77777777" w:rsidR="00F53E98" w:rsidRDefault="00F53E98" w:rsidP="00F53E98">
      <w:pPr>
        <w:pStyle w:val="Corpodetexto"/>
        <w:jc w:val="left"/>
      </w:pPr>
    </w:p>
    <w:p w14:paraId="20AF196C" w14:textId="77777777" w:rsidR="00F53E98" w:rsidRDefault="00F53E98" w:rsidP="00F53E98">
      <w:pPr>
        <w:pStyle w:val="Corpodetexto"/>
        <w:jc w:val="left"/>
      </w:pPr>
    </w:p>
    <w:p w14:paraId="786EF649" w14:textId="77777777" w:rsidR="00F53E98" w:rsidRDefault="00F53E98" w:rsidP="00F53E98">
      <w:pPr>
        <w:pStyle w:val="Corpodetexto"/>
        <w:jc w:val="left"/>
      </w:pPr>
    </w:p>
    <w:p w14:paraId="53EB353F" w14:textId="77777777" w:rsidR="00F53E98" w:rsidRDefault="00F53E98" w:rsidP="00F53E98">
      <w:pPr>
        <w:pStyle w:val="Corpodetexto"/>
        <w:spacing w:before="9"/>
        <w:jc w:val="left"/>
        <w:rPr>
          <w:sz w:val="23"/>
        </w:rPr>
      </w:pPr>
      <w:r>
        <w:rPr>
          <w:noProof/>
          <w:sz w:val="23"/>
        </w:rPr>
        <mc:AlternateContent>
          <mc:Choice Requires="wps">
            <w:drawing>
              <wp:anchor distT="0" distB="0" distL="0" distR="0" simplePos="0" relativeHeight="251659264" behindDoc="0" locked="0" layoutInCell="0" allowOverlap="1" wp14:anchorId="672E2802" wp14:editId="70C1CD22">
                <wp:simplePos x="0" y="0"/>
                <wp:positionH relativeFrom="page">
                  <wp:posOffset>2143125</wp:posOffset>
                </wp:positionH>
                <wp:positionV relativeFrom="paragraph">
                  <wp:posOffset>201295</wp:posOffset>
                </wp:positionV>
                <wp:extent cx="3276600" cy="1270"/>
                <wp:effectExtent l="0" t="3175" r="0" b="1905"/>
                <wp:wrapTopAndBottom/>
                <wp:docPr id="1" name="Forma Livre: Forma 3"/>
                <wp:cNvGraphicFramePr/>
                <a:graphic xmlns:a="http://schemas.openxmlformats.org/drawingml/2006/main">
                  <a:graphicData uri="http://schemas.microsoft.com/office/word/2010/wordprocessingShape">
                    <wps:wsp>
                      <wps:cNvSpPr/>
                      <wps:spPr>
                        <a:xfrm>
                          <a:off x="0" y="0"/>
                          <a:ext cx="3276720" cy="1440"/>
                        </a:xfrm>
                        <a:custGeom>
                          <a:avLst/>
                          <a:gdLst>
                            <a:gd name="textAreaLeft" fmla="*/ 0 w 1857600"/>
                            <a:gd name="textAreaRight" fmla="*/ 1859400 w 1857600"/>
                            <a:gd name="textAreaTop" fmla="*/ 0 h 720"/>
                            <a:gd name="textAreaBottom" fmla="*/ 4680 h 720"/>
                            <a:gd name="GluePoint1X" fmla="*/ 0 w 9"/>
                            <a:gd name="GluePoint1Y" fmla="*/ 0 h 5164"/>
                            <a:gd name="GluePoint2X" fmla="*/ 0 w 9"/>
                            <a:gd name="GluePoint2Y" fmla="*/ 0 h 5164"/>
                          </a:gdLst>
                          <a:ahLst/>
                          <a:cxnLst>
                            <a:cxn ang="0">
                              <a:pos x="GluePoint1X" y="GluePoint1Y"/>
                            </a:cxn>
                            <a:cxn ang="0">
                              <a:pos x="GluePoint2X" y="GluePoint2Y"/>
                            </a:cxn>
                          </a:cxnLst>
                          <a:rect l="textAreaLeft" t="textAreaTop" r="textAreaRight" b="textAreaBottom"/>
                          <a:pathLst>
                            <a:path w="5160">
                              <a:moveTo>
                                <a:pt x="0" y="0"/>
                              </a:moveTo>
                              <a:lnTo>
                                <a:pt x="5160" y="0"/>
                              </a:lnTo>
                            </a:path>
                          </a:pathLst>
                        </a:custGeom>
                        <a:noFill/>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4FDF02CB" id="Forma Livre: Forma 3" o:spid="_x0000_s1026" style="position:absolute;margin-left:168.75pt;margin-top:15.85pt;width:258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5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" o:allowincell="f" path="m,l5160,e" filled="f" strokeweight=".18mm">
                <v:path arrowok="t" o:connecttype="custom" o:connectlocs="0,0;0,0" o:connectangles="0,0" textboxrect="0,0,5165,9360"/>
                <w10:wrap type="topAndBottom" anchorx="page"/>
              </v:shape>
            </w:pict>
          </mc:Fallback>
        </mc:AlternateContent>
      </w:r>
    </w:p>
    <w:p w14:paraId="01668CEE" w14:textId="77777777" w:rsidR="00F53E98" w:rsidRDefault="00F53E98" w:rsidP="00F53E98">
      <w:pPr>
        <w:jc w:val="center"/>
        <w:rPr>
          <w:sz w:val="24"/>
          <w:szCs w:val="24"/>
        </w:rPr>
      </w:pPr>
      <w:r>
        <w:rPr>
          <w:sz w:val="24"/>
          <w:szCs w:val="24"/>
        </w:rPr>
        <w:t>Assinatura do representante legal da licitante</w:t>
      </w:r>
    </w:p>
    <w:p w14:paraId="56392E2C" w14:textId="77777777" w:rsidR="00F53E98" w:rsidRDefault="00F53E98" w:rsidP="00F53E98">
      <w:pPr>
        <w:jc w:val="center"/>
        <w:rPr>
          <w:sz w:val="24"/>
          <w:szCs w:val="24"/>
        </w:rPr>
      </w:pPr>
      <w:r>
        <w:rPr>
          <w:sz w:val="24"/>
          <w:szCs w:val="24"/>
        </w:rPr>
        <w:t>Nome do representante legal da licitante</w:t>
      </w:r>
    </w:p>
    <w:p w14:paraId="6AAD322A" w14:textId="77777777" w:rsidR="00F53E98" w:rsidRDefault="00F53E98" w:rsidP="00F53E98">
      <w:pPr>
        <w:jc w:val="center"/>
        <w:rPr>
          <w:b/>
          <w:bCs/>
          <w:sz w:val="24"/>
          <w:szCs w:val="24"/>
        </w:rPr>
      </w:pPr>
    </w:p>
    <w:p w14:paraId="116A54F2" w14:textId="77777777" w:rsidR="00F53E98" w:rsidRDefault="00F53E98" w:rsidP="00F53E98">
      <w:pPr>
        <w:jc w:val="center"/>
        <w:rPr>
          <w:bCs/>
          <w:color w:val="FF0000"/>
          <w:sz w:val="24"/>
          <w:szCs w:val="24"/>
        </w:rPr>
      </w:pPr>
    </w:p>
    <w:p w14:paraId="374979AB" w14:textId="77777777" w:rsidR="00F53E98" w:rsidRDefault="00F53E98" w:rsidP="00F53E98">
      <w:pPr>
        <w:jc w:val="center"/>
        <w:rPr>
          <w:bCs/>
          <w:color w:val="FF0000"/>
          <w:sz w:val="24"/>
          <w:szCs w:val="24"/>
        </w:rPr>
      </w:pPr>
    </w:p>
    <w:p w14:paraId="18CD5FFA" w14:textId="77777777" w:rsidR="00F53E98" w:rsidRDefault="00F53E98" w:rsidP="00F53E98">
      <w:pPr>
        <w:jc w:val="center"/>
        <w:rPr>
          <w:bCs/>
          <w:color w:val="FF0000"/>
          <w:sz w:val="24"/>
          <w:szCs w:val="24"/>
        </w:rPr>
      </w:pPr>
    </w:p>
    <w:p w14:paraId="19E7BEE8" w14:textId="77777777" w:rsidR="00F53E98" w:rsidRDefault="00F53E98" w:rsidP="00F53E98">
      <w:pPr>
        <w:jc w:val="center"/>
        <w:rPr>
          <w:bCs/>
          <w:color w:val="FF0000"/>
          <w:sz w:val="24"/>
          <w:szCs w:val="24"/>
        </w:rPr>
      </w:pPr>
    </w:p>
    <w:p w14:paraId="6A938FE3" w14:textId="77777777" w:rsidR="00F53E98" w:rsidRDefault="00F53E98" w:rsidP="00F53E98">
      <w:pPr>
        <w:jc w:val="center"/>
        <w:rPr>
          <w:bCs/>
          <w:color w:val="FF0000"/>
          <w:sz w:val="24"/>
          <w:szCs w:val="24"/>
        </w:rPr>
      </w:pPr>
    </w:p>
    <w:p w14:paraId="3A03EDDA" w14:textId="77777777" w:rsidR="00F53E98" w:rsidRDefault="00F53E98" w:rsidP="00F53E98">
      <w:pPr>
        <w:jc w:val="center"/>
        <w:rPr>
          <w:bCs/>
          <w:color w:val="FF0000"/>
          <w:sz w:val="24"/>
          <w:szCs w:val="24"/>
        </w:rPr>
      </w:pPr>
    </w:p>
    <w:p w14:paraId="43C89DBC" w14:textId="77777777" w:rsidR="00F53E98" w:rsidRDefault="00F53E98" w:rsidP="00F53E98">
      <w:pPr>
        <w:jc w:val="center"/>
        <w:rPr>
          <w:bCs/>
          <w:color w:val="FF0000"/>
          <w:sz w:val="24"/>
          <w:szCs w:val="24"/>
        </w:rPr>
      </w:pPr>
    </w:p>
    <w:p w14:paraId="02581176" w14:textId="77777777" w:rsidR="00F53E98" w:rsidRDefault="00F53E98" w:rsidP="00F53E98">
      <w:pPr>
        <w:jc w:val="center"/>
        <w:rPr>
          <w:bCs/>
          <w:color w:val="FF0000"/>
          <w:sz w:val="24"/>
          <w:szCs w:val="24"/>
        </w:rPr>
      </w:pPr>
    </w:p>
    <w:p w14:paraId="07A29F62" w14:textId="77777777" w:rsidR="00F53E98" w:rsidRDefault="00F53E98" w:rsidP="00F53E98">
      <w:pPr>
        <w:jc w:val="center"/>
        <w:rPr>
          <w:bCs/>
          <w:color w:val="FF0000"/>
          <w:sz w:val="24"/>
          <w:szCs w:val="24"/>
        </w:rPr>
      </w:pPr>
    </w:p>
    <w:p w14:paraId="04C918F9" w14:textId="77777777" w:rsidR="00F53E98" w:rsidRDefault="00F53E98" w:rsidP="00F53E98">
      <w:pPr>
        <w:jc w:val="center"/>
        <w:rPr>
          <w:bCs/>
          <w:color w:val="FF0000"/>
          <w:sz w:val="24"/>
          <w:szCs w:val="24"/>
        </w:rPr>
      </w:pPr>
    </w:p>
    <w:p w14:paraId="31CFAC90" w14:textId="77777777" w:rsidR="00F53E98" w:rsidRDefault="00F53E98" w:rsidP="00F53E98">
      <w:pPr>
        <w:jc w:val="center"/>
        <w:rPr>
          <w:bCs/>
          <w:color w:val="FF0000"/>
          <w:sz w:val="24"/>
          <w:szCs w:val="24"/>
        </w:rPr>
      </w:pPr>
    </w:p>
    <w:p w14:paraId="071BF007" w14:textId="77777777" w:rsidR="00F53E98" w:rsidRDefault="00F53E98" w:rsidP="00F53E98">
      <w:pPr>
        <w:jc w:val="center"/>
        <w:rPr>
          <w:bCs/>
          <w:color w:val="FF0000"/>
          <w:sz w:val="24"/>
          <w:szCs w:val="24"/>
        </w:rPr>
      </w:pPr>
    </w:p>
    <w:p w14:paraId="55D3F5B6" w14:textId="77777777" w:rsidR="00F53E98" w:rsidRDefault="00F53E98" w:rsidP="00F53E98">
      <w:pPr>
        <w:rPr>
          <w:bCs/>
          <w:color w:val="FF0000"/>
          <w:sz w:val="24"/>
          <w:szCs w:val="24"/>
        </w:rPr>
      </w:pPr>
    </w:p>
    <w:p w14:paraId="3F8637A9" w14:textId="77777777" w:rsidR="00F53E98" w:rsidRDefault="00F53E98" w:rsidP="00F53E98">
      <w:pPr>
        <w:jc w:val="center"/>
        <w:rPr>
          <w:bCs/>
          <w:color w:val="FF0000"/>
          <w:sz w:val="24"/>
          <w:szCs w:val="24"/>
        </w:rPr>
      </w:pPr>
    </w:p>
    <w:p w14:paraId="1B12217E" w14:textId="24B37E24" w:rsidR="00F53E98" w:rsidRDefault="00F53E98" w:rsidP="00F53E98">
      <w:pPr>
        <w:jc w:val="center"/>
        <w:rPr>
          <w:b/>
          <w:bCs/>
          <w:sz w:val="24"/>
          <w:szCs w:val="24"/>
        </w:rPr>
      </w:pPr>
      <w:r>
        <w:rPr>
          <w:b/>
          <w:bCs/>
          <w:sz w:val="24"/>
          <w:szCs w:val="24"/>
        </w:rPr>
        <w:t xml:space="preserve">PROCESSO ADMINISTRATIVO Nº </w:t>
      </w:r>
      <w:r>
        <w:rPr>
          <w:b/>
          <w:bCs/>
          <w:color w:val="FF0000"/>
          <w:sz w:val="24"/>
          <w:szCs w:val="24"/>
        </w:rPr>
        <w:t>0</w:t>
      </w:r>
      <w:r w:rsidR="009E689A">
        <w:rPr>
          <w:b/>
          <w:bCs/>
          <w:color w:val="FF0000"/>
          <w:sz w:val="24"/>
          <w:szCs w:val="24"/>
        </w:rPr>
        <w:t>13</w:t>
      </w:r>
      <w:r>
        <w:rPr>
          <w:b/>
          <w:bCs/>
          <w:color w:val="FF0000"/>
          <w:sz w:val="24"/>
          <w:szCs w:val="24"/>
        </w:rPr>
        <w:t>/2026</w:t>
      </w:r>
    </w:p>
    <w:p w14:paraId="219BA31C" w14:textId="14FB00B9" w:rsidR="00F53E98" w:rsidRDefault="00F53E98" w:rsidP="00F53E98">
      <w:pPr>
        <w:jc w:val="center"/>
        <w:rPr>
          <w:b/>
          <w:bCs/>
          <w:color w:val="FF0000"/>
          <w:sz w:val="24"/>
          <w:szCs w:val="24"/>
        </w:rPr>
      </w:pPr>
      <w:r>
        <w:rPr>
          <w:b/>
          <w:bCs/>
          <w:sz w:val="24"/>
          <w:szCs w:val="24"/>
        </w:rPr>
        <w:t xml:space="preserve">DISPENSA DE LICITAÇÃO Nº </w:t>
      </w:r>
      <w:r>
        <w:rPr>
          <w:b/>
          <w:bCs/>
          <w:color w:val="FF0000"/>
          <w:sz w:val="24"/>
          <w:szCs w:val="24"/>
        </w:rPr>
        <w:t>00</w:t>
      </w:r>
      <w:r w:rsidR="009E689A">
        <w:rPr>
          <w:b/>
          <w:bCs/>
          <w:color w:val="FF0000"/>
          <w:sz w:val="24"/>
          <w:szCs w:val="24"/>
        </w:rPr>
        <w:t>8</w:t>
      </w:r>
      <w:r>
        <w:rPr>
          <w:b/>
          <w:bCs/>
          <w:color w:val="FF0000"/>
          <w:sz w:val="24"/>
          <w:szCs w:val="24"/>
        </w:rPr>
        <w:t>/2026</w:t>
      </w:r>
    </w:p>
    <w:p w14:paraId="6ACD35D2" w14:textId="77777777" w:rsidR="00F53E98" w:rsidRDefault="00F53E98" w:rsidP="00F53E98">
      <w:pPr>
        <w:jc w:val="center"/>
        <w:rPr>
          <w:b/>
          <w:color w:val="000000" w:themeColor="text1"/>
          <w:sz w:val="24"/>
          <w:szCs w:val="24"/>
        </w:rPr>
      </w:pPr>
    </w:p>
    <w:p w14:paraId="5D96B286" w14:textId="77777777" w:rsidR="00F53E98" w:rsidRDefault="00F53E98" w:rsidP="00F53E98">
      <w:pPr>
        <w:rPr>
          <w:sz w:val="24"/>
          <w:szCs w:val="24"/>
        </w:rPr>
      </w:pPr>
    </w:p>
    <w:p w14:paraId="794B949F" w14:textId="77777777" w:rsidR="00F53E98" w:rsidRDefault="00F53E98" w:rsidP="00F53E98">
      <w:pPr>
        <w:ind w:right="4"/>
        <w:jc w:val="center"/>
        <w:rPr>
          <w:b/>
          <w:sz w:val="24"/>
          <w:szCs w:val="24"/>
        </w:rPr>
      </w:pPr>
      <w:r>
        <w:rPr>
          <w:b/>
          <w:sz w:val="24"/>
          <w:szCs w:val="24"/>
        </w:rPr>
        <w:t>ANEXO III</w:t>
      </w:r>
    </w:p>
    <w:p w14:paraId="63917EB6" w14:textId="77777777" w:rsidR="00F53E98" w:rsidRDefault="00F53E98" w:rsidP="00F53E98">
      <w:pPr>
        <w:jc w:val="center"/>
        <w:rPr>
          <w:b/>
          <w:sz w:val="24"/>
          <w:szCs w:val="24"/>
        </w:rPr>
      </w:pPr>
    </w:p>
    <w:p w14:paraId="5FB6FC22" w14:textId="77777777" w:rsidR="00F53E98" w:rsidRDefault="00F53E98" w:rsidP="00F53E98">
      <w:pPr>
        <w:jc w:val="center"/>
        <w:rPr>
          <w:sz w:val="24"/>
          <w:szCs w:val="24"/>
        </w:rPr>
      </w:pPr>
      <w:r>
        <w:rPr>
          <w:b/>
          <w:sz w:val="24"/>
          <w:szCs w:val="24"/>
        </w:rPr>
        <w:t xml:space="preserve">DECLARAÇÃO DE CUMPRIMENTO DO ART. 14, INICISO VI, DA </w:t>
      </w:r>
      <w:hyperlink r:id="rId13">
        <w:r>
          <w:rPr>
            <w:rStyle w:val="Hyperlink"/>
            <w:b/>
            <w:bCs/>
            <w:sz w:val="24"/>
            <w:szCs w:val="24"/>
          </w:rPr>
          <w:t>LEI Nº 14.133, DE 1º DE ABRIL DE 2021</w:t>
        </w:r>
      </w:hyperlink>
    </w:p>
    <w:p w14:paraId="09F39366" w14:textId="77777777" w:rsidR="00F53E98" w:rsidRDefault="00F53E98" w:rsidP="00F53E98">
      <w:pPr>
        <w:jc w:val="center"/>
        <w:rPr>
          <w:b/>
          <w:bCs/>
          <w:sz w:val="24"/>
          <w:szCs w:val="24"/>
        </w:rPr>
      </w:pPr>
      <w:r>
        <w:rPr>
          <w:b/>
          <w:sz w:val="24"/>
          <w:szCs w:val="24"/>
        </w:rPr>
        <w:t>(MODELO)</w:t>
      </w:r>
    </w:p>
    <w:p w14:paraId="606A6ADF" w14:textId="77777777" w:rsidR="00F53E98" w:rsidRDefault="00F53E98" w:rsidP="00F53E98">
      <w:pPr>
        <w:rPr>
          <w:sz w:val="24"/>
          <w:szCs w:val="24"/>
        </w:rPr>
      </w:pPr>
    </w:p>
    <w:p w14:paraId="6D92DD67" w14:textId="77777777" w:rsidR="00F53E98" w:rsidRDefault="00F53E98" w:rsidP="00F53E98">
      <w:pPr>
        <w:rPr>
          <w:sz w:val="24"/>
          <w:szCs w:val="24"/>
        </w:rPr>
      </w:pPr>
    </w:p>
    <w:p w14:paraId="3644A3F1" w14:textId="77777777" w:rsidR="00F53E98" w:rsidRDefault="00F53E98" w:rsidP="00F53E98">
      <w:pPr>
        <w:rPr>
          <w:sz w:val="24"/>
          <w:szCs w:val="24"/>
        </w:rPr>
      </w:pPr>
    </w:p>
    <w:p w14:paraId="02522135" w14:textId="77777777" w:rsidR="00F53E98" w:rsidRDefault="00F53E98" w:rsidP="00F53E98">
      <w:pPr>
        <w:ind w:firstLine="708"/>
        <w:rPr>
          <w:sz w:val="24"/>
          <w:szCs w:val="24"/>
        </w:rPr>
      </w:pPr>
      <w:r>
        <w:rPr>
          <w:b/>
          <w:sz w:val="24"/>
          <w:szCs w:val="24"/>
        </w:rPr>
        <w:t>Declaro/Declaramos</w:t>
      </w:r>
      <w:r>
        <w:rPr>
          <w:sz w:val="24"/>
          <w:szCs w:val="24"/>
        </w:rPr>
        <w:t>, sob as penas da Lei, que __________________________________________________ (nome da licitante), CNPJ</w:t>
      </w:r>
    </w:p>
    <w:p w14:paraId="23D09AC3" w14:textId="77777777" w:rsidR="00F53E98" w:rsidRDefault="00F53E98" w:rsidP="00F53E98">
      <w:pPr>
        <w:rPr>
          <w:sz w:val="24"/>
          <w:szCs w:val="24"/>
        </w:rPr>
      </w:pPr>
      <w:r>
        <w:rPr>
          <w:sz w:val="24"/>
          <w:szCs w:val="24"/>
        </w:rPr>
        <w:t>Nº _________________________________,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 Declaro ainda que não tenho conhecimento de qualquer processo ou investigação em curso que possa resultar em condenação por qualquer das infrações mencionadas acima.</w:t>
      </w:r>
    </w:p>
    <w:p w14:paraId="14CE00A3" w14:textId="77777777" w:rsidR="00F53E98" w:rsidRDefault="00F53E98" w:rsidP="00F53E98">
      <w:pPr>
        <w:rPr>
          <w:sz w:val="24"/>
          <w:szCs w:val="24"/>
        </w:rPr>
      </w:pPr>
    </w:p>
    <w:p w14:paraId="3DFB36DF" w14:textId="77777777" w:rsidR="00F53E98" w:rsidRDefault="00F53E98" w:rsidP="00F53E98">
      <w:pPr>
        <w:rPr>
          <w:sz w:val="24"/>
          <w:szCs w:val="24"/>
        </w:rPr>
      </w:pPr>
    </w:p>
    <w:p w14:paraId="6974D1B1" w14:textId="77777777" w:rsidR="00F53E98" w:rsidRDefault="00F53E98" w:rsidP="00F53E98">
      <w:pPr>
        <w:rPr>
          <w:sz w:val="24"/>
          <w:szCs w:val="24"/>
        </w:rPr>
      </w:pPr>
    </w:p>
    <w:p w14:paraId="419D547C" w14:textId="0019E22C" w:rsidR="00F53E98" w:rsidRDefault="00F53E98" w:rsidP="00F53E98">
      <w:pPr>
        <w:jc w:val="right"/>
        <w:rPr>
          <w:color w:val="FF0000"/>
          <w:sz w:val="24"/>
          <w:szCs w:val="24"/>
        </w:rPr>
      </w:pPr>
      <w:r>
        <w:rPr>
          <w:color w:val="FF0000"/>
          <w:sz w:val="24"/>
          <w:szCs w:val="24"/>
        </w:rPr>
        <w:t>____________________, ______ de</w:t>
      </w:r>
      <w:r>
        <w:rPr>
          <w:color w:val="FF0000"/>
          <w:sz w:val="24"/>
          <w:szCs w:val="24"/>
        </w:rPr>
        <w:tab/>
        <w:t xml:space="preserve"> ______ de 202</w:t>
      </w:r>
      <w:r w:rsidR="0086122A">
        <w:rPr>
          <w:color w:val="FF0000"/>
          <w:sz w:val="24"/>
          <w:szCs w:val="24"/>
        </w:rPr>
        <w:t>6</w:t>
      </w:r>
      <w:r>
        <w:rPr>
          <w:color w:val="FF0000"/>
          <w:sz w:val="24"/>
          <w:szCs w:val="24"/>
        </w:rPr>
        <w:t>.</w:t>
      </w:r>
    </w:p>
    <w:p w14:paraId="4BBEE313" w14:textId="77777777" w:rsidR="00F53E98" w:rsidRDefault="00F53E98" w:rsidP="00F53E98">
      <w:pPr>
        <w:jc w:val="right"/>
        <w:rPr>
          <w:sz w:val="24"/>
          <w:szCs w:val="24"/>
        </w:rPr>
      </w:pPr>
      <w:r>
        <w:rPr>
          <w:sz w:val="24"/>
          <w:szCs w:val="24"/>
        </w:rPr>
        <w:t>Local e Data.</w:t>
      </w:r>
    </w:p>
    <w:p w14:paraId="751A3B6C" w14:textId="77777777" w:rsidR="00F53E98" w:rsidRDefault="00F53E98" w:rsidP="00F53E98">
      <w:pPr>
        <w:rPr>
          <w:sz w:val="24"/>
          <w:szCs w:val="24"/>
        </w:rPr>
      </w:pPr>
    </w:p>
    <w:p w14:paraId="0A66912E" w14:textId="77777777" w:rsidR="00F53E98" w:rsidRDefault="00F53E98" w:rsidP="00F53E98">
      <w:pPr>
        <w:rPr>
          <w:sz w:val="24"/>
          <w:szCs w:val="24"/>
        </w:rPr>
      </w:pPr>
    </w:p>
    <w:p w14:paraId="1BDC3767" w14:textId="77777777" w:rsidR="00F53E98" w:rsidRDefault="00F53E98" w:rsidP="00F53E98">
      <w:pPr>
        <w:rPr>
          <w:sz w:val="24"/>
          <w:szCs w:val="24"/>
        </w:rPr>
      </w:pPr>
    </w:p>
    <w:p w14:paraId="6A462BE7" w14:textId="77777777" w:rsidR="00F53E98" w:rsidRDefault="00F53E98" w:rsidP="00F53E98">
      <w:pPr>
        <w:rPr>
          <w:sz w:val="24"/>
          <w:szCs w:val="24"/>
        </w:rPr>
      </w:pPr>
    </w:p>
    <w:p w14:paraId="210F33AE" w14:textId="77777777" w:rsidR="00F53E98" w:rsidRDefault="00F53E98" w:rsidP="00F53E98">
      <w:pPr>
        <w:rPr>
          <w:sz w:val="24"/>
          <w:szCs w:val="24"/>
        </w:rPr>
      </w:pPr>
    </w:p>
    <w:p w14:paraId="5F3E703A" w14:textId="77777777" w:rsidR="00F53E98" w:rsidRDefault="00F53E98" w:rsidP="00F53E98">
      <w:pPr>
        <w:rPr>
          <w:sz w:val="24"/>
          <w:szCs w:val="24"/>
        </w:rPr>
      </w:pPr>
    </w:p>
    <w:p w14:paraId="79644EFD" w14:textId="77777777" w:rsidR="00F53E98" w:rsidRDefault="00F53E98" w:rsidP="00F53E98">
      <w:pPr>
        <w:rPr>
          <w:sz w:val="24"/>
          <w:szCs w:val="24"/>
        </w:rPr>
      </w:pPr>
    </w:p>
    <w:p w14:paraId="18372BA9" w14:textId="77777777" w:rsidR="00F53E98" w:rsidRDefault="00F53E98" w:rsidP="00F53E98">
      <w:pPr>
        <w:jc w:val="center"/>
        <w:rPr>
          <w:sz w:val="24"/>
          <w:szCs w:val="24"/>
        </w:rPr>
      </w:pPr>
      <w:r>
        <w:rPr>
          <w:sz w:val="24"/>
          <w:szCs w:val="24"/>
        </w:rPr>
        <w:t>_______________________________________________</w:t>
      </w:r>
    </w:p>
    <w:p w14:paraId="1792ADAA" w14:textId="77777777" w:rsidR="00F53E98" w:rsidRDefault="00F53E98" w:rsidP="00F53E98">
      <w:pPr>
        <w:jc w:val="center"/>
        <w:rPr>
          <w:sz w:val="24"/>
          <w:szCs w:val="24"/>
        </w:rPr>
      </w:pPr>
      <w:r>
        <w:rPr>
          <w:sz w:val="24"/>
          <w:szCs w:val="24"/>
        </w:rPr>
        <w:t>Assinatura do representante legal da licitante</w:t>
      </w:r>
    </w:p>
    <w:p w14:paraId="711D203B" w14:textId="77777777" w:rsidR="00F53E98" w:rsidRDefault="00F53E98" w:rsidP="00F53E98">
      <w:pPr>
        <w:jc w:val="center"/>
        <w:rPr>
          <w:sz w:val="24"/>
          <w:szCs w:val="24"/>
        </w:rPr>
      </w:pPr>
      <w:r>
        <w:rPr>
          <w:sz w:val="24"/>
          <w:szCs w:val="24"/>
        </w:rPr>
        <w:t>Nome do representante legal da licitante</w:t>
      </w:r>
    </w:p>
    <w:p w14:paraId="056A7099" w14:textId="77777777" w:rsidR="00F53E98" w:rsidRDefault="00F53E98" w:rsidP="00F53E98">
      <w:pPr>
        <w:jc w:val="center"/>
        <w:rPr>
          <w:sz w:val="24"/>
          <w:szCs w:val="24"/>
        </w:rPr>
      </w:pPr>
    </w:p>
    <w:p w14:paraId="5F6E461E" w14:textId="77777777" w:rsidR="00F53E98" w:rsidRDefault="00F53E98" w:rsidP="00F53E98">
      <w:pPr>
        <w:ind w:right="4"/>
        <w:jc w:val="center"/>
        <w:rPr>
          <w:b/>
          <w:sz w:val="24"/>
          <w:szCs w:val="24"/>
        </w:rPr>
      </w:pPr>
    </w:p>
    <w:p w14:paraId="2484D101" w14:textId="77777777" w:rsidR="00F53E98" w:rsidRDefault="00F53E98" w:rsidP="00F53E98">
      <w:pPr>
        <w:ind w:right="4"/>
        <w:jc w:val="center"/>
        <w:rPr>
          <w:sz w:val="24"/>
          <w:szCs w:val="24"/>
        </w:rPr>
      </w:pPr>
    </w:p>
    <w:p w14:paraId="1652E09E" w14:textId="77777777" w:rsidR="00F53E98" w:rsidRDefault="00F53E98" w:rsidP="00F53E98">
      <w:pPr>
        <w:tabs>
          <w:tab w:val="left" w:pos="8059"/>
        </w:tabs>
        <w:ind w:right="1010"/>
        <w:jc w:val="center"/>
        <w:rPr>
          <w:sz w:val="24"/>
          <w:szCs w:val="24"/>
        </w:rPr>
      </w:pPr>
    </w:p>
    <w:p w14:paraId="047FCB4B" w14:textId="77777777" w:rsidR="00F53E98" w:rsidRDefault="00F53E98" w:rsidP="00F53E98">
      <w:pPr>
        <w:tabs>
          <w:tab w:val="left" w:pos="8059"/>
        </w:tabs>
        <w:ind w:right="1010"/>
        <w:jc w:val="center"/>
        <w:rPr>
          <w:sz w:val="24"/>
          <w:szCs w:val="24"/>
        </w:rPr>
      </w:pPr>
    </w:p>
    <w:p w14:paraId="35A6B112" w14:textId="77777777" w:rsidR="00F53E98" w:rsidRDefault="00F53E98" w:rsidP="00F53E98">
      <w:pPr>
        <w:rPr>
          <w:bCs/>
          <w:color w:val="FF0000"/>
          <w:sz w:val="24"/>
          <w:szCs w:val="24"/>
        </w:rPr>
      </w:pPr>
    </w:p>
    <w:p w14:paraId="588FD5DD" w14:textId="77777777" w:rsidR="00F53E98" w:rsidRDefault="00F53E98" w:rsidP="00F53E98">
      <w:pPr>
        <w:rPr>
          <w:bCs/>
          <w:color w:val="FF0000"/>
          <w:sz w:val="24"/>
          <w:szCs w:val="24"/>
        </w:rPr>
      </w:pPr>
    </w:p>
    <w:p w14:paraId="0A6F2902" w14:textId="77777777" w:rsidR="00A27D92" w:rsidRDefault="00A27D92" w:rsidP="00F53E98">
      <w:pPr>
        <w:rPr>
          <w:bCs/>
          <w:color w:val="FF0000"/>
          <w:sz w:val="24"/>
          <w:szCs w:val="24"/>
        </w:rPr>
      </w:pPr>
    </w:p>
    <w:p w14:paraId="210C5887" w14:textId="77777777" w:rsidR="00F53E98" w:rsidRDefault="00F53E98" w:rsidP="00F53E98">
      <w:pPr>
        <w:jc w:val="center"/>
        <w:rPr>
          <w:b/>
          <w:bCs/>
          <w:sz w:val="24"/>
          <w:szCs w:val="24"/>
        </w:rPr>
      </w:pPr>
    </w:p>
    <w:p w14:paraId="71ACF354" w14:textId="33EB60E9" w:rsidR="00F53E98" w:rsidRDefault="00F53E98" w:rsidP="00F53E98">
      <w:pPr>
        <w:jc w:val="center"/>
        <w:rPr>
          <w:b/>
          <w:bCs/>
          <w:sz w:val="24"/>
          <w:szCs w:val="24"/>
        </w:rPr>
      </w:pPr>
      <w:r>
        <w:rPr>
          <w:b/>
          <w:bCs/>
          <w:sz w:val="24"/>
          <w:szCs w:val="24"/>
        </w:rPr>
        <w:lastRenderedPageBreak/>
        <w:t xml:space="preserve">PROCESSO ADMINISTRATIVO Nº </w:t>
      </w:r>
      <w:r>
        <w:rPr>
          <w:b/>
          <w:bCs/>
          <w:color w:val="FF0000"/>
          <w:sz w:val="24"/>
          <w:szCs w:val="24"/>
        </w:rPr>
        <w:t>0</w:t>
      </w:r>
      <w:r w:rsidR="009E689A">
        <w:rPr>
          <w:b/>
          <w:bCs/>
          <w:color w:val="FF0000"/>
          <w:sz w:val="24"/>
          <w:szCs w:val="24"/>
        </w:rPr>
        <w:t>13</w:t>
      </w:r>
      <w:r>
        <w:rPr>
          <w:b/>
          <w:bCs/>
          <w:color w:val="FF0000"/>
          <w:sz w:val="24"/>
          <w:szCs w:val="24"/>
        </w:rPr>
        <w:t>/2026</w:t>
      </w:r>
    </w:p>
    <w:p w14:paraId="12FFD7E0" w14:textId="67F1A2C2" w:rsidR="00F53E98" w:rsidRDefault="00F53E98" w:rsidP="00F53E98">
      <w:pPr>
        <w:jc w:val="center"/>
        <w:rPr>
          <w:b/>
          <w:bCs/>
          <w:color w:val="FF0000"/>
          <w:sz w:val="24"/>
          <w:szCs w:val="24"/>
        </w:rPr>
      </w:pPr>
      <w:r>
        <w:rPr>
          <w:b/>
          <w:bCs/>
          <w:sz w:val="24"/>
          <w:szCs w:val="24"/>
        </w:rPr>
        <w:t xml:space="preserve">DISPENSA DE LICITAÇÃO Nº </w:t>
      </w:r>
      <w:r>
        <w:rPr>
          <w:b/>
          <w:bCs/>
          <w:color w:val="FF0000"/>
          <w:sz w:val="24"/>
          <w:szCs w:val="24"/>
        </w:rPr>
        <w:t>00</w:t>
      </w:r>
      <w:r w:rsidR="009E689A">
        <w:rPr>
          <w:b/>
          <w:bCs/>
          <w:color w:val="FF0000"/>
          <w:sz w:val="24"/>
          <w:szCs w:val="24"/>
        </w:rPr>
        <w:t>8</w:t>
      </w:r>
      <w:r>
        <w:rPr>
          <w:b/>
          <w:bCs/>
          <w:color w:val="FF0000"/>
          <w:sz w:val="24"/>
          <w:szCs w:val="24"/>
        </w:rPr>
        <w:t>/2026</w:t>
      </w:r>
    </w:p>
    <w:p w14:paraId="7C0977AD" w14:textId="77777777" w:rsidR="00F53E98" w:rsidRDefault="00F53E98" w:rsidP="00F53E98">
      <w:pPr>
        <w:jc w:val="center"/>
        <w:rPr>
          <w:b/>
          <w:bCs/>
          <w:sz w:val="24"/>
          <w:szCs w:val="24"/>
        </w:rPr>
      </w:pPr>
    </w:p>
    <w:p w14:paraId="124116BF" w14:textId="77777777" w:rsidR="00F53E98" w:rsidRDefault="00F53E98" w:rsidP="00F53E98">
      <w:pPr>
        <w:jc w:val="center"/>
        <w:rPr>
          <w:b/>
          <w:bCs/>
          <w:sz w:val="24"/>
          <w:szCs w:val="24"/>
        </w:rPr>
      </w:pPr>
      <w:r>
        <w:rPr>
          <w:b/>
          <w:bCs/>
          <w:sz w:val="24"/>
          <w:szCs w:val="24"/>
        </w:rPr>
        <w:t>ANEXO IV</w:t>
      </w:r>
    </w:p>
    <w:p w14:paraId="66124A44" w14:textId="77777777" w:rsidR="00F53E98" w:rsidRDefault="00F53E98" w:rsidP="00F53E98">
      <w:pPr>
        <w:jc w:val="center"/>
        <w:rPr>
          <w:b/>
          <w:bCs/>
          <w:sz w:val="24"/>
          <w:szCs w:val="24"/>
        </w:rPr>
      </w:pPr>
    </w:p>
    <w:p w14:paraId="66B80B56" w14:textId="77777777" w:rsidR="00F53E98" w:rsidRDefault="00F53E98" w:rsidP="00F53E98">
      <w:pPr>
        <w:jc w:val="center"/>
        <w:rPr>
          <w:b/>
          <w:bCs/>
          <w:sz w:val="24"/>
          <w:szCs w:val="24"/>
        </w:rPr>
      </w:pPr>
      <w:r>
        <w:rPr>
          <w:b/>
          <w:bCs/>
          <w:sz w:val="24"/>
          <w:szCs w:val="24"/>
        </w:rPr>
        <w:t xml:space="preserve">MINUTA CONTRATUAL </w:t>
      </w:r>
    </w:p>
    <w:p w14:paraId="3D97CD04" w14:textId="77777777" w:rsidR="00F53E98" w:rsidRDefault="00F53E98" w:rsidP="00F53E98">
      <w:pPr>
        <w:jc w:val="center"/>
        <w:rPr>
          <w:b/>
          <w:bCs/>
          <w:sz w:val="24"/>
          <w:szCs w:val="24"/>
        </w:rPr>
      </w:pPr>
    </w:p>
    <w:p w14:paraId="03A0E614" w14:textId="77777777" w:rsidR="00F53E98" w:rsidRDefault="00F53E98" w:rsidP="00F53E98">
      <w:pPr>
        <w:jc w:val="center"/>
        <w:rPr>
          <w:b/>
          <w:bCs/>
          <w:sz w:val="24"/>
          <w:szCs w:val="24"/>
        </w:rPr>
      </w:pPr>
    </w:p>
    <w:p w14:paraId="4EA735A7" w14:textId="7FE435EF" w:rsidR="00F53E98" w:rsidRDefault="00F53E98" w:rsidP="00F53E98">
      <w:pPr>
        <w:pStyle w:val="Default"/>
        <w:ind w:left="4320"/>
        <w:jc w:val="both"/>
        <w:rPr>
          <w:rFonts w:ascii="Times New Roman" w:hAnsi="Times New Roman" w:cs="Times New Roman"/>
          <w:b/>
          <w:bCs/>
          <w:color w:val="auto"/>
        </w:rPr>
      </w:pPr>
      <w:r>
        <w:rPr>
          <w:rFonts w:ascii="Times New Roman" w:hAnsi="Times New Roman" w:cs="Times New Roman"/>
          <w:b/>
          <w:bCs/>
          <w:color w:val="auto"/>
        </w:rPr>
        <w:t xml:space="preserve">CONTRATO DE </w:t>
      </w:r>
      <w:r w:rsidR="0086122A">
        <w:rPr>
          <w:rFonts w:ascii="Times New Roman" w:hAnsi="Times New Roman" w:cs="Times New Roman"/>
          <w:b/>
          <w:bCs/>
          <w:color w:val="auto"/>
        </w:rPr>
        <w:t>PRESTAÇÃO DE SERVIÇO QUE</w:t>
      </w:r>
      <w:r>
        <w:rPr>
          <w:rFonts w:ascii="Times New Roman" w:hAnsi="Times New Roman" w:cs="Times New Roman"/>
          <w:b/>
          <w:bCs/>
          <w:color w:val="auto"/>
        </w:rPr>
        <w:t xml:space="preserve"> CELEBRAM ENTRE SI O MUNICÍPIO DE RONDA ALTA E A EMPRESA</w:t>
      </w:r>
      <w:r>
        <w:rPr>
          <w:rFonts w:ascii="Times New Roman" w:hAnsi="Times New Roman" w:cs="Times New Roman"/>
          <w:b/>
          <w:bCs/>
          <w:color w:val="FF0000"/>
        </w:rPr>
        <w:t xml:space="preserve"> </w:t>
      </w:r>
      <w:r w:rsidR="0086122A">
        <w:rPr>
          <w:rFonts w:ascii="Times New Roman" w:hAnsi="Times New Roman" w:cs="Times New Roman"/>
          <w:b/>
          <w:bCs/>
          <w:color w:val="FF0000"/>
        </w:rPr>
        <w:t>XXXXXXX</w:t>
      </w:r>
    </w:p>
    <w:p w14:paraId="7FC21DD5" w14:textId="77777777" w:rsidR="00F53E98" w:rsidRDefault="00F53E98" w:rsidP="00F53E98">
      <w:pPr>
        <w:jc w:val="center"/>
        <w:rPr>
          <w:bCs/>
          <w:sz w:val="24"/>
          <w:szCs w:val="24"/>
        </w:rPr>
      </w:pPr>
    </w:p>
    <w:p w14:paraId="54FF703C" w14:textId="77777777" w:rsidR="00F53E98" w:rsidRDefault="00F53E98" w:rsidP="00F53E98">
      <w:pPr>
        <w:pStyle w:val="SemEspaamento"/>
        <w:jc w:val="both"/>
        <w:rPr>
          <w:color w:val="000000" w:themeColor="text1"/>
          <w:sz w:val="24"/>
          <w:szCs w:val="24"/>
        </w:rPr>
      </w:pPr>
      <w:bookmarkStart w:id="5" w:name="__DdeLink__300_108453012"/>
      <w:r>
        <w:rPr>
          <w:b/>
          <w:color w:val="000000" w:themeColor="text1"/>
          <w:sz w:val="24"/>
          <w:szCs w:val="24"/>
        </w:rPr>
        <w:t>CONTRATANTE:</w:t>
      </w:r>
      <w:r>
        <w:rPr>
          <w:color w:val="000000" w:themeColor="text1"/>
          <w:sz w:val="24"/>
          <w:szCs w:val="24"/>
        </w:rPr>
        <w:t xml:space="preserve"> </w:t>
      </w:r>
      <w:bookmarkEnd w:id="5"/>
      <w:r>
        <w:rPr>
          <w:color w:val="000000" w:themeColor="text1"/>
          <w:sz w:val="24"/>
          <w:szCs w:val="24"/>
        </w:rPr>
        <w:t xml:space="preserve">O </w:t>
      </w:r>
      <w:r>
        <w:rPr>
          <w:b/>
          <w:color w:val="000000" w:themeColor="text1"/>
          <w:sz w:val="24"/>
          <w:szCs w:val="24"/>
        </w:rPr>
        <w:t>MUNICÍPIO DE RONDA ALTA</w:t>
      </w:r>
      <w:r>
        <w:rPr>
          <w:color w:val="000000" w:themeColor="text1"/>
          <w:sz w:val="24"/>
          <w:szCs w:val="24"/>
        </w:rPr>
        <w:t xml:space="preserve">, Pessoa Jurídica de Direito Público Interno, inscrição no CNPJ nº 87.711.503/0001-53, com sede na Praça </w:t>
      </w:r>
      <w:proofErr w:type="spellStart"/>
      <w:r>
        <w:rPr>
          <w:color w:val="000000" w:themeColor="text1"/>
          <w:sz w:val="24"/>
          <w:szCs w:val="24"/>
        </w:rPr>
        <w:t>Mose</w:t>
      </w:r>
      <w:proofErr w:type="spellEnd"/>
      <w:r>
        <w:rPr>
          <w:color w:val="000000" w:themeColor="text1"/>
          <w:sz w:val="24"/>
          <w:szCs w:val="24"/>
        </w:rPr>
        <w:t xml:space="preserve"> </w:t>
      </w:r>
      <w:proofErr w:type="spellStart"/>
      <w:r>
        <w:rPr>
          <w:color w:val="000000" w:themeColor="text1"/>
          <w:sz w:val="24"/>
          <w:szCs w:val="24"/>
        </w:rPr>
        <w:t>Míssio</w:t>
      </w:r>
      <w:proofErr w:type="spellEnd"/>
      <w:r>
        <w:rPr>
          <w:color w:val="000000" w:themeColor="text1"/>
          <w:sz w:val="24"/>
          <w:szCs w:val="24"/>
        </w:rPr>
        <w:t xml:space="preserve">, s/nº, representado pelo seu Prefeito Municipal </w:t>
      </w:r>
      <w:r>
        <w:rPr>
          <w:b/>
          <w:bCs/>
          <w:color w:val="000000" w:themeColor="text1"/>
          <w:sz w:val="24"/>
          <w:szCs w:val="24"/>
        </w:rPr>
        <w:t>MARCOS MIGUEL BEUX</w:t>
      </w:r>
      <w:r>
        <w:rPr>
          <w:color w:val="000000" w:themeColor="text1"/>
          <w:sz w:val="24"/>
          <w:szCs w:val="24"/>
        </w:rPr>
        <w:t xml:space="preserve">, brasileiro, casado, portador do CPF nº </w:t>
      </w:r>
      <w:proofErr w:type="gramStart"/>
      <w:r>
        <w:rPr>
          <w:color w:val="000000" w:themeColor="text1"/>
          <w:sz w:val="24"/>
          <w:szCs w:val="24"/>
        </w:rPr>
        <w:t>900.*</w:t>
      </w:r>
      <w:proofErr w:type="gramEnd"/>
      <w:r>
        <w:rPr>
          <w:color w:val="000000" w:themeColor="text1"/>
          <w:sz w:val="24"/>
          <w:szCs w:val="24"/>
        </w:rPr>
        <w:t>**.060-** e RG nº 30**13**92, residente e domiciliado em Ronda Alta/RS.</w:t>
      </w:r>
    </w:p>
    <w:p w14:paraId="66819160" w14:textId="77777777" w:rsidR="00F53E98" w:rsidRDefault="00F53E98" w:rsidP="00F53E98">
      <w:pPr>
        <w:jc w:val="both"/>
        <w:rPr>
          <w:color w:val="FF0000"/>
          <w:w w:val="90"/>
          <w:sz w:val="24"/>
          <w:szCs w:val="24"/>
        </w:rPr>
      </w:pPr>
    </w:p>
    <w:p w14:paraId="13B2F914" w14:textId="77777777" w:rsidR="00F53E98" w:rsidRDefault="00F53E98" w:rsidP="00F53E98">
      <w:pPr>
        <w:jc w:val="both"/>
        <w:rPr>
          <w:sz w:val="24"/>
          <w:szCs w:val="24"/>
        </w:rPr>
      </w:pPr>
      <w:r>
        <w:rPr>
          <w:b/>
          <w:color w:val="000000" w:themeColor="text1"/>
          <w:sz w:val="24"/>
          <w:szCs w:val="24"/>
        </w:rPr>
        <w:t xml:space="preserve">CONTRATADA: </w:t>
      </w:r>
      <w:r>
        <w:rPr>
          <w:b/>
          <w:bCs/>
          <w:sz w:val="24"/>
          <w:szCs w:val="24"/>
        </w:rPr>
        <w:t>...............................................,</w:t>
      </w:r>
      <w:r>
        <w:rPr>
          <w:sz w:val="24"/>
          <w:szCs w:val="24"/>
        </w:rPr>
        <w:t xml:space="preserve"> com sede na .................., nº ..........., Bairro ................, no Município de ...................., CEP: .................., inscrita no CNPJ nº ........................., representada neste ato por ......................, portador do CPF n° ***********, </w:t>
      </w:r>
      <w:r>
        <w:rPr>
          <w:color w:val="000000" w:themeColor="text1"/>
          <w:sz w:val="24"/>
          <w:szCs w:val="24"/>
        </w:rPr>
        <w:t xml:space="preserve">e RG nº ************, </w:t>
      </w:r>
      <w:r>
        <w:rPr>
          <w:sz w:val="24"/>
          <w:szCs w:val="24"/>
        </w:rPr>
        <w:t xml:space="preserve">residente e domiciliado </w:t>
      </w:r>
      <w:proofErr w:type="spellStart"/>
      <w:r>
        <w:rPr>
          <w:sz w:val="24"/>
          <w:szCs w:val="24"/>
        </w:rPr>
        <w:t>em</w:t>
      </w:r>
      <w:proofErr w:type="spellEnd"/>
      <w:r>
        <w:rPr>
          <w:sz w:val="24"/>
          <w:szCs w:val="24"/>
        </w:rPr>
        <w:t xml:space="preserve"> ...................</w:t>
      </w:r>
    </w:p>
    <w:p w14:paraId="540A28A4" w14:textId="77777777" w:rsidR="00F53E98" w:rsidRDefault="00F53E98" w:rsidP="00F53E98">
      <w:pPr>
        <w:widowControl w:val="0"/>
        <w:jc w:val="both"/>
        <w:rPr>
          <w:sz w:val="24"/>
          <w:szCs w:val="24"/>
          <w:lang w:val="pt-PT" w:eastAsia="en-US"/>
        </w:rPr>
      </w:pPr>
    </w:p>
    <w:p w14:paraId="24C5F425" w14:textId="0AD62273" w:rsidR="00F53E98" w:rsidRDefault="00F53E98" w:rsidP="00F53E98">
      <w:pPr>
        <w:widowControl w:val="0"/>
        <w:ind w:firstLine="708"/>
        <w:jc w:val="both"/>
        <w:rPr>
          <w:color w:val="FF0000"/>
        </w:rPr>
      </w:pPr>
      <w:r>
        <w:rPr>
          <w:sz w:val="24"/>
          <w:szCs w:val="24"/>
          <w:lang w:val="pt-PT" w:eastAsia="en-US"/>
        </w:rPr>
        <w:t xml:space="preserve">Resolvem celebrar o presente contrato nos termos do </w:t>
      </w:r>
      <w:r>
        <w:rPr>
          <w:b/>
          <w:bCs/>
          <w:color w:val="FF0000"/>
          <w:sz w:val="24"/>
          <w:szCs w:val="24"/>
          <w:lang w:val="pt-PT" w:eastAsia="en-US"/>
        </w:rPr>
        <w:t>Processo Administrativo Nº 0</w:t>
      </w:r>
      <w:r w:rsidR="009E689A">
        <w:rPr>
          <w:b/>
          <w:bCs/>
          <w:color w:val="FF0000"/>
          <w:sz w:val="24"/>
          <w:szCs w:val="24"/>
          <w:lang w:val="pt-PT" w:eastAsia="en-US"/>
        </w:rPr>
        <w:t>13</w:t>
      </w:r>
      <w:r>
        <w:rPr>
          <w:b/>
          <w:bCs/>
          <w:color w:val="FF0000"/>
          <w:sz w:val="24"/>
          <w:szCs w:val="24"/>
          <w:lang w:val="pt-PT" w:eastAsia="en-US"/>
        </w:rPr>
        <w:t>/2026, Dispensa de Licitação Nº 00</w:t>
      </w:r>
      <w:r w:rsidR="009E689A">
        <w:rPr>
          <w:b/>
          <w:bCs/>
          <w:color w:val="FF0000"/>
          <w:sz w:val="24"/>
          <w:szCs w:val="24"/>
          <w:lang w:val="pt-PT" w:eastAsia="en-US"/>
        </w:rPr>
        <w:t>8</w:t>
      </w:r>
      <w:r>
        <w:rPr>
          <w:b/>
          <w:bCs/>
          <w:color w:val="FF0000"/>
          <w:sz w:val="24"/>
          <w:szCs w:val="24"/>
          <w:lang w:val="pt-PT" w:eastAsia="en-US"/>
        </w:rPr>
        <w:t xml:space="preserve">/2026, </w:t>
      </w:r>
      <w:r>
        <w:rPr>
          <w:sz w:val="24"/>
          <w:szCs w:val="24"/>
          <w:lang w:val="pt-PT" w:eastAsia="en-US"/>
        </w:rPr>
        <w:t>e dos dispositivos instituídos pela Lei Federal n.º 14.133/2021</w:t>
      </w:r>
      <w:r>
        <w:rPr>
          <w:spacing w:val="-9"/>
          <w:sz w:val="24"/>
          <w:szCs w:val="24"/>
          <w:lang w:val="pt-PT" w:eastAsia="en-US"/>
        </w:rPr>
        <w:t xml:space="preserve"> </w:t>
      </w:r>
      <w:r>
        <w:rPr>
          <w:sz w:val="24"/>
          <w:szCs w:val="24"/>
          <w:lang w:val="pt-PT" w:eastAsia="en-US"/>
        </w:rPr>
        <w:t>e</w:t>
      </w:r>
      <w:r>
        <w:rPr>
          <w:spacing w:val="-8"/>
          <w:sz w:val="24"/>
          <w:szCs w:val="24"/>
          <w:lang w:val="pt-PT" w:eastAsia="en-US"/>
        </w:rPr>
        <w:t xml:space="preserve"> </w:t>
      </w:r>
      <w:r>
        <w:rPr>
          <w:sz w:val="24"/>
          <w:szCs w:val="24"/>
          <w:lang w:val="pt-PT" w:eastAsia="en-US"/>
        </w:rPr>
        <w:t>demais</w:t>
      </w:r>
      <w:r>
        <w:rPr>
          <w:spacing w:val="-8"/>
          <w:sz w:val="24"/>
          <w:szCs w:val="24"/>
          <w:lang w:val="pt-PT" w:eastAsia="en-US"/>
        </w:rPr>
        <w:t xml:space="preserve"> </w:t>
      </w:r>
      <w:r>
        <w:rPr>
          <w:sz w:val="24"/>
          <w:szCs w:val="24"/>
          <w:lang w:val="pt-PT" w:eastAsia="en-US"/>
        </w:rPr>
        <w:t>disposições</w:t>
      </w:r>
      <w:r>
        <w:rPr>
          <w:spacing w:val="-7"/>
          <w:sz w:val="24"/>
          <w:szCs w:val="24"/>
          <w:lang w:val="pt-PT" w:eastAsia="en-US"/>
        </w:rPr>
        <w:t xml:space="preserve"> </w:t>
      </w:r>
      <w:r>
        <w:rPr>
          <w:sz w:val="24"/>
          <w:szCs w:val="24"/>
          <w:lang w:val="pt-PT" w:eastAsia="en-US"/>
        </w:rPr>
        <w:t>legais</w:t>
      </w:r>
      <w:r>
        <w:rPr>
          <w:spacing w:val="-8"/>
          <w:sz w:val="24"/>
          <w:szCs w:val="24"/>
          <w:lang w:val="pt-PT" w:eastAsia="en-US"/>
        </w:rPr>
        <w:t xml:space="preserve"> </w:t>
      </w:r>
      <w:r>
        <w:rPr>
          <w:sz w:val="24"/>
          <w:szCs w:val="24"/>
          <w:lang w:val="pt-PT" w:eastAsia="en-US"/>
        </w:rPr>
        <w:t>pertinentes</w:t>
      </w:r>
      <w:r>
        <w:rPr>
          <w:spacing w:val="-10"/>
          <w:sz w:val="24"/>
          <w:szCs w:val="24"/>
          <w:lang w:val="pt-PT" w:eastAsia="en-US"/>
        </w:rPr>
        <w:t xml:space="preserve"> </w:t>
      </w:r>
      <w:r>
        <w:rPr>
          <w:sz w:val="24"/>
          <w:szCs w:val="24"/>
          <w:lang w:val="pt-PT" w:eastAsia="en-US"/>
        </w:rPr>
        <w:t>às</w:t>
      </w:r>
      <w:r>
        <w:rPr>
          <w:spacing w:val="-8"/>
          <w:sz w:val="24"/>
          <w:szCs w:val="24"/>
          <w:lang w:val="pt-PT" w:eastAsia="en-US"/>
        </w:rPr>
        <w:t xml:space="preserve"> </w:t>
      </w:r>
      <w:r>
        <w:rPr>
          <w:sz w:val="24"/>
          <w:szCs w:val="24"/>
          <w:lang w:val="pt-PT" w:eastAsia="en-US"/>
        </w:rPr>
        <w:t>quais</w:t>
      </w:r>
      <w:r>
        <w:rPr>
          <w:spacing w:val="-7"/>
          <w:sz w:val="24"/>
          <w:szCs w:val="24"/>
          <w:lang w:val="pt-PT" w:eastAsia="en-US"/>
        </w:rPr>
        <w:t xml:space="preserve"> </w:t>
      </w:r>
      <w:r>
        <w:rPr>
          <w:sz w:val="24"/>
          <w:szCs w:val="24"/>
          <w:lang w:val="pt-PT" w:eastAsia="en-US"/>
        </w:rPr>
        <w:t>se</w:t>
      </w:r>
      <w:r>
        <w:rPr>
          <w:spacing w:val="-8"/>
          <w:sz w:val="24"/>
          <w:szCs w:val="24"/>
          <w:lang w:val="pt-PT" w:eastAsia="en-US"/>
        </w:rPr>
        <w:t xml:space="preserve"> </w:t>
      </w:r>
      <w:r>
        <w:rPr>
          <w:sz w:val="24"/>
          <w:szCs w:val="24"/>
          <w:lang w:val="pt-PT" w:eastAsia="en-US"/>
        </w:rPr>
        <w:t>sujeitam,</w:t>
      </w:r>
      <w:r>
        <w:rPr>
          <w:spacing w:val="-9"/>
          <w:sz w:val="24"/>
          <w:szCs w:val="24"/>
          <w:lang w:val="pt-PT" w:eastAsia="en-US"/>
        </w:rPr>
        <w:t xml:space="preserve"> </w:t>
      </w:r>
      <w:r>
        <w:rPr>
          <w:sz w:val="24"/>
          <w:szCs w:val="24"/>
          <w:lang w:val="pt-PT" w:eastAsia="en-US"/>
        </w:rPr>
        <w:t>mediante</w:t>
      </w:r>
      <w:r>
        <w:rPr>
          <w:spacing w:val="-8"/>
          <w:sz w:val="24"/>
          <w:szCs w:val="24"/>
          <w:lang w:val="pt-PT" w:eastAsia="en-US"/>
        </w:rPr>
        <w:t xml:space="preserve"> </w:t>
      </w:r>
      <w:r>
        <w:rPr>
          <w:sz w:val="24"/>
          <w:szCs w:val="24"/>
          <w:lang w:val="pt-PT" w:eastAsia="en-US"/>
        </w:rPr>
        <w:t>as</w:t>
      </w:r>
      <w:r>
        <w:rPr>
          <w:spacing w:val="-9"/>
          <w:sz w:val="24"/>
          <w:szCs w:val="24"/>
          <w:lang w:val="pt-PT" w:eastAsia="en-US"/>
        </w:rPr>
        <w:t xml:space="preserve"> </w:t>
      </w:r>
      <w:r>
        <w:rPr>
          <w:sz w:val="24"/>
          <w:szCs w:val="24"/>
          <w:lang w:val="pt-PT" w:eastAsia="en-US"/>
        </w:rPr>
        <w:t>cláusulas</w:t>
      </w:r>
      <w:r>
        <w:rPr>
          <w:spacing w:val="-8"/>
          <w:sz w:val="24"/>
          <w:szCs w:val="24"/>
          <w:lang w:val="pt-PT" w:eastAsia="en-US"/>
        </w:rPr>
        <w:t xml:space="preserve"> </w:t>
      </w:r>
      <w:r>
        <w:rPr>
          <w:sz w:val="24"/>
          <w:szCs w:val="24"/>
          <w:lang w:val="pt-PT" w:eastAsia="en-US"/>
        </w:rPr>
        <w:t>e</w:t>
      </w:r>
      <w:r>
        <w:rPr>
          <w:spacing w:val="-8"/>
          <w:sz w:val="24"/>
          <w:szCs w:val="24"/>
          <w:lang w:val="pt-PT" w:eastAsia="en-US"/>
        </w:rPr>
        <w:t xml:space="preserve"> </w:t>
      </w:r>
      <w:r>
        <w:rPr>
          <w:sz w:val="24"/>
          <w:szCs w:val="24"/>
          <w:lang w:val="pt-PT" w:eastAsia="en-US"/>
        </w:rPr>
        <w:t>condições seguintes:</w:t>
      </w:r>
      <w:r>
        <w:rPr>
          <w:color w:val="FF0000"/>
        </w:rPr>
        <w:t xml:space="preserve"> </w:t>
      </w:r>
    </w:p>
    <w:p w14:paraId="5933FDBE" w14:textId="77777777" w:rsidR="00F53E98" w:rsidRDefault="00F53E98" w:rsidP="00F53E98">
      <w:pPr>
        <w:widowControl w:val="0"/>
        <w:rPr>
          <w:b/>
          <w:sz w:val="22"/>
          <w:szCs w:val="24"/>
          <w:lang w:val="pt-PT" w:eastAsia="en-US"/>
        </w:rPr>
      </w:pPr>
    </w:p>
    <w:p w14:paraId="3A9A34BF" w14:textId="77777777" w:rsidR="00F53E98" w:rsidRDefault="00F53E98" w:rsidP="00F53E98">
      <w:pPr>
        <w:widowControl w:val="0"/>
        <w:jc w:val="center"/>
        <w:outlineLvl w:val="0"/>
        <w:rPr>
          <w:b/>
          <w:bCs/>
          <w:sz w:val="24"/>
          <w:szCs w:val="24"/>
          <w:lang w:val="pt-PT" w:eastAsia="en-US"/>
        </w:rPr>
      </w:pPr>
      <w:r>
        <w:rPr>
          <w:b/>
          <w:bCs/>
          <w:sz w:val="24"/>
          <w:szCs w:val="24"/>
          <w:lang w:val="pt-PT" w:eastAsia="en-US"/>
        </w:rPr>
        <w:t>CLÁUSULA</w:t>
      </w:r>
      <w:r>
        <w:rPr>
          <w:b/>
          <w:bCs/>
          <w:spacing w:val="-1"/>
          <w:sz w:val="24"/>
          <w:szCs w:val="24"/>
          <w:lang w:val="pt-PT" w:eastAsia="en-US"/>
        </w:rPr>
        <w:t xml:space="preserve"> </w:t>
      </w:r>
      <w:r>
        <w:rPr>
          <w:b/>
          <w:bCs/>
          <w:sz w:val="24"/>
          <w:szCs w:val="24"/>
          <w:lang w:val="pt-PT" w:eastAsia="en-US"/>
        </w:rPr>
        <w:t>PRIMEIRA -</w:t>
      </w:r>
      <w:r>
        <w:rPr>
          <w:b/>
          <w:bCs/>
          <w:spacing w:val="-2"/>
          <w:sz w:val="24"/>
          <w:szCs w:val="24"/>
          <w:lang w:val="pt-PT" w:eastAsia="en-US"/>
        </w:rPr>
        <w:t xml:space="preserve"> </w:t>
      </w:r>
      <w:r>
        <w:rPr>
          <w:b/>
          <w:bCs/>
          <w:sz w:val="24"/>
          <w:szCs w:val="24"/>
          <w:lang w:val="pt-PT" w:eastAsia="en-US"/>
        </w:rPr>
        <w:t>DO OBJETO</w:t>
      </w:r>
    </w:p>
    <w:p w14:paraId="427EEF01" w14:textId="77777777" w:rsidR="0086122A" w:rsidRDefault="0086122A" w:rsidP="00F53E98">
      <w:pPr>
        <w:widowControl w:val="0"/>
        <w:jc w:val="center"/>
        <w:outlineLvl w:val="0"/>
        <w:rPr>
          <w:b/>
          <w:bCs/>
          <w:sz w:val="24"/>
          <w:szCs w:val="24"/>
          <w:lang w:val="pt-PT" w:eastAsia="en-US"/>
        </w:rPr>
      </w:pPr>
    </w:p>
    <w:p w14:paraId="7E55276B" w14:textId="77777777" w:rsidR="0086122A" w:rsidRPr="0086122A" w:rsidRDefault="00F53E98" w:rsidP="0086122A">
      <w:pPr>
        <w:pStyle w:val="Corpodetexto"/>
        <w:ind w:right="-1"/>
        <w:rPr>
          <w:rFonts w:ascii="Times New Roman" w:hAnsi="Times New Roman"/>
          <w:sz w:val="24"/>
          <w:szCs w:val="24"/>
        </w:rPr>
      </w:pPr>
      <w:r w:rsidRPr="0086122A">
        <w:rPr>
          <w:rFonts w:ascii="Times New Roman" w:hAnsi="Times New Roman"/>
          <w:b/>
          <w:bCs/>
          <w:spacing w:val="-1"/>
          <w:sz w:val="24"/>
          <w:szCs w:val="24"/>
          <w:lang w:val="pt-PT" w:eastAsia="en-US"/>
        </w:rPr>
        <w:t>1.1.</w:t>
      </w:r>
      <w:r w:rsidRPr="0086122A">
        <w:rPr>
          <w:rFonts w:ascii="Times New Roman" w:eastAsia="Calibri" w:hAnsi="Times New Roman"/>
          <w:bCs/>
          <w:sz w:val="24"/>
          <w:szCs w:val="24"/>
        </w:rPr>
        <w:t xml:space="preserve">  </w:t>
      </w:r>
      <w:r w:rsidR="0086122A" w:rsidRPr="0086122A">
        <w:rPr>
          <w:rFonts w:ascii="Times New Roman" w:hAnsi="Times New Roman"/>
          <w:sz w:val="24"/>
          <w:szCs w:val="24"/>
        </w:rPr>
        <w:t>Contratação</w:t>
      </w:r>
      <w:r w:rsidR="0086122A" w:rsidRPr="0086122A">
        <w:rPr>
          <w:rFonts w:ascii="Times New Roman" w:hAnsi="Times New Roman"/>
          <w:spacing w:val="-5"/>
          <w:sz w:val="24"/>
          <w:szCs w:val="24"/>
        </w:rPr>
        <w:t xml:space="preserve"> </w:t>
      </w:r>
      <w:r w:rsidR="0086122A" w:rsidRPr="0086122A">
        <w:rPr>
          <w:rFonts w:ascii="Times New Roman" w:hAnsi="Times New Roman"/>
          <w:sz w:val="24"/>
          <w:szCs w:val="24"/>
        </w:rPr>
        <w:t>s</w:t>
      </w:r>
      <w:r w:rsidR="0086122A" w:rsidRPr="0086122A">
        <w:rPr>
          <w:rFonts w:ascii="Times New Roman" w:hAnsi="Times New Roman"/>
          <w:color w:val="000000"/>
          <w:sz w:val="24"/>
          <w:szCs w:val="24"/>
          <w:shd w:val="clear" w:color="auto" w:fill="F8F8F8"/>
        </w:rPr>
        <w:t>ob</w:t>
      </w:r>
      <w:r w:rsidR="0086122A" w:rsidRPr="0086122A">
        <w:rPr>
          <w:rFonts w:ascii="Times New Roman" w:hAnsi="Times New Roman"/>
          <w:color w:val="000000"/>
          <w:spacing w:val="-5"/>
          <w:sz w:val="24"/>
          <w:szCs w:val="24"/>
          <w:shd w:val="clear" w:color="auto" w:fill="F8F8F8"/>
        </w:rPr>
        <w:t xml:space="preserve"> </w:t>
      </w:r>
      <w:r w:rsidR="0086122A" w:rsidRPr="0086122A">
        <w:rPr>
          <w:rFonts w:ascii="Times New Roman" w:hAnsi="Times New Roman"/>
          <w:color w:val="000000"/>
          <w:sz w:val="24"/>
          <w:szCs w:val="24"/>
          <w:shd w:val="clear" w:color="auto" w:fill="F8F8F8"/>
        </w:rPr>
        <w:t>o</w:t>
      </w:r>
      <w:r w:rsidR="0086122A" w:rsidRPr="0086122A">
        <w:rPr>
          <w:rFonts w:ascii="Times New Roman" w:hAnsi="Times New Roman"/>
          <w:color w:val="000000"/>
          <w:spacing w:val="-5"/>
          <w:sz w:val="24"/>
          <w:szCs w:val="24"/>
          <w:shd w:val="clear" w:color="auto" w:fill="F8F8F8"/>
        </w:rPr>
        <w:t xml:space="preserve"> </w:t>
      </w:r>
      <w:r w:rsidR="0086122A" w:rsidRPr="0086122A">
        <w:rPr>
          <w:rFonts w:ascii="Times New Roman" w:hAnsi="Times New Roman"/>
          <w:color w:val="000000"/>
          <w:sz w:val="24"/>
          <w:szCs w:val="24"/>
          <w:shd w:val="clear" w:color="auto" w:fill="F8F8F8"/>
        </w:rPr>
        <w:t>regime</w:t>
      </w:r>
      <w:r w:rsidR="0086122A" w:rsidRPr="0086122A">
        <w:rPr>
          <w:rFonts w:ascii="Times New Roman" w:hAnsi="Times New Roman"/>
          <w:color w:val="000000"/>
          <w:spacing w:val="-5"/>
          <w:sz w:val="24"/>
          <w:szCs w:val="24"/>
          <w:shd w:val="clear" w:color="auto" w:fill="F8F8F8"/>
        </w:rPr>
        <w:t xml:space="preserve"> </w:t>
      </w:r>
      <w:r w:rsidR="0086122A" w:rsidRPr="0086122A">
        <w:rPr>
          <w:rFonts w:ascii="Times New Roman" w:hAnsi="Times New Roman"/>
          <w:color w:val="000000"/>
          <w:sz w:val="24"/>
          <w:szCs w:val="24"/>
          <w:shd w:val="clear" w:color="auto" w:fill="F8F8F8"/>
        </w:rPr>
        <w:t>de</w:t>
      </w:r>
      <w:r w:rsidR="0086122A" w:rsidRPr="0086122A">
        <w:rPr>
          <w:rFonts w:ascii="Times New Roman" w:hAnsi="Times New Roman"/>
          <w:color w:val="000000"/>
          <w:spacing w:val="-5"/>
          <w:sz w:val="24"/>
          <w:szCs w:val="24"/>
          <w:shd w:val="clear" w:color="auto" w:fill="F8F8F8"/>
        </w:rPr>
        <w:t xml:space="preserve"> </w:t>
      </w:r>
      <w:r w:rsidR="0086122A" w:rsidRPr="0086122A">
        <w:rPr>
          <w:rFonts w:ascii="Times New Roman" w:hAnsi="Times New Roman"/>
          <w:color w:val="000000"/>
          <w:sz w:val="24"/>
          <w:szCs w:val="24"/>
          <w:shd w:val="clear" w:color="auto" w:fill="F8F8F8"/>
        </w:rPr>
        <w:t>execução</w:t>
      </w:r>
      <w:r w:rsidR="0086122A" w:rsidRPr="0086122A">
        <w:rPr>
          <w:rFonts w:ascii="Times New Roman" w:hAnsi="Times New Roman"/>
          <w:color w:val="000000"/>
          <w:spacing w:val="-5"/>
          <w:sz w:val="24"/>
          <w:szCs w:val="24"/>
          <w:shd w:val="clear" w:color="auto" w:fill="F8F8F8"/>
        </w:rPr>
        <w:t xml:space="preserve"> </w:t>
      </w:r>
      <w:r w:rsidR="0086122A" w:rsidRPr="0086122A">
        <w:rPr>
          <w:rFonts w:ascii="Times New Roman" w:hAnsi="Times New Roman"/>
          <w:color w:val="000000"/>
          <w:sz w:val="24"/>
          <w:szCs w:val="24"/>
          <w:shd w:val="clear" w:color="auto" w:fill="F8F8F8"/>
        </w:rPr>
        <w:t>empreitada</w:t>
      </w:r>
      <w:r w:rsidR="0086122A" w:rsidRPr="0086122A">
        <w:rPr>
          <w:rFonts w:ascii="Times New Roman" w:hAnsi="Times New Roman"/>
          <w:color w:val="000000"/>
          <w:spacing w:val="-5"/>
          <w:sz w:val="24"/>
          <w:szCs w:val="24"/>
          <w:shd w:val="clear" w:color="auto" w:fill="F8F8F8"/>
        </w:rPr>
        <w:t xml:space="preserve"> </w:t>
      </w:r>
      <w:r w:rsidR="0086122A" w:rsidRPr="0086122A">
        <w:rPr>
          <w:rFonts w:ascii="Times New Roman" w:hAnsi="Times New Roman"/>
          <w:color w:val="000000"/>
          <w:sz w:val="24"/>
          <w:szCs w:val="24"/>
          <w:shd w:val="clear" w:color="auto" w:fill="F8F8F8"/>
        </w:rPr>
        <w:t>por</w:t>
      </w:r>
      <w:r w:rsidR="0086122A" w:rsidRPr="0086122A">
        <w:rPr>
          <w:rFonts w:ascii="Times New Roman" w:hAnsi="Times New Roman"/>
          <w:color w:val="000000"/>
          <w:spacing w:val="-6"/>
          <w:sz w:val="24"/>
          <w:szCs w:val="24"/>
          <w:shd w:val="clear" w:color="auto" w:fill="F8F8F8"/>
        </w:rPr>
        <w:t xml:space="preserve"> </w:t>
      </w:r>
      <w:r w:rsidR="0086122A" w:rsidRPr="0086122A">
        <w:rPr>
          <w:rFonts w:ascii="Times New Roman" w:hAnsi="Times New Roman"/>
          <w:color w:val="000000"/>
          <w:sz w:val="24"/>
          <w:szCs w:val="24"/>
          <w:shd w:val="clear" w:color="auto" w:fill="F8F8F8"/>
        </w:rPr>
        <w:t>preço</w:t>
      </w:r>
      <w:r w:rsidR="0086122A" w:rsidRPr="0086122A">
        <w:rPr>
          <w:rFonts w:ascii="Times New Roman" w:hAnsi="Times New Roman"/>
          <w:color w:val="000000"/>
          <w:spacing w:val="-5"/>
          <w:sz w:val="24"/>
          <w:szCs w:val="24"/>
          <w:shd w:val="clear" w:color="auto" w:fill="F8F8F8"/>
        </w:rPr>
        <w:t xml:space="preserve"> </w:t>
      </w:r>
      <w:r w:rsidR="0086122A" w:rsidRPr="0086122A">
        <w:rPr>
          <w:rFonts w:ascii="Times New Roman" w:hAnsi="Times New Roman"/>
          <w:color w:val="000000"/>
          <w:sz w:val="24"/>
          <w:szCs w:val="24"/>
          <w:shd w:val="clear" w:color="auto" w:fill="F8F8F8"/>
        </w:rPr>
        <w:t>global</w:t>
      </w:r>
      <w:r w:rsidR="0086122A" w:rsidRPr="0086122A">
        <w:rPr>
          <w:rFonts w:ascii="Times New Roman" w:hAnsi="Times New Roman"/>
          <w:color w:val="000000"/>
          <w:spacing w:val="-5"/>
          <w:sz w:val="24"/>
          <w:szCs w:val="24"/>
          <w:shd w:val="clear" w:color="auto" w:fill="F8F8F8"/>
        </w:rPr>
        <w:t xml:space="preserve"> </w:t>
      </w:r>
      <w:r w:rsidR="0086122A" w:rsidRPr="0086122A">
        <w:rPr>
          <w:rFonts w:ascii="Times New Roman" w:hAnsi="Times New Roman"/>
          <w:color w:val="000000"/>
          <w:sz w:val="24"/>
          <w:szCs w:val="24"/>
        </w:rPr>
        <w:t>compreendendo</w:t>
      </w:r>
      <w:r w:rsidR="0086122A" w:rsidRPr="0086122A">
        <w:rPr>
          <w:rFonts w:ascii="Times New Roman" w:hAnsi="Times New Roman"/>
          <w:color w:val="000000"/>
          <w:spacing w:val="-5"/>
          <w:sz w:val="24"/>
          <w:szCs w:val="24"/>
        </w:rPr>
        <w:t xml:space="preserve"> </w:t>
      </w:r>
      <w:r w:rsidR="0086122A" w:rsidRPr="0086122A">
        <w:rPr>
          <w:rFonts w:ascii="Times New Roman" w:hAnsi="Times New Roman"/>
          <w:color w:val="000000"/>
          <w:sz w:val="24"/>
          <w:szCs w:val="24"/>
        </w:rPr>
        <w:t>mão de obra e materiais de empresa</w:t>
      </w:r>
      <w:r w:rsidR="0086122A" w:rsidRPr="0086122A">
        <w:rPr>
          <w:rFonts w:ascii="Times New Roman" w:hAnsi="Times New Roman"/>
          <w:color w:val="000000"/>
          <w:spacing w:val="-5"/>
          <w:sz w:val="24"/>
          <w:szCs w:val="24"/>
        </w:rPr>
        <w:t xml:space="preserve"> </w:t>
      </w:r>
      <w:r w:rsidR="0086122A" w:rsidRPr="0086122A">
        <w:rPr>
          <w:rFonts w:ascii="Times New Roman" w:hAnsi="Times New Roman"/>
          <w:color w:val="000000"/>
          <w:sz w:val="24"/>
          <w:szCs w:val="24"/>
        </w:rPr>
        <w:t>especializada para realização de reforma da Unidade Básica de Saúde Indígena localizada na comunidade Pedras Branca a qual necessita de pintura em alvenaria,</w:t>
      </w:r>
      <w:r w:rsidR="0086122A" w:rsidRPr="0086122A">
        <w:rPr>
          <w:rFonts w:ascii="Times New Roman" w:hAnsi="Times New Roman"/>
          <w:color w:val="000000"/>
          <w:spacing w:val="40"/>
          <w:sz w:val="24"/>
          <w:szCs w:val="24"/>
        </w:rPr>
        <w:t xml:space="preserve"> </w:t>
      </w:r>
      <w:r w:rsidR="0086122A" w:rsidRPr="0086122A">
        <w:rPr>
          <w:rFonts w:ascii="Times New Roman" w:hAnsi="Times New Roman"/>
          <w:color w:val="000000"/>
          <w:sz w:val="24"/>
          <w:szCs w:val="24"/>
        </w:rPr>
        <w:t>piso, aberturas e grade metálica, colocação de revestimento cerâmico nas paredes, conserto de forro e abas em PVC, chapisco de muros.</w:t>
      </w:r>
    </w:p>
    <w:p w14:paraId="48E64B3E" w14:textId="23D62756" w:rsidR="00F53E98" w:rsidRPr="0086122A" w:rsidRDefault="00F53E98" w:rsidP="00F53E98">
      <w:pPr>
        <w:jc w:val="both"/>
        <w:rPr>
          <w:rFonts w:eastAsia="Calibri"/>
          <w:sz w:val="24"/>
          <w:szCs w:val="24"/>
          <w:lang w:eastAsia="en-US"/>
        </w:rPr>
      </w:pPr>
    </w:p>
    <w:p w14:paraId="45E16AC8" w14:textId="77777777" w:rsidR="00F53E98" w:rsidRPr="005170A1" w:rsidRDefault="00F53E98" w:rsidP="00F53E98">
      <w:pPr>
        <w:pStyle w:val="PargrafodaLista"/>
        <w:ind w:left="0"/>
        <w:jc w:val="both"/>
        <w:rPr>
          <w:sz w:val="24"/>
          <w:szCs w:val="24"/>
          <w:lang w:val="pt-PT" w:eastAsia="en-US"/>
        </w:rPr>
      </w:pPr>
    </w:p>
    <w:p w14:paraId="73CA4BA7" w14:textId="77777777" w:rsidR="00F53E98" w:rsidRDefault="00F53E98" w:rsidP="00F53E98">
      <w:pPr>
        <w:jc w:val="center"/>
        <w:rPr>
          <w:b/>
          <w:sz w:val="24"/>
          <w:szCs w:val="24"/>
        </w:rPr>
      </w:pPr>
      <w:r>
        <w:rPr>
          <w:b/>
          <w:sz w:val="24"/>
          <w:szCs w:val="24"/>
        </w:rPr>
        <w:t>CLÁUSULA SEGUNDA – DO PREÇO</w:t>
      </w:r>
    </w:p>
    <w:p w14:paraId="32C52D12" w14:textId="77777777" w:rsidR="00F53E98" w:rsidRDefault="00F53E98" w:rsidP="00F53E98">
      <w:pPr>
        <w:pStyle w:val="Default"/>
        <w:jc w:val="both"/>
        <w:rPr>
          <w:rFonts w:ascii="Times New Roman" w:hAnsi="Times New Roman" w:cs="Times New Roman"/>
          <w:color w:val="000000" w:themeColor="text1"/>
        </w:rPr>
      </w:pPr>
      <w:r>
        <w:rPr>
          <w:rFonts w:ascii="Times New Roman" w:hAnsi="Times New Roman" w:cs="Times New Roman"/>
          <w:b/>
          <w:bCs/>
        </w:rPr>
        <w:t>1.</w:t>
      </w:r>
      <w:r>
        <w:rPr>
          <w:rFonts w:ascii="Times New Roman" w:hAnsi="Times New Roman" w:cs="Times New Roman"/>
        </w:rPr>
        <w:t xml:space="preserve"> Pela execução do objeto deste Contrato, o CONTRATANTE pagará à CONTRATADA o valor de </w:t>
      </w:r>
      <w:r>
        <w:rPr>
          <w:rFonts w:ascii="Times New Roman" w:hAnsi="Times New Roman" w:cs="Times New Roman"/>
          <w:color w:val="FF0000"/>
        </w:rPr>
        <w:t>.....................................................</w:t>
      </w:r>
    </w:p>
    <w:p w14:paraId="515ED87D" w14:textId="79553E04" w:rsidR="00F53E98" w:rsidRPr="00AE0EC5" w:rsidRDefault="00F53E98" w:rsidP="00F53E98">
      <w:pPr>
        <w:jc w:val="both"/>
        <w:rPr>
          <w:rFonts w:eastAsia="Calibri"/>
          <w:sz w:val="24"/>
          <w:szCs w:val="24"/>
          <w:lang w:eastAsia="en-US"/>
        </w:rPr>
      </w:pPr>
      <w:r>
        <w:rPr>
          <w:b/>
          <w:bCs/>
          <w:color w:val="000000" w:themeColor="text1"/>
          <w:sz w:val="24"/>
          <w:szCs w:val="24"/>
        </w:rPr>
        <w:t>2.</w:t>
      </w:r>
      <w:r w:rsidRPr="005170A1">
        <w:rPr>
          <w:rFonts w:eastAsia="Calibri"/>
        </w:rPr>
        <w:t xml:space="preserve"> </w:t>
      </w:r>
      <w:r w:rsidRPr="00AE0EC5">
        <w:rPr>
          <w:rFonts w:eastAsia="Calibri"/>
          <w:sz w:val="24"/>
          <w:szCs w:val="24"/>
        </w:rPr>
        <w:t xml:space="preserve">A empresa vencedora terá prazo de no máximo </w:t>
      </w:r>
      <w:r w:rsidR="00BB1793">
        <w:rPr>
          <w:rFonts w:eastAsia="Calibri"/>
          <w:sz w:val="24"/>
          <w:szCs w:val="24"/>
          <w:lang w:eastAsia="en-US"/>
        </w:rPr>
        <w:t>30</w:t>
      </w:r>
      <w:r w:rsidRPr="00AE0EC5">
        <w:rPr>
          <w:rFonts w:eastAsia="Calibri"/>
          <w:sz w:val="24"/>
          <w:szCs w:val="24"/>
          <w:lang w:eastAsia="en-US"/>
        </w:rPr>
        <w:t xml:space="preserve"> (</w:t>
      </w:r>
      <w:r w:rsidR="00BB1793">
        <w:rPr>
          <w:rFonts w:eastAsia="Calibri"/>
          <w:sz w:val="24"/>
          <w:szCs w:val="24"/>
          <w:lang w:eastAsia="en-US"/>
        </w:rPr>
        <w:t>trinta</w:t>
      </w:r>
      <w:r w:rsidRPr="00AE0EC5">
        <w:rPr>
          <w:rFonts w:eastAsia="Calibri"/>
          <w:sz w:val="24"/>
          <w:szCs w:val="24"/>
          <w:lang w:eastAsia="en-US"/>
        </w:rPr>
        <w:t xml:space="preserve">) </w:t>
      </w:r>
      <w:r w:rsidR="00BB1793">
        <w:rPr>
          <w:rFonts w:eastAsia="Calibri"/>
          <w:sz w:val="24"/>
          <w:szCs w:val="24"/>
          <w:lang w:eastAsia="en-US"/>
        </w:rPr>
        <w:t xml:space="preserve">dias </w:t>
      </w:r>
      <w:r w:rsidRPr="00AE0EC5">
        <w:rPr>
          <w:rFonts w:eastAsia="Calibri"/>
          <w:sz w:val="24"/>
          <w:szCs w:val="24"/>
          <w:lang w:eastAsia="en-US"/>
        </w:rPr>
        <w:t xml:space="preserve">para realizar a obra conforme cronograma físico-financeiro.  </w:t>
      </w:r>
    </w:p>
    <w:p w14:paraId="3EA42228" w14:textId="77777777" w:rsidR="00F53E98" w:rsidRPr="00CD625C" w:rsidRDefault="00F53E98" w:rsidP="00F53E98">
      <w:pPr>
        <w:pStyle w:val="Normal1"/>
        <w:spacing w:line="240" w:lineRule="auto"/>
        <w:jc w:val="both"/>
        <w:rPr>
          <w:rFonts w:ascii="Times New Roman" w:eastAsia="Calibri" w:hAnsi="Times New Roman" w:cs="Times New Roman"/>
        </w:rPr>
      </w:pPr>
      <w:r>
        <w:rPr>
          <w:rFonts w:ascii="Times New Roman" w:eastAsia="Calibri" w:hAnsi="Times New Roman" w:cs="Times New Roman"/>
          <w:b/>
          <w:bCs/>
        </w:rPr>
        <w:lastRenderedPageBreak/>
        <w:t>3</w:t>
      </w:r>
      <w:r>
        <w:rPr>
          <w:rFonts w:ascii="Times New Roman" w:eastAsia="Calibri" w:hAnsi="Times New Roman" w:cs="Times New Roman"/>
        </w:rPr>
        <w:t>.</w:t>
      </w:r>
      <w:r w:rsidRPr="00CD625C">
        <w:rPr>
          <w:rFonts w:ascii="Times New Roman" w:eastAsia="Calibri" w:hAnsi="Times New Roman" w:cs="Times New Roman"/>
        </w:rPr>
        <w:t xml:space="preserve">O contrato terá vigência inicial de </w:t>
      </w:r>
      <w:r>
        <w:rPr>
          <w:rFonts w:ascii="Times New Roman" w:eastAsia="Calibri" w:hAnsi="Times New Roman" w:cs="Times New Roman"/>
        </w:rPr>
        <w:t>60</w:t>
      </w:r>
      <w:r w:rsidRPr="00CD625C">
        <w:rPr>
          <w:rFonts w:ascii="Times New Roman" w:eastAsia="Calibri" w:hAnsi="Times New Roman" w:cs="Times New Roman"/>
        </w:rPr>
        <w:t xml:space="preserve"> (</w:t>
      </w:r>
      <w:r>
        <w:rPr>
          <w:rFonts w:ascii="Times New Roman" w:eastAsia="Calibri" w:hAnsi="Times New Roman" w:cs="Times New Roman"/>
        </w:rPr>
        <w:t>sessenta</w:t>
      </w:r>
      <w:r w:rsidRPr="00CD625C">
        <w:rPr>
          <w:rFonts w:ascii="Times New Roman" w:eastAsia="Calibri" w:hAnsi="Times New Roman" w:cs="Times New Roman"/>
        </w:rPr>
        <w:t xml:space="preserve">) </w:t>
      </w:r>
      <w:r>
        <w:rPr>
          <w:rFonts w:ascii="Times New Roman" w:eastAsia="Calibri" w:hAnsi="Times New Roman" w:cs="Times New Roman"/>
        </w:rPr>
        <w:t>dias</w:t>
      </w:r>
      <w:r w:rsidRPr="00CD625C">
        <w:rPr>
          <w:rFonts w:ascii="Times New Roman" w:eastAsia="Calibri" w:hAnsi="Times New Roman" w:cs="Times New Roman"/>
        </w:rPr>
        <w:t>, podendo ser prorrogado por iguais períodos, até o limite legal previsto no art. 107 da Lei nº 14.133/2021, conforme interesse da Administração Municipal.</w:t>
      </w:r>
    </w:p>
    <w:p w14:paraId="39BF1DD7" w14:textId="77777777" w:rsidR="00F53E98" w:rsidRDefault="00F53E98" w:rsidP="00F53E98">
      <w:pPr>
        <w:jc w:val="both"/>
        <w:rPr>
          <w:rFonts w:eastAsia="Calibri"/>
          <w:sz w:val="24"/>
          <w:szCs w:val="24"/>
        </w:rPr>
      </w:pPr>
    </w:p>
    <w:p w14:paraId="3DA6E66C" w14:textId="3F1DDE8A" w:rsidR="00F53E98" w:rsidRDefault="00F53E98" w:rsidP="00F53E98">
      <w:pPr>
        <w:jc w:val="both"/>
        <w:rPr>
          <w:sz w:val="24"/>
          <w:szCs w:val="24"/>
        </w:rPr>
      </w:pPr>
      <w:r>
        <w:rPr>
          <w:b/>
          <w:bCs/>
          <w:sz w:val="24"/>
          <w:szCs w:val="24"/>
        </w:rPr>
        <w:t>3</w:t>
      </w:r>
      <w:r>
        <w:rPr>
          <w:sz w:val="24"/>
          <w:szCs w:val="24"/>
        </w:rPr>
        <w:t xml:space="preserve">. A CONTRATADA deverá apresentar a Nota Fiscal Eletrônica, indicando o número da </w:t>
      </w:r>
      <w:r w:rsidR="00BB1793">
        <w:rPr>
          <w:sz w:val="24"/>
          <w:szCs w:val="24"/>
        </w:rPr>
        <w:t>conta corrente</w:t>
      </w:r>
      <w:r>
        <w:rPr>
          <w:sz w:val="24"/>
          <w:szCs w:val="24"/>
        </w:rPr>
        <w:t>, agência e banco, que será atestada pelo Secretário da pasta ou servidor expressamente designado;</w:t>
      </w:r>
    </w:p>
    <w:p w14:paraId="46E297F9" w14:textId="77777777" w:rsidR="00F53E98" w:rsidRPr="005170A1" w:rsidRDefault="00F53E98" w:rsidP="00F53E98">
      <w:pPr>
        <w:autoSpaceDN w:val="0"/>
        <w:jc w:val="both"/>
        <w:textAlignment w:val="baseline"/>
        <w:rPr>
          <w:sz w:val="24"/>
          <w:szCs w:val="24"/>
        </w:rPr>
      </w:pPr>
      <w:r w:rsidRPr="005170A1">
        <w:rPr>
          <w:b/>
          <w:bCs/>
          <w:sz w:val="24"/>
          <w:szCs w:val="24"/>
        </w:rPr>
        <w:t xml:space="preserve">4. </w:t>
      </w:r>
      <w:bookmarkStart w:id="6" w:name="_Hlk219298408"/>
      <w:r w:rsidRPr="005170A1">
        <w:rPr>
          <w:sz w:val="24"/>
          <w:szCs w:val="24"/>
        </w:rPr>
        <w:t>O pagamento será</w:t>
      </w:r>
      <w:r>
        <w:rPr>
          <w:sz w:val="24"/>
          <w:szCs w:val="24"/>
        </w:rPr>
        <w:t xml:space="preserve"> </w:t>
      </w:r>
      <w:r w:rsidRPr="005170A1">
        <w:rPr>
          <w:sz w:val="24"/>
          <w:szCs w:val="24"/>
        </w:rPr>
        <w:t>efetuado através de TED ou transferência Bancária em nome da empresa vencedora do certame, até o 10° dia útil ao mês subsequente à execução dos serviços, desde que, apresentado Nota Fiscal e Relatório de Atividades da empresa, bem como, autorização do Fiscal e Gestor do contrato.</w:t>
      </w:r>
    </w:p>
    <w:bookmarkEnd w:id="6"/>
    <w:p w14:paraId="7DED0405" w14:textId="77777777" w:rsidR="00F53E98" w:rsidRDefault="00F53E98" w:rsidP="00F53E98">
      <w:pPr>
        <w:jc w:val="both"/>
        <w:rPr>
          <w:sz w:val="24"/>
          <w:szCs w:val="24"/>
        </w:rPr>
      </w:pPr>
      <w:r>
        <w:rPr>
          <w:b/>
          <w:bCs/>
          <w:sz w:val="24"/>
          <w:szCs w:val="24"/>
        </w:rPr>
        <w:t xml:space="preserve">5. </w:t>
      </w:r>
      <w:r>
        <w:rPr>
          <w:sz w:val="24"/>
          <w:szCs w:val="24"/>
        </w:rPr>
        <w:t>A tributação sobre o Imposto de Serviços de Qualquer Natureza – ISS referente a presente contratação, se dará em conformidade com as leis que regem a matéria a nível municipal especialmente na Lei nº 1719/2013 e Decreto nº 1839/2020.</w:t>
      </w:r>
    </w:p>
    <w:p w14:paraId="08C0287C" w14:textId="77777777" w:rsidR="00F53E98" w:rsidRDefault="00F53E98" w:rsidP="00F53E98">
      <w:pPr>
        <w:jc w:val="both"/>
        <w:rPr>
          <w:sz w:val="24"/>
          <w:szCs w:val="24"/>
        </w:rPr>
      </w:pPr>
      <w:r>
        <w:rPr>
          <w:b/>
          <w:bCs/>
          <w:sz w:val="24"/>
          <w:szCs w:val="24"/>
        </w:rPr>
        <w:t>6.</w:t>
      </w:r>
      <w:r>
        <w:rPr>
          <w:sz w:val="24"/>
          <w:szCs w:val="24"/>
        </w:rPr>
        <w:t xml:space="preserve"> O valor acima determinado engloba toda e qualquer despesa que a CONTRATADA deva sofrer para prestar os serviços de modo seguro e eficiente, tais como: mão de obra, combustível, lubrificantes, manutenção, peças, pneus, taxas, impostos, salários, encargos trabalhistas, comerciais, sociais, equipamentos, seguros de acidentes, contribuições previdenciárias e fiscais, transporte, uniformes, alimentação e outras decorrentes da execução dos serviços, isentando o CONTRATANTE de qualquer responsabilidade solidária ou subsidiária. </w:t>
      </w:r>
    </w:p>
    <w:p w14:paraId="4EDDC97B" w14:textId="77777777" w:rsidR="00F53E98" w:rsidRDefault="00F53E98" w:rsidP="00F53E98">
      <w:pPr>
        <w:jc w:val="both"/>
        <w:rPr>
          <w:b/>
          <w:sz w:val="24"/>
          <w:szCs w:val="24"/>
        </w:rPr>
      </w:pPr>
      <w:r>
        <w:rPr>
          <w:sz w:val="24"/>
          <w:szCs w:val="24"/>
        </w:rPr>
        <w:t>§ 1º. O pagamento da nota fiscal/fatura será feito pelo valor nela indicado.</w:t>
      </w:r>
    </w:p>
    <w:p w14:paraId="2D874282" w14:textId="77777777" w:rsidR="00F53E98" w:rsidRDefault="00F53E98" w:rsidP="00F53E98">
      <w:pPr>
        <w:widowControl w:val="0"/>
        <w:spacing w:before="90"/>
        <w:jc w:val="center"/>
        <w:outlineLvl w:val="0"/>
        <w:rPr>
          <w:b/>
          <w:bCs/>
          <w:sz w:val="24"/>
          <w:szCs w:val="24"/>
          <w:lang w:val="pt-PT" w:eastAsia="en-US"/>
        </w:rPr>
      </w:pPr>
    </w:p>
    <w:p w14:paraId="390F525D" w14:textId="77777777" w:rsidR="00F53E98" w:rsidRDefault="00F53E98" w:rsidP="00F53E98">
      <w:pPr>
        <w:jc w:val="center"/>
        <w:rPr>
          <w:b/>
          <w:bCs/>
          <w:sz w:val="23"/>
          <w:szCs w:val="23"/>
        </w:rPr>
      </w:pPr>
      <w:r>
        <w:rPr>
          <w:b/>
          <w:bCs/>
          <w:sz w:val="24"/>
          <w:szCs w:val="24"/>
        </w:rPr>
        <w:t xml:space="preserve">CLÁUSULA QUARTA - </w:t>
      </w:r>
      <w:r>
        <w:rPr>
          <w:b/>
          <w:bCs/>
          <w:sz w:val="23"/>
          <w:szCs w:val="23"/>
        </w:rPr>
        <w:t>REEQUILÍBRIO ECONÔMICO-FINANCEIRO</w:t>
      </w:r>
    </w:p>
    <w:p w14:paraId="1BD78B29" w14:textId="77777777" w:rsidR="00F53E98" w:rsidRDefault="00F53E98" w:rsidP="00F53E98">
      <w:pPr>
        <w:jc w:val="both"/>
        <w:rPr>
          <w:sz w:val="24"/>
          <w:szCs w:val="24"/>
        </w:rPr>
      </w:pPr>
      <w:r>
        <w:rPr>
          <w:b/>
          <w:bCs/>
          <w:sz w:val="24"/>
          <w:szCs w:val="24"/>
        </w:rPr>
        <w:t>1.</w:t>
      </w:r>
      <w:r>
        <w:rPr>
          <w:sz w:val="24"/>
          <w:szCs w:val="24"/>
        </w:rPr>
        <w:t xml:space="preserve"> Diante da ocorrência de fatos imprevisíveis ou previsíveis que venham a inviabilizar ou modificar a execução do contrato nos termos inicialmente pactuados, será possível a alteração dos valores, tanto para aumentar ou diminuir os valores, visando o restabelecimento do equilíbrio econômico-financeiro, mediante a correspondente comprovação da ocorrência e do impacto gerado.</w:t>
      </w:r>
    </w:p>
    <w:p w14:paraId="37026169" w14:textId="77777777" w:rsidR="00F53E98" w:rsidRDefault="00F53E98" w:rsidP="00F53E98">
      <w:pPr>
        <w:jc w:val="both"/>
        <w:rPr>
          <w:sz w:val="24"/>
          <w:szCs w:val="24"/>
        </w:rPr>
      </w:pPr>
      <w:r>
        <w:rPr>
          <w:b/>
          <w:bCs/>
          <w:sz w:val="24"/>
          <w:szCs w:val="24"/>
        </w:rPr>
        <w:t>2.</w:t>
      </w:r>
      <w:r>
        <w:rPr>
          <w:sz w:val="24"/>
          <w:szCs w:val="24"/>
        </w:rPr>
        <w:t xml:space="preserve"> O reequilíbrio econômico-financeiro poderá ser indicado pelo CONTRATANTE ou solicitado pela CONTRATADA.</w:t>
      </w:r>
    </w:p>
    <w:p w14:paraId="715FD7DA" w14:textId="77777777" w:rsidR="00F53E98" w:rsidRDefault="00F53E98" w:rsidP="00F53E98">
      <w:pPr>
        <w:jc w:val="both"/>
        <w:rPr>
          <w:b/>
          <w:bCs/>
          <w:sz w:val="24"/>
          <w:szCs w:val="24"/>
        </w:rPr>
      </w:pPr>
      <w:r>
        <w:rPr>
          <w:b/>
          <w:bCs/>
          <w:sz w:val="24"/>
          <w:szCs w:val="24"/>
        </w:rPr>
        <w:t xml:space="preserve">3. </w:t>
      </w:r>
      <w:r>
        <w:rPr>
          <w:sz w:val="24"/>
          <w:szCs w:val="24"/>
        </w:rPr>
        <w:t>O prazo para resposta da solicitação de REEQUILÍBRIO ECONÔMICO-FINANCEIRO será de 05 (cinco) dias úteis.</w:t>
      </w:r>
      <w:r>
        <w:rPr>
          <w:b/>
          <w:bCs/>
          <w:sz w:val="24"/>
          <w:szCs w:val="24"/>
        </w:rPr>
        <w:t xml:space="preserve"> </w:t>
      </w:r>
    </w:p>
    <w:p w14:paraId="04E8B6D1" w14:textId="77777777" w:rsidR="00F53E98" w:rsidRDefault="00F53E98" w:rsidP="00F53E98">
      <w:pPr>
        <w:jc w:val="both"/>
        <w:rPr>
          <w:b/>
          <w:bCs/>
          <w:sz w:val="24"/>
          <w:szCs w:val="24"/>
        </w:rPr>
      </w:pPr>
    </w:p>
    <w:p w14:paraId="6EBA23B3" w14:textId="77777777" w:rsidR="00F53E98" w:rsidRDefault="00F53E98" w:rsidP="00F53E98">
      <w:pPr>
        <w:jc w:val="center"/>
        <w:rPr>
          <w:b/>
          <w:bCs/>
          <w:sz w:val="24"/>
          <w:szCs w:val="24"/>
        </w:rPr>
      </w:pPr>
      <w:r>
        <w:rPr>
          <w:b/>
          <w:bCs/>
          <w:sz w:val="24"/>
          <w:szCs w:val="24"/>
        </w:rPr>
        <w:t>CLÁUSULA QUINTA – DOS PRAZOS</w:t>
      </w:r>
    </w:p>
    <w:p w14:paraId="75F87792" w14:textId="77777777" w:rsidR="00F53E98" w:rsidRDefault="00F53E98" w:rsidP="00F53E98">
      <w:pPr>
        <w:jc w:val="both"/>
        <w:rPr>
          <w:b/>
          <w:bCs/>
          <w:sz w:val="24"/>
          <w:szCs w:val="24"/>
        </w:rPr>
      </w:pPr>
      <w:r>
        <w:rPr>
          <w:b/>
          <w:bCs/>
          <w:sz w:val="24"/>
          <w:szCs w:val="24"/>
        </w:rPr>
        <w:t xml:space="preserve">1. </w:t>
      </w:r>
      <w:r w:rsidRPr="005170A1">
        <w:rPr>
          <w:rFonts w:eastAsia="Calibri"/>
          <w:sz w:val="24"/>
          <w:szCs w:val="24"/>
        </w:rPr>
        <w:t xml:space="preserve">O contrato terá vigência inicial de </w:t>
      </w:r>
      <w:r>
        <w:rPr>
          <w:rFonts w:eastAsia="Calibri"/>
          <w:sz w:val="24"/>
          <w:szCs w:val="24"/>
        </w:rPr>
        <w:t>60</w:t>
      </w:r>
      <w:r w:rsidRPr="005170A1">
        <w:rPr>
          <w:rFonts w:eastAsia="Calibri"/>
          <w:sz w:val="24"/>
          <w:szCs w:val="24"/>
        </w:rPr>
        <w:t xml:space="preserve"> (</w:t>
      </w:r>
      <w:r>
        <w:rPr>
          <w:rFonts w:eastAsia="Calibri"/>
          <w:sz w:val="24"/>
          <w:szCs w:val="24"/>
        </w:rPr>
        <w:t>sessenta</w:t>
      </w:r>
      <w:r w:rsidRPr="005170A1">
        <w:rPr>
          <w:rFonts w:eastAsia="Calibri"/>
          <w:sz w:val="24"/>
          <w:szCs w:val="24"/>
        </w:rPr>
        <w:t xml:space="preserve">) </w:t>
      </w:r>
      <w:r>
        <w:rPr>
          <w:rFonts w:eastAsia="Calibri"/>
          <w:sz w:val="24"/>
          <w:szCs w:val="24"/>
        </w:rPr>
        <w:t>dias</w:t>
      </w:r>
      <w:r w:rsidRPr="005170A1">
        <w:rPr>
          <w:rFonts w:eastAsia="Calibri"/>
          <w:sz w:val="24"/>
          <w:szCs w:val="24"/>
        </w:rPr>
        <w:t>, podendo ser prorrogado por iguais períodos, até o limite legal previsto no art. 107 da Lei nº 14.133/2021, conforme interesse da Administração Municipal</w:t>
      </w:r>
      <w:r>
        <w:rPr>
          <w:rFonts w:eastAsia="Calibri"/>
        </w:rPr>
        <w:t>.</w:t>
      </w:r>
    </w:p>
    <w:p w14:paraId="58100B75" w14:textId="77777777" w:rsidR="00F53E98" w:rsidRPr="00BB1793" w:rsidRDefault="00F53E98" w:rsidP="00F53E98">
      <w:pPr>
        <w:ind w:right="35"/>
        <w:jc w:val="both"/>
        <w:rPr>
          <w:b/>
          <w:bCs/>
          <w:sz w:val="24"/>
          <w:szCs w:val="24"/>
        </w:rPr>
      </w:pPr>
      <w:r w:rsidRPr="00BB1793">
        <w:rPr>
          <w:b/>
          <w:bCs/>
          <w:sz w:val="24"/>
          <w:szCs w:val="24"/>
        </w:rPr>
        <w:t xml:space="preserve">2. </w:t>
      </w:r>
      <w:r w:rsidRPr="00BB1793">
        <w:rPr>
          <w:sz w:val="24"/>
          <w:szCs w:val="24"/>
        </w:rPr>
        <w:t>Este contrato poderá ser prorrogado sucessivamente, respeitada a vigência máxima decenal regulamentada pelo art. 107 da Lei nº 14.133/21, mediante demonstração de que as condições e os preços permanecem vantajosos para o CONTRATANTE, permitindo-se ainda, eventuais negociações entre as partes.</w:t>
      </w:r>
    </w:p>
    <w:p w14:paraId="7A94653C" w14:textId="77777777" w:rsidR="00F53E98" w:rsidRDefault="00F53E98" w:rsidP="00F53E98">
      <w:pPr>
        <w:jc w:val="both"/>
        <w:rPr>
          <w:sz w:val="24"/>
          <w:szCs w:val="24"/>
        </w:rPr>
      </w:pPr>
      <w:r>
        <w:rPr>
          <w:b/>
          <w:bCs/>
          <w:sz w:val="24"/>
          <w:szCs w:val="24"/>
        </w:rPr>
        <w:t xml:space="preserve">3. </w:t>
      </w:r>
      <w:r>
        <w:rPr>
          <w:sz w:val="24"/>
          <w:szCs w:val="24"/>
        </w:rPr>
        <w:t xml:space="preserve">No caso de registros que não caracterizam alteração do contrato poderão ser realizados por simples apostila, dispensada a celebração de termo aditivo, como nas seguintes situações (conforme art. 136 da </w:t>
      </w:r>
      <w:hyperlink r:id="rId14">
        <w:r>
          <w:rPr>
            <w:rStyle w:val="Hyperlink"/>
          </w:rPr>
          <w:t>LEI Nº 14.133, DE 1º DE ABRIL DE 2021</w:t>
        </w:r>
      </w:hyperlink>
      <w:r>
        <w:rPr>
          <w:sz w:val="24"/>
          <w:szCs w:val="24"/>
        </w:rPr>
        <w:t>):</w:t>
      </w:r>
    </w:p>
    <w:p w14:paraId="29FCB7EB" w14:textId="77777777" w:rsidR="00F53E98" w:rsidRDefault="00F53E98" w:rsidP="00F53E98">
      <w:pPr>
        <w:jc w:val="both"/>
        <w:rPr>
          <w:sz w:val="24"/>
          <w:szCs w:val="24"/>
        </w:rPr>
      </w:pPr>
      <w:bookmarkStart w:id="7" w:name="art136i"/>
      <w:bookmarkEnd w:id="7"/>
      <w:r>
        <w:rPr>
          <w:sz w:val="24"/>
          <w:szCs w:val="24"/>
        </w:rPr>
        <w:lastRenderedPageBreak/>
        <w:t>a) variação do valor contratual para fazer face ao reajuste ou à repactuação de preços previstos no próprio contrato.</w:t>
      </w:r>
    </w:p>
    <w:p w14:paraId="5F28756E" w14:textId="77777777" w:rsidR="00F53E98" w:rsidRDefault="00F53E98" w:rsidP="00F53E98">
      <w:pPr>
        <w:jc w:val="both"/>
        <w:rPr>
          <w:sz w:val="24"/>
          <w:szCs w:val="24"/>
        </w:rPr>
      </w:pPr>
      <w:bookmarkStart w:id="8" w:name="art136ii"/>
      <w:bookmarkEnd w:id="8"/>
      <w:r>
        <w:rPr>
          <w:sz w:val="24"/>
          <w:szCs w:val="24"/>
        </w:rPr>
        <w:t>b) atualizações, compensações ou penalizações financeiras decorrentes das condições de pagamento previstas no contrato.</w:t>
      </w:r>
    </w:p>
    <w:p w14:paraId="2E2DEC9B" w14:textId="77777777" w:rsidR="00F53E98" w:rsidRDefault="00F53E98" w:rsidP="00F53E98">
      <w:pPr>
        <w:jc w:val="both"/>
        <w:rPr>
          <w:sz w:val="24"/>
          <w:szCs w:val="24"/>
        </w:rPr>
      </w:pPr>
      <w:bookmarkStart w:id="9" w:name="art136iii"/>
      <w:bookmarkEnd w:id="9"/>
      <w:r>
        <w:rPr>
          <w:sz w:val="24"/>
          <w:szCs w:val="24"/>
        </w:rPr>
        <w:t>c) alterações na razão ou na denominação social do contratado.</w:t>
      </w:r>
    </w:p>
    <w:p w14:paraId="32DAC283" w14:textId="77777777" w:rsidR="00F53E98" w:rsidRDefault="00F53E98" w:rsidP="00F53E98">
      <w:pPr>
        <w:jc w:val="both"/>
        <w:rPr>
          <w:sz w:val="24"/>
          <w:szCs w:val="24"/>
        </w:rPr>
      </w:pPr>
      <w:bookmarkStart w:id="10" w:name="art136iv"/>
      <w:bookmarkEnd w:id="10"/>
      <w:r>
        <w:rPr>
          <w:sz w:val="24"/>
          <w:szCs w:val="24"/>
        </w:rPr>
        <w:t>d) empenho de dotações orçamentárias.</w:t>
      </w:r>
    </w:p>
    <w:p w14:paraId="0D64EB04" w14:textId="77777777" w:rsidR="00F53E98" w:rsidRPr="00AE2FAF" w:rsidRDefault="00F53E98" w:rsidP="00F53E98">
      <w:pPr>
        <w:jc w:val="both"/>
        <w:rPr>
          <w:sz w:val="24"/>
          <w:szCs w:val="24"/>
        </w:rPr>
      </w:pPr>
    </w:p>
    <w:p w14:paraId="7398C09B" w14:textId="77777777" w:rsidR="00F53E98" w:rsidRPr="00AE2FAF" w:rsidRDefault="00F53E98" w:rsidP="00F53E98">
      <w:pPr>
        <w:jc w:val="center"/>
        <w:rPr>
          <w:b/>
          <w:sz w:val="24"/>
          <w:szCs w:val="24"/>
        </w:rPr>
      </w:pPr>
      <w:r w:rsidRPr="00AE2FAF">
        <w:rPr>
          <w:b/>
          <w:sz w:val="24"/>
          <w:szCs w:val="24"/>
        </w:rPr>
        <w:t>CLÁUSULA SEXTA – DAS OBRIGAÇÕES DO CONTRATANTE</w:t>
      </w:r>
    </w:p>
    <w:p w14:paraId="4621F770" w14:textId="77777777" w:rsidR="00F53E98" w:rsidRPr="00AE2FAF" w:rsidRDefault="00F53E98" w:rsidP="00F53E98">
      <w:pPr>
        <w:jc w:val="both"/>
        <w:rPr>
          <w:b/>
          <w:sz w:val="24"/>
          <w:szCs w:val="24"/>
        </w:rPr>
      </w:pPr>
      <w:r w:rsidRPr="00AE2FAF">
        <w:rPr>
          <w:b/>
          <w:sz w:val="24"/>
          <w:szCs w:val="24"/>
        </w:rPr>
        <w:t xml:space="preserve">1. </w:t>
      </w:r>
      <w:r w:rsidRPr="00AE2FAF">
        <w:rPr>
          <w:bCs/>
          <w:sz w:val="24"/>
          <w:szCs w:val="24"/>
        </w:rPr>
        <w:t>São obrigações do CONTRATANTE:</w:t>
      </w:r>
    </w:p>
    <w:p w14:paraId="201E6AB7" w14:textId="77777777" w:rsidR="00F53E98" w:rsidRPr="00AE2FAF" w:rsidRDefault="00F53E98" w:rsidP="00F53E98">
      <w:pPr>
        <w:jc w:val="both"/>
        <w:rPr>
          <w:sz w:val="24"/>
          <w:szCs w:val="24"/>
        </w:rPr>
      </w:pPr>
      <w:r w:rsidRPr="00AE2FAF">
        <w:rPr>
          <w:rFonts w:eastAsiaTheme="minorHAnsi"/>
          <w:b/>
          <w:sz w:val="24"/>
          <w:szCs w:val="24"/>
        </w:rPr>
        <w:t>1.1.</w:t>
      </w:r>
      <w:r w:rsidRPr="00AE2FAF">
        <w:rPr>
          <w:sz w:val="24"/>
          <w:szCs w:val="24"/>
        </w:rPr>
        <w:t xml:space="preserve"> Acompanhar a entrega do objeto previsto no Contrato, nos termos do inciso III do art. 104 da Lei nº 14.133/2021, através do fiscal do contrato, que exercerá ampla e irrestrita fiscalização e gestão do objeto, a qualquer hora, determinando o que for necessário para a regularização das faltas ou defeitos observados, inclusive às obrigações da CONTRATADA constantes neste contrato.</w:t>
      </w:r>
    </w:p>
    <w:p w14:paraId="49F0BEF4" w14:textId="77777777" w:rsidR="00F53E98" w:rsidRPr="00AE2FAF" w:rsidRDefault="00F53E98" w:rsidP="00F53E98">
      <w:pPr>
        <w:jc w:val="both"/>
        <w:rPr>
          <w:sz w:val="24"/>
          <w:szCs w:val="24"/>
        </w:rPr>
      </w:pPr>
      <w:r w:rsidRPr="00AE2FAF">
        <w:rPr>
          <w:b/>
          <w:bCs/>
          <w:sz w:val="24"/>
          <w:szCs w:val="24"/>
        </w:rPr>
        <w:t>1.2.</w:t>
      </w:r>
      <w:r w:rsidRPr="00AE2FAF">
        <w:rPr>
          <w:sz w:val="24"/>
          <w:szCs w:val="24"/>
        </w:rPr>
        <w:t xml:space="preserve"> Atestar a prestação de serviços de pleno acordo com as especificações definidas no contrato, através da Secretaria responsável.</w:t>
      </w:r>
    </w:p>
    <w:p w14:paraId="33DA73A1" w14:textId="77777777" w:rsidR="00F53E98" w:rsidRPr="00AE2FAF" w:rsidRDefault="00F53E98" w:rsidP="00F53E98">
      <w:pPr>
        <w:jc w:val="both"/>
        <w:rPr>
          <w:sz w:val="24"/>
          <w:szCs w:val="24"/>
        </w:rPr>
      </w:pPr>
      <w:r w:rsidRPr="00AE2FAF">
        <w:rPr>
          <w:b/>
          <w:bCs/>
          <w:sz w:val="24"/>
          <w:szCs w:val="24"/>
        </w:rPr>
        <w:t>1.3.</w:t>
      </w:r>
      <w:r w:rsidRPr="00AE2FAF">
        <w:rPr>
          <w:sz w:val="24"/>
          <w:szCs w:val="24"/>
        </w:rPr>
        <w:t xml:space="preserve"> Controlar e acompanhar a execução dos serviços.</w:t>
      </w:r>
    </w:p>
    <w:p w14:paraId="5E92AAEC" w14:textId="77777777" w:rsidR="00F53E98" w:rsidRPr="00AE2FAF" w:rsidRDefault="00F53E98" w:rsidP="00F53E98">
      <w:pPr>
        <w:jc w:val="both"/>
        <w:rPr>
          <w:sz w:val="24"/>
          <w:szCs w:val="24"/>
        </w:rPr>
      </w:pPr>
      <w:r w:rsidRPr="00AE2FAF">
        <w:rPr>
          <w:b/>
          <w:bCs/>
          <w:sz w:val="24"/>
          <w:szCs w:val="24"/>
        </w:rPr>
        <w:t>1.4.</w:t>
      </w:r>
      <w:r w:rsidRPr="00AE2FAF">
        <w:rPr>
          <w:sz w:val="24"/>
          <w:szCs w:val="24"/>
        </w:rPr>
        <w:t xml:space="preserve"> Prestar as informações e os esclarecimentos pertinentes que venham a ser solicitados pelo representante da empresa que vier a ser CONTRATADA.</w:t>
      </w:r>
    </w:p>
    <w:p w14:paraId="3BB40BDB" w14:textId="77777777" w:rsidR="00F53E98" w:rsidRPr="00AE2FAF" w:rsidRDefault="00F53E98" w:rsidP="00F53E98">
      <w:pPr>
        <w:jc w:val="both"/>
        <w:rPr>
          <w:sz w:val="24"/>
          <w:szCs w:val="24"/>
        </w:rPr>
      </w:pPr>
      <w:r w:rsidRPr="00AE2FAF">
        <w:rPr>
          <w:b/>
          <w:bCs/>
          <w:sz w:val="24"/>
          <w:szCs w:val="24"/>
        </w:rPr>
        <w:t>1.5.</w:t>
      </w:r>
      <w:r w:rsidRPr="00AE2FAF">
        <w:rPr>
          <w:sz w:val="24"/>
          <w:szCs w:val="24"/>
        </w:rPr>
        <w:t xml:space="preserve"> Comunicar imediatamente a empresa que vier a ser CONTRATADA qualquer irregularidade manifestada na prestação dos serviços.</w:t>
      </w:r>
    </w:p>
    <w:p w14:paraId="0537AE86" w14:textId="77777777" w:rsidR="00F53E98" w:rsidRPr="00AE2FAF" w:rsidRDefault="00F53E98" w:rsidP="00F53E98">
      <w:pPr>
        <w:jc w:val="both"/>
        <w:rPr>
          <w:sz w:val="24"/>
          <w:szCs w:val="24"/>
        </w:rPr>
      </w:pPr>
      <w:r w:rsidRPr="00AE2FAF">
        <w:rPr>
          <w:b/>
          <w:bCs/>
          <w:sz w:val="24"/>
          <w:szCs w:val="24"/>
        </w:rPr>
        <w:t>1.6.</w:t>
      </w:r>
      <w:r w:rsidRPr="00AE2FAF">
        <w:rPr>
          <w:sz w:val="24"/>
          <w:szCs w:val="24"/>
        </w:rPr>
        <w:t xml:space="preserve"> Aplicar penalidades a empresa que vier a ser CONTRATADA, por descumprimento das condições estabelecidas neste contrato. </w:t>
      </w:r>
    </w:p>
    <w:p w14:paraId="442EF59D" w14:textId="77777777" w:rsidR="00F53E98" w:rsidRPr="00AE2FAF" w:rsidRDefault="00F53E98" w:rsidP="00F53E98">
      <w:pPr>
        <w:jc w:val="both"/>
        <w:rPr>
          <w:sz w:val="24"/>
          <w:szCs w:val="24"/>
        </w:rPr>
      </w:pPr>
      <w:r w:rsidRPr="00AE2FAF">
        <w:rPr>
          <w:b/>
          <w:bCs/>
          <w:sz w:val="24"/>
          <w:szCs w:val="24"/>
        </w:rPr>
        <w:t>1.7.</w:t>
      </w:r>
      <w:r w:rsidRPr="00AE2FAF">
        <w:rPr>
          <w:sz w:val="24"/>
          <w:szCs w:val="24"/>
        </w:rPr>
        <w:t xml:space="preserve"> Zelar para que durante a vigência do Contrato sejam cumpridas as obrigações assumidas por parte da empresa que vier a ser CONTRATADA, bem como sejam mantidas todas as condições de habilitação e qualificação exigidas na prestação.</w:t>
      </w:r>
    </w:p>
    <w:p w14:paraId="589164F2" w14:textId="77777777" w:rsidR="00F53E98" w:rsidRPr="00AE2FAF" w:rsidRDefault="00F53E98" w:rsidP="00F53E98">
      <w:pPr>
        <w:jc w:val="both"/>
        <w:rPr>
          <w:sz w:val="24"/>
          <w:szCs w:val="24"/>
        </w:rPr>
      </w:pPr>
      <w:r w:rsidRPr="00AE2FAF">
        <w:rPr>
          <w:b/>
          <w:bCs/>
          <w:sz w:val="24"/>
          <w:szCs w:val="24"/>
        </w:rPr>
        <w:t>1.8.</w:t>
      </w:r>
      <w:r w:rsidRPr="00AE2FAF">
        <w:rPr>
          <w:sz w:val="24"/>
          <w:szCs w:val="24"/>
        </w:rPr>
        <w:t xml:space="preserve"> Efetuar o pagamento à CONTRATADA no prazo estabelecido, após a entrega da Nota Fiscal no setor competente.</w:t>
      </w:r>
    </w:p>
    <w:p w14:paraId="5CDA7ABE" w14:textId="77777777" w:rsidR="00F53E98" w:rsidRPr="00AE2FAF" w:rsidRDefault="00F53E98" w:rsidP="00F53E98">
      <w:pPr>
        <w:jc w:val="both"/>
        <w:rPr>
          <w:sz w:val="24"/>
          <w:szCs w:val="24"/>
        </w:rPr>
      </w:pPr>
    </w:p>
    <w:p w14:paraId="44A3BB44" w14:textId="77777777" w:rsidR="00F53E98" w:rsidRPr="00AE2FAF" w:rsidRDefault="00F53E98" w:rsidP="00F53E98">
      <w:pPr>
        <w:jc w:val="center"/>
        <w:rPr>
          <w:b/>
          <w:sz w:val="24"/>
          <w:szCs w:val="24"/>
        </w:rPr>
      </w:pPr>
      <w:r w:rsidRPr="00AE2FAF">
        <w:rPr>
          <w:b/>
          <w:sz w:val="24"/>
          <w:szCs w:val="24"/>
        </w:rPr>
        <w:t>CLÁUSULA SÉTIMA– DAS OBRIGAÇÕES DA CONTRATADA</w:t>
      </w:r>
    </w:p>
    <w:p w14:paraId="5853FD4A" w14:textId="77777777" w:rsidR="00F53E98" w:rsidRDefault="00F53E98" w:rsidP="00F53E98">
      <w:pPr>
        <w:jc w:val="both"/>
        <w:rPr>
          <w:bCs/>
          <w:sz w:val="24"/>
          <w:szCs w:val="24"/>
        </w:rPr>
      </w:pPr>
      <w:r>
        <w:rPr>
          <w:b/>
          <w:sz w:val="24"/>
          <w:szCs w:val="24"/>
        </w:rPr>
        <w:t xml:space="preserve">1. </w:t>
      </w:r>
      <w:r>
        <w:rPr>
          <w:bCs/>
          <w:sz w:val="24"/>
          <w:szCs w:val="24"/>
        </w:rPr>
        <w:t>São obrigações da CONTRATADA:</w:t>
      </w:r>
    </w:p>
    <w:p w14:paraId="2928D4B4" w14:textId="77777777" w:rsidR="00F53E98" w:rsidRDefault="00F53E98" w:rsidP="00F53E98">
      <w:pPr>
        <w:jc w:val="both"/>
        <w:rPr>
          <w:b/>
          <w:sz w:val="24"/>
          <w:szCs w:val="24"/>
        </w:rPr>
      </w:pPr>
      <w:r>
        <w:rPr>
          <w:b/>
          <w:bCs/>
          <w:sz w:val="24"/>
          <w:szCs w:val="24"/>
        </w:rPr>
        <w:t xml:space="preserve">1.1. </w:t>
      </w:r>
      <w:r>
        <w:rPr>
          <w:rFonts w:eastAsiaTheme="minorHAnsi"/>
          <w:sz w:val="24"/>
          <w:szCs w:val="24"/>
        </w:rPr>
        <w:t>Responder pelos danos, de qualquer natureza, que venham a sofrer seus empregados ou terceiros em razão de acidentes por ação ou omissão dolosa ou culposa de prepostos da CONTRATADA ou de quem em seu nome agir</w:t>
      </w:r>
      <w:r>
        <w:rPr>
          <w:sz w:val="24"/>
          <w:szCs w:val="24"/>
        </w:rPr>
        <w:t xml:space="preserve">, vindo a responder ainda pelos danos eventuais que comprovadamente vier a causar, em decorrência de </w:t>
      </w:r>
      <w:r>
        <w:rPr>
          <w:bCs/>
          <w:sz w:val="24"/>
          <w:szCs w:val="24"/>
        </w:rPr>
        <w:t>descumprimento a quaisquer das cláusulas previstas em Contrato.</w:t>
      </w:r>
    </w:p>
    <w:p w14:paraId="1E74C88C" w14:textId="77777777" w:rsidR="00F53E98" w:rsidRDefault="00F53E98" w:rsidP="00F53E98">
      <w:pPr>
        <w:jc w:val="both"/>
        <w:rPr>
          <w:rFonts w:eastAsia="Arial Unicode MS"/>
          <w:sz w:val="24"/>
          <w:szCs w:val="24"/>
        </w:rPr>
      </w:pPr>
      <w:r>
        <w:rPr>
          <w:rFonts w:eastAsia="Arial Unicode MS"/>
          <w:b/>
          <w:bCs/>
          <w:sz w:val="24"/>
          <w:szCs w:val="24"/>
        </w:rPr>
        <w:t>1.2.</w:t>
      </w:r>
      <w:r>
        <w:rPr>
          <w:rFonts w:eastAsia="Arial Unicode MS"/>
          <w:sz w:val="24"/>
          <w:szCs w:val="24"/>
        </w:rPr>
        <w:t xml:space="preserve"> Responsabilizar-se pela qualidade dos serviços os quais deverão estar de acordo com as especificações da proposta e da dispensa de licitação.</w:t>
      </w:r>
    </w:p>
    <w:p w14:paraId="013E5D75" w14:textId="77777777" w:rsidR="00F53E98" w:rsidRDefault="00F53E98" w:rsidP="00F53E98">
      <w:pPr>
        <w:jc w:val="both"/>
        <w:rPr>
          <w:rFonts w:eastAsia="Arial Unicode MS"/>
          <w:sz w:val="24"/>
          <w:szCs w:val="24"/>
        </w:rPr>
      </w:pPr>
      <w:r>
        <w:rPr>
          <w:rFonts w:eastAsia="Arial Unicode MS"/>
          <w:b/>
          <w:bCs/>
          <w:sz w:val="24"/>
          <w:szCs w:val="24"/>
        </w:rPr>
        <w:t>1.3.</w:t>
      </w:r>
      <w:r>
        <w:rPr>
          <w:rFonts w:eastAsia="Arial Unicode MS"/>
          <w:sz w:val="24"/>
          <w:szCs w:val="24"/>
        </w:rPr>
        <w:t xml:space="preserve"> Não transferir a outrem, no todo ou em parte, a execução do contrato, sem a prévia e expressa anuência da CONTRATANTE.</w:t>
      </w:r>
    </w:p>
    <w:p w14:paraId="509406A1" w14:textId="77777777" w:rsidR="00F53E98" w:rsidRDefault="00F53E98" w:rsidP="00F53E98">
      <w:pPr>
        <w:jc w:val="both"/>
        <w:rPr>
          <w:rFonts w:eastAsia="Arial Unicode MS"/>
          <w:sz w:val="24"/>
          <w:szCs w:val="24"/>
        </w:rPr>
      </w:pPr>
      <w:r>
        <w:rPr>
          <w:rFonts w:eastAsia="Arial Unicode MS"/>
          <w:b/>
          <w:bCs/>
          <w:sz w:val="24"/>
          <w:szCs w:val="24"/>
        </w:rPr>
        <w:t>1.4.</w:t>
      </w:r>
      <w:r>
        <w:rPr>
          <w:rFonts w:eastAsia="Arial Unicode MS"/>
          <w:sz w:val="24"/>
          <w:szCs w:val="24"/>
        </w:rPr>
        <w:t xml:space="preserve"> Manter durante toda a execução do contrato, em compatibilidade com as obrigações por ela assumidas, todas as condições de habilitação e qualificação exigidas na dispensa de licitação.</w:t>
      </w:r>
    </w:p>
    <w:p w14:paraId="59CF2003" w14:textId="77777777" w:rsidR="00F53E98" w:rsidRDefault="00F53E98" w:rsidP="00F53E98">
      <w:pPr>
        <w:jc w:val="both"/>
        <w:rPr>
          <w:rFonts w:eastAsia="Arial Unicode MS"/>
          <w:sz w:val="24"/>
          <w:szCs w:val="24"/>
        </w:rPr>
      </w:pPr>
      <w:r>
        <w:rPr>
          <w:rFonts w:eastAsia="Arial Unicode MS"/>
          <w:b/>
          <w:bCs/>
          <w:sz w:val="24"/>
          <w:szCs w:val="24"/>
        </w:rPr>
        <w:lastRenderedPageBreak/>
        <w:t>1.5.</w:t>
      </w:r>
      <w:r>
        <w:rPr>
          <w:rFonts w:eastAsia="Arial Unicode MS"/>
          <w:sz w:val="24"/>
          <w:szCs w:val="24"/>
        </w:rPr>
        <w:t xml:space="preserve"> Responder por todos os ônus referentes ao fornecimento dos serviços ora contratados, desde os salários do pessoal, como também os encargos trabalhistas, previdenciários, fiscais e comerciais, que venham a incidir sobre o presente Contrato.</w:t>
      </w:r>
    </w:p>
    <w:p w14:paraId="7A0BEA01" w14:textId="77777777" w:rsidR="00F53E98" w:rsidRDefault="00F53E98" w:rsidP="00F53E98">
      <w:pPr>
        <w:jc w:val="both"/>
        <w:rPr>
          <w:rFonts w:eastAsia="Arial Unicode MS"/>
          <w:sz w:val="24"/>
          <w:szCs w:val="24"/>
        </w:rPr>
      </w:pPr>
      <w:r>
        <w:rPr>
          <w:rFonts w:eastAsia="Arial Unicode MS"/>
          <w:b/>
          <w:bCs/>
          <w:sz w:val="24"/>
          <w:szCs w:val="24"/>
        </w:rPr>
        <w:t>1.6.</w:t>
      </w:r>
      <w:r>
        <w:rPr>
          <w:rFonts w:eastAsia="Arial Unicode MS"/>
          <w:sz w:val="24"/>
          <w:szCs w:val="24"/>
        </w:rPr>
        <w:t xml:space="preserve"> Responsabilizar-se pelo pagamento de seguros, impostos, taxas e serviços, encargos sociais e trabalhistas, e quaisquer despesas referentes a materiais, inclusive licença em repartições públicas, registros, publicações e autenticações do Contrato e dos documentos a ele relativos, se necessário.</w:t>
      </w:r>
    </w:p>
    <w:p w14:paraId="361D1D2D" w14:textId="77777777" w:rsidR="00F53E98" w:rsidRDefault="00F53E98" w:rsidP="00F53E98">
      <w:pPr>
        <w:jc w:val="both"/>
        <w:rPr>
          <w:rFonts w:eastAsia="Arial Unicode MS"/>
          <w:sz w:val="24"/>
          <w:szCs w:val="24"/>
        </w:rPr>
      </w:pPr>
      <w:r>
        <w:rPr>
          <w:rFonts w:eastAsia="Arial Unicode MS"/>
          <w:b/>
          <w:bCs/>
          <w:sz w:val="24"/>
          <w:szCs w:val="24"/>
        </w:rPr>
        <w:t xml:space="preserve">1.7 </w:t>
      </w:r>
      <w:r>
        <w:rPr>
          <w:sz w:val="24"/>
          <w:szCs w:val="24"/>
        </w:rPr>
        <w:t xml:space="preserve">Executar o objeto licitado, no preço, prazo e forma estipulados no termo de referência. </w:t>
      </w:r>
    </w:p>
    <w:p w14:paraId="15F52815" w14:textId="77777777" w:rsidR="00F53E98" w:rsidRDefault="00F53E98" w:rsidP="00F53E98">
      <w:pPr>
        <w:jc w:val="both"/>
        <w:rPr>
          <w:color w:val="000000" w:themeColor="text1"/>
          <w:sz w:val="24"/>
          <w:szCs w:val="24"/>
        </w:rPr>
      </w:pPr>
      <w:r>
        <w:rPr>
          <w:rFonts w:eastAsia="Arial Unicode MS"/>
          <w:b/>
          <w:bCs/>
          <w:color w:val="000000" w:themeColor="text1"/>
          <w:sz w:val="24"/>
          <w:szCs w:val="24"/>
        </w:rPr>
        <w:t>1.8</w:t>
      </w:r>
      <w:r>
        <w:rPr>
          <w:rFonts w:eastAsia="Arial Unicode MS"/>
          <w:color w:val="000000" w:themeColor="text1"/>
          <w:sz w:val="24"/>
          <w:szCs w:val="24"/>
        </w:rPr>
        <w:t xml:space="preserve"> </w:t>
      </w:r>
      <w:r>
        <w:rPr>
          <w:color w:val="000000" w:themeColor="text1"/>
          <w:sz w:val="24"/>
          <w:szCs w:val="24"/>
        </w:rPr>
        <w:t>Propiciar o acesso da fiscalização do CONTRATANTE aos serviços prestados, para verificação do efetivo cumprimento das condições pactuadas; A atuação da fiscalização do CONTRATANTE não exime a CONTRATADA de sua total e exclusiva responsabilidade sobre a qualidade e conformidade dos serviços executados.</w:t>
      </w:r>
    </w:p>
    <w:p w14:paraId="790F7435" w14:textId="77777777" w:rsidR="00F53E98" w:rsidRDefault="00F53E98" w:rsidP="00F53E98">
      <w:pPr>
        <w:pStyle w:val="Default"/>
        <w:jc w:val="both"/>
        <w:rPr>
          <w:rFonts w:ascii="Times New Roman" w:hAnsi="Times New Roman" w:cs="Times New Roman"/>
        </w:rPr>
      </w:pPr>
      <w:r>
        <w:rPr>
          <w:rFonts w:ascii="Times New Roman" w:hAnsi="Times New Roman" w:cs="Times New Roman"/>
          <w:b/>
          <w:bCs/>
        </w:rPr>
        <w:t>1.9</w:t>
      </w:r>
      <w:r>
        <w:rPr>
          <w:rFonts w:ascii="Times New Roman" w:hAnsi="Times New Roman" w:cs="Times New Roman"/>
        </w:rPr>
        <w:t xml:space="preserve"> A CONTRATADA deverá executar os serviços imediatamente após assinatura do contrato. </w:t>
      </w:r>
    </w:p>
    <w:p w14:paraId="60EA1980" w14:textId="77777777" w:rsidR="00F53E98" w:rsidRDefault="00F53E98" w:rsidP="00F53E98">
      <w:pPr>
        <w:pStyle w:val="Default"/>
        <w:jc w:val="both"/>
        <w:rPr>
          <w:rFonts w:ascii="Times New Roman" w:hAnsi="Times New Roman" w:cs="Times New Roman"/>
        </w:rPr>
      </w:pPr>
      <w:r w:rsidRPr="009556BB">
        <w:rPr>
          <w:rFonts w:ascii="Times New Roman" w:hAnsi="Times New Roman" w:cs="Times New Roman"/>
          <w:b/>
          <w:bCs/>
        </w:rPr>
        <w:t>1.10.</w:t>
      </w:r>
      <w:r>
        <w:rPr>
          <w:rFonts w:ascii="Times New Roman" w:hAnsi="Times New Roman" w:cs="Times New Roman"/>
        </w:rPr>
        <w:t xml:space="preserve"> </w:t>
      </w:r>
      <w:r w:rsidRPr="009556BB">
        <w:rPr>
          <w:rFonts w:ascii="Times New Roman" w:hAnsi="Times New Roman" w:cs="Times New Roman"/>
        </w:rPr>
        <w:t>A empresa vencedora deverá apresentar, antes do início da execução dos serviços, a Anotação de Responsabilidade Técnica (ART) ou Registro de Responsabilidade Técnica (RRT), devidamente registrada no CREA ou CAU, referente à execução dos serviços objeto deste edital, sob pena de impedimento de início da obr</w:t>
      </w:r>
      <w:r>
        <w:rPr>
          <w:rFonts w:ascii="Times New Roman" w:hAnsi="Times New Roman" w:cs="Times New Roman"/>
        </w:rPr>
        <w:t>a.</w:t>
      </w:r>
    </w:p>
    <w:p w14:paraId="0FE13445" w14:textId="77777777" w:rsidR="00F53E98" w:rsidRDefault="00F53E98" w:rsidP="00F53E98">
      <w:pPr>
        <w:pStyle w:val="Default"/>
        <w:jc w:val="both"/>
        <w:rPr>
          <w:rFonts w:ascii="Times New Roman" w:hAnsi="Times New Roman" w:cs="Times New Roman"/>
        </w:rPr>
      </w:pPr>
    </w:p>
    <w:p w14:paraId="4D9EFCB4" w14:textId="77777777" w:rsidR="00F53E98" w:rsidRDefault="00F53E98" w:rsidP="00F53E98">
      <w:pPr>
        <w:jc w:val="center"/>
        <w:rPr>
          <w:b/>
          <w:sz w:val="24"/>
          <w:szCs w:val="24"/>
        </w:rPr>
      </w:pPr>
      <w:r>
        <w:rPr>
          <w:b/>
          <w:sz w:val="24"/>
          <w:szCs w:val="24"/>
        </w:rPr>
        <w:t>CLÁUSULA OITAVA – DA FISCALIZAÇÃO</w:t>
      </w:r>
    </w:p>
    <w:p w14:paraId="675163B9" w14:textId="77777777" w:rsidR="00F53E98" w:rsidRDefault="00F53E98" w:rsidP="00F53E98">
      <w:pPr>
        <w:jc w:val="center"/>
        <w:rPr>
          <w:b/>
          <w:sz w:val="24"/>
          <w:szCs w:val="24"/>
        </w:rPr>
      </w:pPr>
    </w:p>
    <w:p w14:paraId="386BA459" w14:textId="3B07BF61" w:rsidR="00F53E98" w:rsidRPr="000E2F9F" w:rsidRDefault="00F53E98" w:rsidP="00F53E98">
      <w:pPr>
        <w:jc w:val="both"/>
        <w:rPr>
          <w:rFonts w:eastAsia="Calibri"/>
          <w:sz w:val="24"/>
          <w:szCs w:val="24"/>
          <w:lang w:eastAsia="en-US"/>
        </w:rPr>
      </w:pPr>
      <w:r w:rsidRPr="00EC4F4B">
        <w:rPr>
          <w:b/>
          <w:bCs/>
          <w:sz w:val="24"/>
          <w:szCs w:val="24"/>
        </w:rPr>
        <w:t>1.</w:t>
      </w:r>
      <w:r w:rsidRPr="000E2F9F">
        <w:rPr>
          <w:rFonts w:eastAsia="Calibri"/>
          <w:lang w:eastAsia="en-US"/>
        </w:rPr>
        <w:t xml:space="preserve"> </w:t>
      </w:r>
      <w:r w:rsidRPr="000E2F9F">
        <w:rPr>
          <w:rFonts w:eastAsia="Calibri"/>
          <w:sz w:val="24"/>
          <w:szCs w:val="24"/>
          <w:lang w:eastAsia="en-US"/>
        </w:rPr>
        <w:t xml:space="preserve">A gestão e a fiscalização do objeto contratado serão realizadas pelos representantes da Contratante, para este fim especialmente designado. </w:t>
      </w:r>
      <w:r w:rsidR="00AE2FAF">
        <w:rPr>
          <w:rFonts w:eastAsia="Calibri"/>
          <w:sz w:val="24"/>
          <w:szCs w:val="24"/>
          <w:lang w:eastAsia="en-US"/>
        </w:rPr>
        <w:t>O</w:t>
      </w:r>
      <w:r w:rsidRPr="000E2F9F">
        <w:rPr>
          <w:rFonts w:eastAsia="Calibri"/>
          <w:sz w:val="24"/>
          <w:szCs w:val="24"/>
          <w:lang w:eastAsia="en-US"/>
        </w:rPr>
        <w:t xml:space="preserve"> gestor do contrato será </w:t>
      </w:r>
      <w:r w:rsidR="00AE2FAF">
        <w:rPr>
          <w:rFonts w:eastAsia="Calibri"/>
          <w:sz w:val="24"/>
          <w:szCs w:val="24"/>
          <w:lang w:eastAsia="en-US"/>
        </w:rPr>
        <w:t>o</w:t>
      </w:r>
      <w:r w:rsidRPr="000E2F9F">
        <w:rPr>
          <w:rFonts w:eastAsia="Calibri"/>
          <w:sz w:val="24"/>
          <w:szCs w:val="24"/>
          <w:lang w:eastAsia="en-US"/>
        </w:rPr>
        <w:t xml:space="preserve"> Secretári</w:t>
      </w:r>
      <w:r w:rsidR="00AE2FAF">
        <w:rPr>
          <w:rFonts w:eastAsia="Calibri"/>
          <w:sz w:val="24"/>
          <w:szCs w:val="24"/>
          <w:lang w:eastAsia="en-US"/>
        </w:rPr>
        <w:t xml:space="preserve">o </w:t>
      </w:r>
      <w:r w:rsidRPr="000E2F9F">
        <w:rPr>
          <w:rFonts w:eastAsia="Calibri"/>
          <w:sz w:val="24"/>
          <w:szCs w:val="24"/>
          <w:lang w:eastAsia="en-US"/>
        </w:rPr>
        <w:t xml:space="preserve">Municipal de </w:t>
      </w:r>
      <w:r w:rsidR="00AE2FAF">
        <w:rPr>
          <w:rFonts w:eastAsia="Calibri"/>
          <w:sz w:val="24"/>
          <w:szCs w:val="24"/>
          <w:lang w:eastAsia="en-US"/>
        </w:rPr>
        <w:t>Saúde</w:t>
      </w:r>
      <w:r w:rsidRPr="000E2F9F">
        <w:rPr>
          <w:rFonts w:eastAsia="Calibri"/>
          <w:sz w:val="24"/>
          <w:szCs w:val="24"/>
          <w:lang w:eastAsia="en-US"/>
        </w:rPr>
        <w:t xml:space="preserve">, </w:t>
      </w:r>
      <w:r w:rsidR="00AE2FAF">
        <w:rPr>
          <w:rFonts w:eastAsia="Calibri"/>
          <w:sz w:val="24"/>
          <w:szCs w:val="24"/>
          <w:lang w:eastAsia="en-US"/>
        </w:rPr>
        <w:t>Nelci Antônio Martinelli</w:t>
      </w:r>
      <w:r w:rsidRPr="000E2F9F">
        <w:rPr>
          <w:sz w:val="24"/>
          <w:szCs w:val="24"/>
        </w:rPr>
        <w:t xml:space="preserve">, </w:t>
      </w:r>
      <w:r w:rsidRPr="000E2F9F">
        <w:rPr>
          <w:rFonts w:eastAsia="Calibri"/>
          <w:sz w:val="24"/>
          <w:szCs w:val="24"/>
          <w:lang w:eastAsia="en-US"/>
        </w:rPr>
        <w:t xml:space="preserve">e fiscal a servidora, </w:t>
      </w:r>
      <w:r w:rsidR="00602A28">
        <w:rPr>
          <w:rFonts w:eastAsia="Calibri"/>
          <w:sz w:val="24"/>
          <w:szCs w:val="24"/>
          <w:lang w:eastAsia="en-US"/>
        </w:rPr>
        <w:t>Luciana Aparecida de Morais.</w:t>
      </w:r>
    </w:p>
    <w:p w14:paraId="51A64501" w14:textId="77777777" w:rsidR="00F53E98" w:rsidRDefault="00F53E98" w:rsidP="00F53E98">
      <w:pPr>
        <w:rPr>
          <w:b/>
          <w:sz w:val="24"/>
          <w:szCs w:val="24"/>
        </w:rPr>
      </w:pPr>
    </w:p>
    <w:p w14:paraId="72B22116" w14:textId="77777777" w:rsidR="00F53E98" w:rsidRDefault="00F53E98" w:rsidP="00F53E98">
      <w:pPr>
        <w:jc w:val="center"/>
        <w:rPr>
          <w:b/>
          <w:sz w:val="24"/>
          <w:szCs w:val="24"/>
        </w:rPr>
      </w:pPr>
      <w:r>
        <w:rPr>
          <w:b/>
          <w:sz w:val="24"/>
          <w:szCs w:val="24"/>
        </w:rPr>
        <w:t>CLÁUSULA NONA – DA DOTAÇÃO</w:t>
      </w:r>
    </w:p>
    <w:p w14:paraId="328EF1EE" w14:textId="69869DED" w:rsidR="00602A28" w:rsidRPr="00A27D92" w:rsidRDefault="00F53E98" w:rsidP="00A27D92">
      <w:pPr>
        <w:jc w:val="both"/>
        <w:rPr>
          <w:color w:val="000000" w:themeColor="text1"/>
          <w:sz w:val="24"/>
          <w:szCs w:val="24"/>
        </w:rPr>
      </w:pPr>
      <w:r>
        <w:rPr>
          <w:b/>
          <w:sz w:val="24"/>
          <w:szCs w:val="24"/>
        </w:rPr>
        <w:t>1.</w:t>
      </w:r>
      <w:r>
        <w:rPr>
          <w:sz w:val="24"/>
          <w:szCs w:val="24"/>
        </w:rPr>
        <w:t xml:space="preserve"> As despesas decorrentes da presente contratação correrão por conta da seguinte dotação </w:t>
      </w:r>
      <w:r w:rsidRPr="00EC4F4B">
        <w:rPr>
          <w:color w:val="000000" w:themeColor="text1"/>
          <w:sz w:val="24"/>
          <w:szCs w:val="24"/>
        </w:rPr>
        <w:t xml:space="preserve">orçamentária:  </w:t>
      </w:r>
      <w:bookmarkStart w:id="11" w:name="_Hlk219712432"/>
    </w:p>
    <w:bookmarkEnd w:id="11"/>
    <w:p w14:paraId="62DF7428" w14:textId="181907B6" w:rsidR="00F53E98" w:rsidRDefault="00A27D92" w:rsidP="00F53E98">
      <w:pPr>
        <w:jc w:val="both"/>
        <w:textAlignment w:val="baseline"/>
        <w:rPr>
          <w:sz w:val="24"/>
          <w:szCs w:val="24"/>
        </w:rPr>
      </w:pPr>
      <w:r>
        <w:rPr>
          <w:sz w:val="24"/>
          <w:szCs w:val="24"/>
        </w:rPr>
        <w:t>0903 10 301 0047 2172449051 00 00 00 00 2621</w:t>
      </w:r>
    </w:p>
    <w:p w14:paraId="05B25758" w14:textId="77777777" w:rsidR="00A27D92" w:rsidRPr="00EC4F4B" w:rsidRDefault="00A27D92" w:rsidP="00F53E98">
      <w:pPr>
        <w:jc w:val="both"/>
        <w:textAlignment w:val="baseline"/>
        <w:rPr>
          <w:sz w:val="24"/>
          <w:szCs w:val="24"/>
        </w:rPr>
      </w:pPr>
    </w:p>
    <w:p w14:paraId="31781AB8" w14:textId="77777777" w:rsidR="00F53E98" w:rsidRDefault="00F53E98" w:rsidP="00F53E98">
      <w:pPr>
        <w:jc w:val="center"/>
        <w:rPr>
          <w:rFonts w:eastAsia="SimSun"/>
          <w:b/>
          <w:bCs/>
          <w:color w:val="FF0000"/>
          <w:sz w:val="24"/>
          <w:szCs w:val="24"/>
          <w:lang w:eastAsia="zh-CN"/>
        </w:rPr>
      </w:pPr>
      <w:r>
        <w:rPr>
          <w:b/>
          <w:sz w:val="24"/>
          <w:szCs w:val="24"/>
        </w:rPr>
        <w:t>CLÁUSULA DÉCIMA – EXTINÇÃO DO CONTRATO</w:t>
      </w:r>
    </w:p>
    <w:p w14:paraId="67A5C5CE" w14:textId="77777777" w:rsidR="00F53E98" w:rsidRDefault="00F53E98" w:rsidP="00F53E98">
      <w:pPr>
        <w:jc w:val="both"/>
        <w:rPr>
          <w:sz w:val="24"/>
          <w:szCs w:val="24"/>
        </w:rPr>
      </w:pPr>
      <w:r>
        <w:rPr>
          <w:b/>
          <w:sz w:val="24"/>
          <w:szCs w:val="24"/>
        </w:rPr>
        <w:t xml:space="preserve">1. </w:t>
      </w:r>
      <w:r>
        <w:rPr>
          <w:sz w:val="24"/>
          <w:szCs w:val="24"/>
        </w:rPr>
        <w:t>O presente contrato poderá ser extinto conforme o Artigo 138 da Lei Federal nº 14.133/21, sendo:</w:t>
      </w:r>
    </w:p>
    <w:p w14:paraId="5DA25C2E" w14:textId="77777777" w:rsidR="00F53E98" w:rsidRDefault="00F53E98" w:rsidP="00F53E98">
      <w:pPr>
        <w:jc w:val="both"/>
        <w:rPr>
          <w:sz w:val="24"/>
          <w:szCs w:val="24"/>
        </w:rPr>
      </w:pPr>
      <w:r>
        <w:rPr>
          <w:sz w:val="24"/>
          <w:szCs w:val="24"/>
        </w:rPr>
        <w:t xml:space="preserve">I - </w:t>
      </w:r>
      <w:proofErr w:type="gramStart"/>
      <w:r>
        <w:rPr>
          <w:sz w:val="24"/>
          <w:szCs w:val="24"/>
        </w:rPr>
        <w:t>determinada</w:t>
      </w:r>
      <w:proofErr w:type="gramEnd"/>
      <w:r>
        <w:rPr>
          <w:sz w:val="24"/>
          <w:szCs w:val="24"/>
        </w:rPr>
        <w:t xml:space="preserve"> por ato unilateral e escrito da Administração, exceto no caso de descumprimento decorrente de sua própria conduta;</w:t>
      </w:r>
    </w:p>
    <w:p w14:paraId="38B74394" w14:textId="77777777" w:rsidR="00F53E98" w:rsidRDefault="00F53E98" w:rsidP="00F53E98">
      <w:pPr>
        <w:jc w:val="both"/>
        <w:rPr>
          <w:sz w:val="24"/>
          <w:szCs w:val="24"/>
        </w:rPr>
      </w:pPr>
      <w:r>
        <w:rPr>
          <w:sz w:val="24"/>
          <w:szCs w:val="24"/>
        </w:rPr>
        <w:t xml:space="preserve">II - </w:t>
      </w:r>
      <w:proofErr w:type="gramStart"/>
      <w:r>
        <w:rPr>
          <w:sz w:val="24"/>
          <w:szCs w:val="24"/>
        </w:rPr>
        <w:t>consensual</w:t>
      </w:r>
      <w:proofErr w:type="gramEnd"/>
      <w:r>
        <w:rPr>
          <w:sz w:val="24"/>
          <w:szCs w:val="24"/>
        </w:rPr>
        <w:t>, por acordo entre as partes, por conciliação, por mediação ou por comitê de resolução de disputas, desde que haja interesse da Administração;</w:t>
      </w:r>
    </w:p>
    <w:p w14:paraId="69A849B3" w14:textId="77777777" w:rsidR="00F53E98" w:rsidRDefault="00F53E98" w:rsidP="00F53E98">
      <w:pPr>
        <w:jc w:val="both"/>
        <w:rPr>
          <w:sz w:val="24"/>
          <w:szCs w:val="24"/>
        </w:rPr>
      </w:pPr>
      <w:r>
        <w:rPr>
          <w:sz w:val="24"/>
          <w:szCs w:val="24"/>
        </w:rPr>
        <w:t>III - determinada por decisão arbitral, em decorrência de cláusula compromissória ou compromisso arbitral, ou por decisão judicial.</w:t>
      </w:r>
    </w:p>
    <w:p w14:paraId="7820360F" w14:textId="77777777" w:rsidR="00F53E98" w:rsidRDefault="00F53E98" w:rsidP="00F53E98">
      <w:pPr>
        <w:jc w:val="both"/>
        <w:rPr>
          <w:sz w:val="24"/>
          <w:szCs w:val="24"/>
        </w:rPr>
      </w:pPr>
      <w:r>
        <w:rPr>
          <w:sz w:val="24"/>
          <w:szCs w:val="24"/>
        </w:rPr>
        <w:t>§ 1º A extinção determinada por ato unilateral da Administração e a extinção consensual deverão ser precedidas de autorização escrita e fundamentada da autoridade competente e reduzidas a termo no respectivo processo.</w:t>
      </w:r>
    </w:p>
    <w:p w14:paraId="06C6DC15" w14:textId="77777777" w:rsidR="00F53E98" w:rsidRDefault="00F53E98" w:rsidP="00F53E98">
      <w:pPr>
        <w:jc w:val="both"/>
        <w:rPr>
          <w:sz w:val="24"/>
          <w:szCs w:val="24"/>
        </w:rPr>
      </w:pPr>
      <w:r>
        <w:rPr>
          <w:sz w:val="24"/>
          <w:szCs w:val="24"/>
        </w:rPr>
        <w:t>§ 2º Quando a extinção decorrer de culpa exclusiva da Administração, o contratado será ressarcido pelos prejuízos regularmente comprovados que houver sofrido e terá direito a:</w:t>
      </w:r>
    </w:p>
    <w:p w14:paraId="15F5C435" w14:textId="77777777" w:rsidR="00F53E98" w:rsidRDefault="00F53E98" w:rsidP="00F53E98">
      <w:pPr>
        <w:jc w:val="both"/>
        <w:rPr>
          <w:sz w:val="24"/>
          <w:szCs w:val="24"/>
        </w:rPr>
      </w:pPr>
      <w:r>
        <w:rPr>
          <w:sz w:val="24"/>
          <w:szCs w:val="24"/>
        </w:rPr>
        <w:t xml:space="preserve">I - </w:t>
      </w:r>
      <w:proofErr w:type="gramStart"/>
      <w:r>
        <w:rPr>
          <w:sz w:val="24"/>
          <w:szCs w:val="24"/>
        </w:rPr>
        <w:t>devolução</w:t>
      </w:r>
      <w:proofErr w:type="gramEnd"/>
      <w:r>
        <w:rPr>
          <w:sz w:val="24"/>
          <w:szCs w:val="24"/>
        </w:rPr>
        <w:t xml:space="preserve"> da garantia;</w:t>
      </w:r>
    </w:p>
    <w:p w14:paraId="1074F009" w14:textId="77777777" w:rsidR="00F53E98" w:rsidRDefault="00F53E98" w:rsidP="00F53E98">
      <w:pPr>
        <w:jc w:val="both"/>
        <w:rPr>
          <w:sz w:val="24"/>
          <w:szCs w:val="24"/>
        </w:rPr>
      </w:pPr>
      <w:r>
        <w:rPr>
          <w:sz w:val="24"/>
          <w:szCs w:val="24"/>
        </w:rPr>
        <w:lastRenderedPageBreak/>
        <w:t xml:space="preserve">II - </w:t>
      </w:r>
      <w:proofErr w:type="gramStart"/>
      <w:r>
        <w:rPr>
          <w:sz w:val="24"/>
          <w:szCs w:val="24"/>
        </w:rPr>
        <w:t>pagamentos</w:t>
      </w:r>
      <w:proofErr w:type="gramEnd"/>
      <w:r>
        <w:rPr>
          <w:sz w:val="24"/>
          <w:szCs w:val="24"/>
        </w:rPr>
        <w:t xml:space="preserve"> devidos pela execução do contrato até a data de extinção;</w:t>
      </w:r>
    </w:p>
    <w:p w14:paraId="71294762" w14:textId="77777777" w:rsidR="00F53E98" w:rsidRDefault="00F53E98" w:rsidP="00F53E98">
      <w:pPr>
        <w:jc w:val="both"/>
        <w:rPr>
          <w:sz w:val="24"/>
          <w:szCs w:val="24"/>
        </w:rPr>
      </w:pPr>
      <w:r>
        <w:rPr>
          <w:sz w:val="24"/>
          <w:szCs w:val="24"/>
        </w:rPr>
        <w:t>III - pagamento do custo da desmobilização.</w:t>
      </w:r>
    </w:p>
    <w:p w14:paraId="57A46AB1" w14:textId="77777777" w:rsidR="00F53E98" w:rsidRDefault="00F53E98" w:rsidP="00F53E98">
      <w:pPr>
        <w:ind w:right="35"/>
        <w:jc w:val="both"/>
        <w:rPr>
          <w:b/>
          <w:bCs/>
          <w:sz w:val="24"/>
          <w:szCs w:val="24"/>
        </w:rPr>
      </w:pPr>
    </w:p>
    <w:p w14:paraId="599DFE50" w14:textId="77777777" w:rsidR="00F53E98" w:rsidRDefault="00F53E98" w:rsidP="00F53E98">
      <w:pPr>
        <w:jc w:val="center"/>
        <w:rPr>
          <w:b/>
          <w:bCs/>
          <w:sz w:val="24"/>
          <w:szCs w:val="24"/>
        </w:rPr>
      </w:pPr>
      <w:r>
        <w:rPr>
          <w:b/>
          <w:bCs/>
          <w:sz w:val="24"/>
          <w:szCs w:val="24"/>
        </w:rPr>
        <w:t>CLÁUSULA DÉCIMA PRIMEIRA – DAS PENALIDADES</w:t>
      </w:r>
    </w:p>
    <w:p w14:paraId="1D322020" w14:textId="77777777" w:rsidR="00F53E98" w:rsidRDefault="00F53E98" w:rsidP="00F53E98">
      <w:pPr>
        <w:jc w:val="both"/>
        <w:rPr>
          <w:b/>
          <w:sz w:val="24"/>
          <w:szCs w:val="24"/>
        </w:rPr>
      </w:pPr>
      <w:r>
        <w:rPr>
          <w:b/>
          <w:sz w:val="24"/>
          <w:szCs w:val="24"/>
        </w:rPr>
        <w:t>1.</w:t>
      </w:r>
      <w:r>
        <w:t xml:space="preserve"> </w:t>
      </w:r>
      <w:r>
        <w:rPr>
          <w:bCs/>
          <w:sz w:val="24"/>
          <w:szCs w:val="24"/>
        </w:rPr>
        <w:t>A CONTRATADA, conforme os Artigos 155 e 156 da Lei Federal nº 14.133/21, estará sujeita às seguintes penalidades</w:t>
      </w:r>
      <w:r>
        <w:rPr>
          <w:b/>
          <w:sz w:val="24"/>
          <w:szCs w:val="24"/>
        </w:rPr>
        <w:t xml:space="preserve"> </w:t>
      </w:r>
    </w:p>
    <w:p w14:paraId="27073608" w14:textId="77777777" w:rsidR="00F53E98" w:rsidRDefault="00F53E98" w:rsidP="00F53E98">
      <w:pPr>
        <w:jc w:val="both"/>
        <w:rPr>
          <w:bCs/>
          <w:sz w:val="24"/>
          <w:szCs w:val="24"/>
        </w:rPr>
      </w:pPr>
      <w:r>
        <w:rPr>
          <w:bCs/>
          <w:sz w:val="24"/>
          <w:szCs w:val="24"/>
        </w:rPr>
        <w:t>1.1. Advertência, no caso de inexecução parcial do contrato, quando não se justificar a imposição de penalidade mais grave.</w:t>
      </w:r>
    </w:p>
    <w:p w14:paraId="5AB0928B" w14:textId="77777777" w:rsidR="00F53E98" w:rsidRDefault="00F53E98" w:rsidP="00F53E98">
      <w:pPr>
        <w:jc w:val="both"/>
        <w:rPr>
          <w:bCs/>
          <w:sz w:val="24"/>
          <w:szCs w:val="24"/>
        </w:rPr>
      </w:pPr>
      <w:r>
        <w:rPr>
          <w:bCs/>
          <w:sz w:val="24"/>
          <w:szCs w:val="24"/>
        </w:rPr>
        <w:t>1.2. Multa, no percentual de 20% do valor do contrato, que poderá ser cumulada com a advertência, o impedimento ou a declaração de inidoneidade de licitar ou de contratar.</w:t>
      </w:r>
    </w:p>
    <w:p w14:paraId="42F2BCD5" w14:textId="77777777" w:rsidR="00F53E98" w:rsidRDefault="00F53E98" w:rsidP="00F53E98">
      <w:pPr>
        <w:jc w:val="both"/>
        <w:rPr>
          <w:bCs/>
          <w:sz w:val="24"/>
          <w:szCs w:val="24"/>
        </w:rPr>
      </w:pPr>
      <w:r>
        <w:rPr>
          <w:bCs/>
          <w:sz w:val="24"/>
          <w:szCs w:val="24"/>
        </w:rPr>
        <w:t>1.3. Impedimento de licitar e de contratar com o CONTRATANTE, pelo prazo de até 3 (três) anos, nas seguintes hipóteses:</w:t>
      </w:r>
    </w:p>
    <w:p w14:paraId="75430527" w14:textId="77777777" w:rsidR="00F53E98" w:rsidRDefault="00F53E98" w:rsidP="00F53E98">
      <w:pPr>
        <w:jc w:val="both"/>
        <w:rPr>
          <w:bCs/>
          <w:sz w:val="24"/>
          <w:szCs w:val="24"/>
        </w:rPr>
      </w:pPr>
      <w:r>
        <w:rPr>
          <w:bCs/>
          <w:sz w:val="24"/>
          <w:szCs w:val="24"/>
        </w:rPr>
        <w:t>1.3.1. Dar causa à inexecução parcial do contrato que cause grave dano ao Município, ao funcionamento dos serviços públicos ou ao interesse coletivo.</w:t>
      </w:r>
    </w:p>
    <w:p w14:paraId="272997D7" w14:textId="77777777" w:rsidR="00F53E98" w:rsidRDefault="00F53E98" w:rsidP="00F53E98">
      <w:pPr>
        <w:jc w:val="both"/>
        <w:rPr>
          <w:bCs/>
          <w:sz w:val="24"/>
          <w:szCs w:val="24"/>
        </w:rPr>
      </w:pPr>
      <w:r>
        <w:rPr>
          <w:bCs/>
          <w:sz w:val="24"/>
          <w:szCs w:val="24"/>
        </w:rPr>
        <w:t>1.3.2. Dar causa à inexecução total do contrato.</w:t>
      </w:r>
    </w:p>
    <w:p w14:paraId="01B2D186" w14:textId="77777777" w:rsidR="00F53E98" w:rsidRDefault="00F53E98" w:rsidP="00F53E98">
      <w:pPr>
        <w:jc w:val="both"/>
        <w:rPr>
          <w:bCs/>
          <w:sz w:val="24"/>
          <w:szCs w:val="24"/>
        </w:rPr>
      </w:pPr>
      <w:r>
        <w:rPr>
          <w:bCs/>
          <w:sz w:val="24"/>
          <w:szCs w:val="24"/>
        </w:rPr>
        <w:t>1.3.3. Deixar de entregar a documentação exigida para o certame.</w:t>
      </w:r>
    </w:p>
    <w:p w14:paraId="441CC0EB" w14:textId="77777777" w:rsidR="00F53E98" w:rsidRDefault="00F53E98" w:rsidP="00F53E98">
      <w:pPr>
        <w:jc w:val="both"/>
        <w:rPr>
          <w:bCs/>
          <w:sz w:val="24"/>
          <w:szCs w:val="24"/>
        </w:rPr>
      </w:pPr>
      <w:r>
        <w:rPr>
          <w:bCs/>
          <w:sz w:val="24"/>
          <w:szCs w:val="24"/>
        </w:rPr>
        <w:t>1.3.4. Não manter a proposta, salvo em decorrência de fato superveniente devidamente justificado.</w:t>
      </w:r>
    </w:p>
    <w:p w14:paraId="1E21DCE7" w14:textId="77777777" w:rsidR="00F53E98" w:rsidRDefault="00F53E98" w:rsidP="00F53E98">
      <w:pPr>
        <w:jc w:val="both"/>
        <w:rPr>
          <w:bCs/>
          <w:sz w:val="24"/>
          <w:szCs w:val="24"/>
        </w:rPr>
      </w:pPr>
      <w:r>
        <w:rPr>
          <w:bCs/>
          <w:sz w:val="24"/>
          <w:szCs w:val="24"/>
        </w:rPr>
        <w:t>1.3.5. Não celebrar o contrato ou não entregar a documentação exigida para a contratação, quando convocado dentro do prazo de validade de sua proposta.</w:t>
      </w:r>
    </w:p>
    <w:p w14:paraId="1424591F" w14:textId="77777777" w:rsidR="00F53E98" w:rsidRDefault="00F53E98" w:rsidP="00F53E98">
      <w:pPr>
        <w:jc w:val="both"/>
        <w:rPr>
          <w:bCs/>
          <w:sz w:val="24"/>
          <w:szCs w:val="24"/>
        </w:rPr>
      </w:pPr>
      <w:r>
        <w:rPr>
          <w:bCs/>
          <w:sz w:val="24"/>
          <w:szCs w:val="24"/>
        </w:rPr>
        <w:t>1.3.6. Ensejar o retardamento da execução ou da entrega do objeto da licitação sem motivo justificado.</w:t>
      </w:r>
    </w:p>
    <w:p w14:paraId="517BAD83" w14:textId="77777777" w:rsidR="00F53E98" w:rsidRDefault="00F53E98" w:rsidP="00F53E98">
      <w:pPr>
        <w:jc w:val="both"/>
        <w:rPr>
          <w:bCs/>
          <w:sz w:val="24"/>
          <w:szCs w:val="24"/>
        </w:rPr>
      </w:pPr>
      <w:r>
        <w:rPr>
          <w:bCs/>
          <w:sz w:val="24"/>
          <w:szCs w:val="24"/>
        </w:rPr>
        <w:t>1.4. Declaração de inidoneidade de licitar e contratar com qualquer órgão público da Administração Federal, Estadual, Distrital ou Municipal, direta ou indireta, pelo prazo de 3 (três) a 6 (seis) anos, nas seguintes situações:</w:t>
      </w:r>
    </w:p>
    <w:p w14:paraId="10BC5DB9" w14:textId="77777777" w:rsidR="00F53E98" w:rsidRDefault="00F53E98" w:rsidP="00F53E98">
      <w:pPr>
        <w:jc w:val="both"/>
        <w:rPr>
          <w:bCs/>
          <w:sz w:val="24"/>
          <w:szCs w:val="24"/>
        </w:rPr>
      </w:pPr>
      <w:r>
        <w:rPr>
          <w:bCs/>
          <w:sz w:val="24"/>
          <w:szCs w:val="24"/>
        </w:rPr>
        <w:t>1.4.1. Apresentar declaração ou documentação falsa exigida para o certame ou prestar declaração falsa durante a licitação ou a execução do contrato.</w:t>
      </w:r>
    </w:p>
    <w:p w14:paraId="25644199" w14:textId="77777777" w:rsidR="00F53E98" w:rsidRDefault="00F53E98" w:rsidP="00F53E98">
      <w:pPr>
        <w:jc w:val="both"/>
        <w:rPr>
          <w:bCs/>
          <w:sz w:val="24"/>
          <w:szCs w:val="24"/>
        </w:rPr>
      </w:pPr>
      <w:r>
        <w:rPr>
          <w:bCs/>
          <w:sz w:val="24"/>
          <w:szCs w:val="24"/>
        </w:rPr>
        <w:t>1.4.2. Fraudar a licitação ou praticar ato fraudulento na execução do contrato.</w:t>
      </w:r>
    </w:p>
    <w:p w14:paraId="123557B0" w14:textId="77777777" w:rsidR="00F53E98" w:rsidRDefault="00F53E98" w:rsidP="00F53E98">
      <w:pPr>
        <w:jc w:val="both"/>
        <w:rPr>
          <w:bCs/>
          <w:sz w:val="24"/>
          <w:szCs w:val="24"/>
        </w:rPr>
      </w:pPr>
      <w:r>
        <w:rPr>
          <w:bCs/>
          <w:sz w:val="24"/>
          <w:szCs w:val="24"/>
        </w:rPr>
        <w:t>1.4.3. Comportar-se de modo inidôneo ou cometer fraude de qualquer natureza.</w:t>
      </w:r>
    </w:p>
    <w:p w14:paraId="2371AAE5" w14:textId="77777777" w:rsidR="00F53E98" w:rsidRDefault="00F53E98" w:rsidP="00F53E98">
      <w:pPr>
        <w:jc w:val="both"/>
        <w:rPr>
          <w:bCs/>
          <w:sz w:val="24"/>
          <w:szCs w:val="24"/>
        </w:rPr>
      </w:pPr>
      <w:r>
        <w:rPr>
          <w:bCs/>
          <w:sz w:val="24"/>
          <w:szCs w:val="24"/>
        </w:rPr>
        <w:t>1.4.4. Praticar atos ilícitos com vistas a frustrar os objetivos da licitação.</w:t>
      </w:r>
    </w:p>
    <w:p w14:paraId="5AB5D042" w14:textId="77777777" w:rsidR="00F53E98" w:rsidRDefault="00F53E98" w:rsidP="00F53E98">
      <w:pPr>
        <w:jc w:val="both"/>
        <w:rPr>
          <w:bCs/>
          <w:sz w:val="24"/>
          <w:szCs w:val="24"/>
        </w:rPr>
      </w:pPr>
      <w:r>
        <w:rPr>
          <w:bCs/>
          <w:sz w:val="24"/>
          <w:szCs w:val="24"/>
        </w:rPr>
        <w:t>1.4.5. Praticar ato lesivo previsto no art. 5º da Lei nº 12.846, de 1º de agosto de 2013.</w:t>
      </w:r>
    </w:p>
    <w:p w14:paraId="0C034F3E" w14:textId="77777777" w:rsidR="00F53E98" w:rsidRDefault="00F53E98" w:rsidP="00F53E98">
      <w:pPr>
        <w:jc w:val="both"/>
        <w:rPr>
          <w:bCs/>
          <w:sz w:val="24"/>
          <w:szCs w:val="24"/>
        </w:rPr>
      </w:pPr>
      <w:r>
        <w:rPr>
          <w:b/>
          <w:sz w:val="24"/>
          <w:szCs w:val="24"/>
        </w:rPr>
        <w:t>2.</w:t>
      </w:r>
      <w:r>
        <w:rPr>
          <w:bCs/>
          <w:sz w:val="24"/>
          <w:szCs w:val="24"/>
        </w:rPr>
        <w:t xml:space="preserve"> Na aplicação das sanções serão considerados:</w:t>
      </w:r>
    </w:p>
    <w:p w14:paraId="7603BA23" w14:textId="77777777" w:rsidR="00F53E98" w:rsidRDefault="00F53E98" w:rsidP="00F53E98">
      <w:pPr>
        <w:jc w:val="both"/>
        <w:rPr>
          <w:bCs/>
          <w:sz w:val="24"/>
          <w:szCs w:val="24"/>
        </w:rPr>
      </w:pPr>
      <w:r>
        <w:rPr>
          <w:bCs/>
          <w:sz w:val="24"/>
          <w:szCs w:val="24"/>
        </w:rPr>
        <w:t>2.1. A natureza e a gravidade da infração cometida.</w:t>
      </w:r>
    </w:p>
    <w:p w14:paraId="0808CEE6" w14:textId="77777777" w:rsidR="00F53E98" w:rsidRDefault="00F53E98" w:rsidP="00F53E98">
      <w:pPr>
        <w:jc w:val="both"/>
        <w:rPr>
          <w:bCs/>
          <w:sz w:val="24"/>
          <w:szCs w:val="24"/>
        </w:rPr>
      </w:pPr>
      <w:r>
        <w:rPr>
          <w:bCs/>
          <w:sz w:val="24"/>
          <w:szCs w:val="24"/>
        </w:rPr>
        <w:t>2.2. As peculiaridades do caso concreto.</w:t>
      </w:r>
    </w:p>
    <w:p w14:paraId="54F5FC89" w14:textId="77777777" w:rsidR="00F53E98" w:rsidRDefault="00F53E98" w:rsidP="00F53E98">
      <w:pPr>
        <w:jc w:val="both"/>
        <w:rPr>
          <w:bCs/>
          <w:sz w:val="24"/>
          <w:szCs w:val="24"/>
        </w:rPr>
      </w:pPr>
      <w:r>
        <w:rPr>
          <w:bCs/>
          <w:sz w:val="24"/>
          <w:szCs w:val="24"/>
        </w:rPr>
        <w:t>2.3. As circunstâncias agravantes ou atenuantes.</w:t>
      </w:r>
    </w:p>
    <w:p w14:paraId="7BE5E956" w14:textId="77777777" w:rsidR="00F53E98" w:rsidRDefault="00F53E98" w:rsidP="00F53E98">
      <w:pPr>
        <w:jc w:val="both"/>
        <w:rPr>
          <w:bCs/>
          <w:sz w:val="24"/>
          <w:szCs w:val="24"/>
        </w:rPr>
      </w:pPr>
      <w:r>
        <w:rPr>
          <w:bCs/>
          <w:sz w:val="24"/>
          <w:szCs w:val="24"/>
        </w:rPr>
        <w:t>2.4. Os danos que dela provierem para o CONTRATANTE.</w:t>
      </w:r>
    </w:p>
    <w:p w14:paraId="3E3572B7" w14:textId="77777777" w:rsidR="00F53E98" w:rsidRDefault="00F53E98" w:rsidP="00F53E98">
      <w:pPr>
        <w:jc w:val="both"/>
        <w:rPr>
          <w:bCs/>
          <w:sz w:val="24"/>
          <w:szCs w:val="24"/>
        </w:rPr>
      </w:pPr>
      <w:r>
        <w:rPr>
          <w:bCs/>
          <w:sz w:val="24"/>
          <w:szCs w:val="24"/>
        </w:rPr>
        <w:t>2.5. A implantação ou o aperfeiçoamento de programa de integridade, conforme normas e orientações dos órgãos de controle.</w:t>
      </w:r>
    </w:p>
    <w:p w14:paraId="237EB4AB" w14:textId="77777777" w:rsidR="00F53E98" w:rsidRDefault="00F53E98" w:rsidP="00F53E98">
      <w:pPr>
        <w:jc w:val="both"/>
        <w:rPr>
          <w:bCs/>
          <w:sz w:val="24"/>
          <w:szCs w:val="24"/>
        </w:rPr>
      </w:pPr>
      <w:r>
        <w:rPr>
          <w:b/>
          <w:sz w:val="24"/>
          <w:szCs w:val="24"/>
        </w:rPr>
        <w:t>3.</w:t>
      </w:r>
      <w:r>
        <w:rPr>
          <w:bCs/>
          <w:sz w:val="24"/>
          <w:szCs w:val="24"/>
        </w:rPr>
        <w:t xml:space="preserve"> Na aplicação das sanções previstas nesta cláusula, será oportunizado à CONTRATADA defesa, no prazo de 15 (quinze) dias úteis, contados da sua intimação.</w:t>
      </w:r>
    </w:p>
    <w:p w14:paraId="4EE5C3F6" w14:textId="77777777" w:rsidR="00F53E98" w:rsidRDefault="00F53E98" w:rsidP="00F53E98">
      <w:pPr>
        <w:jc w:val="both"/>
        <w:rPr>
          <w:bCs/>
          <w:sz w:val="24"/>
          <w:szCs w:val="24"/>
        </w:rPr>
      </w:pPr>
      <w:r>
        <w:rPr>
          <w:b/>
          <w:sz w:val="24"/>
          <w:szCs w:val="24"/>
        </w:rPr>
        <w:t>4.</w:t>
      </w:r>
      <w:r>
        <w:rPr>
          <w:bCs/>
          <w:sz w:val="24"/>
          <w:szCs w:val="24"/>
        </w:rPr>
        <w:t xml:space="preserve">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w:t>
      </w:r>
      <w:r>
        <w:rPr>
          <w:bCs/>
          <w:sz w:val="24"/>
          <w:szCs w:val="24"/>
        </w:rPr>
        <w:lastRenderedPageBreak/>
        <w:t>dias úteis, contado da data de intimação, apresentar defesa escrita e especificar as provas que pretenda produzir.</w:t>
      </w:r>
    </w:p>
    <w:p w14:paraId="5F9B84EA" w14:textId="77777777" w:rsidR="00F53E98" w:rsidRDefault="00F53E98" w:rsidP="00F53E98">
      <w:pPr>
        <w:ind w:right="35"/>
        <w:jc w:val="both"/>
        <w:rPr>
          <w:b/>
          <w:bCs/>
          <w:sz w:val="24"/>
          <w:szCs w:val="24"/>
        </w:rPr>
      </w:pPr>
    </w:p>
    <w:p w14:paraId="6C46E8F6" w14:textId="77777777" w:rsidR="00F53E98" w:rsidRDefault="00F53E98" w:rsidP="00F53E98">
      <w:pPr>
        <w:jc w:val="center"/>
        <w:rPr>
          <w:sz w:val="24"/>
          <w:szCs w:val="24"/>
        </w:rPr>
      </w:pPr>
      <w:r>
        <w:rPr>
          <w:b/>
          <w:bCs/>
          <w:sz w:val="24"/>
          <w:szCs w:val="24"/>
        </w:rPr>
        <w:t>CLÁUSULA DÉCIMA SEGUNDA</w:t>
      </w:r>
      <w:r>
        <w:rPr>
          <w:b/>
          <w:sz w:val="24"/>
          <w:szCs w:val="24"/>
        </w:rPr>
        <w:t>– DO EMBASAMENTO LEGAL</w:t>
      </w:r>
    </w:p>
    <w:p w14:paraId="77640B0B" w14:textId="25E4768E" w:rsidR="00F53E98" w:rsidRDefault="00F53E98" w:rsidP="00F53E98">
      <w:pPr>
        <w:jc w:val="both"/>
        <w:rPr>
          <w:color w:val="000000" w:themeColor="text1"/>
          <w:sz w:val="24"/>
          <w:szCs w:val="24"/>
        </w:rPr>
      </w:pPr>
      <w:r>
        <w:rPr>
          <w:b/>
          <w:color w:val="000000" w:themeColor="text1"/>
          <w:sz w:val="24"/>
          <w:szCs w:val="24"/>
        </w:rPr>
        <w:t>1</w:t>
      </w:r>
      <w:r>
        <w:rPr>
          <w:color w:val="000000" w:themeColor="text1"/>
          <w:sz w:val="24"/>
          <w:szCs w:val="24"/>
        </w:rPr>
        <w:t xml:space="preserve">. O presente contrato está embasado no </w:t>
      </w:r>
      <w:r>
        <w:rPr>
          <w:b/>
          <w:bCs/>
          <w:color w:val="FF0000"/>
          <w:sz w:val="24"/>
          <w:szCs w:val="24"/>
        </w:rPr>
        <w:t>Processo Administrativo nº 0</w:t>
      </w:r>
      <w:r w:rsidR="009E689A">
        <w:rPr>
          <w:b/>
          <w:bCs/>
          <w:color w:val="FF0000"/>
          <w:sz w:val="24"/>
          <w:szCs w:val="24"/>
        </w:rPr>
        <w:t>13</w:t>
      </w:r>
      <w:r>
        <w:rPr>
          <w:b/>
          <w:bCs/>
          <w:color w:val="FF0000"/>
          <w:sz w:val="24"/>
          <w:szCs w:val="24"/>
        </w:rPr>
        <w:t>/2026, Dispensa de Licitação nº 00</w:t>
      </w:r>
      <w:r w:rsidR="009E689A">
        <w:rPr>
          <w:b/>
          <w:bCs/>
          <w:color w:val="FF0000"/>
          <w:sz w:val="24"/>
          <w:szCs w:val="24"/>
        </w:rPr>
        <w:t>8</w:t>
      </w:r>
      <w:r>
        <w:rPr>
          <w:b/>
          <w:bCs/>
          <w:color w:val="FF0000"/>
          <w:sz w:val="24"/>
          <w:szCs w:val="24"/>
        </w:rPr>
        <w:t>/2026</w:t>
      </w:r>
      <w:r>
        <w:rPr>
          <w:color w:val="000000" w:themeColor="text1"/>
          <w:sz w:val="24"/>
          <w:szCs w:val="24"/>
        </w:rPr>
        <w:t xml:space="preserve"> e na Lei Federal nº 14.133/21. </w:t>
      </w:r>
      <w:r>
        <w:rPr>
          <w:b/>
          <w:bCs/>
          <w:color w:val="FF0000"/>
          <w:sz w:val="24"/>
          <w:szCs w:val="24"/>
        </w:rPr>
        <w:t>Com fundamento no art. 75, inciso II da lei nº 14.133 de 2021</w:t>
      </w:r>
      <w:r>
        <w:rPr>
          <w:color w:val="FF0000"/>
          <w:sz w:val="24"/>
          <w:szCs w:val="24"/>
        </w:rPr>
        <w:t>.</w:t>
      </w:r>
    </w:p>
    <w:p w14:paraId="54089191" w14:textId="77777777" w:rsidR="00F53E98" w:rsidRDefault="00F53E98" w:rsidP="00F53E98">
      <w:pPr>
        <w:jc w:val="both"/>
        <w:rPr>
          <w:color w:val="000000" w:themeColor="text1"/>
          <w:sz w:val="24"/>
          <w:szCs w:val="24"/>
        </w:rPr>
      </w:pPr>
    </w:p>
    <w:p w14:paraId="67C54928" w14:textId="77777777" w:rsidR="00F53E98" w:rsidRDefault="00F53E98" w:rsidP="00F53E98">
      <w:pPr>
        <w:ind w:left="-6" w:right="11"/>
        <w:jc w:val="center"/>
        <w:rPr>
          <w:b/>
          <w:bCs/>
          <w:sz w:val="24"/>
          <w:szCs w:val="24"/>
        </w:rPr>
      </w:pPr>
      <w:r>
        <w:rPr>
          <w:b/>
          <w:bCs/>
          <w:sz w:val="24"/>
          <w:szCs w:val="24"/>
        </w:rPr>
        <w:t xml:space="preserve">CLÁUSULA DÉCIMA TERCEIRA - </w:t>
      </w:r>
      <w:r>
        <w:rPr>
          <w:b/>
          <w:bCs/>
          <w:sz w:val="23"/>
          <w:szCs w:val="23"/>
        </w:rPr>
        <w:t>POSSIBILIDADE DE ASSINATURA DIGITAL</w:t>
      </w:r>
    </w:p>
    <w:p w14:paraId="16946970" w14:textId="77777777" w:rsidR="00F53E98" w:rsidRDefault="00F53E98" w:rsidP="00F53E98">
      <w:pPr>
        <w:jc w:val="both"/>
        <w:rPr>
          <w:color w:val="000000" w:themeColor="text1"/>
          <w:sz w:val="24"/>
          <w:szCs w:val="24"/>
        </w:rPr>
      </w:pPr>
      <w:r>
        <w:rPr>
          <w:b/>
          <w:bCs/>
          <w:color w:val="000000" w:themeColor="text1"/>
          <w:sz w:val="24"/>
          <w:szCs w:val="24"/>
        </w:rPr>
        <w:t>1.</w:t>
      </w:r>
      <w:r>
        <w:rPr>
          <w:color w:val="000000" w:themeColor="text1"/>
          <w:sz w:val="24"/>
          <w:szCs w:val="24"/>
        </w:rPr>
        <w:t xml:space="preserve"> </w:t>
      </w:r>
      <w:r>
        <w:rPr>
          <w:sz w:val="24"/>
          <w:szCs w:val="24"/>
        </w:rPr>
        <w:t>Acordam as partes que o presente instrumento pode ser assinado com a utilização de ferramentas de assinaturas e a validade eletrônica, bem como as assinaturas e a página de certificação, que tornar-se-ão parte integrante deste instrumento.</w:t>
      </w:r>
    </w:p>
    <w:p w14:paraId="569DA25C" w14:textId="77777777" w:rsidR="00F53E98" w:rsidRDefault="00F53E98" w:rsidP="00F53E98">
      <w:pPr>
        <w:jc w:val="both"/>
        <w:rPr>
          <w:color w:val="000000" w:themeColor="text1"/>
          <w:sz w:val="24"/>
          <w:szCs w:val="24"/>
        </w:rPr>
      </w:pPr>
    </w:p>
    <w:p w14:paraId="786A97DB" w14:textId="77777777" w:rsidR="00F53E98" w:rsidRDefault="00F53E98" w:rsidP="00F53E98">
      <w:pPr>
        <w:ind w:left="-6" w:right="11"/>
        <w:jc w:val="center"/>
        <w:rPr>
          <w:b/>
          <w:bCs/>
          <w:sz w:val="24"/>
          <w:szCs w:val="24"/>
        </w:rPr>
      </w:pPr>
      <w:r>
        <w:rPr>
          <w:b/>
          <w:sz w:val="24"/>
          <w:szCs w:val="24"/>
        </w:rPr>
        <w:t>CLÁUSULA DÉCIMA QUARTA</w:t>
      </w:r>
      <w:r>
        <w:rPr>
          <w:b/>
          <w:bCs/>
          <w:sz w:val="24"/>
          <w:szCs w:val="24"/>
        </w:rPr>
        <w:t>- DO FORO</w:t>
      </w:r>
    </w:p>
    <w:p w14:paraId="2C50B71A" w14:textId="77777777" w:rsidR="00F53E98" w:rsidRDefault="00F53E98" w:rsidP="00F53E98">
      <w:pPr>
        <w:ind w:left="-6" w:right="11" w:firstLine="713"/>
        <w:jc w:val="both"/>
        <w:rPr>
          <w:sz w:val="24"/>
          <w:szCs w:val="24"/>
        </w:rPr>
      </w:pPr>
      <w:r>
        <w:rPr>
          <w:sz w:val="24"/>
          <w:szCs w:val="24"/>
        </w:rPr>
        <w:t>Elegem as partes, independentemente de qualquer outro por mais privilegiado que for, o Foro da Comarca de Ronda Alta/RS para dirimir qualquer dúvida ou questão do presente contrato.</w:t>
      </w:r>
    </w:p>
    <w:p w14:paraId="2F8D34BE" w14:textId="77777777" w:rsidR="00F53E98" w:rsidRDefault="00F53E98" w:rsidP="00F53E98">
      <w:pPr>
        <w:ind w:left="-6" w:right="11" w:firstLine="713"/>
        <w:jc w:val="both"/>
        <w:rPr>
          <w:sz w:val="24"/>
          <w:szCs w:val="24"/>
        </w:rPr>
      </w:pPr>
      <w:r>
        <w:rPr>
          <w:sz w:val="24"/>
          <w:szCs w:val="24"/>
        </w:rPr>
        <w:t>E, por estarem justos e contratados, assinam o presente em três vias de igual teor e forma, para igual distribuição, para que produza seus efeitos legais.</w:t>
      </w:r>
    </w:p>
    <w:p w14:paraId="1B943806" w14:textId="1DC9D18B" w:rsidR="00F53E98" w:rsidRPr="009E689A" w:rsidRDefault="009E689A" w:rsidP="009E689A">
      <w:pPr>
        <w:rPr>
          <w:color w:val="FF0000"/>
          <w:sz w:val="24"/>
          <w:szCs w:val="24"/>
        </w:rPr>
      </w:pPr>
      <w:r>
        <w:rPr>
          <w:sz w:val="24"/>
          <w:szCs w:val="24"/>
        </w:rPr>
        <w:t xml:space="preserve">                                                                                      </w:t>
      </w:r>
      <w:r w:rsidR="00F53E98">
        <w:rPr>
          <w:color w:val="FF0000"/>
          <w:sz w:val="24"/>
          <w:szCs w:val="24"/>
        </w:rPr>
        <w:t>Ronda Alta - RS, 00 de ............. de 202</w:t>
      </w:r>
      <w:r>
        <w:rPr>
          <w:color w:val="FF0000"/>
          <w:sz w:val="24"/>
          <w:szCs w:val="24"/>
        </w:rPr>
        <w:t>6</w:t>
      </w:r>
    </w:p>
    <w:p w14:paraId="20360224" w14:textId="77777777" w:rsidR="00F53E98" w:rsidRDefault="00F53E98" w:rsidP="00F53E98">
      <w:pPr>
        <w:rPr>
          <w:b/>
          <w:color w:val="FF0000"/>
          <w:sz w:val="24"/>
          <w:szCs w:val="24"/>
        </w:rPr>
      </w:pPr>
    </w:p>
    <w:p w14:paraId="52FCEF40" w14:textId="77777777" w:rsidR="00F53E98" w:rsidRDefault="00F53E98" w:rsidP="00F53E98">
      <w:pPr>
        <w:jc w:val="center"/>
        <w:rPr>
          <w:b/>
          <w:color w:val="FF0000"/>
          <w:sz w:val="24"/>
          <w:szCs w:val="24"/>
        </w:rPr>
      </w:pPr>
    </w:p>
    <w:tbl>
      <w:tblPr>
        <w:tblStyle w:val="Tabelacomgrade"/>
        <w:tblW w:w="9909" w:type="dxa"/>
        <w:tblInd w:w="-699" w:type="dxa"/>
        <w:tblLayout w:type="fixed"/>
        <w:tblCellMar>
          <w:left w:w="128" w:type="dxa"/>
        </w:tblCellMar>
        <w:tblLook w:val="04A0" w:firstRow="1" w:lastRow="0" w:firstColumn="1" w:lastColumn="0" w:noHBand="0" w:noVBand="1"/>
      </w:tblPr>
      <w:tblGrid>
        <w:gridCol w:w="4954"/>
        <w:gridCol w:w="4955"/>
      </w:tblGrid>
      <w:tr w:rsidR="00F53E98" w:rsidRPr="00EC4F4B" w14:paraId="026D0A8D" w14:textId="77777777" w:rsidTr="00657843">
        <w:trPr>
          <w:trHeight w:val="134"/>
        </w:trPr>
        <w:tc>
          <w:tcPr>
            <w:tcW w:w="4954" w:type="dxa"/>
            <w:tcBorders>
              <w:top w:val="nil"/>
              <w:left w:val="nil"/>
              <w:bottom w:val="nil"/>
              <w:right w:val="nil"/>
            </w:tcBorders>
          </w:tcPr>
          <w:p w14:paraId="4C7351BA" w14:textId="77777777" w:rsidR="00F53E98" w:rsidRPr="00EC4F4B" w:rsidRDefault="00F53E98" w:rsidP="00657843">
            <w:pPr>
              <w:jc w:val="center"/>
              <w:rPr>
                <w:b/>
                <w:sz w:val="24"/>
                <w:szCs w:val="24"/>
              </w:rPr>
            </w:pPr>
            <w:r w:rsidRPr="00EC4F4B">
              <w:rPr>
                <w:rFonts w:eastAsiaTheme="minorEastAsia"/>
                <w:b/>
                <w:sz w:val="24"/>
                <w:szCs w:val="24"/>
              </w:rPr>
              <w:t xml:space="preserve"> </w:t>
            </w:r>
            <w:r w:rsidRPr="00EC4F4B">
              <w:rPr>
                <w:b/>
                <w:sz w:val="24"/>
                <w:szCs w:val="24"/>
              </w:rPr>
              <w:t>MUNICÍPIO DE RONDA ALTA – RS</w:t>
            </w:r>
          </w:p>
          <w:p w14:paraId="7F13207D" w14:textId="0C43B2FB" w:rsidR="00F53E98" w:rsidRPr="00EC4F4B" w:rsidRDefault="00602A28" w:rsidP="00657843">
            <w:pPr>
              <w:jc w:val="center"/>
              <w:rPr>
                <w:b/>
                <w:sz w:val="24"/>
                <w:szCs w:val="24"/>
              </w:rPr>
            </w:pPr>
            <w:r>
              <w:rPr>
                <w:b/>
                <w:bCs/>
                <w:sz w:val="24"/>
                <w:szCs w:val="24"/>
              </w:rPr>
              <w:t>MARCOS MIGUEL BEUX</w:t>
            </w:r>
          </w:p>
          <w:p w14:paraId="1BD24609" w14:textId="3F276E15" w:rsidR="00F53E98" w:rsidRPr="00EC4F4B" w:rsidRDefault="00F53E98" w:rsidP="00657843">
            <w:pPr>
              <w:jc w:val="center"/>
              <w:rPr>
                <w:b/>
                <w:sz w:val="24"/>
                <w:szCs w:val="24"/>
              </w:rPr>
            </w:pPr>
            <w:r w:rsidRPr="00EC4F4B">
              <w:rPr>
                <w:b/>
                <w:sz w:val="24"/>
                <w:szCs w:val="24"/>
              </w:rPr>
              <w:t>Prefeito Municipal</w:t>
            </w:r>
          </w:p>
          <w:p w14:paraId="57902380" w14:textId="65345972" w:rsidR="00F53E98" w:rsidRPr="00EC4F4B" w:rsidRDefault="00F53E98" w:rsidP="00602A28">
            <w:pPr>
              <w:jc w:val="center"/>
              <w:rPr>
                <w:b/>
                <w:sz w:val="24"/>
                <w:szCs w:val="24"/>
              </w:rPr>
            </w:pPr>
            <w:r w:rsidRPr="00EC4F4B">
              <w:rPr>
                <w:b/>
                <w:sz w:val="24"/>
                <w:szCs w:val="24"/>
              </w:rPr>
              <w:t>Contratante</w:t>
            </w:r>
          </w:p>
        </w:tc>
        <w:tc>
          <w:tcPr>
            <w:tcW w:w="4954" w:type="dxa"/>
            <w:tcBorders>
              <w:top w:val="nil"/>
              <w:left w:val="nil"/>
              <w:bottom w:val="nil"/>
              <w:right w:val="nil"/>
            </w:tcBorders>
          </w:tcPr>
          <w:p w14:paraId="4FAEDD4F" w14:textId="77777777" w:rsidR="00F53E98" w:rsidRPr="00EC4F4B" w:rsidRDefault="00F53E98" w:rsidP="00657843">
            <w:pPr>
              <w:jc w:val="center"/>
              <w:rPr>
                <w:b/>
                <w:sz w:val="24"/>
                <w:szCs w:val="24"/>
              </w:rPr>
            </w:pPr>
            <w:r w:rsidRPr="00EC4F4B">
              <w:rPr>
                <w:rFonts w:eastAsiaTheme="minorEastAsia"/>
                <w:b/>
                <w:sz w:val="24"/>
                <w:szCs w:val="24"/>
              </w:rPr>
              <w:t>Contratada</w:t>
            </w:r>
          </w:p>
        </w:tc>
      </w:tr>
    </w:tbl>
    <w:p w14:paraId="2C3A7773" w14:textId="16EB316C" w:rsidR="00F53E98" w:rsidRPr="00EC4F4B" w:rsidRDefault="00602A28" w:rsidP="00F53E98">
      <w:pPr>
        <w:jc w:val="center"/>
        <w:rPr>
          <w:b/>
          <w:sz w:val="24"/>
          <w:szCs w:val="24"/>
        </w:rPr>
      </w:pPr>
      <w:r>
        <w:rPr>
          <w:b/>
          <w:sz w:val="24"/>
          <w:szCs w:val="24"/>
        </w:rPr>
        <w:t>NELCI ANTONIO MARTINELLI</w:t>
      </w:r>
    </w:p>
    <w:p w14:paraId="5A054168" w14:textId="6954F6D0" w:rsidR="00F53E98" w:rsidRPr="00EC4F4B" w:rsidRDefault="00F53E98" w:rsidP="00F53E98">
      <w:pPr>
        <w:ind w:left="2832"/>
        <w:rPr>
          <w:b/>
          <w:sz w:val="24"/>
          <w:szCs w:val="24"/>
        </w:rPr>
      </w:pPr>
      <w:r>
        <w:rPr>
          <w:b/>
          <w:sz w:val="24"/>
          <w:szCs w:val="24"/>
        </w:rPr>
        <w:t xml:space="preserve">       </w:t>
      </w:r>
      <w:r w:rsidR="00602A28">
        <w:rPr>
          <w:b/>
          <w:sz w:val="24"/>
          <w:szCs w:val="24"/>
        </w:rPr>
        <w:t xml:space="preserve">   </w:t>
      </w:r>
      <w:r>
        <w:rPr>
          <w:b/>
          <w:sz w:val="24"/>
          <w:szCs w:val="24"/>
        </w:rPr>
        <w:t xml:space="preserve"> </w:t>
      </w:r>
      <w:r w:rsidRPr="00EC4F4B">
        <w:rPr>
          <w:b/>
          <w:sz w:val="24"/>
          <w:szCs w:val="24"/>
        </w:rPr>
        <w:t>Se</w:t>
      </w:r>
      <w:r w:rsidR="00602A28">
        <w:rPr>
          <w:b/>
          <w:sz w:val="24"/>
          <w:szCs w:val="24"/>
        </w:rPr>
        <w:t>cretario de Saúde</w:t>
      </w:r>
    </w:p>
    <w:p w14:paraId="16AB2054" w14:textId="77777777" w:rsidR="00F53E98" w:rsidRPr="00EC4F4B" w:rsidRDefault="00F53E98" w:rsidP="00F53E98">
      <w:pPr>
        <w:jc w:val="center"/>
        <w:rPr>
          <w:b/>
          <w:sz w:val="24"/>
          <w:szCs w:val="24"/>
        </w:rPr>
      </w:pPr>
      <w:r w:rsidRPr="00EC4F4B">
        <w:rPr>
          <w:b/>
          <w:sz w:val="24"/>
          <w:szCs w:val="24"/>
        </w:rPr>
        <w:t>GESTOR DO CONTRATO</w:t>
      </w:r>
    </w:p>
    <w:p w14:paraId="3A6AA1F5" w14:textId="77777777" w:rsidR="00F53E98" w:rsidRPr="00EC4F4B" w:rsidRDefault="00F53E98" w:rsidP="00602A28">
      <w:pPr>
        <w:rPr>
          <w:b/>
          <w:sz w:val="24"/>
          <w:szCs w:val="24"/>
        </w:rPr>
      </w:pPr>
    </w:p>
    <w:p w14:paraId="27D41809" w14:textId="1A8FA0BB" w:rsidR="00F53E98" w:rsidRPr="00EC4F4B" w:rsidRDefault="00602A28" w:rsidP="00F53E98">
      <w:pPr>
        <w:jc w:val="center"/>
        <w:rPr>
          <w:b/>
          <w:sz w:val="24"/>
          <w:szCs w:val="24"/>
        </w:rPr>
      </w:pPr>
      <w:r>
        <w:rPr>
          <w:b/>
          <w:sz w:val="24"/>
          <w:szCs w:val="24"/>
        </w:rPr>
        <w:t>LUCIANA APARECIDA DE MORAIS</w:t>
      </w:r>
    </w:p>
    <w:p w14:paraId="0EAAD78E" w14:textId="26D2C60D" w:rsidR="00F53E98" w:rsidRPr="00EC4F4B" w:rsidRDefault="00602A28" w:rsidP="00602A28">
      <w:pPr>
        <w:rPr>
          <w:b/>
          <w:sz w:val="24"/>
          <w:szCs w:val="24"/>
        </w:rPr>
      </w:pPr>
      <w:r>
        <w:rPr>
          <w:b/>
          <w:sz w:val="24"/>
          <w:szCs w:val="24"/>
        </w:rPr>
        <w:tab/>
      </w:r>
      <w:r>
        <w:rPr>
          <w:b/>
          <w:sz w:val="24"/>
          <w:szCs w:val="24"/>
        </w:rPr>
        <w:tab/>
      </w:r>
      <w:r>
        <w:rPr>
          <w:b/>
          <w:sz w:val="24"/>
          <w:szCs w:val="24"/>
        </w:rPr>
        <w:tab/>
      </w:r>
      <w:r>
        <w:rPr>
          <w:b/>
          <w:sz w:val="24"/>
          <w:szCs w:val="24"/>
        </w:rPr>
        <w:tab/>
        <w:t>Assessora Técnico Cientifica</w:t>
      </w:r>
    </w:p>
    <w:p w14:paraId="4B1C2499" w14:textId="51AFED6D" w:rsidR="00F53E98" w:rsidRPr="00EC4F4B" w:rsidRDefault="00F53E98" w:rsidP="00F53E98">
      <w:pPr>
        <w:ind w:left="2832"/>
        <w:rPr>
          <w:b/>
          <w:sz w:val="24"/>
          <w:szCs w:val="24"/>
        </w:rPr>
      </w:pPr>
      <w:r w:rsidRPr="00EC4F4B">
        <w:rPr>
          <w:b/>
          <w:sz w:val="24"/>
          <w:szCs w:val="24"/>
        </w:rPr>
        <w:t xml:space="preserve">  FISCAL DO CONTRATO</w:t>
      </w:r>
    </w:p>
    <w:p w14:paraId="11B4DC66" w14:textId="77777777" w:rsidR="00F53E98" w:rsidRPr="00EC4F4B" w:rsidRDefault="00F53E98" w:rsidP="00F53E98">
      <w:pPr>
        <w:jc w:val="center"/>
        <w:rPr>
          <w:b/>
          <w:sz w:val="24"/>
          <w:szCs w:val="24"/>
        </w:rPr>
      </w:pPr>
    </w:p>
    <w:p w14:paraId="6277EE39" w14:textId="77777777" w:rsidR="00F53E98" w:rsidRPr="00EC4F4B" w:rsidRDefault="00F53E98" w:rsidP="00F53E98">
      <w:pPr>
        <w:jc w:val="center"/>
        <w:rPr>
          <w:b/>
          <w:sz w:val="24"/>
          <w:szCs w:val="24"/>
        </w:rPr>
      </w:pPr>
      <w:r w:rsidRPr="00EC4F4B">
        <w:rPr>
          <w:b/>
          <w:sz w:val="24"/>
          <w:szCs w:val="24"/>
        </w:rPr>
        <w:t>EVERSON LUIZ PANDOLFI</w:t>
      </w:r>
    </w:p>
    <w:p w14:paraId="2DFAF140" w14:textId="77777777" w:rsidR="00F53E98" w:rsidRPr="00EC4F4B" w:rsidRDefault="00F53E98" w:rsidP="00F53E98">
      <w:pPr>
        <w:jc w:val="center"/>
        <w:rPr>
          <w:b/>
          <w:sz w:val="24"/>
          <w:szCs w:val="24"/>
        </w:rPr>
      </w:pPr>
      <w:r w:rsidRPr="00EC4F4B">
        <w:rPr>
          <w:b/>
          <w:sz w:val="24"/>
          <w:szCs w:val="24"/>
        </w:rPr>
        <w:t>OAB/RS n°28.733</w:t>
      </w:r>
    </w:p>
    <w:p w14:paraId="15CF4ADF" w14:textId="09C543D2" w:rsidR="00F53E98" w:rsidRDefault="00F53E98" w:rsidP="00602A28">
      <w:pPr>
        <w:jc w:val="center"/>
        <w:rPr>
          <w:rFonts w:eastAsia="Arial Narrow"/>
          <w:b/>
          <w:sz w:val="24"/>
          <w:szCs w:val="24"/>
        </w:rPr>
      </w:pPr>
      <w:r w:rsidRPr="00EC4F4B">
        <w:rPr>
          <w:rFonts w:eastAsia="Arial Narrow"/>
          <w:b/>
          <w:sz w:val="24"/>
          <w:szCs w:val="24"/>
        </w:rPr>
        <w:t>Assessor Jurídico</w:t>
      </w:r>
    </w:p>
    <w:p w14:paraId="0B0DC123" w14:textId="77777777" w:rsidR="00A27D92" w:rsidRDefault="00A27D92" w:rsidP="00602A28">
      <w:pPr>
        <w:jc w:val="center"/>
        <w:rPr>
          <w:rFonts w:eastAsia="Arial Narrow"/>
          <w:b/>
          <w:sz w:val="24"/>
          <w:szCs w:val="24"/>
        </w:rPr>
      </w:pPr>
    </w:p>
    <w:p w14:paraId="095AC927" w14:textId="77777777" w:rsidR="00A27D92" w:rsidRDefault="00A27D92" w:rsidP="00602A28">
      <w:pPr>
        <w:jc w:val="center"/>
        <w:rPr>
          <w:rFonts w:eastAsia="Arial Narrow"/>
          <w:b/>
          <w:sz w:val="24"/>
          <w:szCs w:val="24"/>
        </w:rPr>
      </w:pPr>
    </w:p>
    <w:p w14:paraId="09D17D5B" w14:textId="77777777" w:rsidR="00A27D92" w:rsidRDefault="00A27D92" w:rsidP="00602A28">
      <w:pPr>
        <w:jc w:val="center"/>
        <w:rPr>
          <w:rFonts w:eastAsia="Arial Narrow"/>
          <w:b/>
          <w:sz w:val="24"/>
          <w:szCs w:val="24"/>
        </w:rPr>
      </w:pPr>
    </w:p>
    <w:p w14:paraId="7D604644" w14:textId="77777777" w:rsidR="00A27D92" w:rsidRDefault="00A27D92" w:rsidP="00602A28">
      <w:pPr>
        <w:jc w:val="center"/>
        <w:rPr>
          <w:rFonts w:eastAsia="Arial Narrow"/>
          <w:b/>
          <w:sz w:val="24"/>
          <w:szCs w:val="24"/>
        </w:rPr>
      </w:pPr>
    </w:p>
    <w:p w14:paraId="22E131F1" w14:textId="77777777" w:rsidR="00A27D92" w:rsidRDefault="00A27D92" w:rsidP="00602A28">
      <w:pPr>
        <w:jc w:val="center"/>
        <w:rPr>
          <w:rFonts w:eastAsia="Arial Narrow"/>
          <w:b/>
          <w:sz w:val="24"/>
          <w:szCs w:val="24"/>
        </w:rPr>
      </w:pPr>
    </w:p>
    <w:p w14:paraId="725B4FB5" w14:textId="77777777" w:rsidR="00A27D92" w:rsidRDefault="00A27D92" w:rsidP="00602A28">
      <w:pPr>
        <w:jc w:val="center"/>
        <w:rPr>
          <w:rFonts w:eastAsia="Arial Narrow"/>
          <w:b/>
          <w:sz w:val="24"/>
          <w:szCs w:val="24"/>
        </w:rPr>
      </w:pPr>
    </w:p>
    <w:p w14:paraId="0DCAFC23" w14:textId="77777777" w:rsidR="00A27D92" w:rsidRDefault="00A27D92" w:rsidP="00602A28">
      <w:pPr>
        <w:jc w:val="center"/>
        <w:rPr>
          <w:rFonts w:eastAsia="Arial Narrow"/>
          <w:b/>
          <w:sz w:val="24"/>
          <w:szCs w:val="24"/>
        </w:rPr>
      </w:pPr>
    </w:p>
    <w:p w14:paraId="5212EB64" w14:textId="77777777" w:rsidR="00A27D92" w:rsidRDefault="00A27D92" w:rsidP="00602A28">
      <w:pPr>
        <w:jc w:val="center"/>
        <w:rPr>
          <w:rFonts w:eastAsia="Arial Narrow"/>
          <w:b/>
          <w:sz w:val="24"/>
          <w:szCs w:val="24"/>
        </w:rPr>
      </w:pPr>
    </w:p>
    <w:p w14:paraId="53676321" w14:textId="77777777" w:rsidR="00A27D92" w:rsidRPr="00602A28" w:rsidRDefault="00A27D92" w:rsidP="00602A28">
      <w:pPr>
        <w:jc w:val="center"/>
        <w:rPr>
          <w:b/>
          <w:sz w:val="24"/>
          <w:szCs w:val="24"/>
        </w:rPr>
      </w:pPr>
    </w:p>
    <w:p w14:paraId="4C780A74" w14:textId="41AC596C" w:rsidR="00F53E98" w:rsidRDefault="00F53E98" w:rsidP="00F53E98">
      <w:pPr>
        <w:jc w:val="center"/>
        <w:rPr>
          <w:b/>
          <w:bCs/>
          <w:sz w:val="24"/>
          <w:szCs w:val="24"/>
        </w:rPr>
      </w:pPr>
      <w:r>
        <w:rPr>
          <w:b/>
          <w:bCs/>
          <w:sz w:val="24"/>
          <w:szCs w:val="24"/>
        </w:rPr>
        <w:t xml:space="preserve">PROCESSO ADMINISTRATIVO Nº </w:t>
      </w:r>
      <w:r>
        <w:rPr>
          <w:b/>
          <w:bCs/>
          <w:color w:val="FF0000"/>
          <w:sz w:val="24"/>
          <w:szCs w:val="24"/>
        </w:rPr>
        <w:t>0</w:t>
      </w:r>
      <w:r w:rsidR="009E689A">
        <w:rPr>
          <w:b/>
          <w:bCs/>
          <w:color w:val="FF0000"/>
          <w:sz w:val="24"/>
          <w:szCs w:val="24"/>
        </w:rPr>
        <w:t>13</w:t>
      </w:r>
      <w:r>
        <w:rPr>
          <w:b/>
          <w:bCs/>
          <w:color w:val="FF0000"/>
          <w:sz w:val="24"/>
          <w:szCs w:val="24"/>
        </w:rPr>
        <w:t>/2026</w:t>
      </w:r>
    </w:p>
    <w:p w14:paraId="3435DBE2" w14:textId="79072FED" w:rsidR="00F53E98" w:rsidRDefault="00F53E98" w:rsidP="00F53E98">
      <w:pPr>
        <w:jc w:val="center"/>
        <w:rPr>
          <w:b/>
          <w:bCs/>
          <w:color w:val="FF0000"/>
          <w:sz w:val="24"/>
          <w:szCs w:val="24"/>
        </w:rPr>
      </w:pPr>
      <w:r>
        <w:rPr>
          <w:b/>
          <w:bCs/>
          <w:sz w:val="24"/>
          <w:szCs w:val="24"/>
        </w:rPr>
        <w:t xml:space="preserve">DISPENSA DE LICITAÇÃO Nº </w:t>
      </w:r>
      <w:r>
        <w:rPr>
          <w:b/>
          <w:bCs/>
          <w:color w:val="FF0000"/>
          <w:sz w:val="24"/>
          <w:szCs w:val="24"/>
        </w:rPr>
        <w:t>00</w:t>
      </w:r>
      <w:r w:rsidR="009E689A">
        <w:rPr>
          <w:b/>
          <w:bCs/>
          <w:color w:val="FF0000"/>
          <w:sz w:val="24"/>
          <w:szCs w:val="24"/>
        </w:rPr>
        <w:t>8</w:t>
      </w:r>
      <w:r>
        <w:rPr>
          <w:b/>
          <w:bCs/>
          <w:color w:val="FF0000"/>
          <w:sz w:val="24"/>
          <w:szCs w:val="24"/>
        </w:rPr>
        <w:t>/2026</w:t>
      </w:r>
    </w:p>
    <w:p w14:paraId="11413B7B" w14:textId="77777777" w:rsidR="00F53E98" w:rsidRDefault="00F53E98" w:rsidP="00F53E98">
      <w:pPr>
        <w:jc w:val="center"/>
        <w:rPr>
          <w:b/>
          <w:bCs/>
          <w:sz w:val="24"/>
          <w:szCs w:val="24"/>
        </w:rPr>
      </w:pPr>
    </w:p>
    <w:p w14:paraId="0E939103" w14:textId="77777777" w:rsidR="00F53E98" w:rsidRDefault="00F53E98" w:rsidP="00F53E98">
      <w:pPr>
        <w:jc w:val="center"/>
        <w:rPr>
          <w:b/>
          <w:bCs/>
          <w:sz w:val="24"/>
          <w:szCs w:val="24"/>
        </w:rPr>
      </w:pPr>
      <w:r>
        <w:rPr>
          <w:b/>
          <w:bCs/>
          <w:sz w:val="24"/>
          <w:szCs w:val="24"/>
        </w:rPr>
        <w:t>ANEXO V</w:t>
      </w:r>
    </w:p>
    <w:p w14:paraId="4E2EE3D3" w14:textId="77777777" w:rsidR="00F53E98" w:rsidRDefault="00F53E98" w:rsidP="00F53E98">
      <w:pPr>
        <w:jc w:val="center"/>
        <w:rPr>
          <w:b/>
          <w:bCs/>
          <w:sz w:val="24"/>
          <w:szCs w:val="24"/>
        </w:rPr>
      </w:pPr>
    </w:p>
    <w:p w14:paraId="77E6F748" w14:textId="77777777" w:rsidR="00F53E98" w:rsidRDefault="00F53E98" w:rsidP="00F53E98">
      <w:pPr>
        <w:jc w:val="center"/>
        <w:rPr>
          <w:b/>
          <w:bCs/>
          <w:sz w:val="24"/>
          <w:szCs w:val="24"/>
        </w:rPr>
      </w:pPr>
      <w:r>
        <w:rPr>
          <w:b/>
          <w:bCs/>
          <w:sz w:val="24"/>
          <w:szCs w:val="24"/>
        </w:rPr>
        <w:t xml:space="preserve">MODELO DE PROPOSTA </w:t>
      </w:r>
    </w:p>
    <w:p w14:paraId="72A978FE" w14:textId="77777777" w:rsidR="00F53E98" w:rsidRDefault="00F53E98" w:rsidP="00F53E98">
      <w:pPr>
        <w:jc w:val="center"/>
        <w:rPr>
          <w:b/>
          <w:bCs/>
          <w:sz w:val="24"/>
          <w:szCs w:val="24"/>
        </w:rPr>
      </w:pPr>
    </w:p>
    <w:p w14:paraId="6A93A194" w14:textId="77777777" w:rsidR="00F53E98" w:rsidRDefault="00F53E98" w:rsidP="00F53E98">
      <w:pPr>
        <w:jc w:val="both"/>
        <w:textAlignment w:val="baseline"/>
        <w:rPr>
          <w:b/>
          <w:bCs/>
          <w:kern w:val="2"/>
          <w:sz w:val="24"/>
          <w:szCs w:val="24"/>
        </w:rPr>
      </w:pPr>
      <w:r>
        <w:rPr>
          <w:b/>
          <w:bCs/>
          <w:kern w:val="2"/>
          <w:sz w:val="24"/>
          <w:szCs w:val="24"/>
        </w:rPr>
        <w:t>A PREFEITURA MUNICIPAL DE RONDA ALTA/RS</w:t>
      </w:r>
    </w:p>
    <w:p w14:paraId="3CAAADF7" w14:textId="77777777" w:rsidR="00F53E98" w:rsidRDefault="00F53E98" w:rsidP="00F53E98">
      <w:pPr>
        <w:jc w:val="both"/>
        <w:textAlignment w:val="baseline"/>
        <w:rPr>
          <w:rFonts w:eastAsia="Courier New"/>
          <w:b/>
          <w:bCs/>
          <w:kern w:val="2"/>
          <w:sz w:val="24"/>
          <w:szCs w:val="24"/>
        </w:rPr>
      </w:pPr>
    </w:p>
    <w:p w14:paraId="7AE0B897" w14:textId="77777777" w:rsidR="00F53E98" w:rsidRDefault="00F53E98" w:rsidP="00F53E98">
      <w:pPr>
        <w:jc w:val="both"/>
        <w:textAlignment w:val="baseline"/>
        <w:rPr>
          <w:kern w:val="2"/>
          <w:sz w:val="24"/>
          <w:szCs w:val="24"/>
        </w:rPr>
      </w:pPr>
      <w:r>
        <w:rPr>
          <w:kern w:val="2"/>
          <w:sz w:val="24"/>
          <w:szCs w:val="24"/>
        </w:rPr>
        <w:t>Prezados Senhores</w:t>
      </w:r>
    </w:p>
    <w:p w14:paraId="1A166D39" w14:textId="77777777" w:rsidR="00F53E98" w:rsidRDefault="00F53E98" w:rsidP="00F53E98">
      <w:pPr>
        <w:jc w:val="both"/>
        <w:textAlignment w:val="baseline"/>
        <w:rPr>
          <w:rFonts w:eastAsia="Courier New"/>
          <w:kern w:val="2"/>
          <w:sz w:val="24"/>
          <w:szCs w:val="24"/>
        </w:rPr>
      </w:pPr>
      <w:r>
        <w:rPr>
          <w:rFonts w:eastAsia="Courier New"/>
          <w:kern w:val="2"/>
          <w:sz w:val="24"/>
          <w:szCs w:val="24"/>
        </w:rPr>
        <w:t xml:space="preserve"> </w:t>
      </w:r>
    </w:p>
    <w:p w14:paraId="6968DAA1" w14:textId="4BAAD151" w:rsidR="00F53E98" w:rsidRDefault="00F53E98" w:rsidP="00F53E98">
      <w:pPr>
        <w:jc w:val="both"/>
        <w:rPr>
          <w:b/>
          <w:bCs/>
          <w:color w:val="FF0000"/>
          <w:sz w:val="24"/>
          <w:szCs w:val="24"/>
        </w:rPr>
      </w:pPr>
      <w:r>
        <w:rPr>
          <w:b/>
          <w:bCs/>
          <w:kern w:val="2"/>
          <w:sz w:val="24"/>
          <w:szCs w:val="24"/>
        </w:rPr>
        <w:t xml:space="preserve">PROPOSTA DE PREÇO AO </w:t>
      </w:r>
      <w:r>
        <w:rPr>
          <w:rFonts w:eastAsia="Calibri"/>
          <w:b/>
          <w:bCs/>
          <w:kern w:val="2"/>
          <w:sz w:val="24"/>
          <w:szCs w:val="24"/>
          <w:lang w:eastAsia="ar-SA"/>
        </w:rPr>
        <w:t xml:space="preserve">PROCESSO ADMINISTRATIVO </w:t>
      </w:r>
      <w:r>
        <w:rPr>
          <w:rFonts w:eastAsia="Calibri"/>
          <w:b/>
          <w:bCs/>
          <w:color w:val="FF0000"/>
          <w:kern w:val="2"/>
          <w:sz w:val="24"/>
          <w:szCs w:val="24"/>
          <w:lang w:eastAsia="ar-SA"/>
        </w:rPr>
        <w:t>Nº 0</w:t>
      </w:r>
      <w:r w:rsidR="009E689A">
        <w:rPr>
          <w:rFonts w:eastAsia="Calibri"/>
          <w:b/>
          <w:bCs/>
          <w:color w:val="FF0000"/>
          <w:kern w:val="2"/>
          <w:sz w:val="24"/>
          <w:szCs w:val="24"/>
          <w:lang w:eastAsia="ar-SA"/>
        </w:rPr>
        <w:t>13</w:t>
      </w:r>
      <w:r>
        <w:rPr>
          <w:rFonts w:eastAsia="Calibri"/>
          <w:b/>
          <w:bCs/>
          <w:color w:val="FF0000"/>
          <w:kern w:val="2"/>
          <w:sz w:val="24"/>
          <w:szCs w:val="24"/>
          <w:lang w:eastAsia="ar-SA"/>
        </w:rPr>
        <w:t>/2026</w:t>
      </w:r>
      <w:r>
        <w:rPr>
          <w:b/>
          <w:kern w:val="2"/>
          <w:sz w:val="24"/>
          <w:szCs w:val="24"/>
          <w:lang w:eastAsia="ar-SA"/>
        </w:rPr>
        <w:t xml:space="preserve">, </w:t>
      </w:r>
      <w:r>
        <w:rPr>
          <w:b/>
          <w:bCs/>
          <w:sz w:val="24"/>
          <w:szCs w:val="24"/>
        </w:rPr>
        <w:t xml:space="preserve">DISPENSA DE LICITAÇÃO Nº </w:t>
      </w:r>
      <w:r>
        <w:rPr>
          <w:b/>
          <w:bCs/>
          <w:color w:val="FF0000"/>
          <w:sz w:val="24"/>
          <w:szCs w:val="24"/>
        </w:rPr>
        <w:t>00</w:t>
      </w:r>
      <w:r w:rsidR="009E689A">
        <w:rPr>
          <w:b/>
          <w:bCs/>
          <w:color w:val="FF0000"/>
          <w:sz w:val="24"/>
          <w:szCs w:val="24"/>
        </w:rPr>
        <w:t>8</w:t>
      </w:r>
      <w:r>
        <w:rPr>
          <w:b/>
          <w:bCs/>
          <w:color w:val="FF0000"/>
          <w:sz w:val="24"/>
          <w:szCs w:val="24"/>
        </w:rPr>
        <w:t>/2026.</w:t>
      </w:r>
    </w:p>
    <w:p w14:paraId="769831CB" w14:textId="77777777" w:rsidR="00F53E98" w:rsidRDefault="00F53E98" w:rsidP="00F53E98">
      <w:pPr>
        <w:jc w:val="both"/>
        <w:textAlignment w:val="baseline"/>
        <w:rPr>
          <w:b/>
          <w:bCs/>
          <w:kern w:val="2"/>
          <w:sz w:val="24"/>
          <w:szCs w:val="24"/>
        </w:rPr>
      </w:pPr>
    </w:p>
    <w:p w14:paraId="47BB3ABF" w14:textId="77777777" w:rsidR="00F53E98" w:rsidRDefault="00F53E98" w:rsidP="00F53E98">
      <w:pPr>
        <w:jc w:val="both"/>
        <w:textAlignment w:val="baseline"/>
        <w:rPr>
          <w:kern w:val="2"/>
          <w:sz w:val="24"/>
          <w:szCs w:val="24"/>
        </w:rPr>
      </w:pPr>
      <w:r>
        <w:rPr>
          <w:rFonts w:eastAsia="Courier New"/>
          <w:kern w:val="2"/>
          <w:sz w:val="24"/>
          <w:szCs w:val="24"/>
        </w:rPr>
        <w:t xml:space="preserve"> </w:t>
      </w:r>
      <w:r>
        <w:rPr>
          <w:kern w:val="2"/>
          <w:sz w:val="24"/>
          <w:szCs w:val="24"/>
        </w:rPr>
        <w:t>Apresentamos nossa proposta para fornecimento dos itens abaixo discriminados, conforme Edital, com todas as condições aceitas.</w:t>
      </w:r>
    </w:p>
    <w:p w14:paraId="74C990EB" w14:textId="77777777" w:rsidR="00F53E98" w:rsidRDefault="00F53E98" w:rsidP="00F53E98">
      <w:pPr>
        <w:jc w:val="both"/>
        <w:textAlignment w:val="baseline"/>
        <w:rPr>
          <w:kern w:val="2"/>
          <w:sz w:val="24"/>
          <w:szCs w:val="24"/>
        </w:rPr>
      </w:pPr>
    </w:p>
    <w:p w14:paraId="73C977E9" w14:textId="77777777" w:rsidR="00F53E98" w:rsidRDefault="00F53E98" w:rsidP="00F53E98">
      <w:pPr>
        <w:jc w:val="both"/>
        <w:textAlignment w:val="baseline"/>
        <w:rPr>
          <w:kern w:val="2"/>
          <w:sz w:val="24"/>
          <w:szCs w:val="24"/>
        </w:rPr>
      </w:pPr>
      <w:r>
        <w:rPr>
          <w:b/>
          <w:bCs/>
          <w:kern w:val="2"/>
          <w:sz w:val="24"/>
          <w:szCs w:val="24"/>
        </w:rPr>
        <w:t>1. IDENTIFICAÇÃO DA PROPONENTE:</w:t>
      </w:r>
      <w:r>
        <w:rPr>
          <w:kern w:val="2"/>
          <w:sz w:val="24"/>
          <w:szCs w:val="24"/>
        </w:rPr>
        <w:t xml:space="preserve"> Informar a Razão Social, o CNPJ/MF, a Inscrição Estadual, o Endereço e o Telefone, o Endereço Eletrônico, o Nome do Representante Legal, Cargo. </w:t>
      </w:r>
    </w:p>
    <w:p w14:paraId="130A1F42" w14:textId="77777777" w:rsidR="00F53E98" w:rsidRDefault="00F53E98" w:rsidP="00F53E98">
      <w:pPr>
        <w:jc w:val="both"/>
        <w:textAlignment w:val="baseline"/>
        <w:rPr>
          <w:kern w:val="2"/>
          <w:sz w:val="24"/>
          <w:szCs w:val="24"/>
        </w:rPr>
      </w:pPr>
    </w:p>
    <w:p w14:paraId="065DD2F7" w14:textId="77777777" w:rsidR="00F53E98" w:rsidRDefault="00F53E98" w:rsidP="00F53E98">
      <w:pPr>
        <w:jc w:val="both"/>
        <w:textAlignment w:val="baseline"/>
        <w:rPr>
          <w:kern w:val="2"/>
          <w:sz w:val="24"/>
          <w:szCs w:val="24"/>
        </w:rPr>
      </w:pPr>
      <w:r>
        <w:rPr>
          <w:b/>
          <w:bCs/>
          <w:kern w:val="2"/>
          <w:sz w:val="24"/>
          <w:szCs w:val="24"/>
        </w:rPr>
        <w:t>2. ESPECIFICAÇÃO DO PRODUTO/SERVIÇO OFERECIDO</w:t>
      </w:r>
      <w:r>
        <w:rPr>
          <w:kern w:val="2"/>
          <w:sz w:val="24"/>
          <w:szCs w:val="24"/>
        </w:rPr>
        <w:t>: Indicar o preço unitário (somente duas casas decimais, após a vírgula) e valor total do item, conforme modelo abaixo (adicionar quantas linhas for necessário para o fechamento da proposta).</w:t>
      </w:r>
    </w:p>
    <w:tbl>
      <w:tblPr>
        <w:tblStyle w:val="Tabelacomgrade1"/>
        <w:tblW w:w="10857" w:type="dxa"/>
        <w:tblInd w:w="-1139" w:type="dxa"/>
        <w:tblLayout w:type="fixed"/>
        <w:tblLook w:val="04A0" w:firstRow="1" w:lastRow="0" w:firstColumn="1" w:lastColumn="0" w:noHBand="0" w:noVBand="1"/>
      </w:tblPr>
      <w:tblGrid>
        <w:gridCol w:w="857"/>
        <w:gridCol w:w="1126"/>
        <w:gridCol w:w="973"/>
        <w:gridCol w:w="4016"/>
        <w:gridCol w:w="1951"/>
        <w:gridCol w:w="1934"/>
      </w:tblGrid>
      <w:tr w:rsidR="00F53E98" w14:paraId="4033C281" w14:textId="77777777" w:rsidTr="00657843">
        <w:trPr>
          <w:trHeight w:val="599"/>
        </w:trPr>
        <w:tc>
          <w:tcPr>
            <w:tcW w:w="856" w:type="dxa"/>
            <w:shd w:val="clear" w:color="auto" w:fill="000000"/>
          </w:tcPr>
          <w:p w14:paraId="5872F2BE" w14:textId="77777777" w:rsidR="00F53E98" w:rsidRDefault="00F53E98" w:rsidP="00657843">
            <w:pPr>
              <w:jc w:val="center"/>
              <w:rPr>
                <w:b/>
                <w:color w:val="000000"/>
                <w:sz w:val="24"/>
                <w:szCs w:val="24"/>
              </w:rPr>
            </w:pPr>
            <w:r>
              <w:rPr>
                <w:b/>
                <w:bCs/>
                <w:color w:val="FFFFFF"/>
                <w:sz w:val="24"/>
                <w:szCs w:val="24"/>
              </w:rPr>
              <w:t>ITEM</w:t>
            </w:r>
          </w:p>
        </w:tc>
        <w:tc>
          <w:tcPr>
            <w:tcW w:w="1126" w:type="dxa"/>
            <w:shd w:val="clear" w:color="auto" w:fill="000000"/>
          </w:tcPr>
          <w:p w14:paraId="4CD758E3" w14:textId="77777777" w:rsidR="00F53E98" w:rsidRDefault="00F53E98" w:rsidP="00657843">
            <w:pPr>
              <w:jc w:val="center"/>
              <w:rPr>
                <w:b/>
                <w:color w:val="000000"/>
                <w:sz w:val="24"/>
                <w:szCs w:val="24"/>
              </w:rPr>
            </w:pPr>
            <w:r>
              <w:rPr>
                <w:b/>
                <w:bCs/>
                <w:color w:val="FFFFFF"/>
                <w:sz w:val="24"/>
                <w:szCs w:val="24"/>
              </w:rPr>
              <w:t>UND</w:t>
            </w:r>
          </w:p>
        </w:tc>
        <w:tc>
          <w:tcPr>
            <w:tcW w:w="973" w:type="dxa"/>
            <w:shd w:val="clear" w:color="auto" w:fill="000000"/>
          </w:tcPr>
          <w:p w14:paraId="7C79CB96" w14:textId="77777777" w:rsidR="00F53E98" w:rsidRDefault="00F53E98" w:rsidP="00657843">
            <w:pPr>
              <w:jc w:val="center"/>
              <w:rPr>
                <w:b/>
                <w:color w:val="000000"/>
                <w:sz w:val="24"/>
                <w:szCs w:val="24"/>
              </w:rPr>
            </w:pPr>
            <w:r>
              <w:rPr>
                <w:b/>
                <w:bCs/>
                <w:color w:val="FFFFFF"/>
                <w:sz w:val="24"/>
                <w:szCs w:val="24"/>
              </w:rPr>
              <w:t>QTD</w:t>
            </w:r>
          </w:p>
        </w:tc>
        <w:tc>
          <w:tcPr>
            <w:tcW w:w="4016" w:type="dxa"/>
            <w:shd w:val="clear" w:color="auto" w:fill="000000"/>
          </w:tcPr>
          <w:p w14:paraId="67843280" w14:textId="77777777" w:rsidR="00F53E98" w:rsidRDefault="00F53E98" w:rsidP="00657843">
            <w:pPr>
              <w:jc w:val="center"/>
              <w:rPr>
                <w:b/>
                <w:color w:val="000000"/>
                <w:sz w:val="24"/>
                <w:szCs w:val="24"/>
              </w:rPr>
            </w:pPr>
            <w:r>
              <w:rPr>
                <w:b/>
                <w:bCs/>
                <w:color w:val="FFFFFF"/>
                <w:sz w:val="24"/>
                <w:szCs w:val="24"/>
              </w:rPr>
              <w:t>DESCRIÇÃO</w:t>
            </w:r>
          </w:p>
        </w:tc>
        <w:tc>
          <w:tcPr>
            <w:tcW w:w="1951" w:type="dxa"/>
            <w:shd w:val="clear" w:color="auto" w:fill="000000"/>
          </w:tcPr>
          <w:p w14:paraId="55923FD3" w14:textId="77777777" w:rsidR="00F53E98" w:rsidRDefault="00F53E98" w:rsidP="00657843">
            <w:pPr>
              <w:jc w:val="center"/>
              <w:rPr>
                <w:b/>
                <w:color w:val="000000"/>
                <w:sz w:val="24"/>
                <w:szCs w:val="24"/>
              </w:rPr>
            </w:pPr>
            <w:r>
              <w:rPr>
                <w:b/>
                <w:bCs/>
                <w:color w:val="FFFFFF"/>
                <w:sz w:val="24"/>
                <w:szCs w:val="24"/>
              </w:rPr>
              <w:t>VALOR UNITÁRIO</w:t>
            </w:r>
          </w:p>
        </w:tc>
        <w:tc>
          <w:tcPr>
            <w:tcW w:w="1934" w:type="dxa"/>
            <w:shd w:val="clear" w:color="auto" w:fill="000000"/>
          </w:tcPr>
          <w:p w14:paraId="66A76DFF" w14:textId="77777777" w:rsidR="00F53E98" w:rsidRDefault="00F53E98" w:rsidP="00657843">
            <w:pPr>
              <w:jc w:val="center"/>
              <w:rPr>
                <w:b/>
                <w:color w:val="000000"/>
                <w:sz w:val="24"/>
                <w:szCs w:val="24"/>
              </w:rPr>
            </w:pPr>
            <w:r>
              <w:rPr>
                <w:b/>
                <w:bCs/>
                <w:color w:val="FFFFFF"/>
                <w:sz w:val="24"/>
                <w:szCs w:val="24"/>
              </w:rPr>
              <w:t>VALOR TOTAL</w:t>
            </w:r>
          </w:p>
        </w:tc>
      </w:tr>
      <w:tr w:rsidR="00F53E98" w14:paraId="44ED56BB" w14:textId="77777777" w:rsidTr="00657843">
        <w:trPr>
          <w:trHeight w:val="305"/>
        </w:trPr>
        <w:tc>
          <w:tcPr>
            <w:tcW w:w="856" w:type="dxa"/>
          </w:tcPr>
          <w:p w14:paraId="1CB993CD" w14:textId="77777777" w:rsidR="00F53E98" w:rsidRDefault="00F53E98" w:rsidP="00657843">
            <w:pPr>
              <w:rPr>
                <w:sz w:val="24"/>
                <w:szCs w:val="24"/>
              </w:rPr>
            </w:pPr>
          </w:p>
        </w:tc>
        <w:tc>
          <w:tcPr>
            <w:tcW w:w="1126" w:type="dxa"/>
            <w:tcBorders>
              <w:top w:val="single" w:sz="6" w:space="0" w:color="000000"/>
              <w:left w:val="single" w:sz="6" w:space="0" w:color="000000"/>
              <w:bottom w:val="single" w:sz="6" w:space="0" w:color="000000"/>
            </w:tcBorders>
          </w:tcPr>
          <w:p w14:paraId="1667D726" w14:textId="77777777" w:rsidR="00F53E98" w:rsidRDefault="00F53E98" w:rsidP="00657843">
            <w:pPr>
              <w:rPr>
                <w:sz w:val="24"/>
                <w:szCs w:val="24"/>
              </w:rPr>
            </w:pPr>
          </w:p>
        </w:tc>
        <w:tc>
          <w:tcPr>
            <w:tcW w:w="973" w:type="dxa"/>
            <w:tcBorders>
              <w:top w:val="single" w:sz="6" w:space="0" w:color="000000"/>
              <w:left w:val="single" w:sz="6" w:space="0" w:color="000000"/>
              <w:bottom w:val="single" w:sz="6" w:space="0" w:color="000000"/>
              <w:right w:val="single" w:sz="6" w:space="0" w:color="000000"/>
            </w:tcBorders>
          </w:tcPr>
          <w:p w14:paraId="28B57EB5" w14:textId="77777777" w:rsidR="00F53E98" w:rsidRDefault="00F53E98" w:rsidP="00657843">
            <w:pPr>
              <w:rPr>
                <w:sz w:val="24"/>
                <w:szCs w:val="24"/>
              </w:rPr>
            </w:pPr>
          </w:p>
        </w:tc>
        <w:tc>
          <w:tcPr>
            <w:tcW w:w="4016" w:type="dxa"/>
            <w:tcBorders>
              <w:top w:val="single" w:sz="6" w:space="0" w:color="000000"/>
              <w:left w:val="single" w:sz="6" w:space="0" w:color="000000"/>
              <w:bottom w:val="single" w:sz="6" w:space="0" w:color="000000"/>
            </w:tcBorders>
          </w:tcPr>
          <w:p w14:paraId="55CABE8B" w14:textId="77777777" w:rsidR="00F53E98" w:rsidRDefault="00F53E98" w:rsidP="00657843">
            <w:pPr>
              <w:rPr>
                <w:sz w:val="24"/>
                <w:szCs w:val="24"/>
              </w:rPr>
            </w:pPr>
          </w:p>
        </w:tc>
        <w:tc>
          <w:tcPr>
            <w:tcW w:w="1951" w:type="dxa"/>
            <w:vAlign w:val="bottom"/>
          </w:tcPr>
          <w:p w14:paraId="5DFCBDB3" w14:textId="77777777" w:rsidR="00F53E98" w:rsidRDefault="00F53E98" w:rsidP="00657843">
            <w:pPr>
              <w:rPr>
                <w:sz w:val="24"/>
                <w:szCs w:val="24"/>
              </w:rPr>
            </w:pPr>
          </w:p>
        </w:tc>
        <w:tc>
          <w:tcPr>
            <w:tcW w:w="1934" w:type="dxa"/>
            <w:vAlign w:val="bottom"/>
          </w:tcPr>
          <w:p w14:paraId="440668C0" w14:textId="77777777" w:rsidR="00F53E98" w:rsidRDefault="00F53E98" w:rsidP="00657843">
            <w:pPr>
              <w:rPr>
                <w:sz w:val="24"/>
                <w:szCs w:val="24"/>
              </w:rPr>
            </w:pPr>
          </w:p>
        </w:tc>
      </w:tr>
      <w:tr w:rsidR="00F53E98" w14:paraId="461D29F7" w14:textId="77777777" w:rsidTr="00657843">
        <w:trPr>
          <w:trHeight w:val="305"/>
        </w:trPr>
        <w:tc>
          <w:tcPr>
            <w:tcW w:w="856" w:type="dxa"/>
          </w:tcPr>
          <w:p w14:paraId="60251AA0" w14:textId="77777777" w:rsidR="00F53E98" w:rsidRDefault="00F53E98" w:rsidP="00657843">
            <w:pPr>
              <w:rPr>
                <w:sz w:val="24"/>
                <w:szCs w:val="24"/>
              </w:rPr>
            </w:pPr>
          </w:p>
        </w:tc>
        <w:tc>
          <w:tcPr>
            <w:tcW w:w="1126" w:type="dxa"/>
          </w:tcPr>
          <w:p w14:paraId="0A7B4C09" w14:textId="77777777" w:rsidR="00F53E98" w:rsidRDefault="00F53E98" w:rsidP="00657843">
            <w:pPr>
              <w:rPr>
                <w:sz w:val="24"/>
                <w:szCs w:val="24"/>
              </w:rPr>
            </w:pPr>
          </w:p>
        </w:tc>
        <w:tc>
          <w:tcPr>
            <w:tcW w:w="973" w:type="dxa"/>
          </w:tcPr>
          <w:p w14:paraId="3720BBEE" w14:textId="77777777" w:rsidR="00F53E98" w:rsidRDefault="00F53E98" w:rsidP="00657843">
            <w:pPr>
              <w:rPr>
                <w:sz w:val="24"/>
                <w:szCs w:val="24"/>
              </w:rPr>
            </w:pPr>
          </w:p>
        </w:tc>
        <w:tc>
          <w:tcPr>
            <w:tcW w:w="4016" w:type="dxa"/>
          </w:tcPr>
          <w:p w14:paraId="7DD657F3" w14:textId="77777777" w:rsidR="00F53E98" w:rsidRDefault="00F53E98" w:rsidP="00657843">
            <w:pPr>
              <w:rPr>
                <w:sz w:val="24"/>
                <w:szCs w:val="24"/>
              </w:rPr>
            </w:pPr>
          </w:p>
        </w:tc>
        <w:tc>
          <w:tcPr>
            <w:tcW w:w="1951" w:type="dxa"/>
          </w:tcPr>
          <w:p w14:paraId="22F8F1DA" w14:textId="77777777" w:rsidR="00F53E98" w:rsidRDefault="00F53E98" w:rsidP="00657843">
            <w:pPr>
              <w:rPr>
                <w:sz w:val="24"/>
                <w:szCs w:val="24"/>
              </w:rPr>
            </w:pPr>
          </w:p>
        </w:tc>
        <w:tc>
          <w:tcPr>
            <w:tcW w:w="1934" w:type="dxa"/>
          </w:tcPr>
          <w:p w14:paraId="4362F350" w14:textId="77777777" w:rsidR="00F53E98" w:rsidRDefault="00F53E98" w:rsidP="00657843">
            <w:pPr>
              <w:rPr>
                <w:sz w:val="24"/>
                <w:szCs w:val="24"/>
              </w:rPr>
            </w:pPr>
          </w:p>
        </w:tc>
      </w:tr>
    </w:tbl>
    <w:p w14:paraId="67DFC3C4" w14:textId="77777777" w:rsidR="00F53E98" w:rsidRDefault="00F53E98" w:rsidP="00F53E98">
      <w:pPr>
        <w:jc w:val="both"/>
        <w:textAlignment w:val="baseline"/>
        <w:rPr>
          <w:kern w:val="2"/>
          <w:sz w:val="24"/>
          <w:szCs w:val="24"/>
        </w:rPr>
      </w:pPr>
      <w:r>
        <w:rPr>
          <w:kern w:val="2"/>
          <w:sz w:val="24"/>
          <w:szCs w:val="24"/>
        </w:rPr>
        <w:t xml:space="preserve"> VALOR TOTAL DE R$ (Por extenso) </w:t>
      </w:r>
    </w:p>
    <w:p w14:paraId="0E662AA5" w14:textId="77777777" w:rsidR="00F53E98" w:rsidRDefault="00F53E98" w:rsidP="00F53E98">
      <w:pPr>
        <w:jc w:val="both"/>
        <w:textAlignment w:val="baseline"/>
        <w:rPr>
          <w:kern w:val="2"/>
          <w:sz w:val="24"/>
          <w:szCs w:val="24"/>
        </w:rPr>
      </w:pPr>
    </w:p>
    <w:p w14:paraId="007EB9C3" w14:textId="77777777" w:rsidR="00F53E98" w:rsidRDefault="00F53E98" w:rsidP="00F53E98">
      <w:pPr>
        <w:pStyle w:val="Normal1"/>
        <w:spacing w:line="240" w:lineRule="auto"/>
        <w:jc w:val="both"/>
        <w:rPr>
          <w:kern w:val="2"/>
        </w:rPr>
      </w:pPr>
      <w:r>
        <w:rPr>
          <w:b/>
          <w:bCs/>
          <w:kern w:val="2"/>
        </w:rPr>
        <w:t xml:space="preserve">Prazo de entrega: </w:t>
      </w:r>
      <w:r>
        <w:rPr>
          <w:rFonts w:ascii="Times New Roman" w:eastAsia="Calibri" w:hAnsi="Times New Roman" w:cs="Times New Roman"/>
        </w:rPr>
        <w:t>30 DIAS</w:t>
      </w:r>
    </w:p>
    <w:p w14:paraId="18A91BB3" w14:textId="77777777" w:rsidR="00F53E98" w:rsidRDefault="00F53E98" w:rsidP="00F53E98">
      <w:pPr>
        <w:jc w:val="both"/>
        <w:textAlignment w:val="baseline"/>
        <w:rPr>
          <w:kern w:val="2"/>
          <w:sz w:val="24"/>
          <w:szCs w:val="24"/>
        </w:rPr>
      </w:pPr>
      <w:r>
        <w:rPr>
          <w:kern w:val="2"/>
          <w:sz w:val="24"/>
          <w:szCs w:val="24"/>
        </w:rPr>
        <w:t>O valor total proposto acima contempla todas as despesas necessárias à plena entrega do objeto, tais como, impostos, taxas, encargos sociais, obrigações trabalhistas, previdenciárias, fiscais e comerciais, assim como despesas com transportes e deslocamentos e outras quaisquer que incidam sobre a contratação</w:t>
      </w:r>
    </w:p>
    <w:p w14:paraId="2A985BCD" w14:textId="77777777" w:rsidR="00F53E98" w:rsidRDefault="00F53E98" w:rsidP="00F53E98">
      <w:pPr>
        <w:jc w:val="both"/>
        <w:textAlignment w:val="baseline"/>
        <w:rPr>
          <w:kern w:val="2"/>
          <w:sz w:val="24"/>
          <w:szCs w:val="24"/>
        </w:rPr>
      </w:pPr>
    </w:p>
    <w:p w14:paraId="3206882D" w14:textId="77777777" w:rsidR="00F53E98" w:rsidRDefault="00F53E98" w:rsidP="00F53E98">
      <w:pPr>
        <w:jc w:val="both"/>
        <w:textAlignment w:val="baseline"/>
        <w:rPr>
          <w:kern w:val="2"/>
          <w:sz w:val="24"/>
          <w:szCs w:val="24"/>
        </w:rPr>
      </w:pPr>
    </w:p>
    <w:p w14:paraId="3FA2E720" w14:textId="77777777" w:rsidR="00F53E98" w:rsidRDefault="00F53E98" w:rsidP="00F53E98">
      <w:pPr>
        <w:jc w:val="both"/>
        <w:textAlignment w:val="baseline"/>
        <w:rPr>
          <w:kern w:val="2"/>
          <w:sz w:val="24"/>
          <w:szCs w:val="24"/>
        </w:rPr>
      </w:pPr>
      <w:r>
        <w:rPr>
          <w:kern w:val="2"/>
          <w:sz w:val="24"/>
          <w:szCs w:val="24"/>
        </w:rPr>
        <w:t>LOCAL E DATA</w:t>
      </w:r>
    </w:p>
    <w:p w14:paraId="67897E5E" w14:textId="77777777" w:rsidR="00F53E98" w:rsidRDefault="00F53E98" w:rsidP="00F53E98">
      <w:pPr>
        <w:jc w:val="both"/>
        <w:textAlignment w:val="baseline"/>
        <w:rPr>
          <w:kern w:val="2"/>
          <w:sz w:val="24"/>
          <w:szCs w:val="24"/>
        </w:rPr>
      </w:pPr>
      <w:r>
        <w:rPr>
          <w:kern w:val="2"/>
          <w:sz w:val="24"/>
          <w:szCs w:val="24"/>
        </w:rPr>
        <w:t>ASSINATURA DA PROPONENTE</w:t>
      </w:r>
    </w:p>
    <w:p w14:paraId="20C1C619" w14:textId="77777777" w:rsidR="00F53E98" w:rsidRDefault="00F53E98" w:rsidP="00F53E98">
      <w:pPr>
        <w:jc w:val="both"/>
        <w:textAlignment w:val="baseline"/>
        <w:rPr>
          <w:b/>
          <w:bCs/>
          <w:sz w:val="24"/>
          <w:szCs w:val="24"/>
          <w:lang w:val="pt-PT" w:eastAsia="en-US"/>
        </w:rPr>
      </w:pPr>
      <w:r>
        <w:rPr>
          <w:kern w:val="2"/>
          <w:sz w:val="24"/>
          <w:szCs w:val="24"/>
        </w:rPr>
        <w:t>(obs.: REPRESENTANTE LEGAL DA EMPRESA)</w:t>
      </w:r>
    </w:p>
    <w:p w14:paraId="44D980C7" w14:textId="77777777" w:rsidR="00F53E98" w:rsidRDefault="00F53E98" w:rsidP="00F53E98">
      <w:pPr>
        <w:widowControl w:val="0"/>
        <w:spacing w:before="90"/>
        <w:jc w:val="center"/>
        <w:outlineLvl w:val="0"/>
        <w:rPr>
          <w:b/>
          <w:bCs/>
          <w:sz w:val="24"/>
          <w:szCs w:val="24"/>
          <w:lang w:val="pt-PT" w:eastAsia="en-US"/>
        </w:rPr>
      </w:pPr>
    </w:p>
    <w:p w14:paraId="040CFE0F" w14:textId="77777777" w:rsidR="00F53E98" w:rsidRDefault="00F53E98"/>
    <w:sectPr w:rsidR="00F53E98" w:rsidSect="00F53E98">
      <w:headerReference w:type="default" r:id="rId15"/>
      <w:footerReference w:type="even" r:id="rId16"/>
      <w:footerReference w:type="default" r:id="rId17"/>
      <w:headerReference w:type="first" r:id="rId18"/>
      <w:footerReference w:type="first" r:id="rId19"/>
      <w:pgSz w:w="11906" w:h="16838"/>
      <w:pgMar w:top="1985" w:right="1134" w:bottom="2127" w:left="1701" w:header="113" w:footer="567"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5C3E0" w14:textId="77777777" w:rsidR="00AF3BEC" w:rsidRDefault="00AF3BEC" w:rsidP="00F53E98">
      <w:r>
        <w:separator/>
      </w:r>
    </w:p>
  </w:endnote>
  <w:endnote w:type="continuationSeparator" w:id="0">
    <w:p w14:paraId="55C2596E" w14:textId="77777777" w:rsidR="00AF3BEC" w:rsidRDefault="00AF3BEC" w:rsidP="00F53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799AB" w14:textId="77777777" w:rsidR="00811EA5" w:rsidRDefault="00811EA5">
    <w:pPr>
      <w:pStyle w:val="Corpodetexto"/>
      <w:spacing w:line="14" w:lineRule="auto"/>
    </w:pPr>
    <w:r>
      <w:rPr>
        <w:noProof/>
      </w:rPr>
      <mc:AlternateContent>
        <mc:Choice Requires="wps">
          <w:drawing>
            <wp:anchor distT="0" distB="0" distL="0" distR="0" simplePos="0" relativeHeight="251658752" behindDoc="1" locked="0" layoutInCell="1" allowOverlap="1" wp14:anchorId="3C79FCF7" wp14:editId="2EEA6440">
              <wp:simplePos x="0" y="0"/>
              <wp:positionH relativeFrom="page">
                <wp:posOffset>224027</wp:posOffset>
              </wp:positionH>
              <wp:positionV relativeFrom="page">
                <wp:posOffset>9828276</wp:posOffset>
              </wp:positionV>
              <wp:extent cx="7125970" cy="18415"/>
              <wp:effectExtent l="0" t="0" r="0" b="0"/>
              <wp:wrapNone/>
              <wp:docPr id="962179964"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25970" cy="18415"/>
                      </a:xfrm>
                      <a:custGeom>
                        <a:avLst/>
                        <a:gdLst/>
                        <a:ahLst/>
                        <a:cxnLst/>
                        <a:rect l="l" t="t" r="r" b="b"/>
                        <a:pathLst>
                          <a:path w="7125970" h="18415">
                            <a:moveTo>
                              <a:pt x="7125970" y="0"/>
                            </a:moveTo>
                            <a:lnTo>
                              <a:pt x="0" y="0"/>
                            </a:lnTo>
                            <a:lnTo>
                              <a:pt x="0" y="18287"/>
                            </a:lnTo>
                            <a:lnTo>
                              <a:pt x="7125970" y="18287"/>
                            </a:lnTo>
                            <a:lnTo>
                              <a:pt x="71259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039FC5" id="Graphic 3" o:spid="_x0000_s1026" style="position:absolute;margin-left:17.65pt;margin-top:773.9pt;width:561.1pt;height:1.45pt;z-index:-251654656;visibility:visible;mso-wrap-style:square;mso-wrap-distance-left:0;mso-wrap-distance-top:0;mso-wrap-distance-right:0;mso-wrap-distance-bottom:0;mso-position-horizontal:absolute;mso-position-horizontal-relative:page;mso-position-vertical:absolute;mso-position-vertical-relative:page;v-text-anchor:top" coordsize="712597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" path="m7125970,l,,,18287r7125970,l7125970,xe" fillcolor="black" stroked="f">
              <v:path arrowok="t"/>
              <w10:wrap anchorx="page" anchory="page"/>
            </v:shape>
          </w:pict>
        </mc:Fallback>
      </mc:AlternateContent>
    </w:r>
    <w:r>
      <w:rPr>
        <w:noProof/>
      </w:rPr>
      <mc:AlternateContent>
        <mc:Choice Requires="wps">
          <w:drawing>
            <wp:anchor distT="0" distB="0" distL="0" distR="0" simplePos="0" relativeHeight="251661824" behindDoc="1" locked="0" layoutInCell="1" allowOverlap="1" wp14:anchorId="7114C0E4" wp14:editId="4438DC45">
              <wp:simplePos x="0" y="0"/>
              <wp:positionH relativeFrom="page">
                <wp:posOffset>1766061</wp:posOffset>
              </wp:positionH>
              <wp:positionV relativeFrom="page">
                <wp:posOffset>10021372</wp:posOffset>
              </wp:positionV>
              <wp:extent cx="4030345" cy="456565"/>
              <wp:effectExtent l="0" t="0" r="0" b="0"/>
              <wp:wrapNone/>
              <wp:docPr id="1519039415"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0345" cy="456565"/>
                      </a:xfrm>
                      <a:prstGeom prst="rect">
                        <a:avLst/>
                      </a:prstGeom>
                    </wps:spPr>
                    <wps:txbx>
                      <w:txbxContent>
                        <w:p w14:paraId="6F5F9C17" w14:textId="77777777" w:rsidR="00811EA5" w:rsidRDefault="00811EA5">
                          <w:pPr>
                            <w:spacing w:before="10"/>
                            <w:ind w:left="12" w:right="10"/>
                            <w:jc w:val="center"/>
                          </w:pPr>
                          <w:r>
                            <w:t>Município</w:t>
                          </w:r>
                          <w:r>
                            <w:rPr>
                              <w:spacing w:val="-3"/>
                            </w:rPr>
                            <w:t xml:space="preserve"> </w:t>
                          </w:r>
                          <w:r>
                            <w:t>de</w:t>
                          </w:r>
                          <w:r>
                            <w:rPr>
                              <w:spacing w:val="-4"/>
                            </w:rPr>
                            <w:t xml:space="preserve"> </w:t>
                          </w:r>
                          <w:r>
                            <w:t>Ronda</w:t>
                          </w:r>
                          <w:r>
                            <w:rPr>
                              <w:spacing w:val="-4"/>
                            </w:rPr>
                            <w:t xml:space="preserve"> </w:t>
                          </w:r>
                          <w:r>
                            <w:t>Alta</w:t>
                          </w:r>
                          <w:r>
                            <w:rPr>
                              <w:spacing w:val="-4"/>
                            </w:rPr>
                            <w:t xml:space="preserve"> </w:t>
                          </w:r>
                          <w:r>
                            <w:t>/RS</w:t>
                          </w:r>
                          <w:r>
                            <w:rPr>
                              <w:spacing w:val="-3"/>
                            </w:rPr>
                            <w:t xml:space="preserve"> </w:t>
                          </w:r>
                          <w:r>
                            <w:t>-</w:t>
                          </w:r>
                          <w:r>
                            <w:rPr>
                              <w:spacing w:val="-3"/>
                            </w:rPr>
                            <w:t xml:space="preserve"> </w:t>
                          </w:r>
                          <w:r>
                            <w:t>Praça</w:t>
                          </w:r>
                          <w:r>
                            <w:rPr>
                              <w:spacing w:val="-4"/>
                            </w:rPr>
                            <w:t xml:space="preserve"> </w:t>
                          </w:r>
                          <w:proofErr w:type="spellStart"/>
                          <w:r>
                            <w:t>Mose</w:t>
                          </w:r>
                          <w:proofErr w:type="spellEnd"/>
                          <w:r>
                            <w:rPr>
                              <w:spacing w:val="-3"/>
                            </w:rPr>
                            <w:t xml:space="preserve"> </w:t>
                          </w:r>
                          <w:r>
                            <w:t>Missio</w:t>
                          </w:r>
                          <w:r>
                            <w:rPr>
                              <w:spacing w:val="-3"/>
                            </w:rPr>
                            <w:t xml:space="preserve"> </w:t>
                          </w:r>
                          <w:r>
                            <w:t>S/N</w:t>
                          </w:r>
                          <w:r>
                            <w:rPr>
                              <w:spacing w:val="-4"/>
                            </w:rPr>
                            <w:t xml:space="preserve"> </w:t>
                          </w:r>
                          <w:r>
                            <w:t>–</w:t>
                          </w:r>
                          <w:r>
                            <w:rPr>
                              <w:spacing w:val="-3"/>
                            </w:rPr>
                            <w:t xml:space="preserve"> </w:t>
                          </w:r>
                          <w:r>
                            <w:t xml:space="preserve">Fone:(54)3364-5900 Centro Administrativo </w:t>
                          </w:r>
                          <w:proofErr w:type="spellStart"/>
                          <w:r>
                            <w:t>Dervile</w:t>
                          </w:r>
                          <w:proofErr w:type="spellEnd"/>
                          <w:r>
                            <w:t xml:space="preserve"> Luiz Fachini</w:t>
                          </w:r>
                        </w:p>
                        <w:p w14:paraId="41F412F2" w14:textId="77777777" w:rsidR="00811EA5" w:rsidRDefault="00811EA5">
                          <w:pPr>
                            <w:spacing w:line="228" w:lineRule="exact"/>
                            <w:ind w:left="12"/>
                            <w:jc w:val="center"/>
                          </w:pPr>
                          <w:hyperlink r:id="rId1">
                            <w:r>
                              <w:rPr>
                                <w:color w:val="0000FF"/>
                                <w:spacing w:val="-2"/>
                                <w:u w:val="single" w:color="0000FF"/>
                              </w:rPr>
                              <w:t>www.rondaalta.rs.gov.br</w:t>
                            </w:r>
                          </w:hyperlink>
                        </w:p>
                      </w:txbxContent>
                    </wps:txbx>
                    <wps:bodyPr wrap="square" lIns="0" tIns="0" rIns="0" bIns="0" rtlCol="0">
                      <a:noAutofit/>
                    </wps:bodyPr>
                  </wps:wsp>
                </a:graphicData>
              </a:graphic>
            </wp:anchor>
          </w:drawing>
        </mc:Choice>
        <mc:Fallback>
          <w:pict>
            <v:shapetype w14:anchorId="7114C0E4" id="_x0000_t202" coordsize="21600,21600" o:spt="202" path="m,l,21600r21600,l21600,xe">
              <v:stroke joinstyle="miter"/>
              <v:path gradientshapeok="t" o:connecttype="rect"/>
            </v:shapetype>
            <v:shape id="Textbox 4" o:spid="_x0000_s1027" type="#_x0000_t202" style="position:absolute;left:0;text-align:left;margin-left:139.05pt;margin-top:789.1pt;width:317.35pt;height:35.9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" filled="f" stroked="f">
              <v:textbox inset="0,0,0,0">
                <w:txbxContent>
                  <w:p w14:paraId="6F5F9C17" w14:textId="77777777" w:rsidR="00811EA5" w:rsidRDefault="00811EA5">
                    <w:pPr>
                      <w:spacing w:before="10"/>
                      <w:ind w:left="12" w:right="10"/>
                      <w:jc w:val="center"/>
                    </w:pPr>
                    <w:r>
                      <w:t>Município</w:t>
                    </w:r>
                    <w:r>
                      <w:rPr>
                        <w:spacing w:val="-3"/>
                      </w:rPr>
                      <w:t xml:space="preserve"> </w:t>
                    </w:r>
                    <w:r>
                      <w:t>de</w:t>
                    </w:r>
                    <w:r>
                      <w:rPr>
                        <w:spacing w:val="-4"/>
                      </w:rPr>
                      <w:t xml:space="preserve"> </w:t>
                    </w:r>
                    <w:r>
                      <w:t>Ronda</w:t>
                    </w:r>
                    <w:r>
                      <w:rPr>
                        <w:spacing w:val="-4"/>
                      </w:rPr>
                      <w:t xml:space="preserve"> </w:t>
                    </w:r>
                    <w:r>
                      <w:t>Alta</w:t>
                    </w:r>
                    <w:r>
                      <w:rPr>
                        <w:spacing w:val="-4"/>
                      </w:rPr>
                      <w:t xml:space="preserve"> </w:t>
                    </w:r>
                    <w:r>
                      <w:t>/RS</w:t>
                    </w:r>
                    <w:r>
                      <w:rPr>
                        <w:spacing w:val="-3"/>
                      </w:rPr>
                      <w:t xml:space="preserve"> </w:t>
                    </w:r>
                    <w:r>
                      <w:t>-</w:t>
                    </w:r>
                    <w:r>
                      <w:rPr>
                        <w:spacing w:val="-3"/>
                      </w:rPr>
                      <w:t xml:space="preserve"> </w:t>
                    </w:r>
                    <w:r>
                      <w:t>Praça</w:t>
                    </w:r>
                    <w:r>
                      <w:rPr>
                        <w:spacing w:val="-4"/>
                      </w:rPr>
                      <w:t xml:space="preserve"> </w:t>
                    </w:r>
                    <w:proofErr w:type="spellStart"/>
                    <w:r>
                      <w:t>Mose</w:t>
                    </w:r>
                    <w:proofErr w:type="spellEnd"/>
                    <w:r>
                      <w:rPr>
                        <w:spacing w:val="-3"/>
                      </w:rPr>
                      <w:t xml:space="preserve"> </w:t>
                    </w:r>
                    <w:r>
                      <w:t>Missio</w:t>
                    </w:r>
                    <w:r>
                      <w:rPr>
                        <w:spacing w:val="-3"/>
                      </w:rPr>
                      <w:t xml:space="preserve"> </w:t>
                    </w:r>
                    <w:r>
                      <w:t>S/N</w:t>
                    </w:r>
                    <w:r>
                      <w:rPr>
                        <w:spacing w:val="-4"/>
                      </w:rPr>
                      <w:t xml:space="preserve"> </w:t>
                    </w:r>
                    <w:r>
                      <w:t>–</w:t>
                    </w:r>
                    <w:r>
                      <w:rPr>
                        <w:spacing w:val="-3"/>
                      </w:rPr>
                      <w:t xml:space="preserve"> </w:t>
                    </w:r>
                    <w:r>
                      <w:t xml:space="preserve">Fone:(54)3364-5900 Centro Administrativo </w:t>
                    </w:r>
                    <w:proofErr w:type="spellStart"/>
                    <w:r>
                      <w:t>Dervile</w:t>
                    </w:r>
                    <w:proofErr w:type="spellEnd"/>
                    <w:r>
                      <w:t xml:space="preserve"> Luiz Fachini</w:t>
                    </w:r>
                  </w:p>
                  <w:p w14:paraId="41F412F2" w14:textId="77777777" w:rsidR="00811EA5" w:rsidRDefault="00811EA5">
                    <w:pPr>
                      <w:spacing w:line="228" w:lineRule="exact"/>
                      <w:ind w:left="12"/>
                      <w:jc w:val="center"/>
                    </w:pPr>
                    <w:hyperlink r:id="rId2">
                      <w:r>
                        <w:rPr>
                          <w:color w:val="0000FF"/>
                          <w:spacing w:val="-2"/>
                          <w:u w:val="single" w:color="0000FF"/>
                        </w:rPr>
                        <w:t>www.rondaalta.rs.gov.br</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65CC0" w14:textId="77777777" w:rsidR="00F53E98" w:rsidRDefault="00F53E98">
    <w:pPr>
      <w:pStyle w:val="Rodap"/>
      <w:ind w:right="360"/>
    </w:pPr>
    <w:r>
      <w:rPr>
        <w:noProof/>
      </w:rPr>
      <mc:AlternateContent>
        <mc:Choice Requires="wps">
          <w:drawing>
            <wp:anchor distT="0" distB="0" distL="0" distR="0" simplePos="0" relativeHeight="251655680" behindDoc="1" locked="0" layoutInCell="0" allowOverlap="1" wp14:anchorId="4FE77B5B" wp14:editId="7E743137">
              <wp:simplePos x="0" y="0"/>
              <wp:positionH relativeFrom="margin">
                <wp:align>right</wp:align>
              </wp:positionH>
              <wp:positionV relativeFrom="paragraph">
                <wp:posOffset>635</wp:posOffset>
              </wp:positionV>
              <wp:extent cx="14605" cy="14605"/>
              <wp:effectExtent l="0" t="0" r="0" b="0"/>
              <wp:wrapSquare wrapText="bothSides"/>
              <wp:docPr id="4" name="Quadro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DCAC07C" w14:textId="77777777" w:rsidR="00F53E98" w:rsidRDefault="00F53E98">
                          <w:pPr>
                            <w:pStyle w:val="Rodap"/>
                            <w:rPr>
                              <w:rStyle w:val="Nmerodepgina"/>
                              <w:rFonts w:eastAsiaTheme="majorEastAsia"/>
                            </w:rPr>
                          </w:pPr>
                          <w:r>
                            <w:rPr>
                              <w:rStyle w:val="Nmerodepgina"/>
                              <w:rFonts w:eastAsiaTheme="majorEastAsia"/>
                              <w:color w:val="000000"/>
                            </w:rPr>
                            <w:fldChar w:fldCharType="begin"/>
                          </w:r>
                          <w:r>
                            <w:rPr>
                              <w:rStyle w:val="Nmerodepgina"/>
                              <w:rFonts w:eastAsiaTheme="majorEastAsia"/>
                              <w:color w:val="000000"/>
                            </w:rPr>
                            <w:instrText xml:space="preserve"> PAGE </w:instrText>
                          </w:r>
                          <w:r>
                            <w:rPr>
                              <w:rStyle w:val="Nmerodepgina"/>
                              <w:rFonts w:eastAsiaTheme="majorEastAsia"/>
                              <w:color w:val="000000"/>
                            </w:rPr>
                            <w:fldChar w:fldCharType="separate"/>
                          </w:r>
                          <w:r>
                            <w:rPr>
                              <w:rStyle w:val="Nmerodepgina"/>
                              <w:rFonts w:eastAsiaTheme="majorEastAsia"/>
                              <w:color w:val="000000"/>
                            </w:rPr>
                            <w:t>0</w:t>
                          </w:r>
                          <w:r>
                            <w:rPr>
                              <w:rStyle w:val="Nmerodepgina"/>
                              <w:rFonts w:eastAsiaTheme="majorEastAsia"/>
                              <w:color w:val="000000"/>
                            </w:rPr>
                            <w:fldChar w:fldCharType="end"/>
                          </w:r>
                        </w:p>
                      </w:txbxContent>
                    </wps:txbx>
                    <wps:bodyPr lIns="0" tIns="0" rIns="0" bIns="0" anchor="t">
                      <a:spAutoFit/>
                    </wps:bodyPr>
                  </wps:wsp>
                </a:graphicData>
              </a:graphic>
            </wp:anchor>
          </w:drawing>
        </mc:Choice>
        <mc:Fallback>
          <w:pict>
            <v:rect w14:anchorId="4FE77B5B" id="Quadro1" o:spid="_x0000_s1028" style="position:absolute;margin-left:-50.05pt;margin-top:.05pt;width:1.15pt;height:1.15pt;z-index:-25166080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" o:allowincell="f" filled="f" stroked="f" strokeweight="0">
              <v:textbox style="mso-fit-shape-to-text:t" inset="0,0,0,0">
                <w:txbxContent>
                  <w:p w14:paraId="7DCAC07C" w14:textId="77777777" w:rsidR="00F53E98" w:rsidRDefault="00F53E98">
                    <w:pPr>
                      <w:pStyle w:val="Rodap"/>
                      <w:rPr>
                        <w:rStyle w:val="Nmerodepgina"/>
                        <w:rFonts w:eastAsiaTheme="majorEastAsia"/>
                      </w:rPr>
                    </w:pPr>
                    <w:r>
                      <w:rPr>
                        <w:rStyle w:val="Nmerodepgina"/>
                        <w:rFonts w:eastAsiaTheme="majorEastAsia"/>
                        <w:color w:val="000000"/>
                      </w:rPr>
                      <w:fldChar w:fldCharType="begin"/>
                    </w:r>
                    <w:r>
                      <w:rPr>
                        <w:rStyle w:val="Nmerodepgina"/>
                        <w:rFonts w:eastAsiaTheme="majorEastAsia"/>
                        <w:color w:val="000000"/>
                      </w:rPr>
                      <w:instrText xml:space="preserve"> PAGE </w:instrText>
                    </w:r>
                    <w:r>
                      <w:rPr>
                        <w:rStyle w:val="Nmerodepgina"/>
                        <w:rFonts w:eastAsiaTheme="majorEastAsia"/>
                        <w:color w:val="000000"/>
                      </w:rPr>
                      <w:fldChar w:fldCharType="separate"/>
                    </w:r>
                    <w:r>
                      <w:rPr>
                        <w:rStyle w:val="Nmerodepgina"/>
                        <w:rFonts w:eastAsiaTheme="majorEastAsia"/>
                        <w:color w:val="000000"/>
                      </w:rPr>
                      <w:t>0</w:t>
                    </w:r>
                    <w:r>
                      <w:rPr>
                        <w:rStyle w:val="Nmerodepgina"/>
                        <w:rFonts w:eastAsiaTheme="majorEastAsia"/>
                        <w:color w:val="000000"/>
                      </w:rPr>
                      <w:fldChar w:fldCharType="end"/>
                    </w:r>
                  </w:p>
                </w:txbxContent>
              </v:textbox>
              <w10:wrap type="square" anchorx="margin"/>
            </v:rect>
          </w:pict>
        </mc:Fallback>
      </mc:AlternateContent>
    </w:r>
  </w:p>
  <w:p w14:paraId="06E1169B" w14:textId="77777777" w:rsidR="00F53E98" w:rsidRDefault="00F53E98"/>
  <w:p w14:paraId="042CFE85" w14:textId="77777777" w:rsidR="00F53E98" w:rsidRDefault="00F53E9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CE55B" w14:textId="77777777" w:rsidR="00F53E98" w:rsidRDefault="00F53E98">
    <w:pPr>
      <w:pStyle w:val="Rodap"/>
      <w:ind w:right="360"/>
      <w:jc w:val="center"/>
    </w:pPr>
    <w:r>
      <w:rPr>
        <w:noProof/>
      </w:rPr>
      <mc:AlternateContent>
        <mc:Choice Requires="wps">
          <w:drawing>
            <wp:anchor distT="0" distB="0" distL="0" distR="0" simplePos="0" relativeHeight="251656704" behindDoc="1" locked="0" layoutInCell="0" allowOverlap="1" wp14:anchorId="3A857650" wp14:editId="2D18B7C0">
              <wp:simplePos x="0" y="0"/>
              <wp:positionH relativeFrom="margin">
                <wp:align>right</wp:align>
              </wp:positionH>
              <wp:positionV relativeFrom="paragraph">
                <wp:posOffset>635</wp:posOffset>
              </wp:positionV>
              <wp:extent cx="127635" cy="145415"/>
              <wp:effectExtent l="0" t="0" r="0" b="0"/>
              <wp:wrapSquare wrapText="bothSides"/>
              <wp:docPr id="5" name="Quadro2"/>
              <wp:cNvGraphicFramePr/>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4A90FF0B" w14:textId="77777777" w:rsidR="00F53E98" w:rsidRDefault="00F53E98">
                          <w:pPr>
                            <w:pStyle w:val="Rodap"/>
                            <w:rPr>
                              <w:rStyle w:val="Nmerodepgina"/>
                              <w:rFonts w:eastAsiaTheme="majorEastAsia"/>
                            </w:rPr>
                          </w:pPr>
                          <w:r>
                            <w:rPr>
                              <w:rStyle w:val="Nmerodepgina"/>
                              <w:rFonts w:eastAsiaTheme="majorEastAsia"/>
                              <w:color w:val="000000"/>
                            </w:rPr>
                            <w:fldChar w:fldCharType="begin"/>
                          </w:r>
                          <w:r>
                            <w:rPr>
                              <w:rStyle w:val="Nmerodepgina"/>
                              <w:rFonts w:eastAsiaTheme="majorEastAsia"/>
                              <w:color w:val="000000"/>
                            </w:rPr>
                            <w:instrText xml:space="preserve"> PAGE </w:instrText>
                          </w:r>
                          <w:r>
                            <w:rPr>
                              <w:rStyle w:val="Nmerodepgina"/>
                              <w:rFonts w:eastAsiaTheme="majorEastAsia"/>
                              <w:color w:val="000000"/>
                            </w:rPr>
                            <w:fldChar w:fldCharType="separate"/>
                          </w:r>
                          <w:r>
                            <w:rPr>
                              <w:rStyle w:val="Nmerodepgina"/>
                              <w:rFonts w:eastAsiaTheme="majorEastAsia"/>
                              <w:color w:val="000000"/>
                            </w:rPr>
                            <w:t>1</w:t>
                          </w:r>
                          <w:r>
                            <w:rPr>
                              <w:rStyle w:val="Nmerodepgina"/>
                              <w:rFonts w:eastAsiaTheme="majorEastAsia"/>
                              <w:color w:val="000000"/>
                            </w:rPr>
                            <w:fldChar w:fldCharType="end"/>
                          </w:r>
                        </w:p>
                      </w:txbxContent>
                    </wps:txbx>
                    <wps:bodyPr lIns="0" tIns="0" rIns="0" bIns="0" anchor="t">
                      <a:spAutoFit/>
                    </wps:bodyPr>
                  </wps:wsp>
                </a:graphicData>
              </a:graphic>
            </wp:anchor>
          </w:drawing>
        </mc:Choice>
        <mc:Fallback>
          <w:pict>
            <v:rect w14:anchorId="3A857650" id="Quadro2" o:spid="_x0000_s1029" style="position:absolute;left:0;text-align:left;margin-left:-41.15pt;margin-top:.05pt;width:10.05pt;height:11.45pt;z-index:-25165977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" o:allowincell="f" filled="f" stroked="f" strokeweight="0">
              <v:textbox style="mso-fit-shape-to-text:t" inset="0,0,0,0">
                <w:txbxContent>
                  <w:p w14:paraId="4A90FF0B" w14:textId="77777777" w:rsidR="00F53E98" w:rsidRDefault="00F53E98">
                    <w:pPr>
                      <w:pStyle w:val="Rodap"/>
                      <w:rPr>
                        <w:rStyle w:val="Nmerodepgina"/>
                        <w:rFonts w:eastAsiaTheme="majorEastAsia"/>
                      </w:rPr>
                    </w:pPr>
                    <w:r>
                      <w:rPr>
                        <w:rStyle w:val="Nmerodepgina"/>
                        <w:rFonts w:eastAsiaTheme="majorEastAsia"/>
                        <w:color w:val="000000"/>
                      </w:rPr>
                      <w:fldChar w:fldCharType="begin"/>
                    </w:r>
                    <w:r>
                      <w:rPr>
                        <w:rStyle w:val="Nmerodepgina"/>
                        <w:rFonts w:eastAsiaTheme="majorEastAsia"/>
                        <w:color w:val="000000"/>
                      </w:rPr>
                      <w:instrText xml:space="preserve"> PAGE </w:instrText>
                    </w:r>
                    <w:r>
                      <w:rPr>
                        <w:rStyle w:val="Nmerodepgina"/>
                        <w:rFonts w:eastAsiaTheme="majorEastAsia"/>
                        <w:color w:val="000000"/>
                      </w:rPr>
                      <w:fldChar w:fldCharType="separate"/>
                    </w:r>
                    <w:r>
                      <w:rPr>
                        <w:rStyle w:val="Nmerodepgina"/>
                        <w:rFonts w:eastAsiaTheme="majorEastAsia"/>
                        <w:color w:val="000000"/>
                      </w:rPr>
                      <w:t>1</w:t>
                    </w:r>
                    <w:r>
                      <w:rPr>
                        <w:rStyle w:val="Nmerodepgina"/>
                        <w:rFonts w:eastAsiaTheme="majorEastAsia"/>
                        <w:color w:val="000000"/>
                      </w:rPr>
                      <w:fldChar w:fldCharType="end"/>
                    </w:r>
                  </w:p>
                </w:txbxContent>
              </v:textbox>
              <w10:wrap type="square" anchorx="margin"/>
            </v:rect>
          </w:pict>
        </mc:Fallback>
      </mc:AlternateContent>
    </w:r>
    <w:r>
      <w:t>Município de Ronda Alta – RS</w:t>
    </w:r>
  </w:p>
  <w:p w14:paraId="5F77D48F" w14:textId="77777777" w:rsidR="00F53E98" w:rsidRDefault="00F53E98">
    <w:pPr>
      <w:pStyle w:val="Rodap"/>
      <w:ind w:right="360"/>
      <w:jc w:val="center"/>
    </w:pPr>
    <w:r>
      <w:t xml:space="preserve">Praça </w:t>
    </w:r>
    <w:proofErr w:type="spellStart"/>
    <w:r>
      <w:t>Mose</w:t>
    </w:r>
    <w:proofErr w:type="spellEnd"/>
    <w:r>
      <w:t xml:space="preserve"> Missio S/N - Fone: (54)3364-5900 – </w:t>
    </w:r>
    <w:hyperlink r:id="rId1">
      <w:r>
        <w:rPr>
          <w:rStyle w:val="Hyperlink"/>
        </w:rPr>
        <w:t>www.rondaalta.rs.gov.br</w:t>
      </w:r>
    </w:hyperlink>
  </w:p>
  <w:p w14:paraId="13225F93" w14:textId="77777777" w:rsidR="00F53E98" w:rsidRDefault="00F53E98">
    <w:pPr>
      <w:pStyle w:val="Rodap"/>
      <w:ind w:right="360"/>
      <w:jc w:val="center"/>
    </w:pPr>
    <w:r>
      <w:t xml:space="preserve">Centro Administrativo </w:t>
    </w:r>
    <w:proofErr w:type="spellStart"/>
    <w:r>
      <w:t>Dervile</w:t>
    </w:r>
    <w:proofErr w:type="spellEnd"/>
    <w:r>
      <w:t xml:space="preserve"> Luiz Fachini</w:t>
    </w:r>
  </w:p>
  <w:p w14:paraId="28B933EA" w14:textId="77777777" w:rsidR="00F53E98" w:rsidRDefault="00F53E98">
    <w:pPr>
      <w:pStyle w:val="Rodap"/>
      <w:ind w:right="360"/>
      <w:jc w:val="center"/>
    </w:pPr>
  </w:p>
  <w:p w14:paraId="6409639C" w14:textId="77777777" w:rsidR="00F53E98" w:rsidRDefault="00F53E98"/>
  <w:p w14:paraId="573F3C13" w14:textId="77777777" w:rsidR="00F53E98" w:rsidRDefault="00F53E9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5B306" w14:textId="77777777" w:rsidR="00F53E98" w:rsidRDefault="00F53E98">
    <w:pPr>
      <w:pStyle w:val="Rodap"/>
      <w:ind w:right="360"/>
      <w:jc w:val="center"/>
    </w:pPr>
    <w:r>
      <w:rPr>
        <w:noProof/>
      </w:rPr>
      <mc:AlternateContent>
        <mc:Choice Requires="wps">
          <w:drawing>
            <wp:anchor distT="0" distB="0" distL="0" distR="0" simplePos="0" relativeHeight="251657728" behindDoc="1" locked="0" layoutInCell="0" allowOverlap="1" wp14:anchorId="5AA89D06" wp14:editId="119CCFFD">
              <wp:simplePos x="0" y="0"/>
              <wp:positionH relativeFrom="margin">
                <wp:align>right</wp:align>
              </wp:positionH>
              <wp:positionV relativeFrom="paragraph">
                <wp:posOffset>635</wp:posOffset>
              </wp:positionV>
              <wp:extent cx="127635" cy="145415"/>
              <wp:effectExtent l="0" t="0" r="0" b="0"/>
              <wp:wrapSquare wrapText="bothSides"/>
              <wp:docPr id="6" name="Quadro2"/>
              <wp:cNvGraphicFramePr/>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61F0A59D" w14:textId="77777777" w:rsidR="00F53E98" w:rsidRDefault="00F53E98">
                          <w:pPr>
                            <w:pStyle w:val="Rodap"/>
                            <w:rPr>
                              <w:rStyle w:val="Nmerodepgina"/>
                              <w:rFonts w:eastAsiaTheme="majorEastAsia"/>
                            </w:rPr>
                          </w:pPr>
                          <w:r>
                            <w:rPr>
                              <w:rStyle w:val="Nmerodepgina"/>
                              <w:rFonts w:eastAsiaTheme="majorEastAsia"/>
                              <w:color w:val="000000"/>
                            </w:rPr>
                            <w:fldChar w:fldCharType="begin"/>
                          </w:r>
                          <w:r>
                            <w:rPr>
                              <w:rStyle w:val="Nmerodepgina"/>
                              <w:rFonts w:eastAsiaTheme="majorEastAsia"/>
                              <w:color w:val="000000"/>
                            </w:rPr>
                            <w:instrText xml:space="preserve"> PAGE </w:instrText>
                          </w:r>
                          <w:r>
                            <w:rPr>
                              <w:rStyle w:val="Nmerodepgina"/>
                              <w:rFonts w:eastAsiaTheme="majorEastAsia"/>
                              <w:color w:val="000000"/>
                            </w:rPr>
                            <w:fldChar w:fldCharType="separate"/>
                          </w:r>
                          <w:r>
                            <w:rPr>
                              <w:rStyle w:val="Nmerodepgina"/>
                              <w:rFonts w:eastAsiaTheme="majorEastAsia"/>
                              <w:color w:val="000000"/>
                            </w:rPr>
                            <w:t>1</w:t>
                          </w:r>
                          <w:r>
                            <w:rPr>
                              <w:rStyle w:val="Nmerodepgina"/>
                              <w:rFonts w:eastAsiaTheme="majorEastAsia"/>
                              <w:color w:val="000000"/>
                            </w:rPr>
                            <w:fldChar w:fldCharType="end"/>
                          </w:r>
                        </w:p>
                      </w:txbxContent>
                    </wps:txbx>
                    <wps:bodyPr lIns="0" tIns="0" rIns="0" bIns="0" anchor="t">
                      <a:spAutoFit/>
                    </wps:bodyPr>
                  </wps:wsp>
                </a:graphicData>
              </a:graphic>
            </wp:anchor>
          </w:drawing>
        </mc:Choice>
        <mc:Fallback>
          <w:pict>
            <v:rect w14:anchorId="5AA89D06" id="_x0000_s1030" style="position:absolute;left:0;text-align:left;margin-left:-41.15pt;margin-top:.05pt;width:10.05pt;height:11.4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" o:allowincell="f" filled="f" stroked="f" strokeweight="0">
              <v:textbox style="mso-fit-shape-to-text:t" inset="0,0,0,0">
                <w:txbxContent>
                  <w:p w14:paraId="61F0A59D" w14:textId="77777777" w:rsidR="00F53E98" w:rsidRDefault="00F53E98">
                    <w:pPr>
                      <w:pStyle w:val="Rodap"/>
                      <w:rPr>
                        <w:rStyle w:val="Nmerodepgina"/>
                        <w:rFonts w:eastAsiaTheme="majorEastAsia"/>
                      </w:rPr>
                    </w:pPr>
                    <w:r>
                      <w:rPr>
                        <w:rStyle w:val="Nmerodepgina"/>
                        <w:rFonts w:eastAsiaTheme="majorEastAsia"/>
                        <w:color w:val="000000"/>
                      </w:rPr>
                      <w:fldChar w:fldCharType="begin"/>
                    </w:r>
                    <w:r>
                      <w:rPr>
                        <w:rStyle w:val="Nmerodepgina"/>
                        <w:rFonts w:eastAsiaTheme="majorEastAsia"/>
                        <w:color w:val="000000"/>
                      </w:rPr>
                      <w:instrText xml:space="preserve"> PAGE </w:instrText>
                    </w:r>
                    <w:r>
                      <w:rPr>
                        <w:rStyle w:val="Nmerodepgina"/>
                        <w:rFonts w:eastAsiaTheme="majorEastAsia"/>
                        <w:color w:val="000000"/>
                      </w:rPr>
                      <w:fldChar w:fldCharType="separate"/>
                    </w:r>
                    <w:r>
                      <w:rPr>
                        <w:rStyle w:val="Nmerodepgina"/>
                        <w:rFonts w:eastAsiaTheme="majorEastAsia"/>
                        <w:color w:val="000000"/>
                      </w:rPr>
                      <w:t>1</w:t>
                    </w:r>
                    <w:r>
                      <w:rPr>
                        <w:rStyle w:val="Nmerodepgina"/>
                        <w:rFonts w:eastAsiaTheme="majorEastAsia"/>
                        <w:color w:val="000000"/>
                      </w:rPr>
                      <w:fldChar w:fldCharType="end"/>
                    </w:r>
                  </w:p>
                </w:txbxContent>
              </v:textbox>
              <w10:wrap type="square" anchorx="margin"/>
            </v:rect>
          </w:pict>
        </mc:Fallback>
      </mc:AlternateContent>
    </w:r>
    <w:r>
      <w:t>Município de Ronda Alta – RS</w:t>
    </w:r>
  </w:p>
  <w:p w14:paraId="2951B244" w14:textId="77777777" w:rsidR="00F53E98" w:rsidRDefault="00F53E98">
    <w:pPr>
      <w:pStyle w:val="Rodap"/>
      <w:ind w:right="360"/>
      <w:jc w:val="center"/>
    </w:pPr>
    <w:r>
      <w:t xml:space="preserve">Praça </w:t>
    </w:r>
    <w:proofErr w:type="spellStart"/>
    <w:r>
      <w:t>Mose</w:t>
    </w:r>
    <w:proofErr w:type="spellEnd"/>
    <w:r>
      <w:t xml:space="preserve"> Missio S/N - Fone: (54)3364-5900 – </w:t>
    </w:r>
    <w:hyperlink r:id="rId1">
      <w:r>
        <w:rPr>
          <w:rStyle w:val="Hyperlink"/>
        </w:rPr>
        <w:t>www.rondaalta.rs.gov.br</w:t>
      </w:r>
    </w:hyperlink>
  </w:p>
  <w:p w14:paraId="3E30A050" w14:textId="77777777" w:rsidR="00F53E98" w:rsidRDefault="00F53E98">
    <w:pPr>
      <w:pStyle w:val="Rodap"/>
      <w:ind w:right="360"/>
      <w:jc w:val="center"/>
    </w:pPr>
    <w:r>
      <w:t xml:space="preserve">Centro Administrativo </w:t>
    </w:r>
    <w:proofErr w:type="spellStart"/>
    <w:r>
      <w:t>Dervile</w:t>
    </w:r>
    <w:proofErr w:type="spellEnd"/>
    <w:r>
      <w:t xml:space="preserve"> Luiz Fachini</w:t>
    </w:r>
  </w:p>
  <w:p w14:paraId="6A82ED15" w14:textId="77777777" w:rsidR="00F53E98" w:rsidRDefault="00F53E98">
    <w:pPr>
      <w:pStyle w:val="Rodap"/>
      <w:ind w:right="360"/>
      <w:jc w:val="center"/>
    </w:pPr>
  </w:p>
  <w:p w14:paraId="3BCE3E88" w14:textId="77777777" w:rsidR="00F53E98" w:rsidRDefault="00F53E98"/>
  <w:p w14:paraId="7241C391" w14:textId="77777777" w:rsidR="00F53E98" w:rsidRDefault="00F53E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931B" w14:textId="77777777" w:rsidR="00AF3BEC" w:rsidRDefault="00AF3BEC" w:rsidP="00F53E98">
      <w:r>
        <w:separator/>
      </w:r>
    </w:p>
  </w:footnote>
  <w:footnote w:type="continuationSeparator" w:id="0">
    <w:p w14:paraId="279C3B3E" w14:textId="77777777" w:rsidR="00AF3BEC" w:rsidRDefault="00AF3BEC" w:rsidP="00F53E98">
      <w:r>
        <w:continuationSeparator/>
      </w:r>
    </w:p>
  </w:footnote>
  <w:footnote w:id="1">
    <w:p w14:paraId="55E78D95" w14:textId="77777777" w:rsidR="00F53E98" w:rsidRDefault="00F53E98" w:rsidP="00F53E98">
      <w:pPr>
        <w:jc w:val="both"/>
      </w:pPr>
      <w:r>
        <w:rPr>
          <w:rStyle w:val="Caracteresdenotaderodap"/>
        </w:rPr>
        <w:footnoteRef/>
      </w:r>
      <w:r>
        <w:t xml:space="preserve"> JUSTEN FILHO, MARÇAL. Comentários à Lei de Licitações e Contratos Administrativos. 10ª ed. São Paulo: Dialética, 2004.</w:t>
      </w:r>
    </w:p>
    <w:p w14:paraId="2F2F6D43" w14:textId="77777777" w:rsidR="00F53E98" w:rsidRDefault="00F53E98" w:rsidP="00F53E98">
      <w:pPr>
        <w:pStyle w:val="Textodenotaderodap"/>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E9D2" w14:textId="77777777" w:rsidR="00811EA5" w:rsidRDefault="00811EA5">
    <w:pPr>
      <w:pStyle w:val="Corpodetexto"/>
      <w:spacing w:line="14" w:lineRule="auto"/>
    </w:pPr>
    <w:r>
      <w:rPr>
        <w:noProof/>
      </w:rPr>
      <w:drawing>
        <wp:anchor distT="0" distB="0" distL="0" distR="0" simplePos="0" relativeHeight="251659776" behindDoc="1" locked="0" layoutInCell="1" allowOverlap="1" wp14:anchorId="38E4F717" wp14:editId="42E7FA15">
          <wp:simplePos x="0" y="0"/>
          <wp:positionH relativeFrom="page">
            <wp:posOffset>743902</wp:posOffset>
          </wp:positionH>
          <wp:positionV relativeFrom="page">
            <wp:posOffset>229603</wp:posOffset>
          </wp:positionV>
          <wp:extent cx="659752" cy="778395"/>
          <wp:effectExtent l="0" t="0" r="0" b="0"/>
          <wp:wrapNone/>
          <wp:docPr id="171185319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59752" cy="778395"/>
                  </a:xfrm>
                  <a:prstGeom prst="rect">
                    <a:avLst/>
                  </a:prstGeom>
                </pic:spPr>
              </pic:pic>
            </a:graphicData>
          </a:graphic>
        </wp:anchor>
      </w:drawing>
    </w:r>
    <w:r>
      <w:rPr>
        <w:noProof/>
      </w:rPr>
      <mc:AlternateContent>
        <mc:Choice Requires="wps">
          <w:drawing>
            <wp:anchor distT="0" distB="0" distL="0" distR="0" simplePos="0" relativeHeight="251660800" behindDoc="1" locked="0" layoutInCell="1" allowOverlap="1" wp14:anchorId="5871D177" wp14:editId="217DBA45">
              <wp:simplePos x="0" y="0"/>
              <wp:positionH relativeFrom="page">
                <wp:posOffset>1712722</wp:posOffset>
              </wp:positionH>
              <wp:positionV relativeFrom="page">
                <wp:posOffset>347911</wp:posOffset>
              </wp:positionV>
              <wp:extent cx="4742815" cy="598170"/>
              <wp:effectExtent l="0" t="0" r="0" b="0"/>
              <wp:wrapNone/>
              <wp:docPr id="70670541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2815" cy="598170"/>
                      </a:xfrm>
                      <a:prstGeom prst="rect">
                        <a:avLst/>
                      </a:prstGeom>
                    </wps:spPr>
                    <wps:txbx>
                      <w:txbxContent>
                        <w:p w14:paraId="0C1DF523" w14:textId="77777777" w:rsidR="00811EA5" w:rsidRDefault="00811EA5">
                          <w:pPr>
                            <w:spacing w:before="19"/>
                            <w:ind w:left="20" w:right="18" w:firstLine="720"/>
                            <w:rPr>
                              <w:rFonts w:ascii="Arial Black"/>
                              <w:sz w:val="32"/>
                            </w:rPr>
                          </w:pPr>
                          <w:r>
                            <w:rPr>
                              <w:rFonts w:ascii="Arial Black"/>
                              <w:sz w:val="32"/>
                            </w:rPr>
                            <w:t>ESTADO DO RIO GRANDE DO SUL PREFEITURA</w:t>
                          </w:r>
                          <w:r>
                            <w:rPr>
                              <w:rFonts w:ascii="Arial Black"/>
                              <w:spacing w:val="-12"/>
                              <w:sz w:val="32"/>
                            </w:rPr>
                            <w:t xml:space="preserve"> </w:t>
                          </w:r>
                          <w:r>
                            <w:rPr>
                              <w:rFonts w:ascii="Arial Black"/>
                              <w:sz w:val="32"/>
                            </w:rPr>
                            <w:t>MUNICIPAL</w:t>
                          </w:r>
                          <w:r>
                            <w:rPr>
                              <w:rFonts w:ascii="Arial Black"/>
                              <w:spacing w:val="-10"/>
                              <w:sz w:val="32"/>
                            </w:rPr>
                            <w:t xml:space="preserve"> </w:t>
                          </w:r>
                          <w:r>
                            <w:rPr>
                              <w:rFonts w:ascii="Arial Black"/>
                              <w:sz w:val="32"/>
                            </w:rPr>
                            <w:t>DE</w:t>
                          </w:r>
                          <w:r>
                            <w:rPr>
                              <w:rFonts w:ascii="Arial Black"/>
                              <w:spacing w:val="-9"/>
                              <w:sz w:val="32"/>
                            </w:rPr>
                            <w:t xml:space="preserve"> </w:t>
                          </w:r>
                          <w:r>
                            <w:rPr>
                              <w:rFonts w:ascii="Arial Black"/>
                              <w:sz w:val="32"/>
                            </w:rPr>
                            <w:t>RONDA</w:t>
                          </w:r>
                          <w:r>
                            <w:rPr>
                              <w:rFonts w:ascii="Arial Black"/>
                              <w:spacing w:val="-12"/>
                              <w:sz w:val="32"/>
                            </w:rPr>
                            <w:t xml:space="preserve"> </w:t>
                          </w:r>
                          <w:r>
                            <w:rPr>
                              <w:rFonts w:ascii="Arial Black"/>
                              <w:sz w:val="32"/>
                            </w:rPr>
                            <w:t>ALTA</w:t>
                          </w:r>
                        </w:p>
                      </w:txbxContent>
                    </wps:txbx>
                    <wps:bodyPr wrap="square" lIns="0" tIns="0" rIns="0" bIns="0" rtlCol="0">
                      <a:noAutofit/>
                    </wps:bodyPr>
                  </wps:wsp>
                </a:graphicData>
              </a:graphic>
            </wp:anchor>
          </w:drawing>
        </mc:Choice>
        <mc:Fallback>
          <w:pict>
            <v:shapetype w14:anchorId="5871D177" id="_x0000_t202" coordsize="21600,21600" o:spt="202" path="m,l,21600r21600,l21600,xe">
              <v:stroke joinstyle="miter"/>
              <v:path gradientshapeok="t" o:connecttype="rect"/>
            </v:shapetype>
            <v:shape id="Textbox 2" o:spid="_x0000_s1026" type="#_x0000_t202" style="position:absolute;left:0;text-align:left;margin-left:134.85pt;margin-top:27.4pt;width:373.45pt;height:47.1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" filled="f" stroked="f">
              <v:textbox inset="0,0,0,0">
                <w:txbxContent>
                  <w:p w14:paraId="0C1DF523" w14:textId="77777777" w:rsidR="00811EA5" w:rsidRDefault="00811EA5">
                    <w:pPr>
                      <w:spacing w:before="19"/>
                      <w:ind w:left="20" w:right="18" w:firstLine="720"/>
                      <w:rPr>
                        <w:rFonts w:ascii="Arial Black"/>
                        <w:sz w:val="32"/>
                      </w:rPr>
                    </w:pPr>
                    <w:r>
                      <w:rPr>
                        <w:rFonts w:ascii="Arial Black"/>
                        <w:sz w:val="32"/>
                      </w:rPr>
                      <w:t>ESTADO DO RIO GRANDE DO SUL PREFEITURA</w:t>
                    </w:r>
                    <w:r>
                      <w:rPr>
                        <w:rFonts w:ascii="Arial Black"/>
                        <w:spacing w:val="-12"/>
                        <w:sz w:val="32"/>
                      </w:rPr>
                      <w:t xml:space="preserve"> </w:t>
                    </w:r>
                    <w:r>
                      <w:rPr>
                        <w:rFonts w:ascii="Arial Black"/>
                        <w:sz w:val="32"/>
                      </w:rPr>
                      <w:t>MUNICIPAL</w:t>
                    </w:r>
                    <w:r>
                      <w:rPr>
                        <w:rFonts w:ascii="Arial Black"/>
                        <w:spacing w:val="-10"/>
                        <w:sz w:val="32"/>
                      </w:rPr>
                      <w:t xml:space="preserve"> </w:t>
                    </w:r>
                    <w:r>
                      <w:rPr>
                        <w:rFonts w:ascii="Arial Black"/>
                        <w:sz w:val="32"/>
                      </w:rPr>
                      <w:t>DE</w:t>
                    </w:r>
                    <w:r>
                      <w:rPr>
                        <w:rFonts w:ascii="Arial Black"/>
                        <w:spacing w:val="-9"/>
                        <w:sz w:val="32"/>
                      </w:rPr>
                      <w:t xml:space="preserve"> </w:t>
                    </w:r>
                    <w:r>
                      <w:rPr>
                        <w:rFonts w:ascii="Arial Black"/>
                        <w:sz w:val="32"/>
                      </w:rPr>
                      <w:t>RONDA</w:t>
                    </w:r>
                    <w:r>
                      <w:rPr>
                        <w:rFonts w:ascii="Arial Black"/>
                        <w:spacing w:val="-12"/>
                        <w:sz w:val="32"/>
                      </w:rPr>
                      <w:t xml:space="preserve"> </w:t>
                    </w:r>
                    <w:r>
                      <w:rPr>
                        <w:rFonts w:ascii="Arial Black"/>
                        <w:sz w:val="32"/>
                      </w:rPr>
                      <w:t>ALTA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E4F7A" w14:textId="77777777" w:rsidR="00F53E98" w:rsidRDefault="00F53E98">
    <w:pPr>
      <w:pStyle w:val="Cabealho"/>
      <w:jc w:val="center"/>
    </w:pPr>
  </w:p>
  <w:p w14:paraId="003BD22B" w14:textId="77777777" w:rsidR="00F53E98" w:rsidRDefault="00F53E98">
    <w:pPr>
      <w:jc w:val="center"/>
      <w:rPr>
        <w:rFonts w:ascii="Arial Black" w:hAnsi="Arial Black"/>
        <w:b/>
        <w:bCs/>
        <w:sz w:val="32"/>
        <w:szCs w:val="32"/>
      </w:rPr>
    </w:pPr>
    <w:r>
      <w:rPr>
        <w:rFonts w:ascii="Arial Black" w:hAnsi="Arial Black"/>
        <w:b/>
        <w:bCs/>
        <w:noProof/>
        <w:sz w:val="32"/>
        <w:szCs w:val="32"/>
      </w:rPr>
      <w:drawing>
        <wp:anchor distT="0" distB="0" distL="0" distR="0" simplePos="0" relativeHeight="251653632" behindDoc="1" locked="0" layoutInCell="1" allowOverlap="1" wp14:anchorId="71E5D07F" wp14:editId="187C90C6">
          <wp:simplePos x="0" y="0"/>
          <wp:positionH relativeFrom="column">
            <wp:posOffset>-106045</wp:posOffset>
          </wp:positionH>
          <wp:positionV relativeFrom="paragraph">
            <wp:posOffset>195580</wp:posOffset>
          </wp:positionV>
          <wp:extent cx="697230" cy="81597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1"/>
                  <a:stretch>
                    <a:fillRect/>
                  </a:stretch>
                </pic:blipFill>
                <pic:spPr bwMode="auto">
                  <a:xfrm>
                    <a:off x="0" y="0"/>
                    <a:ext cx="697230" cy="815975"/>
                  </a:xfrm>
                  <a:prstGeom prst="rect">
                    <a:avLst/>
                  </a:prstGeom>
                  <a:noFill/>
                </pic:spPr>
              </pic:pic>
            </a:graphicData>
          </a:graphic>
        </wp:anchor>
      </w:drawing>
    </w:r>
  </w:p>
  <w:p w14:paraId="11FA5CBE" w14:textId="77777777" w:rsidR="00F53E98" w:rsidRDefault="00F53E98">
    <w:pPr>
      <w:jc w:val="center"/>
      <w:rPr>
        <w:rFonts w:ascii="Arial Black" w:hAnsi="Arial Black"/>
        <w:b/>
        <w:bCs/>
        <w:sz w:val="32"/>
        <w:szCs w:val="32"/>
      </w:rPr>
    </w:pPr>
    <w:r>
      <w:rPr>
        <w:rFonts w:ascii="Arial Black" w:hAnsi="Arial Black"/>
        <w:b/>
        <w:bCs/>
        <w:sz w:val="32"/>
        <w:szCs w:val="32"/>
      </w:rPr>
      <w:t>ESTADO DO RIO GRANDE DO SUL</w:t>
    </w:r>
  </w:p>
  <w:p w14:paraId="4CC4A371" w14:textId="77777777" w:rsidR="00F53E98" w:rsidRDefault="00F53E98">
    <w:pPr>
      <w:jc w:val="center"/>
      <w:rPr>
        <w:rFonts w:ascii="Arial Black" w:hAnsi="Arial Black"/>
        <w:sz w:val="32"/>
        <w:szCs w:val="32"/>
      </w:rPr>
    </w:pPr>
    <w:r>
      <w:rPr>
        <w:rFonts w:ascii="Arial Black" w:hAnsi="Arial Black"/>
        <w:sz w:val="32"/>
        <w:szCs w:val="32"/>
      </w:rPr>
      <w:t>PREFEITURA MUNICIPAL DE RONDA ALTA</w:t>
    </w:r>
  </w:p>
  <w:p w14:paraId="2EBEF3A9" w14:textId="77777777" w:rsidR="00F53E98" w:rsidRDefault="00F53E98"/>
  <w:p w14:paraId="6E965CA1" w14:textId="77777777" w:rsidR="00F53E98" w:rsidRDefault="00F53E9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E0EAD" w14:textId="77777777" w:rsidR="00F53E98" w:rsidRDefault="00F53E98">
    <w:pPr>
      <w:pStyle w:val="Cabealho"/>
      <w:jc w:val="center"/>
    </w:pPr>
  </w:p>
  <w:p w14:paraId="5595D917" w14:textId="77777777" w:rsidR="00F53E98" w:rsidRDefault="00F53E98">
    <w:pPr>
      <w:jc w:val="center"/>
      <w:rPr>
        <w:rFonts w:ascii="Arial Black" w:hAnsi="Arial Black"/>
        <w:b/>
        <w:bCs/>
        <w:sz w:val="32"/>
        <w:szCs w:val="32"/>
      </w:rPr>
    </w:pPr>
    <w:r>
      <w:rPr>
        <w:rFonts w:ascii="Arial Black" w:hAnsi="Arial Black"/>
        <w:b/>
        <w:bCs/>
        <w:noProof/>
        <w:sz w:val="32"/>
        <w:szCs w:val="32"/>
      </w:rPr>
      <w:drawing>
        <wp:anchor distT="0" distB="0" distL="0" distR="0" simplePos="0" relativeHeight="251654656" behindDoc="1" locked="0" layoutInCell="1" allowOverlap="1" wp14:anchorId="219CDE4D" wp14:editId="1A08E2C7">
          <wp:simplePos x="0" y="0"/>
          <wp:positionH relativeFrom="column">
            <wp:posOffset>-106045</wp:posOffset>
          </wp:positionH>
          <wp:positionV relativeFrom="paragraph">
            <wp:posOffset>195580</wp:posOffset>
          </wp:positionV>
          <wp:extent cx="697230" cy="815975"/>
          <wp:effectExtent l="0" t="0" r="0" b="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pic:cNvPicPr>
                    <a:picLocks noChangeAspect="1" noChangeArrowheads="1"/>
                  </pic:cNvPicPr>
                </pic:nvPicPr>
                <pic:blipFill>
                  <a:blip r:embed="rId1"/>
                  <a:stretch>
                    <a:fillRect/>
                  </a:stretch>
                </pic:blipFill>
                <pic:spPr bwMode="auto">
                  <a:xfrm>
                    <a:off x="0" y="0"/>
                    <a:ext cx="697230" cy="815975"/>
                  </a:xfrm>
                  <a:prstGeom prst="rect">
                    <a:avLst/>
                  </a:prstGeom>
                  <a:noFill/>
                </pic:spPr>
              </pic:pic>
            </a:graphicData>
          </a:graphic>
        </wp:anchor>
      </w:drawing>
    </w:r>
  </w:p>
  <w:p w14:paraId="70B623D0" w14:textId="77777777" w:rsidR="00F53E98" w:rsidRDefault="00F53E98">
    <w:pPr>
      <w:jc w:val="center"/>
      <w:rPr>
        <w:rFonts w:ascii="Arial Black" w:hAnsi="Arial Black"/>
        <w:b/>
        <w:bCs/>
        <w:sz w:val="32"/>
        <w:szCs w:val="32"/>
      </w:rPr>
    </w:pPr>
    <w:r>
      <w:rPr>
        <w:rFonts w:ascii="Arial Black" w:hAnsi="Arial Black"/>
        <w:b/>
        <w:bCs/>
        <w:sz w:val="32"/>
        <w:szCs w:val="32"/>
      </w:rPr>
      <w:t>ESTADO DO RIO GRANDE DO SUL</w:t>
    </w:r>
  </w:p>
  <w:p w14:paraId="1688E850" w14:textId="77777777" w:rsidR="00F53E98" w:rsidRDefault="00F53E98">
    <w:pPr>
      <w:jc w:val="center"/>
      <w:rPr>
        <w:rFonts w:ascii="Arial Black" w:hAnsi="Arial Black"/>
        <w:sz w:val="32"/>
        <w:szCs w:val="32"/>
      </w:rPr>
    </w:pPr>
    <w:r>
      <w:rPr>
        <w:rFonts w:ascii="Arial Black" w:hAnsi="Arial Black"/>
        <w:sz w:val="32"/>
        <w:szCs w:val="32"/>
      </w:rPr>
      <w:t>PREFEITURA MUNICIPAL DE RONDA ALTA</w:t>
    </w:r>
  </w:p>
  <w:p w14:paraId="1D450162" w14:textId="77777777" w:rsidR="00F53E98" w:rsidRDefault="00F53E98"/>
  <w:p w14:paraId="7B52C88A" w14:textId="77777777" w:rsidR="00F53E98" w:rsidRDefault="00F53E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27F41"/>
    <w:multiLevelType w:val="multilevel"/>
    <w:tmpl w:val="63C056C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364238E8"/>
    <w:multiLevelType w:val="multilevel"/>
    <w:tmpl w:val="2D92C904"/>
    <w:lvl w:ilvl="0">
      <w:start w:val="1"/>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75EE0D1D"/>
    <w:multiLevelType w:val="multilevel"/>
    <w:tmpl w:val="7D64C45E"/>
    <w:lvl w:ilvl="0">
      <w:start w:val="1"/>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16cid:durableId="1614437282">
    <w:abstractNumId w:val="1"/>
  </w:num>
  <w:num w:numId="2" w16cid:durableId="97676927">
    <w:abstractNumId w:val="0"/>
  </w:num>
  <w:num w:numId="3" w16cid:durableId="20267051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E98"/>
    <w:rsid w:val="000B7573"/>
    <w:rsid w:val="000F2AA3"/>
    <w:rsid w:val="002D5E3B"/>
    <w:rsid w:val="002E25CD"/>
    <w:rsid w:val="002F779F"/>
    <w:rsid w:val="004E0CB0"/>
    <w:rsid w:val="00602A28"/>
    <w:rsid w:val="00810C12"/>
    <w:rsid w:val="00811EA5"/>
    <w:rsid w:val="0086122A"/>
    <w:rsid w:val="00946D4C"/>
    <w:rsid w:val="00955B1D"/>
    <w:rsid w:val="009E689A"/>
    <w:rsid w:val="00A27D92"/>
    <w:rsid w:val="00AE2FAF"/>
    <w:rsid w:val="00AF3BEC"/>
    <w:rsid w:val="00BB1793"/>
    <w:rsid w:val="00C7216B"/>
    <w:rsid w:val="00E0535B"/>
    <w:rsid w:val="00EC666B"/>
    <w:rsid w:val="00F53E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58BD8"/>
  <w15:chartTrackingRefBased/>
  <w15:docId w15:val="{C3B4D0A6-4E70-4F17-ADE1-76F831AB2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E98"/>
    <w:pPr>
      <w:suppressAutoHyphens/>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F53E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53E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53E9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53E9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53E9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53E9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53E9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53E9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53E9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53E9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53E9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53E9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53E9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53E9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53E9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53E9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53E9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53E98"/>
    <w:rPr>
      <w:rFonts w:eastAsiaTheme="majorEastAsia" w:cstheme="majorBidi"/>
      <w:color w:val="272727" w:themeColor="text1" w:themeTint="D8"/>
    </w:rPr>
  </w:style>
  <w:style w:type="paragraph" w:styleId="Ttulo">
    <w:name w:val="Title"/>
    <w:basedOn w:val="Normal"/>
    <w:next w:val="Normal"/>
    <w:link w:val="TtuloChar"/>
    <w:uiPriority w:val="10"/>
    <w:qFormat/>
    <w:rsid w:val="00F53E9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53E9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53E9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53E9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53E98"/>
    <w:pPr>
      <w:spacing w:before="160"/>
      <w:jc w:val="center"/>
    </w:pPr>
    <w:rPr>
      <w:i/>
      <w:iCs/>
      <w:color w:val="404040" w:themeColor="text1" w:themeTint="BF"/>
    </w:rPr>
  </w:style>
  <w:style w:type="character" w:customStyle="1" w:styleId="CitaoChar">
    <w:name w:val="Citação Char"/>
    <w:basedOn w:val="Fontepargpadro"/>
    <w:link w:val="Citao"/>
    <w:uiPriority w:val="29"/>
    <w:rsid w:val="00F53E98"/>
    <w:rPr>
      <w:i/>
      <w:iCs/>
      <w:color w:val="404040" w:themeColor="text1" w:themeTint="BF"/>
    </w:rPr>
  </w:style>
  <w:style w:type="paragraph" w:styleId="PargrafodaLista">
    <w:name w:val="List Paragraph"/>
    <w:basedOn w:val="Normal"/>
    <w:uiPriority w:val="1"/>
    <w:qFormat/>
    <w:rsid w:val="00F53E98"/>
    <w:pPr>
      <w:ind w:left="720"/>
      <w:contextualSpacing/>
    </w:pPr>
  </w:style>
  <w:style w:type="character" w:styleId="nfaseIntensa">
    <w:name w:val="Intense Emphasis"/>
    <w:basedOn w:val="Fontepargpadro"/>
    <w:uiPriority w:val="21"/>
    <w:qFormat/>
    <w:rsid w:val="00F53E98"/>
    <w:rPr>
      <w:i/>
      <w:iCs/>
      <w:color w:val="2F5496" w:themeColor="accent1" w:themeShade="BF"/>
    </w:rPr>
  </w:style>
  <w:style w:type="paragraph" w:styleId="CitaoIntensa">
    <w:name w:val="Intense Quote"/>
    <w:basedOn w:val="Normal"/>
    <w:next w:val="Normal"/>
    <w:link w:val="CitaoIntensaChar"/>
    <w:uiPriority w:val="30"/>
    <w:qFormat/>
    <w:rsid w:val="00F53E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53E98"/>
    <w:rPr>
      <w:i/>
      <w:iCs/>
      <w:color w:val="2F5496" w:themeColor="accent1" w:themeShade="BF"/>
    </w:rPr>
  </w:style>
  <w:style w:type="character" w:styleId="RefernciaIntensa">
    <w:name w:val="Intense Reference"/>
    <w:basedOn w:val="Fontepargpadro"/>
    <w:uiPriority w:val="32"/>
    <w:qFormat/>
    <w:rsid w:val="00F53E98"/>
    <w:rPr>
      <w:b/>
      <w:bCs/>
      <w:smallCaps/>
      <w:color w:val="2F5496" w:themeColor="accent1" w:themeShade="BF"/>
      <w:spacing w:val="5"/>
    </w:rPr>
  </w:style>
  <w:style w:type="character" w:customStyle="1" w:styleId="CabealhoChar">
    <w:name w:val="Cabeçalho Char"/>
    <w:basedOn w:val="Fontepargpadro"/>
    <w:link w:val="Cabealho"/>
    <w:qFormat/>
    <w:rsid w:val="00F53E98"/>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qFormat/>
    <w:rsid w:val="00F53E98"/>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qFormat/>
    <w:rsid w:val="00F53E98"/>
    <w:rPr>
      <w:rFonts w:ascii="Arial" w:eastAsia="Times New Roman" w:hAnsi="Arial" w:cs="Times New Roman"/>
      <w:sz w:val="20"/>
      <w:szCs w:val="20"/>
      <w:lang w:eastAsia="pt-BR"/>
    </w:rPr>
  </w:style>
  <w:style w:type="character" w:styleId="Nmerodepgina">
    <w:name w:val="page number"/>
    <w:basedOn w:val="Fontepargpadro"/>
    <w:rsid w:val="00F53E98"/>
  </w:style>
  <w:style w:type="character" w:styleId="Hyperlink">
    <w:name w:val="Hyperlink"/>
    <w:basedOn w:val="Fontepargpadro"/>
    <w:uiPriority w:val="99"/>
    <w:unhideWhenUsed/>
    <w:rsid w:val="00F53E98"/>
    <w:rPr>
      <w:color w:val="0563C1" w:themeColor="hyperlink"/>
      <w:u w:val="single"/>
    </w:rPr>
  </w:style>
  <w:style w:type="character" w:customStyle="1" w:styleId="TextodenotaderodapChar">
    <w:name w:val="Texto de nota de rodapé Char"/>
    <w:basedOn w:val="Fontepargpadro"/>
    <w:link w:val="Textodenotaderodap"/>
    <w:uiPriority w:val="99"/>
    <w:semiHidden/>
    <w:qFormat/>
    <w:rsid w:val="00F53E98"/>
    <w:rPr>
      <w:rFonts w:ascii="Times New Roman" w:eastAsia="Times New Roman" w:hAnsi="Times New Roman" w:cs="Times New Roman"/>
      <w:sz w:val="20"/>
      <w:szCs w:val="20"/>
      <w:lang w:eastAsia="pt-BR"/>
    </w:rPr>
  </w:style>
  <w:style w:type="character" w:customStyle="1" w:styleId="Caracteresdenotaderodap">
    <w:name w:val="Caracteres de nota de rodapé"/>
    <w:uiPriority w:val="99"/>
    <w:semiHidden/>
    <w:unhideWhenUsed/>
    <w:qFormat/>
    <w:rsid w:val="00F53E98"/>
    <w:rPr>
      <w:vertAlign w:val="superscript"/>
    </w:rPr>
  </w:style>
  <w:style w:type="character" w:styleId="Refdenotaderodap">
    <w:name w:val="footnote reference"/>
    <w:rsid w:val="00F53E98"/>
    <w:rPr>
      <w:vertAlign w:val="superscript"/>
    </w:rPr>
  </w:style>
  <w:style w:type="paragraph" w:styleId="Corpodetexto">
    <w:name w:val="Body Text"/>
    <w:basedOn w:val="Normal"/>
    <w:link w:val="CorpodetextoChar"/>
    <w:uiPriority w:val="1"/>
    <w:qFormat/>
    <w:rsid w:val="00F53E98"/>
    <w:pPr>
      <w:jc w:val="both"/>
    </w:pPr>
    <w:rPr>
      <w:rFonts w:ascii="Arial" w:hAnsi="Arial"/>
      <w:kern w:val="2"/>
      <w14:ligatures w14:val="standardContextual"/>
    </w:rPr>
  </w:style>
  <w:style w:type="character" w:customStyle="1" w:styleId="CorpodetextoChar1">
    <w:name w:val="Corpo de texto Char1"/>
    <w:basedOn w:val="Fontepargpadro"/>
    <w:uiPriority w:val="99"/>
    <w:semiHidden/>
    <w:rsid w:val="00F53E98"/>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F53E98"/>
    <w:pPr>
      <w:tabs>
        <w:tab w:val="center" w:pos="4252"/>
        <w:tab w:val="right" w:pos="8504"/>
      </w:tabs>
    </w:pPr>
    <w:rPr>
      <w:kern w:val="2"/>
      <w14:ligatures w14:val="standardContextual"/>
    </w:rPr>
  </w:style>
  <w:style w:type="character" w:customStyle="1" w:styleId="CabealhoChar1">
    <w:name w:val="Cabeçalho Char1"/>
    <w:basedOn w:val="Fontepargpadro"/>
    <w:uiPriority w:val="99"/>
    <w:semiHidden/>
    <w:rsid w:val="00F53E98"/>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rsid w:val="00F53E98"/>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F53E98"/>
    <w:rPr>
      <w:rFonts w:ascii="Times New Roman" w:eastAsia="Times New Roman" w:hAnsi="Times New Roman" w:cs="Times New Roman"/>
      <w:kern w:val="0"/>
      <w:sz w:val="20"/>
      <w:szCs w:val="20"/>
      <w:lang w:eastAsia="pt-BR"/>
      <w14:ligatures w14:val="none"/>
    </w:rPr>
  </w:style>
  <w:style w:type="paragraph" w:styleId="Textodenotaderodap">
    <w:name w:val="footnote text"/>
    <w:basedOn w:val="Normal"/>
    <w:link w:val="TextodenotaderodapChar"/>
    <w:uiPriority w:val="99"/>
    <w:semiHidden/>
    <w:unhideWhenUsed/>
    <w:rsid w:val="00F53E98"/>
    <w:rPr>
      <w:kern w:val="2"/>
      <w14:ligatures w14:val="standardContextual"/>
    </w:rPr>
  </w:style>
  <w:style w:type="character" w:customStyle="1" w:styleId="TextodenotaderodapChar1">
    <w:name w:val="Texto de nota de rodapé Char1"/>
    <w:basedOn w:val="Fontepargpadro"/>
    <w:uiPriority w:val="99"/>
    <w:semiHidden/>
    <w:rsid w:val="00F53E98"/>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unhideWhenUsed/>
    <w:qFormat/>
    <w:rsid w:val="00F53E98"/>
    <w:pPr>
      <w:spacing w:beforeAutospacing="1" w:afterAutospacing="1"/>
    </w:pPr>
    <w:rPr>
      <w:sz w:val="24"/>
      <w:szCs w:val="24"/>
    </w:rPr>
  </w:style>
  <w:style w:type="paragraph" w:customStyle="1" w:styleId="Default">
    <w:name w:val="Default"/>
    <w:qFormat/>
    <w:rsid w:val="00F53E98"/>
    <w:pPr>
      <w:suppressAutoHyphens/>
      <w:spacing w:after="0" w:line="240" w:lineRule="auto"/>
    </w:pPr>
    <w:rPr>
      <w:rFonts w:ascii="Arial" w:eastAsia="Calibri" w:hAnsi="Arial" w:cs="Arial"/>
      <w:color w:val="000000"/>
      <w:kern w:val="0"/>
      <w14:ligatures w14:val="none"/>
    </w:rPr>
  </w:style>
  <w:style w:type="paragraph" w:styleId="SemEspaamento">
    <w:name w:val="No Spacing"/>
    <w:uiPriority w:val="1"/>
    <w:qFormat/>
    <w:rsid w:val="00F53E98"/>
    <w:pPr>
      <w:suppressAutoHyphens/>
      <w:spacing w:after="0" w:line="240" w:lineRule="auto"/>
    </w:pPr>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39"/>
    <w:rsid w:val="00F53E98"/>
    <w:pPr>
      <w:suppressAutoHyphens/>
      <w:spacing w:after="0" w:line="240" w:lineRule="auto"/>
    </w:pPr>
    <w:rPr>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F53E98"/>
    <w:pPr>
      <w:suppressAutoHyphens/>
      <w:spacing w:after="0" w:line="240" w:lineRule="auto"/>
    </w:pPr>
    <w:rPr>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F53E98"/>
    <w:pPr>
      <w:suppressAutoHyphens/>
      <w:spacing w:after="0" w:line="100" w:lineRule="atLeast"/>
    </w:pPr>
    <w:rPr>
      <w:rFonts w:ascii="Verdana" w:eastAsia="DejaVu Sans" w:hAnsi="Verdana" w:cs="Verdana"/>
      <w:color w:val="000000"/>
      <w:kern w:val="0"/>
      <w14:ligatures w14:val="none"/>
    </w:rPr>
  </w:style>
  <w:style w:type="table" w:customStyle="1" w:styleId="TableNormal">
    <w:name w:val="Table Normal"/>
    <w:uiPriority w:val="2"/>
    <w:semiHidden/>
    <w:unhideWhenUsed/>
    <w:qFormat/>
    <w:rsid w:val="00811EA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1EA5"/>
    <w:pPr>
      <w:widowControl w:val="0"/>
      <w:suppressAutoHyphens w:val="0"/>
      <w:autoSpaceDE w:val="0"/>
      <w:autoSpaceDN w:val="0"/>
      <w:spacing w:line="247" w:lineRule="exact"/>
      <w:ind w:left="115"/>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postas@rondaalta.rs.gov.br" TargetMode="External"/><Relationship Id="rId13" Type="http://schemas.openxmlformats.org/officeDocument/2006/relationships/hyperlink" Target="http://legislacao.planalto.gov.br/legisla/legislacao.nsf/Viw_Identificacao/lei%2014.133-2021?OpenDocumen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propostas@rondaalta.rs.gov.br" TargetMode="External"/><Relationship Id="rId12" Type="http://schemas.openxmlformats.org/officeDocument/2006/relationships/hyperlink" Target="https://certidoes.cgu.gov.br/"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postas@rondaalta.rs.gov.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legislacao.planalto.gov.br/legisla/legislacao.nsf/Viw_Identificacao/lei%2014.133-2021?OpenDocumen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rondaalta.rs.gov.br/" TargetMode="External"/><Relationship Id="rId1" Type="http://schemas.openxmlformats.org/officeDocument/2006/relationships/hyperlink" Target="http://www.rondaalta.r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rondaalta.rs.gov.br/"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rondaalt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17</Pages>
  <Words>5652</Words>
  <Characters>30523</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5</cp:revision>
  <dcterms:created xsi:type="dcterms:W3CDTF">2026-02-04T18:36:00Z</dcterms:created>
  <dcterms:modified xsi:type="dcterms:W3CDTF">2026-03-30T13:19:00Z</dcterms:modified>
</cp:coreProperties>
</file>