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44DA3F91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90685E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 xml:space="preserve"> 013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6867D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4A97E85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6867D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90685E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8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6867D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76D0093" w14:textId="77777777" w:rsidR="0090685E" w:rsidRDefault="00246CB6" w:rsidP="0090685E">
      <w:pPr>
        <w:pStyle w:val="Corpodetexto"/>
        <w:ind w:left="146" w:right="138"/>
        <w:jc w:val="both"/>
      </w:pPr>
      <w:r w:rsidRPr="00B5304B">
        <w:rPr>
          <w:rFonts w:eastAsia="SimSun"/>
          <w:b/>
          <w:lang w:eastAsia="zh-CN"/>
        </w:rPr>
        <w:t>OBJETO</w:t>
      </w:r>
      <w:r w:rsidRPr="00B5304B">
        <w:rPr>
          <w:rFonts w:eastAsia="SimSun"/>
          <w:b/>
          <w:bCs/>
          <w:lang w:eastAsia="zh-CN"/>
        </w:rPr>
        <w:t>:</w:t>
      </w:r>
      <w:bookmarkStart w:id="0" w:name="_Hlk156287897"/>
      <w:r w:rsidR="006867D9">
        <w:rPr>
          <w:rFonts w:eastAsia="SimSun"/>
          <w:b/>
          <w:bCs/>
          <w:lang w:eastAsia="zh-CN"/>
        </w:rPr>
        <w:t xml:space="preserve"> </w:t>
      </w:r>
      <w:r w:rsidR="0090685E">
        <w:t>Contratação s</w:t>
      </w:r>
      <w:r w:rsidR="0090685E">
        <w:rPr>
          <w:color w:val="000000"/>
          <w:shd w:val="clear" w:color="auto" w:fill="F8F8F8"/>
        </w:rPr>
        <w:t xml:space="preserve">ob o regime de execução empreitada por preço global </w:t>
      </w:r>
      <w:r w:rsidR="0090685E">
        <w:rPr>
          <w:color w:val="000000"/>
        </w:rPr>
        <w:t>compreendendo mão de obra e materiais</w:t>
      </w:r>
      <w:r w:rsidR="0090685E">
        <w:rPr>
          <w:color w:val="000000"/>
          <w:spacing w:val="-4"/>
        </w:rPr>
        <w:t xml:space="preserve"> </w:t>
      </w:r>
      <w:r w:rsidR="0090685E">
        <w:rPr>
          <w:color w:val="000000"/>
        </w:rPr>
        <w:t>de</w:t>
      </w:r>
      <w:r w:rsidR="0090685E">
        <w:rPr>
          <w:color w:val="000000"/>
          <w:spacing w:val="-4"/>
        </w:rPr>
        <w:t xml:space="preserve"> </w:t>
      </w:r>
      <w:r w:rsidR="0090685E">
        <w:rPr>
          <w:color w:val="000000"/>
        </w:rPr>
        <w:t>empresa</w:t>
      </w:r>
      <w:r w:rsidR="0090685E">
        <w:rPr>
          <w:color w:val="000000"/>
          <w:spacing w:val="-1"/>
        </w:rPr>
        <w:t xml:space="preserve"> </w:t>
      </w:r>
      <w:r w:rsidR="0090685E">
        <w:rPr>
          <w:color w:val="000000"/>
        </w:rPr>
        <w:t>especializada</w:t>
      </w:r>
      <w:r w:rsidR="0090685E">
        <w:rPr>
          <w:color w:val="000000"/>
          <w:spacing w:val="-4"/>
        </w:rPr>
        <w:t xml:space="preserve"> </w:t>
      </w:r>
      <w:r w:rsidR="0090685E">
        <w:rPr>
          <w:color w:val="000000"/>
        </w:rPr>
        <w:t>para</w:t>
      </w:r>
      <w:r w:rsidR="0090685E">
        <w:rPr>
          <w:color w:val="000000"/>
          <w:spacing w:val="-7"/>
        </w:rPr>
        <w:t xml:space="preserve"> </w:t>
      </w:r>
      <w:r w:rsidR="0090685E">
        <w:rPr>
          <w:color w:val="000000"/>
        </w:rPr>
        <w:t>realização</w:t>
      </w:r>
      <w:r w:rsidR="0090685E">
        <w:rPr>
          <w:color w:val="000000"/>
          <w:spacing w:val="-5"/>
        </w:rPr>
        <w:t xml:space="preserve"> </w:t>
      </w:r>
      <w:r w:rsidR="0090685E">
        <w:rPr>
          <w:color w:val="000000"/>
        </w:rPr>
        <w:t>de</w:t>
      </w:r>
      <w:r w:rsidR="0090685E">
        <w:rPr>
          <w:color w:val="000000"/>
          <w:spacing w:val="-4"/>
        </w:rPr>
        <w:t xml:space="preserve"> </w:t>
      </w:r>
      <w:r w:rsidR="0090685E">
        <w:rPr>
          <w:color w:val="000000"/>
        </w:rPr>
        <w:t>reforma</w:t>
      </w:r>
      <w:r w:rsidR="0090685E">
        <w:rPr>
          <w:color w:val="000000"/>
          <w:spacing w:val="-7"/>
        </w:rPr>
        <w:t xml:space="preserve"> </w:t>
      </w:r>
      <w:r w:rsidR="0090685E">
        <w:rPr>
          <w:color w:val="000000"/>
        </w:rPr>
        <w:t>da</w:t>
      </w:r>
      <w:r w:rsidR="0090685E">
        <w:rPr>
          <w:color w:val="000000"/>
          <w:spacing w:val="-1"/>
        </w:rPr>
        <w:t xml:space="preserve"> </w:t>
      </w:r>
      <w:r w:rsidR="0090685E">
        <w:rPr>
          <w:color w:val="000000"/>
        </w:rPr>
        <w:t>de</w:t>
      </w:r>
      <w:r w:rsidR="0090685E">
        <w:rPr>
          <w:color w:val="000000"/>
          <w:spacing w:val="-4"/>
        </w:rPr>
        <w:t xml:space="preserve"> </w:t>
      </w:r>
      <w:r w:rsidR="0090685E">
        <w:rPr>
          <w:color w:val="000000"/>
        </w:rPr>
        <w:t>empresa</w:t>
      </w:r>
      <w:r w:rsidR="0090685E">
        <w:rPr>
          <w:color w:val="000000"/>
          <w:spacing w:val="-7"/>
        </w:rPr>
        <w:t xml:space="preserve"> </w:t>
      </w:r>
      <w:r w:rsidR="0090685E">
        <w:rPr>
          <w:color w:val="000000"/>
        </w:rPr>
        <w:t>especializada</w:t>
      </w:r>
      <w:r w:rsidR="0090685E">
        <w:rPr>
          <w:color w:val="000000"/>
          <w:spacing w:val="-7"/>
        </w:rPr>
        <w:t xml:space="preserve"> </w:t>
      </w:r>
      <w:r w:rsidR="0090685E">
        <w:rPr>
          <w:color w:val="000000"/>
        </w:rPr>
        <w:t>para</w:t>
      </w:r>
      <w:r w:rsidR="0090685E">
        <w:rPr>
          <w:color w:val="000000"/>
          <w:spacing w:val="-4"/>
        </w:rPr>
        <w:t xml:space="preserve"> </w:t>
      </w:r>
      <w:r w:rsidR="0090685E">
        <w:rPr>
          <w:color w:val="000000"/>
        </w:rPr>
        <w:t>realização</w:t>
      </w:r>
      <w:r w:rsidR="0090685E">
        <w:rPr>
          <w:color w:val="000000"/>
          <w:spacing w:val="-7"/>
        </w:rPr>
        <w:t xml:space="preserve"> </w:t>
      </w:r>
      <w:r w:rsidR="0090685E">
        <w:rPr>
          <w:color w:val="000000"/>
        </w:rPr>
        <w:t>de reforma</w:t>
      </w:r>
      <w:r w:rsidR="0090685E">
        <w:rPr>
          <w:color w:val="000000"/>
          <w:spacing w:val="-2"/>
        </w:rPr>
        <w:t xml:space="preserve"> </w:t>
      </w:r>
      <w:r w:rsidR="0090685E">
        <w:rPr>
          <w:color w:val="000000"/>
        </w:rPr>
        <w:t>da</w:t>
      </w:r>
      <w:r w:rsidR="0090685E">
        <w:rPr>
          <w:color w:val="000000"/>
          <w:spacing w:val="-2"/>
        </w:rPr>
        <w:t xml:space="preserve"> </w:t>
      </w:r>
      <w:r w:rsidR="0090685E">
        <w:rPr>
          <w:color w:val="000000"/>
        </w:rPr>
        <w:t>unidade</w:t>
      </w:r>
      <w:r w:rsidR="0090685E">
        <w:rPr>
          <w:color w:val="000000"/>
          <w:spacing w:val="-2"/>
        </w:rPr>
        <w:t xml:space="preserve"> </w:t>
      </w:r>
      <w:r w:rsidR="0090685E">
        <w:rPr>
          <w:color w:val="000000"/>
        </w:rPr>
        <w:t>básica</w:t>
      </w:r>
      <w:r w:rsidR="0090685E">
        <w:rPr>
          <w:color w:val="000000"/>
          <w:spacing w:val="-4"/>
        </w:rPr>
        <w:t xml:space="preserve"> </w:t>
      </w:r>
      <w:r w:rsidR="0090685E">
        <w:rPr>
          <w:color w:val="000000"/>
        </w:rPr>
        <w:t>de</w:t>
      </w:r>
      <w:r w:rsidR="0090685E">
        <w:rPr>
          <w:color w:val="000000"/>
          <w:spacing w:val="-2"/>
        </w:rPr>
        <w:t xml:space="preserve"> </w:t>
      </w:r>
      <w:r w:rsidR="0090685E">
        <w:rPr>
          <w:color w:val="000000"/>
        </w:rPr>
        <w:t>saúde indígena</w:t>
      </w:r>
      <w:r w:rsidR="0090685E">
        <w:rPr>
          <w:color w:val="000000"/>
          <w:spacing w:val="-1"/>
        </w:rPr>
        <w:t xml:space="preserve"> </w:t>
      </w:r>
      <w:r w:rsidR="0090685E">
        <w:rPr>
          <w:color w:val="000000"/>
        </w:rPr>
        <w:t>localizada</w:t>
      </w:r>
      <w:r w:rsidR="0090685E">
        <w:rPr>
          <w:color w:val="000000"/>
          <w:spacing w:val="-2"/>
        </w:rPr>
        <w:t xml:space="preserve"> </w:t>
      </w:r>
      <w:r w:rsidR="0090685E">
        <w:rPr>
          <w:color w:val="000000"/>
        </w:rPr>
        <w:t>na</w:t>
      </w:r>
      <w:r w:rsidR="0090685E">
        <w:rPr>
          <w:color w:val="000000"/>
          <w:spacing w:val="-2"/>
        </w:rPr>
        <w:t xml:space="preserve"> </w:t>
      </w:r>
      <w:r w:rsidR="0090685E">
        <w:rPr>
          <w:color w:val="000000"/>
        </w:rPr>
        <w:t>comunidade</w:t>
      </w:r>
      <w:r w:rsidR="0090685E">
        <w:rPr>
          <w:color w:val="000000"/>
          <w:spacing w:val="-2"/>
        </w:rPr>
        <w:t xml:space="preserve"> </w:t>
      </w:r>
      <w:r w:rsidR="0090685E">
        <w:rPr>
          <w:color w:val="000000"/>
        </w:rPr>
        <w:t>das Pedras</w:t>
      </w:r>
      <w:r w:rsidR="0090685E">
        <w:rPr>
          <w:color w:val="000000"/>
          <w:spacing w:val="-2"/>
        </w:rPr>
        <w:t xml:space="preserve"> </w:t>
      </w:r>
      <w:r w:rsidR="0090685E">
        <w:rPr>
          <w:color w:val="000000"/>
        </w:rPr>
        <w:t>branca</w:t>
      </w:r>
      <w:r w:rsidR="0090685E">
        <w:rPr>
          <w:color w:val="000000"/>
          <w:spacing w:val="-1"/>
        </w:rPr>
        <w:t xml:space="preserve"> </w:t>
      </w:r>
      <w:r w:rsidR="0090685E">
        <w:rPr>
          <w:color w:val="000000"/>
        </w:rPr>
        <w:t>a</w:t>
      </w:r>
      <w:r w:rsidR="0090685E">
        <w:rPr>
          <w:color w:val="000000"/>
          <w:spacing w:val="-2"/>
        </w:rPr>
        <w:t xml:space="preserve"> </w:t>
      </w:r>
      <w:r w:rsidR="0090685E">
        <w:rPr>
          <w:color w:val="000000"/>
        </w:rPr>
        <w:t>qual</w:t>
      </w:r>
      <w:r w:rsidR="0090685E">
        <w:rPr>
          <w:color w:val="000000"/>
          <w:spacing w:val="-1"/>
        </w:rPr>
        <w:t xml:space="preserve"> </w:t>
      </w:r>
      <w:r w:rsidR="0090685E">
        <w:rPr>
          <w:color w:val="000000"/>
        </w:rPr>
        <w:t>necessita</w:t>
      </w:r>
      <w:r w:rsidR="0090685E">
        <w:rPr>
          <w:color w:val="000000"/>
          <w:spacing w:val="-2"/>
        </w:rPr>
        <w:t xml:space="preserve"> </w:t>
      </w:r>
      <w:r w:rsidR="0090685E">
        <w:rPr>
          <w:color w:val="000000"/>
        </w:rPr>
        <w:t>de pintura em alvenaria,</w:t>
      </w:r>
      <w:r w:rsidR="0090685E">
        <w:rPr>
          <w:color w:val="000000"/>
          <w:spacing w:val="40"/>
        </w:rPr>
        <w:t xml:space="preserve"> </w:t>
      </w:r>
      <w:r w:rsidR="0090685E">
        <w:rPr>
          <w:color w:val="000000"/>
        </w:rPr>
        <w:t>piso, esquadrias e grade metálica, colocação de revestimento cerâmico nas paredes, conserto de abas em PVC, chapisco de muros</w:t>
      </w:r>
    </w:p>
    <w:p w14:paraId="7A223918" w14:textId="3BBBE9A2" w:rsidR="006107C7" w:rsidRPr="006867D9" w:rsidRDefault="006107C7" w:rsidP="006107C7">
      <w:pPr>
        <w:pStyle w:val="PargrafodaLista"/>
        <w:ind w:left="0"/>
        <w:jc w:val="both"/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</w:pPr>
    </w:p>
    <w:bookmarkEnd w:id="0"/>
    <w:p w14:paraId="442C22AE" w14:textId="0DF545E8" w:rsidR="00246CB6" w:rsidRPr="00B5304B" w:rsidRDefault="00246CB6" w:rsidP="006107C7">
      <w:pPr>
        <w:pStyle w:val="Normal1"/>
        <w:spacing w:line="240" w:lineRule="auto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1BB0844D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6867D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90685E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8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6867D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5D23803F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90685E">
        <w:rPr>
          <w:rFonts w:ascii="Times New Roman" w:eastAsia="SimSun" w:hAnsi="Times New Roman" w:cs="Times New Roman"/>
          <w:kern w:val="0"/>
          <w:lang w:eastAsia="zh-CN"/>
          <w14:ligatures w14:val="none"/>
        </w:rPr>
        <w:t>09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</w:t>
      </w:r>
      <w:r w:rsidR="0090685E">
        <w:rPr>
          <w:rFonts w:ascii="Times New Roman" w:eastAsia="SimSun" w:hAnsi="Times New Roman" w:cs="Times New Roman"/>
          <w:kern w:val="0"/>
          <w:lang w:eastAsia="zh-CN"/>
          <w14:ligatures w14:val="none"/>
        </w:rPr>
        <w:t>abril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202</w:t>
      </w:r>
      <w:r w:rsidR="006867D9">
        <w:rPr>
          <w:rFonts w:ascii="Times New Roman" w:eastAsia="SimSun" w:hAnsi="Times New Roman" w:cs="Times New Roman"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F8C84" w14:textId="77777777" w:rsidR="00037CF3" w:rsidRDefault="00037CF3">
      <w:pPr>
        <w:spacing w:after="0" w:line="240" w:lineRule="auto"/>
      </w:pPr>
      <w:r>
        <w:separator/>
      </w:r>
    </w:p>
  </w:endnote>
  <w:endnote w:type="continuationSeparator" w:id="0">
    <w:p w14:paraId="37618E83" w14:textId="77777777" w:rsidR="00037CF3" w:rsidRDefault="00037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28BC2" w14:textId="77777777" w:rsidR="00037CF3" w:rsidRDefault="00037CF3">
      <w:pPr>
        <w:spacing w:after="0" w:line="240" w:lineRule="auto"/>
      </w:pPr>
      <w:r>
        <w:separator/>
      </w:r>
    </w:p>
  </w:footnote>
  <w:footnote w:type="continuationSeparator" w:id="0">
    <w:p w14:paraId="4C4F5DED" w14:textId="77777777" w:rsidR="00037CF3" w:rsidRDefault="00037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7FC7"/>
    <w:rsid w:val="00037CF3"/>
    <w:rsid w:val="000B539B"/>
    <w:rsid w:val="00104D68"/>
    <w:rsid w:val="002318F4"/>
    <w:rsid w:val="00246CB6"/>
    <w:rsid w:val="002A4AA8"/>
    <w:rsid w:val="002C0656"/>
    <w:rsid w:val="006107C7"/>
    <w:rsid w:val="006867D9"/>
    <w:rsid w:val="007B06AB"/>
    <w:rsid w:val="0090685E"/>
    <w:rsid w:val="009C6C3C"/>
    <w:rsid w:val="00BB7AF8"/>
    <w:rsid w:val="00C1491C"/>
    <w:rsid w:val="00E60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9068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90685E"/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721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4</cp:revision>
  <cp:lastPrinted>2025-08-11T12:35:00Z</cp:lastPrinted>
  <dcterms:created xsi:type="dcterms:W3CDTF">2026-02-04T18:40:00Z</dcterms:created>
  <dcterms:modified xsi:type="dcterms:W3CDTF">2026-04-09T20:00:00Z</dcterms:modified>
</cp:coreProperties>
</file>