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B3E" w:rsidRPr="00902860" w:rsidRDefault="00B9500F" w:rsidP="006C1C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02</w:t>
      </w:r>
      <w:r w:rsidR="00547D0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01B3E"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Nº. </w:t>
      </w:r>
      <w:r w:rsidR="006C1CE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20/2024</w:t>
      </w:r>
    </w:p>
    <w:p w:rsidR="00C01B3E" w:rsidRPr="00902860" w:rsidRDefault="00C01B3E" w:rsidP="00C01B3E">
      <w:pPr>
        <w:spacing w:after="0" w:line="240" w:lineRule="auto"/>
        <w:ind w:left="39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CONTRATO DE PRESTAÇÃO DE SERVIÇOS QUE CELEBRAM ENTRE SI O MUNICÍPIO DE SAGRADA FAMÍLIA E A EMPRESA PORTO SEGURO COMPANHIA DE SEGUROS GERAIS.</w:t>
      </w:r>
    </w:p>
    <w:p w:rsidR="00C01B3E" w:rsidRPr="00902860" w:rsidRDefault="00C01B3E" w:rsidP="00C01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público, com sede a Rua 20 de março, 99, Sagrada Família – RS, CNPJ 92.410.422/0001-53, neste ato representado pelo seu Prefeito Municipal Sr. </w:t>
      </w: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MARCOS DO NASCIMENTO SANTOS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brasileiro, residente e domiciliado na Rua Jorge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Bundchen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nesta cidade, doravante denominada simplesmente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0286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a Empresa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PORTO SEGURO COMPANHIA DE SEGUROS GERAIS,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privado, inscrita no CNPJ sob o nº 61.198.164/0001-60, com sede na Avenida Rio Branco, Rua Guaianazes, 1489, na Cidade de São Paulo-Capital, doravante denominada simplesmente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CONTRATADA,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declaram por este instrumento e na melhor forma de direito, terem justos e acertados entre si o presente contrato que reger-se-á pelas Clausulas e condições seguintes: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PRIMEIRA – DISPOSIÇÃO GERAL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de prestação de serviços rege-se pelas disposições da Lei de Licitações nº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47657">
        <w:rPr>
          <w:rFonts w:ascii="Times New Roman" w:eastAsia="Times New Roman" w:hAnsi="Times New Roman" w:cs="Times New Roman"/>
          <w:sz w:val="24"/>
          <w:szCs w:val="24"/>
          <w:lang w:eastAsia="pt-BR"/>
        </w:rPr>
        <w:t>2021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alterações posteriores.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SEGUNDA – DO OBJETO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objeto do presente contrato é a prestação de serviços para o fornecimento de seguro de responsabilidade civil para veículos de propriedade da Contratante, descritos na Dispensa de Licitação Nº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13/2024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relacionados a</w:t>
      </w:r>
      <w:r w:rsidR="00506144"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anexo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5C0A2B" w:rsidRPr="00902860" w:rsidRDefault="005C0A2B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TERCEIRA – DOS PREÇOS E CONDIÇOES DE PAGAMENTO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a ser 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acrescido devido o acréscimo de item</w:t>
      </w:r>
      <w:r w:rsidR="00B950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13 e reajuste do item 14, e retirada do item 08,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prestação de serviços relacionada na cláusula segunda será </w:t>
      </w:r>
      <w:r w:rsidRP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R$ </w:t>
      </w:r>
      <w:r w:rsidR="00B9500F" w:rsidRPr="00B95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976,53 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B95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novecentos e setenta e seis reais</w:t>
      </w:r>
      <w:r w:rsidR="00547D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 </w:t>
      </w:r>
      <w:r w:rsidR="00B95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cinquenta</w:t>
      </w:r>
      <w:r w:rsidR="00547D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 três </w:t>
      </w:r>
      <w:r w:rsidR="006C1CE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centavos</w:t>
      </w:r>
      <w:r w:rsidRPr="006F332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após a efetivação do seguro, de acordo com a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de Licitação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n°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13/2024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QUARTA – DA VIGÊNCIA 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presente contrato de prestação de serviços terá vigência de 12 meses contados a partir de sua assinatura, podendo ser prorrogado por igual período havendo acordo entre as partes.</w:t>
      </w:r>
    </w:p>
    <w:p w:rsidR="00FC5D99" w:rsidRPr="00902860" w:rsidRDefault="00FC5D99" w:rsidP="00FC5D9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QUINTA – DO REAJUSTE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vigência do contrato, o mesmo não sofrerá qualquer tipo de reajuste.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SEXTA – DA RESPONSABILIDADE SOCIAL, TRABALHISTA E PREVIDENCIARIA.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se responsabilizará pelos encargos sociais, trabalhistas e previdenciários durante a vigência do presente contrato da prestação de serviços.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SÉTIMA – DAS PENALIDADES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desistência de empresa contratada o município poderá aplicar qualquer uma das sanções previstas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na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</w:t>
      </w:r>
      <w:r w:rsidR="006F3320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14.133/21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suas alterações posteriores.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902860" w:rsidRPr="00902860" w:rsidRDefault="00902860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DOTAÇÕES ORÇAMENTARIAS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com a execução do presente contrato correrão por conta das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seguintes Dotações Orçamentárias: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9"/>
        <w:gridCol w:w="2701"/>
        <w:gridCol w:w="2976"/>
      </w:tblGrid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 Atividade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despesa reduz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Descrição </w:t>
            </w:r>
          </w:p>
        </w:tc>
      </w:tr>
      <w:tr w:rsidR="00902860" w:rsidRPr="00902860" w:rsidTr="004F2AD1">
        <w:trPr>
          <w:trHeight w:val="472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2007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2AD1" w:rsidRDefault="004F2AD1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2030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2051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2085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6C1CE3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2091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</w:tbl>
    <w:p w:rsidR="00902860" w:rsidRPr="00902860" w:rsidRDefault="00902860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NONA – DO FORO 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 – RS para dirimir quaisquer litígios oriundos deste Contrato, com expressa renuncia a outro qualquer, por mais privilegiado que seja.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 por estarem justos e contratados, firmam o presente instrumento em três vias de igual teor e forma, que lido e achado conforme vai assinado pelas partes e por duas testemunhas.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3A55" w:rsidRDefault="00FC5D99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 de Sagrada Família – RS, em </w:t>
      </w:r>
      <w:r w:rsidR="00B9500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bookmarkStart w:id="0" w:name="_GoBack"/>
      <w:bookmarkEnd w:id="0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547D03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="006C1CE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F2AD1" w:rsidRP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902860" w:rsidRPr="00902860" w:rsidRDefault="00902860" w:rsidP="009028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0A31" w:rsidRPr="00902860" w:rsidRDefault="009D0A31">
      <w:pPr>
        <w:rPr>
          <w:rFonts w:ascii="Times New Roman" w:hAnsi="Times New Roman" w:cs="Times New Roman"/>
          <w:sz w:val="24"/>
          <w:szCs w:val="24"/>
        </w:rPr>
      </w:pPr>
    </w:p>
    <w:sectPr w:rsidR="009D0A31" w:rsidRPr="00902860" w:rsidSect="006C1CE3">
      <w:pgSz w:w="11906" w:h="16838"/>
      <w:pgMar w:top="425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3E"/>
    <w:rsid w:val="00447657"/>
    <w:rsid w:val="004F2AD1"/>
    <w:rsid w:val="00506144"/>
    <w:rsid w:val="00547D03"/>
    <w:rsid w:val="005B3A55"/>
    <w:rsid w:val="005C0A2B"/>
    <w:rsid w:val="005D3F3E"/>
    <w:rsid w:val="006C1CE3"/>
    <w:rsid w:val="006F3320"/>
    <w:rsid w:val="00902860"/>
    <w:rsid w:val="009D0A31"/>
    <w:rsid w:val="009F778E"/>
    <w:rsid w:val="00B9500F"/>
    <w:rsid w:val="00C01B3E"/>
    <w:rsid w:val="00E55F1C"/>
    <w:rsid w:val="00EE4B67"/>
    <w:rsid w:val="00FC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1156CB-90D9-44E3-9FA8-E0D7CF72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B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8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2025-02-26T11:57:00Z</dcterms:created>
  <dcterms:modified xsi:type="dcterms:W3CDTF">2025-02-26T11:57:00Z</dcterms:modified>
</cp:coreProperties>
</file>