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6CC" w:rsidRPr="009046CC" w:rsidRDefault="009046CC" w:rsidP="009046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46C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PREFEITURA MUNICIPAL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FAMILIA</w:t>
      </w:r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046C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CNPJ: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92.410.422/0001-53</w:t>
      </w:r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046C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Endereço: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20 de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Março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nº 99, Centro.</w:t>
      </w:r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</w:t>
      </w:r>
      <w:r w:rsid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661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28</w:t>
      </w:r>
      <w:r w:rsid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F661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maio</w:t>
      </w:r>
      <w:bookmarkStart w:id="0" w:name="_GoBack"/>
      <w:bookmarkEnd w:id="0"/>
      <w:r w:rsid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:rsidR="009046CC" w:rsidRPr="009046CC" w:rsidRDefault="009046CC" w:rsidP="009046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t>À</w:t>
      </w:r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62789">
        <w:rPr>
          <w:rFonts w:ascii="Times New Roman" w:hAnsi="Times New Roman" w:cs="Times New Roman"/>
          <w:sz w:val="24"/>
          <w:szCs w:val="24"/>
        </w:rPr>
        <w:t>G. GOMES DO NASCIMENTO LTDA</w:t>
      </w:r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046C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CNPJ: </w:t>
      </w:r>
      <w:r w:rsidRPr="00B62789">
        <w:rPr>
          <w:rFonts w:ascii="Times New Roman" w:hAnsi="Times New Roman" w:cs="Times New Roman"/>
          <w:sz w:val="24"/>
          <w:szCs w:val="24"/>
        </w:rPr>
        <w:t>58.121.507/0001-83</w:t>
      </w:r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046C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Endereço: </w:t>
      </w:r>
      <w:r w:rsidRPr="00B62789">
        <w:rPr>
          <w:rFonts w:ascii="Times New Roman" w:hAnsi="Times New Roman" w:cs="Times New Roman"/>
          <w:sz w:val="24"/>
          <w:szCs w:val="24"/>
        </w:rPr>
        <w:t xml:space="preserve">Francisco Luiz </w:t>
      </w:r>
      <w:proofErr w:type="spellStart"/>
      <w:r w:rsidRPr="00B62789">
        <w:rPr>
          <w:rFonts w:ascii="Times New Roman" w:hAnsi="Times New Roman" w:cs="Times New Roman"/>
          <w:sz w:val="24"/>
          <w:szCs w:val="24"/>
        </w:rPr>
        <w:t>Cardona</w:t>
      </w:r>
      <w:proofErr w:type="spellEnd"/>
      <w:r w:rsidRPr="00B62789">
        <w:rPr>
          <w:rFonts w:ascii="Times New Roman" w:hAnsi="Times New Roman" w:cs="Times New Roman"/>
          <w:sz w:val="24"/>
          <w:szCs w:val="24"/>
        </w:rPr>
        <w:t>, nº 730, no bairro CENTRO, na cidade de Sagrada Família.</w:t>
      </w:r>
    </w:p>
    <w:p w:rsidR="009046CC" w:rsidRPr="009046CC" w:rsidRDefault="009046CC" w:rsidP="009046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46C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ASSUNTO: RESCISÃO CONTRATUAL – LINHA 02 DO TRANSPORTE ESCOLAR</w:t>
      </w:r>
    </w:p>
    <w:p w:rsidR="009046CC" w:rsidRPr="009046CC" w:rsidRDefault="009046CC" w:rsidP="009046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t>Prezados Senhores,</w:t>
      </w:r>
    </w:p>
    <w:p w:rsidR="00B62789" w:rsidRPr="00B62789" w:rsidRDefault="00B62789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Prefeitura Municipal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Familia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intermédio da 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ecretaria Municipal de Educação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uso de suas atribuições legais, vem por meio deste ofício </w:t>
      </w:r>
      <w:r w:rsidR="008A5EB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justificar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 rescisão contratual, por mútuo consentimento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14/2025,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firmado com a empresa </w:t>
      </w:r>
      <w:r w:rsidRPr="00B62789">
        <w:rPr>
          <w:rFonts w:ascii="Times New Roman" w:hAnsi="Times New Roman" w:cs="Times New Roman"/>
          <w:sz w:val="24"/>
          <w:szCs w:val="24"/>
        </w:rPr>
        <w:t>G. GOMES DO NASCIMENTO LTDA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cujo objeto é a prestação de serviços de transporte escolar rural, especificamente na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Linha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62789" w:rsidRDefault="00B62789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decisão foi tomada em virtude das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dificuldades operacionais enfrentadas pel</w:t>
      </w:r>
      <w:r w:rsidR="008A5EB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os contratantes no trajeto da linha 02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, as quais têm comprometido o atendimento regular e pontual dos horários escolares, principalmente no turno do meio-dia. Entre os principais fatores identificados, destacam-se:</w:t>
      </w:r>
    </w:p>
    <w:p w:rsidR="008A5EB8" w:rsidRPr="00B62789" w:rsidRDefault="008A5EB8" w:rsidP="00B627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aumento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superveniente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 número de alunos transportados e da quilometragem percorrida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, após o início do ano letivo.</w:t>
      </w:r>
    </w:p>
    <w:p w:rsidR="00B62789" w:rsidRPr="00B62789" w:rsidRDefault="00B62789" w:rsidP="00B627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extensão significativa da rota da Linha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elevado número de paradas;</w:t>
      </w:r>
    </w:p>
    <w:p w:rsidR="00B62789" w:rsidRPr="00B62789" w:rsidRDefault="00B62789" w:rsidP="00B627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curto intervalo de tempo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disponível no horário do meio-dia (apenas uma hora entre ida e volta);</w:t>
      </w:r>
    </w:p>
    <w:p w:rsidR="00B62789" w:rsidRPr="00B62789" w:rsidRDefault="00B62789" w:rsidP="00B627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limitações de mobilidade do veículo utilizado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(micro-ônibus com </w:t>
      </w:r>
      <w:r w:rsidR="008A5EB8" w:rsidRPr="008A5EB8"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  <w:t>23</w:t>
      </w:r>
      <w:r w:rsidRPr="00B62789"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  <w:t xml:space="preserve"> 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lugares);</w:t>
      </w:r>
    </w:p>
    <w:p w:rsidR="00B62789" w:rsidRDefault="00B62789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Apesar dos esforços da contratada para readequação </w:t>
      </w:r>
      <w:r w:rsidR="008A5EB8">
        <w:rPr>
          <w:rFonts w:ascii="Times New Roman" w:eastAsia="Times New Roman" w:hAnsi="Times New Roman" w:cs="Times New Roman"/>
          <w:sz w:val="24"/>
          <w:szCs w:val="24"/>
          <w:lang w:eastAsia="pt-BR"/>
        </w:rPr>
        <w:t>e manutenção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serviços, </w:t>
      </w:r>
      <w:r w:rsidR="0094021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número de alunos e paradas 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restou evidenciada a </w:t>
      </w:r>
      <w:r w:rsidR="0094021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necessidade pelo município da alteração do trajeto da linha 02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, sem prejuízo à segurança e à eficiência do transporte dos estudantes.</w:t>
      </w:r>
    </w:p>
    <w:p w:rsidR="00295F3E" w:rsidRPr="00B62789" w:rsidRDefault="00295F3E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Importante referir que a Lei 14.133/21 somente possibilita a supressão de 25%</w:t>
      </w:r>
      <w:r w:rsidR="001B45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 valor contratual, conforme artigo</w:t>
      </w:r>
      <w:r w:rsidR="004B69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124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assim, diante das adequações </w:t>
      </w:r>
      <w:r w:rsidR="001B45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necessárias ultrapassarem esse percentual necessário se faz a </w:t>
      </w:r>
      <w:r w:rsidR="004B694C">
        <w:rPr>
          <w:rFonts w:ascii="Times New Roman" w:eastAsia="Times New Roman" w:hAnsi="Times New Roman" w:cs="Times New Roman"/>
          <w:sz w:val="24"/>
          <w:szCs w:val="24"/>
          <w:lang w:eastAsia="pt-BR"/>
        </w:rPr>
        <w:t>rescisão</w:t>
      </w:r>
      <w:r w:rsidR="001B450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62789" w:rsidRPr="00B62789" w:rsidRDefault="00B62789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desse cenário, e considerando o interesse público e a continuidade do serviço essencial de transporte escolar, ambas as partes acordaram pela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rescisão amigável do contrato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art. 137, inciso II da </w:t>
      </w:r>
      <w:r w:rsidRPr="00B627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admite a extinção contratual por acordo entre as partes, preservando o equilíbrio e os direitos recíprocos.</w:t>
      </w:r>
    </w:p>
    <w:p w:rsidR="00B62789" w:rsidRPr="00B62789" w:rsidRDefault="00B62789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Solicitamos, portanto, que a empresa interrompa, de forma imediata, os serviços referentes à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Linha</w:t>
      </w:r>
      <w:r w:rsidR="00A75B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 </w:t>
      </w: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02, e providencie, junto à Secretaria responsável, os trâmites administrativos para encerramento do contrato, incluindo entrega de relatórios finais, eventuais documentações pendentes e prestação de contas, se houver.</w:t>
      </w:r>
    </w:p>
    <w:p w:rsidR="00B62789" w:rsidRPr="00B62789" w:rsidRDefault="00B62789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A Administração Municipal agradece à empresa pela parceria e colaboração durante o período de vigência contratual e coloca-se à disposição para a finalização amigável e transparente deste processo.</w:t>
      </w:r>
    </w:p>
    <w:p w:rsidR="00B62789" w:rsidRPr="00B62789" w:rsidRDefault="00B62789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Sem mais para o momento, renovamos votos de elevada consideração.</w:t>
      </w:r>
    </w:p>
    <w:p w:rsidR="00B62789" w:rsidRPr="00B62789" w:rsidRDefault="00B62789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789">
        <w:rPr>
          <w:rFonts w:ascii="Times New Roman" w:eastAsia="Times New Roman" w:hAnsi="Times New Roman" w:cs="Times New Roman"/>
          <w:sz w:val="24"/>
          <w:szCs w:val="24"/>
          <w:lang w:eastAsia="pt-BR"/>
        </w:rPr>
        <w:t>Atenciosamente,</w:t>
      </w:r>
    </w:p>
    <w:p w:rsidR="00D07300" w:rsidRDefault="00B62789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046CC"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t>Atenciosamente,</w:t>
      </w:r>
    </w:p>
    <w:p w:rsidR="00D07300" w:rsidRDefault="00D07300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046CC" w:rsidRPr="009046CC" w:rsidRDefault="009046CC" w:rsidP="00B62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05592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 w:rsidR="0005592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9046C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046C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Prefeito Municipal de </w:t>
      </w:r>
      <w:r w:rsidR="0005592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</w:t>
      </w:r>
      <w:proofErr w:type="spellStart"/>
      <w:r w:rsidR="0005592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Familia</w:t>
      </w:r>
      <w:proofErr w:type="spellEnd"/>
      <w:r w:rsidR="0005592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9046CC" w:rsidRPr="009046CC" w:rsidRDefault="00F66139" w:rsidP="009046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D07300" w:rsidRDefault="00D07300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9046CC" w:rsidRPr="009046CC" w:rsidRDefault="00F66139" w:rsidP="009046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26" style="width:0;height:1.5pt" o:hralign="center" o:hrstd="t" o:hr="t" fillcolor="#a0a0a0" stroked="f"/>
        </w:pict>
      </w:r>
    </w:p>
    <w:p w:rsidR="003E27C7" w:rsidRDefault="003E27C7"/>
    <w:sectPr w:rsidR="003E27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187719"/>
    <w:multiLevelType w:val="multilevel"/>
    <w:tmpl w:val="AAC83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215E3A"/>
    <w:multiLevelType w:val="multilevel"/>
    <w:tmpl w:val="47C23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6CC"/>
    <w:rsid w:val="0005592D"/>
    <w:rsid w:val="001B4505"/>
    <w:rsid w:val="00295F3E"/>
    <w:rsid w:val="003E27C7"/>
    <w:rsid w:val="004B694C"/>
    <w:rsid w:val="008A5EB8"/>
    <w:rsid w:val="009046CC"/>
    <w:rsid w:val="0094021E"/>
    <w:rsid w:val="00A75BC2"/>
    <w:rsid w:val="00B62789"/>
    <w:rsid w:val="00D07300"/>
    <w:rsid w:val="00F6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3358E-17C8-4890-B03F-87377039D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07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3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0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1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51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299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549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304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70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30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57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23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279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65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145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394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4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6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74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5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76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37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01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22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cp:lastPrinted>2025-04-14T17:33:00Z</cp:lastPrinted>
  <dcterms:created xsi:type="dcterms:W3CDTF">2025-05-28T18:05:00Z</dcterms:created>
  <dcterms:modified xsi:type="dcterms:W3CDTF">2025-05-28T18:05:00Z</dcterms:modified>
</cp:coreProperties>
</file>