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02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AO CONTRATO Nº 82/2025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AQUISIÇÃO DE MATERIAL DE CONSTRUÇÃO PARA SECRETARIAS DO MUNICÍPIO DE SAGRADA FAMÍLIA</w: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FAMÍLIA, Estado do Rio Grande do Sul, inscrito no CNPJ nº 92.410.422/0001-53, com sede na Rua 20 de Março, Centro, S/N, cidade de Sagrada Família/RS, representado pelo Prefeito Municipal, Sr. Mauro Rogerio Ferrari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722.753.750-15, doravante denominado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 a empresa GLEISON ARAUJO GARAFINI ME, inscrita no CNPJ nº 15.704.709/0001-45, com sede na Rua Francisco Luiz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Cardona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216, Centro, Sagrada Família/RS, representada pelo Sr.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Gleison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Araujo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Garafini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CPF 001.311.020-95, doravante denominada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Considerando o Contrato nº 82/2025, firmado em 27 de maio de 2025, para aquisição de material de construção para as Secretarias Municipais,</w: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Resolvem, de comum acordo, aditar o referido contrato conforme as cláusulas abaixo:</w:t>
      </w:r>
    </w:p>
    <w:p w:rsidR="008C0E80" w:rsidRPr="00A06C50" w:rsidRDefault="008C0E80" w:rsidP="008C0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5" style="width:0;height:1.5pt" o:hralign="center" o:hrstd="t" o:hr="t" fillcolor="#a0a0a0" stroked="f"/>
        </w:pic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 DO ADITIVO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Fica acrescida ao Contrato nº 82/2025 a possibilidade de aumento em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25% (vinte e cinco por cento) das quantidades de alguns itens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as mesmas especificações, marcas e condições de fornecimento.</w: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Itens a serem aditados:</w:t>
      </w:r>
    </w:p>
    <w:p w:rsidR="008C0E80" w:rsidRDefault="008C0E80" w:rsidP="008C0E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Itens: 55</w:t>
      </w:r>
    </w:p>
    <w:p w:rsidR="008C0E80" w:rsidRPr="00A06C50" w:rsidRDefault="008C0E80" w:rsidP="008C0E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Valor referência do total dos itens R$ </w:t>
      </w:r>
      <w:r w:rsidRPr="008C0E80">
        <w:rPr>
          <w:rFonts w:ascii="Times New Roman" w:eastAsia="Times New Roman" w:hAnsi="Times New Roman" w:cs="Times New Roman"/>
          <w:sz w:val="24"/>
          <w:szCs w:val="24"/>
          <w:lang w:eastAsia="pt-BR"/>
        </w:rPr>
        <w:t>3.295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,00</w:t>
      </w:r>
    </w:p>
    <w:p w:rsidR="008C0E80" w:rsidRPr="00A06C50" w:rsidRDefault="008C0E80" w:rsidP="008C0E80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Obs.: As demais alterações de quantidade serão aplicadas somente mediante solicitação formal da Secretaria solicitante, respeitando o limite máximo de 25%.</w:t>
      </w:r>
    </w:p>
    <w:p w:rsidR="008C0E80" w:rsidRPr="00A06C50" w:rsidRDefault="008C0E80" w:rsidP="008C0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6" style="width:0;height:1.5pt" o:hralign="center" o:hrstd="t" o:hr="t" fillcolor="#a0a0a0" stroked="f"/>
        </w:pic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DO VALOR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O acréscimo de 25% das quantidades implicará em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reajuste proporcional no valor total do contrato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, observado o preço unitário previamente contratado. O novo valor contratual será atualizado mediante apresentação de nota fiscal/fatura referente ao acréscimo.</w:t>
      </w:r>
    </w:p>
    <w:p w:rsidR="008C0E80" w:rsidRPr="00A06C50" w:rsidRDefault="008C0E80" w:rsidP="008C0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7" style="width:0;height:1.5pt" o:hralign="center" o:hrstd="t" o:hr="t" fillcolor="#a0a0a0" stroked="f"/>
        </w:pic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DAS DEMAIS CLÁUSULAS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Permanecem inalteradas todas as demais cláusulas do Contrato nº 82/2025, especialmente aquelas relativas a entrega, pagamento, responsabilidades, penalidades e vigência, ficando este aditivo integrado ao contrato original para todos os fins de direito.</w:t>
      </w:r>
    </w:p>
    <w:p w:rsidR="008C0E80" w:rsidRPr="00A06C50" w:rsidRDefault="008C0E80" w:rsidP="008C0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8" style="width:0;height:1.5pt" o:hralign="center" o:hrstd="t" o:hr="t" fillcolor="#a0a0a0" stroked="f"/>
        </w:pic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QUARTA – DA RATIFICAÇÃO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As partes ratificam as demais condições do contrato original que não foram expressamente alteradas por este Termo Aditivo.</w:t>
      </w:r>
    </w:p>
    <w:p w:rsidR="008C0E80" w:rsidRPr="00A06C50" w:rsidRDefault="008C0E80" w:rsidP="008C0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29" style="width:0;height:1.5pt" o:hralign="center" o:hrstd="t" o:hr="t" fillcolor="#a0a0a0" stroked="f"/>
        </w:pic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E, por estarem assim justos e contratados, assinam o presente </w:t>
      </w:r>
      <w:r w:rsidRPr="00A06C50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3 (três) vias de igual teor e forma, na presença das testemunhas abaixo, para que produza seus jurídicos e legais efeitos.</w: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Família, 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23</w:t>
      </w:r>
      <w:bookmarkStart w:id="0" w:name="_GoBack"/>
      <w:bookmarkEnd w:id="0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dezembro</w:t>
      </w: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2025.</w:t>
      </w:r>
    </w:p>
    <w:p w:rsidR="008C0E80" w:rsidRPr="00A06C50" w:rsidRDefault="008C0E80" w:rsidP="008C0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0" style="width:0;height:1.5pt" o:hralign="center" o:hrstd="t" o:hr="t" fillcolor="#a0a0a0" stroked="f"/>
        </w:pic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 – CONTRATANTE</w:t>
      </w:r>
    </w:p>
    <w:p w:rsidR="008C0E80" w:rsidRPr="00A06C50" w:rsidRDefault="008C0E80" w:rsidP="008C0E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pict>
          <v:rect id="_x0000_i1031" style="width:0;height:1.5pt" o:hralign="center" o:hrstd="t" o:hr="t" fillcolor="#a0a0a0" stroked="f"/>
        </w:pict>
      </w:r>
    </w:p>
    <w:p w:rsidR="008C0E80" w:rsidRPr="00A06C50" w:rsidRDefault="008C0E80" w:rsidP="008C0E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Gleison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Araujo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t>Garafini</w:t>
      </w:r>
      <w:proofErr w:type="spellEnd"/>
      <w:r w:rsidRPr="00A06C50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8C0E80" w:rsidRDefault="008C0E80" w:rsidP="008C0E80"/>
    <w:p w:rsidR="008C0E80" w:rsidRDefault="008C0E80" w:rsidP="008C0E80"/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E70599"/>
    <w:multiLevelType w:val="multilevel"/>
    <w:tmpl w:val="BD284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E80"/>
    <w:rsid w:val="007F5149"/>
    <w:rsid w:val="008C0E80"/>
    <w:rsid w:val="00DD6EAE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B3CAAA-B49C-4E49-B80A-C2A127A68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E80"/>
    <w:pPr>
      <w:spacing w:after="160" w:line="259" w:lineRule="auto"/>
      <w:ind w:firstLine="0"/>
      <w:jc w:val="left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2</cp:revision>
  <dcterms:created xsi:type="dcterms:W3CDTF">2025-12-23T12:18:00Z</dcterms:created>
  <dcterms:modified xsi:type="dcterms:W3CDTF">2025-12-23T12:18:00Z</dcterms:modified>
</cp:coreProperties>
</file>