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D68" w:rsidRPr="002A1D68" w:rsidRDefault="002A1D68" w:rsidP="002A1D68">
      <w:pPr>
        <w:spacing w:after="106" w:line="240" w:lineRule="auto"/>
        <w:ind w:firstLine="0"/>
        <w:jc w:val="center"/>
        <w:rPr>
          <w:rFonts w:ascii="Times New Roman" w:eastAsia="Times New Roman" w:hAnsi="Times New Roman" w:cs="Times New Roman"/>
          <w:b/>
          <w:sz w:val="24"/>
          <w:szCs w:val="24"/>
          <w:lang w:eastAsia="pt-BR"/>
        </w:rPr>
      </w:pPr>
      <w:r w:rsidRPr="002A1D68">
        <w:rPr>
          <w:rFonts w:ascii="Times New Roman" w:eastAsia="Times New Roman" w:hAnsi="Times New Roman" w:cs="Times New Roman"/>
          <w:b/>
          <w:sz w:val="24"/>
          <w:szCs w:val="24"/>
          <w:lang w:eastAsia="pt-BR"/>
        </w:rPr>
        <w:t xml:space="preserve">CONTRATO PARA AQUISIÇÃO DE VEÍCULO </w:t>
      </w:r>
    </w:p>
    <w:p w:rsidR="002A1D68" w:rsidRPr="002A1D68" w:rsidRDefault="002A1D68" w:rsidP="002A1D68">
      <w:pPr>
        <w:spacing w:after="0" w:line="240" w:lineRule="auto"/>
        <w:ind w:firstLine="0"/>
        <w:jc w:val="left"/>
        <w:rPr>
          <w:rFonts w:ascii="Times New Roman" w:eastAsia="Times New Roman" w:hAnsi="Times New Roman" w:cs="Times New Roman"/>
          <w:b/>
          <w:bCs/>
          <w:kern w:val="2"/>
          <w:sz w:val="24"/>
          <w:szCs w:val="24"/>
          <w:highlight w:val="yellow"/>
          <w:lang w:eastAsia="pt-BR"/>
          <w14:ligatures w14:val="standardContextual"/>
        </w:rPr>
      </w:pPr>
    </w:p>
    <w:p w:rsidR="002A1D68" w:rsidRPr="002A1D68" w:rsidRDefault="002A1D68" w:rsidP="002A1D68">
      <w:pPr>
        <w:spacing w:after="0" w:line="240" w:lineRule="auto"/>
        <w:ind w:firstLine="0"/>
        <w:jc w:val="left"/>
        <w:rPr>
          <w:rFonts w:ascii="Times New Roman" w:eastAsia="Times New Roman" w:hAnsi="Times New Roman" w:cs="Times New Roman"/>
          <w:b/>
          <w:bCs/>
          <w:kern w:val="2"/>
          <w:sz w:val="24"/>
          <w:szCs w:val="24"/>
          <w:lang w:eastAsia="pt-BR"/>
          <w14:ligatures w14:val="standardContextual"/>
        </w:rPr>
      </w:pPr>
      <w:r w:rsidRPr="002A1D68">
        <w:rPr>
          <w:rFonts w:ascii="Times New Roman" w:eastAsia="Times New Roman" w:hAnsi="Times New Roman" w:cs="Times New Roman"/>
          <w:b/>
          <w:bCs/>
          <w:kern w:val="2"/>
          <w:sz w:val="24"/>
          <w:szCs w:val="24"/>
          <w:lang w:eastAsia="pt-BR"/>
          <w14:ligatures w14:val="standardContextual"/>
        </w:rPr>
        <w:t xml:space="preserve">CONTRATO: N° </w:t>
      </w:r>
      <w:r w:rsidRPr="005813C7">
        <w:rPr>
          <w:rFonts w:ascii="Times New Roman" w:eastAsia="Times New Roman" w:hAnsi="Times New Roman" w:cs="Times New Roman"/>
          <w:b/>
          <w:bCs/>
          <w:kern w:val="2"/>
          <w:sz w:val="24"/>
          <w:szCs w:val="24"/>
          <w:lang w:eastAsia="pt-BR"/>
          <w14:ligatures w14:val="standardContextual"/>
        </w:rPr>
        <w:t>146/</w:t>
      </w:r>
      <w:r w:rsidRPr="002A1D68">
        <w:rPr>
          <w:rFonts w:ascii="Times New Roman" w:eastAsia="Times New Roman" w:hAnsi="Times New Roman" w:cs="Times New Roman"/>
          <w:b/>
          <w:bCs/>
          <w:kern w:val="2"/>
          <w:sz w:val="24"/>
          <w:szCs w:val="24"/>
          <w:lang w:eastAsia="pt-BR"/>
          <w14:ligatures w14:val="standardContextual"/>
        </w:rPr>
        <w:t>2026</w:t>
      </w:r>
    </w:p>
    <w:p w:rsidR="002A1D68" w:rsidRPr="002A1D68" w:rsidRDefault="002A1D68" w:rsidP="002A1D68">
      <w:pPr>
        <w:spacing w:after="0" w:line="240" w:lineRule="auto"/>
        <w:ind w:firstLine="0"/>
        <w:jc w:val="left"/>
        <w:rPr>
          <w:rFonts w:ascii="Times New Roman" w:eastAsia="Times New Roman" w:hAnsi="Times New Roman" w:cs="Times New Roman"/>
          <w:b/>
          <w:bCs/>
          <w:kern w:val="2"/>
          <w:sz w:val="24"/>
          <w:szCs w:val="24"/>
          <w:lang w:eastAsia="pt-BR"/>
          <w14:ligatures w14:val="standardContextual"/>
        </w:rPr>
      </w:pPr>
      <w:r w:rsidRPr="002A1D68">
        <w:rPr>
          <w:rFonts w:ascii="Times New Roman" w:eastAsia="Times New Roman" w:hAnsi="Times New Roman" w:cs="Times New Roman"/>
          <w:b/>
          <w:bCs/>
          <w:kern w:val="2"/>
          <w:sz w:val="24"/>
          <w:szCs w:val="24"/>
          <w:lang w:eastAsia="pt-BR"/>
          <w14:ligatures w14:val="standardContextual"/>
        </w:rPr>
        <w:t xml:space="preserve">PROCESSO: Nº </w:t>
      </w:r>
      <w:r w:rsidRPr="005813C7">
        <w:rPr>
          <w:rFonts w:ascii="Times New Roman" w:eastAsia="Times New Roman" w:hAnsi="Times New Roman" w:cs="Times New Roman"/>
          <w:b/>
          <w:bCs/>
          <w:kern w:val="2"/>
          <w:sz w:val="24"/>
          <w:szCs w:val="24"/>
          <w:lang w:eastAsia="pt-BR"/>
          <w14:ligatures w14:val="standardContextual"/>
        </w:rPr>
        <w:t>58</w:t>
      </w:r>
      <w:r w:rsidRPr="002A1D68">
        <w:rPr>
          <w:rFonts w:ascii="Times New Roman" w:eastAsia="Times New Roman" w:hAnsi="Times New Roman" w:cs="Times New Roman"/>
          <w:b/>
          <w:bCs/>
          <w:kern w:val="2"/>
          <w:sz w:val="24"/>
          <w:szCs w:val="24"/>
          <w:lang w:eastAsia="pt-BR"/>
          <w14:ligatures w14:val="standardContextual"/>
        </w:rPr>
        <w:t>/2026</w:t>
      </w:r>
    </w:p>
    <w:p w:rsidR="002A1D68" w:rsidRPr="002A1D68" w:rsidRDefault="002A1D68" w:rsidP="002A1D68">
      <w:pPr>
        <w:spacing w:after="0" w:line="240" w:lineRule="auto"/>
        <w:ind w:firstLine="0"/>
        <w:jc w:val="left"/>
        <w:rPr>
          <w:rFonts w:ascii="Times New Roman" w:eastAsia="Times New Roman" w:hAnsi="Times New Roman" w:cs="Times New Roman"/>
          <w:b/>
          <w:bCs/>
          <w:kern w:val="2"/>
          <w:sz w:val="24"/>
          <w:szCs w:val="24"/>
          <w:lang w:eastAsia="pt-BR"/>
          <w14:ligatures w14:val="standardContextual"/>
        </w:rPr>
      </w:pPr>
      <w:r w:rsidRPr="002A1D68">
        <w:rPr>
          <w:rFonts w:ascii="Times New Roman" w:eastAsia="Times New Roman" w:hAnsi="Times New Roman" w:cs="Times New Roman"/>
          <w:b/>
          <w:bCs/>
          <w:kern w:val="2"/>
          <w:sz w:val="24"/>
          <w:szCs w:val="24"/>
          <w:lang w:eastAsia="pt-BR"/>
          <w14:ligatures w14:val="standardContextual"/>
        </w:rPr>
        <w:t xml:space="preserve">DATA: </w:t>
      </w:r>
      <w:r w:rsidRPr="005813C7">
        <w:rPr>
          <w:rFonts w:ascii="Times New Roman" w:eastAsia="Times New Roman" w:hAnsi="Times New Roman" w:cs="Times New Roman"/>
          <w:b/>
          <w:bCs/>
          <w:kern w:val="2"/>
          <w:sz w:val="24"/>
          <w:szCs w:val="24"/>
          <w:lang w:eastAsia="pt-BR"/>
          <w14:ligatures w14:val="standardContextual"/>
        </w:rPr>
        <w:t>26/05/</w:t>
      </w:r>
      <w:r w:rsidRPr="002A1D68">
        <w:rPr>
          <w:rFonts w:ascii="Times New Roman" w:eastAsia="Times New Roman" w:hAnsi="Times New Roman" w:cs="Times New Roman"/>
          <w:b/>
          <w:bCs/>
          <w:kern w:val="2"/>
          <w:sz w:val="24"/>
          <w:szCs w:val="24"/>
          <w:lang w:eastAsia="pt-BR"/>
          <w14:ligatures w14:val="standardContextual"/>
        </w:rPr>
        <w:t>2026</w:t>
      </w:r>
    </w:p>
    <w:p w:rsidR="002A1D68" w:rsidRPr="002A1D68" w:rsidRDefault="002A1D68" w:rsidP="002A1D68">
      <w:pPr>
        <w:spacing w:after="106" w:line="240" w:lineRule="auto"/>
        <w:ind w:firstLine="0"/>
        <w:jc w:val="left"/>
        <w:rPr>
          <w:rFonts w:ascii="Times New Roman" w:eastAsia="Times New Roman" w:hAnsi="Times New Roman" w:cs="Times New Roman"/>
          <w:sz w:val="24"/>
          <w:szCs w:val="24"/>
          <w:highlight w:val="yellow"/>
          <w:lang w:eastAsia="pt-BR"/>
        </w:rPr>
      </w:pP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Que  fazem, o </w:t>
      </w:r>
      <w:r w:rsidRPr="002A1D68">
        <w:rPr>
          <w:rFonts w:ascii="Times New Roman" w:eastAsia="Times New Roman" w:hAnsi="Times New Roman" w:cs="Times New Roman"/>
          <w:b/>
          <w:sz w:val="24"/>
          <w:szCs w:val="24"/>
          <w:lang w:eastAsia="pt-BR"/>
        </w:rPr>
        <w:t xml:space="preserve">MUNICÍPIO DE Sagrada </w:t>
      </w:r>
      <w:proofErr w:type="spellStart"/>
      <w:r w:rsidRPr="002A1D68">
        <w:rPr>
          <w:rFonts w:ascii="Times New Roman" w:eastAsia="Times New Roman" w:hAnsi="Times New Roman" w:cs="Times New Roman"/>
          <w:b/>
          <w:sz w:val="24"/>
          <w:szCs w:val="24"/>
          <w:lang w:eastAsia="pt-BR"/>
        </w:rPr>
        <w:t>Familia</w:t>
      </w:r>
      <w:proofErr w:type="spellEnd"/>
      <w:r w:rsidRPr="002A1D68">
        <w:rPr>
          <w:rFonts w:ascii="Times New Roman" w:eastAsia="Times New Roman" w:hAnsi="Times New Roman" w:cs="Times New Roman"/>
          <w:b/>
          <w:sz w:val="24"/>
          <w:szCs w:val="24"/>
          <w:lang w:eastAsia="pt-BR"/>
        </w:rPr>
        <w:t>/RS</w:t>
      </w:r>
      <w:r w:rsidRPr="002A1D68">
        <w:rPr>
          <w:rFonts w:ascii="Times New Roman" w:eastAsia="Times New Roman" w:hAnsi="Times New Roman" w:cs="Times New Roman"/>
          <w:sz w:val="24"/>
          <w:szCs w:val="24"/>
          <w:lang w:eastAsia="pt-BR"/>
        </w:rPr>
        <w:t xml:space="preserve">, pessoa jurídica de direito público, com sede administrativa na Rua 20 de Março, nº 99, Centro, inscrita no CNPJ/MF sob nº 92.410.422/0001-53, neste ato representado por seu Prefeito Municipal Sr. Mauro Rogério Ferrari </w:t>
      </w:r>
      <w:proofErr w:type="spellStart"/>
      <w:r w:rsidRPr="002A1D68">
        <w:rPr>
          <w:rFonts w:ascii="Times New Roman" w:eastAsia="Times New Roman" w:hAnsi="Times New Roman" w:cs="Times New Roman"/>
          <w:sz w:val="24"/>
          <w:szCs w:val="24"/>
          <w:lang w:eastAsia="pt-BR"/>
        </w:rPr>
        <w:t>Galatto</w:t>
      </w:r>
      <w:proofErr w:type="spellEnd"/>
      <w:r w:rsidRPr="002A1D68">
        <w:rPr>
          <w:rFonts w:ascii="Times New Roman" w:eastAsia="Times New Roman" w:hAnsi="Times New Roman" w:cs="Times New Roman"/>
          <w:sz w:val="24"/>
          <w:szCs w:val="24"/>
          <w:lang w:eastAsia="pt-BR"/>
        </w:rPr>
        <w:t xml:space="preserve">, brasileiro, doravante denominado CONTRATANTE e </w:t>
      </w:r>
      <w:r w:rsidRPr="005813C7">
        <w:rPr>
          <w:rFonts w:ascii="Times New Roman" w:eastAsia="Times New Roman" w:hAnsi="Times New Roman" w:cs="Times New Roman"/>
          <w:sz w:val="24"/>
          <w:szCs w:val="24"/>
          <w:lang w:eastAsia="pt-BR"/>
        </w:rPr>
        <w:t>SALWIPA AUTO PEÇAS LTDA</w:t>
      </w:r>
      <w:r w:rsidRPr="002A1D68">
        <w:rPr>
          <w:rFonts w:ascii="Times New Roman" w:eastAsia="Times New Roman" w:hAnsi="Times New Roman" w:cs="Times New Roman"/>
          <w:sz w:val="24"/>
          <w:szCs w:val="24"/>
          <w:lang w:eastAsia="pt-BR"/>
        </w:rPr>
        <w:t xml:space="preserve">, estabelecida na cidade </w:t>
      </w:r>
      <w:r w:rsidRPr="005813C7">
        <w:rPr>
          <w:rFonts w:ascii="Times New Roman" w:eastAsia="Times New Roman" w:hAnsi="Times New Roman" w:cs="Times New Roman"/>
          <w:sz w:val="24"/>
          <w:szCs w:val="24"/>
          <w:lang w:eastAsia="pt-BR"/>
        </w:rPr>
        <w:t>SARANDI/RS</w:t>
      </w:r>
      <w:r w:rsidRPr="002A1D68">
        <w:rPr>
          <w:rFonts w:ascii="Times New Roman" w:eastAsia="Times New Roman" w:hAnsi="Times New Roman" w:cs="Times New Roman"/>
          <w:sz w:val="24"/>
          <w:szCs w:val="24"/>
          <w:lang w:eastAsia="pt-BR"/>
        </w:rPr>
        <w:t xml:space="preserve">, na </w:t>
      </w:r>
      <w:r w:rsidRPr="005813C7">
        <w:rPr>
          <w:rFonts w:ascii="Times New Roman" w:eastAsia="Times New Roman" w:hAnsi="Times New Roman" w:cs="Times New Roman"/>
          <w:sz w:val="24"/>
          <w:szCs w:val="24"/>
          <w:lang w:eastAsia="pt-BR"/>
        </w:rPr>
        <w:t>RS 404 KM 02 N 507</w:t>
      </w:r>
      <w:r w:rsidRPr="002A1D68">
        <w:rPr>
          <w:rFonts w:ascii="Times New Roman" w:eastAsia="Times New Roman" w:hAnsi="Times New Roman" w:cs="Times New Roman"/>
          <w:sz w:val="24"/>
          <w:szCs w:val="24"/>
          <w:lang w:eastAsia="pt-BR"/>
        </w:rPr>
        <w:t xml:space="preserve">, inscrita no CNPJ sob nº </w:t>
      </w:r>
      <w:r w:rsidRPr="005813C7">
        <w:rPr>
          <w:rFonts w:ascii="Times New Roman" w:eastAsia="Times New Roman" w:hAnsi="Times New Roman" w:cs="Times New Roman"/>
          <w:sz w:val="24"/>
          <w:szCs w:val="24"/>
          <w:lang w:eastAsia="pt-BR"/>
        </w:rPr>
        <w:t>97.322.853/0001-81</w:t>
      </w:r>
      <w:r w:rsidRPr="002A1D68">
        <w:rPr>
          <w:rFonts w:ascii="Times New Roman" w:eastAsia="Times New Roman" w:hAnsi="Times New Roman" w:cs="Times New Roman"/>
          <w:sz w:val="24"/>
          <w:szCs w:val="24"/>
          <w:lang w:eastAsia="pt-BR"/>
        </w:rPr>
        <w:t xml:space="preserve">, neste ato representado por seu representante Sr.(a) </w:t>
      </w:r>
      <w:r w:rsidRPr="005813C7">
        <w:rPr>
          <w:rFonts w:ascii="Times New Roman" w:eastAsia="Times New Roman" w:hAnsi="Times New Roman" w:cs="Times New Roman"/>
          <w:sz w:val="24"/>
          <w:szCs w:val="24"/>
          <w:lang w:eastAsia="pt-BR"/>
        </w:rPr>
        <w:t>AIRTON TONELLO</w:t>
      </w:r>
      <w:r w:rsidRPr="002A1D68">
        <w:rPr>
          <w:rFonts w:ascii="Times New Roman" w:eastAsia="Times New Roman" w:hAnsi="Times New Roman" w:cs="Times New Roman"/>
          <w:sz w:val="24"/>
          <w:szCs w:val="24"/>
          <w:lang w:eastAsia="pt-BR"/>
        </w:rPr>
        <w:t xml:space="preserve">, brasileiro(a), residente e domiciliado(a) em </w:t>
      </w:r>
      <w:r w:rsidRPr="005813C7">
        <w:rPr>
          <w:rFonts w:ascii="Times New Roman" w:eastAsia="Times New Roman" w:hAnsi="Times New Roman" w:cs="Times New Roman"/>
          <w:sz w:val="24"/>
          <w:szCs w:val="24"/>
          <w:lang w:eastAsia="pt-BR"/>
        </w:rPr>
        <w:t>Sarandi/RS</w:t>
      </w:r>
      <w:r w:rsidRPr="002A1D68">
        <w:rPr>
          <w:rFonts w:ascii="Times New Roman" w:eastAsia="Times New Roman" w:hAnsi="Times New Roman" w:cs="Times New Roman"/>
          <w:sz w:val="24"/>
          <w:szCs w:val="24"/>
          <w:lang w:eastAsia="pt-BR"/>
        </w:rPr>
        <w:t xml:space="preserve"> inscrito no CPF/MF sob o nº </w:t>
      </w:r>
      <w:r w:rsidRPr="005813C7">
        <w:rPr>
          <w:rFonts w:ascii="Times New Roman" w:eastAsia="Times New Roman" w:hAnsi="Times New Roman" w:cs="Times New Roman"/>
          <w:sz w:val="24"/>
          <w:szCs w:val="24"/>
          <w:lang w:eastAsia="pt-BR"/>
        </w:rPr>
        <w:t>08918835841</w:t>
      </w:r>
      <w:r w:rsidRPr="002A1D68">
        <w:rPr>
          <w:rFonts w:ascii="Times New Roman" w:eastAsia="Times New Roman" w:hAnsi="Times New Roman" w:cs="Times New Roman"/>
          <w:sz w:val="24"/>
          <w:szCs w:val="24"/>
          <w:lang w:eastAsia="pt-BR"/>
        </w:rPr>
        <w:t xml:space="preserve">, portador da cédula de identidade sob o nº </w:t>
      </w:r>
      <w:r w:rsidRPr="005813C7">
        <w:rPr>
          <w:rFonts w:ascii="Times New Roman" w:eastAsia="Times New Roman" w:hAnsi="Times New Roman" w:cs="Times New Roman"/>
          <w:sz w:val="24"/>
          <w:szCs w:val="24"/>
          <w:lang w:eastAsia="pt-BR"/>
        </w:rPr>
        <w:t>1066199272</w:t>
      </w:r>
      <w:r w:rsidRPr="002A1D68">
        <w:rPr>
          <w:rFonts w:ascii="Times New Roman" w:eastAsia="Times New Roman" w:hAnsi="Times New Roman" w:cs="Times New Roman"/>
          <w:sz w:val="24"/>
          <w:szCs w:val="24"/>
          <w:lang w:eastAsia="pt-BR"/>
        </w:rPr>
        <w:t xml:space="preserve">, doravante denominado CONTRATADA, as partes acima qualificadas celebram, entre si, por este instrumento de contrato, mediante as seguintes cláusulas e condições que seguem:  </w:t>
      </w:r>
    </w:p>
    <w:p w:rsidR="002A1D68" w:rsidRPr="002A1D68" w:rsidRDefault="002A1D68" w:rsidP="002A1D68">
      <w:pPr>
        <w:spacing w:after="0" w:line="240" w:lineRule="auto"/>
        <w:ind w:left="-5" w:firstLine="0"/>
        <w:jc w:val="left"/>
        <w:outlineLvl w:val="0"/>
        <w:rPr>
          <w:rFonts w:ascii="Times New Roman" w:eastAsia="Times New Roman" w:hAnsi="Times New Roman" w:cs="Times New Roman"/>
          <w:b/>
          <w:bCs/>
          <w:kern w:val="36"/>
          <w:sz w:val="24"/>
          <w:szCs w:val="24"/>
          <w:lang w:eastAsia="pt-BR"/>
        </w:rPr>
      </w:pPr>
    </w:p>
    <w:p w:rsidR="002A1D68" w:rsidRPr="002A1D68" w:rsidRDefault="002A1D68" w:rsidP="002A1D68">
      <w:pPr>
        <w:spacing w:after="0" w:line="240" w:lineRule="auto"/>
        <w:ind w:left="-5" w:firstLine="0"/>
        <w:jc w:val="left"/>
        <w:outlineLvl w:val="0"/>
        <w:rPr>
          <w:rFonts w:ascii="Times New Roman" w:eastAsia="Times New Roman" w:hAnsi="Times New Roman" w:cs="Times New Roman"/>
          <w:b/>
          <w:bCs/>
          <w:kern w:val="36"/>
          <w:sz w:val="24"/>
          <w:szCs w:val="24"/>
          <w:lang w:eastAsia="pt-BR"/>
        </w:rPr>
      </w:pPr>
      <w:r w:rsidRPr="002A1D68">
        <w:rPr>
          <w:rFonts w:ascii="Times New Roman" w:eastAsia="Times New Roman" w:hAnsi="Times New Roman" w:cs="Times New Roman"/>
          <w:b/>
          <w:bCs/>
          <w:kern w:val="36"/>
          <w:sz w:val="24"/>
          <w:szCs w:val="24"/>
          <w:lang w:eastAsia="pt-BR"/>
        </w:rPr>
        <w:t>CLÁUSULA PRIMEIRA – DA REGÊNCIA</w:t>
      </w:r>
    </w:p>
    <w:p w:rsidR="002A1D68" w:rsidRPr="002A1D68" w:rsidRDefault="002A1D68" w:rsidP="002A1D68">
      <w:pPr>
        <w:spacing w:after="0" w:line="240" w:lineRule="auto"/>
        <w:ind w:firstLine="0"/>
        <w:rPr>
          <w:rFonts w:ascii="Times New Roman" w:eastAsia="Times New Roman" w:hAnsi="Times New Roman" w:cs="Times New Roman"/>
          <w:b/>
          <w:sz w:val="24"/>
          <w:szCs w:val="24"/>
          <w:lang w:eastAsia="pt-BR"/>
        </w:rPr>
      </w:pPr>
      <w:r w:rsidRPr="002A1D68">
        <w:rPr>
          <w:rFonts w:ascii="Times New Roman" w:eastAsia="Times New Roman" w:hAnsi="Times New Roman" w:cs="Times New Roman"/>
          <w:color w:val="000000"/>
          <w:sz w:val="24"/>
          <w:szCs w:val="24"/>
          <w:lang w:eastAsia="pt-BR"/>
        </w:rPr>
        <w:t xml:space="preserve">1.1. </w:t>
      </w:r>
      <w:r w:rsidRPr="002A1D68">
        <w:rPr>
          <w:rFonts w:ascii="Times New Roman" w:eastAsia="Times New Roman" w:hAnsi="Times New Roman" w:cs="Times New Roman"/>
          <w:b/>
          <w:color w:val="000000"/>
          <w:sz w:val="24"/>
          <w:szCs w:val="24"/>
          <w:lang w:eastAsia="pt-BR"/>
        </w:rPr>
        <w:t xml:space="preserve">O presente contrato administrativo reger-se-á, pelas normas da Lei Federal 14.133/2021, tendo como base o Pregão Eletrônico nº </w:t>
      </w:r>
      <w:r w:rsidRPr="002A1D68">
        <w:rPr>
          <w:rFonts w:ascii="Times New Roman" w:eastAsia="Times New Roman" w:hAnsi="Times New Roman" w:cs="Times New Roman"/>
          <w:b/>
          <w:sz w:val="24"/>
          <w:szCs w:val="24"/>
          <w:lang w:eastAsia="pt-BR"/>
        </w:rPr>
        <w:t>27</w:t>
      </w:r>
      <w:r w:rsidRPr="002A1D68">
        <w:rPr>
          <w:rFonts w:ascii="Times New Roman" w:eastAsia="Times New Roman" w:hAnsi="Times New Roman" w:cs="Times New Roman"/>
          <w:b/>
          <w:color w:val="000000"/>
          <w:sz w:val="24"/>
          <w:szCs w:val="24"/>
          <w:lang w:eastAsia="pt-BR"/>
        </w:rPr>
        <w:t xml:space="preserve">/2026, Processo Licitatório nº </w:t>
      </w:r>
      <w:bookmarkStart w:id="0" w:name="_GoBack"/>
      <w:r w:rsidRPr="005813C7">
        <w:rPr>
          <w:rFonts w:ascii="Times New Roman" w:eastAsia="Times New Roman" w:hAnsi="Times New Roman" w:cs="Times New Roman"/>
          <w:b/>
          <w:sz w:val="24"/>
          <w:szCs w:val="24"/>
          <w:lang w:eastAsia="pt-BR"/>
        </w:rPr>
        <w:t>58</w:t>
      </w:r>
      <w:bookmarkEnd w:id="0"/>
      <w:r w:rsidRPr="002A1D68">
        <w:rPr>
          <w:rFonts w:ascii="Times New Roman" w:eastAsia="Times New Roman" w:hAnsi="Times New Roman" w:cs="Times New Roman"/>
          <w:b/>
          <w:color w:val="000000"/>
          <w:sz w:val="24"/>
          <w:szCs w:val="24"/>
          <w:lang w:eastAsia="pt-BR"/>
        </w:rPr>
        <w:t>/2026.</w:t>
      </w:r>
      <w:r w:rsidRPr="002A1D68">
        <w:rPr>
          <w:rFonts w:ascii="Times New Roman" w:eastAsia="Times New Roman" w:hAnsi="Times New Roman" w:cs="Times New Roman"/>
          <w:color w:val="000000"/>
          <w:sz w:val="24"/>
          <w:szCs w:val="24"/>
          <w:lang w:eastAsia="pt-BR"/>
        </w:rPr>
        <w:t xml:space="preserve"> </w:t>
      </w:r>
      <w:r w:rsidRPr="002A1D68">
        <w:rPr>
          <w:rFonts w:ascii="Times New Roman" w:eastAsia="Times New Roman" w:hAnsi="Times New Roman" w:cs="Times New Roman"/>
          <w:color w:val="000000" w:themeColor="text1"/>
          <w:sz w:val="24"/>
          <w:szCs w:val="24"/>
          <w:lang w:eastAsia="pt-BR"/>
        </w:rPr>
        <w:t>Emenda Parlamentar LUIS CARLOS BUSATO.</w:t>
      </w:r>
    </w:p>
    <w:p w:rsidR="002A1D68" w:rsidRPr="002A1D68" w:rsidRDefault="002A1D68" w:rsidP="002A1D68">
      <w:pPr>
        <w:spacing w:before="100" w:beforeAutospacing="1" w:after="0" w:line="240" w:lineRule="auto"/>
        <w:ind w:left="-5" w:firstLine="0"/>
        <w:jc w:val="left"/>
        <w:outlineLvl w:val="0"/>
        <w:rPr>
          <w:rFonts w:ascii="Times New Roman" w:eastAsia="Times New Roman" w:hAnsi="Times New Roman" w:cs="Times New Roman"/>
          <w:b/>
          <w:bCs/>
          <w:kern w:val="36"/>
          <w:sz w:val="24"/>
          <w:szCs w:val="24"/>
          <w:lang w:eastAsia="pt-BR"/>
        </w:rPr>
      </w:pPr>
      <w:r w:rsidRPr="002A1D68">
        <w:rPr>
          <w:rFonts w:ascii="Times New Roman" w:eastAsia="Times New Roman" w:hAnsi="Times New Roman" w:cs="Times New Roman"/>
          <w:b/>
          <w:bCs/>
          <w:kern w:val="36"/>
          <w:sz w:val="24"/>
          <w:szCs w:val="24"/>
          <w:lang w:eastAsia="pt-BR"/>
        </w:rPr>
        <w:t>CLÁUSULA SEGUNDA - DO OBJETO</w:t>
      </w:r>
    </w:p>
    <w:p w:rsidR="005813C7" w:rsidRPr="005813C7" w:rsidRDefault="002A1D68" w:rsidP="005813C7">
      <w:pPr>
        <w:autoSpaceDE w:val="0"/>
        <w:autoSpaceDN w:val="0"/>
        <w:adjustRightInd w:val="0"/>
        <w:spacing w:after="0" w:line="240" w:lineRule="auto"/>
        <w:ind w:firstLine="0"/>
        <w:rPr>
          <w:rFonts w:ascii="Times New Roman" w:hAnsi="Times New Roman" w:cs="Times New Roman"/>
          <w:b/>
          <w:color w:val="0F0F0F"/>
          <w:sz w:val="24"/>
          <w:szCs w:val="24"/>
        </w:rPr>
      </w:pPr>
      <w:r w:rsidRPr="002A1D68">
        <w:rPr>
          <w:rFonts w:ascii="Times New Roman" w:eastAsia="Times New Roman" w:hAnsi="Times New Roman" w:cs="Times New Roman"/>
          <w:b/>
          <w:sz w:val="24"/>
          <w:szCs w:val="24"/>
          <w:lang w:eastAsia="pt-BR"/>
        </w:rPr>
        <w:t xml:space="preserve">2.1.  OBJETO: </w:t>
      </w:r>
      <w:r w:rsidRPr="002A1D68">
        <w:rPr>
          <w:rFonts w:ascii="Times New Roman" w:eastAsia="Times New Roman" w:hAnsi="Times New Roman" w:cs="Times New Roman"/>
          <w:sz w:val="24"/>
          <w:szCs w:val="24"/>
          <w:lang w:eastAsia="pt-BR"/>
        </w:rPr>
        <w:t xml:space="preserve">Aquisição de Veículos para a Secretaria Municipal De Assistência Social, do Município de Sagrada </w:t>
      </w:r>
      <w:proofErr w:type="spellStart"/>
      <w:r w:rsidRPr="002A1D68">
        <w:rPr>
          <w:rFonts w:ascii="Times New Roman" w:eastAsia="Times New Roman" w:hAnsi="Times New Roman" w:cs="Times New Roman"/>
          <w:sz w:val="24"/>
          <w:szCs w:val="24"/>
          <w:lang w:eastAsia="pt-BR"/>
        </w:rPr>
        <w:t>Familia</w:t>
      </w:r>
      <w:proofErr w:type="spellEnd"/>
      <w:r w:rsidRPr="002A1D68">
        <w:rPr>
          <w:rFonts w:ascii="Times New Roman" w:eastAsia="Times New Roman" w:hAnsi="Times New Roman" w:cs="Times New Roman"/>
          <w:sz w:val="24"/>
          <w:szCs w:val="24"/>
          <w:lang w:eastAsia="pt-BR"/>
        </w:rPr>
        <w:t>/RS, conforme segue:</w:t>
      </w:r>
      <w:r w:rsidRPr="005813C7">
        <w:rPr>
          <w:rFonts w:ascii="Times New Roman" w:eastAsia="Times New Roman" w:hAnsi="Times New Roman" w:cs="Times New Roman"/>
          <w:sz w:val="24"/>
          <w:szCs w:val="24"/>
          <w:lang w:eastAsia="pt-BR"/>
        </w:rPr>
        <w:t xml:space="preserve"> </w:t>
      </w:r>
      <w:r w:rsidRPr="005813C7">
        <w:rPr>
          <w:rFonts w:ascii="Times New Roman" w:hAnsi="Times New Roman" w:cs="Times New Roman"/>
          <w:b/>
          <w:color w:val="0F0F0F"/>
          <w:sz w:val="24"/>
          <w:szCs w:val="24"/>
        </w:rPr>
        <w:t>MARCA/FABRICANTE</w:t>
      </w:r>
      <w:r w:rsidR="005813C7" w:rsidRPr="005813C7">
        <w:rPr>
          <w:rFonts w:ascii="Times New Roman" w:hAnsi="Times New Roman" w:cs="Times New Roman"/>
          <w:b/>
          <w:color w:val="0F0F0F"/>
          <w:sz w:val="24"/>
          <w:szCs w:val="24"/>
        </w:rPr>
        <w:t xml:space="preserve"> </w:t>
      </w:r>
      <w:r w:rsidRPr="005813C7">
        <w:rPr>
          <w:rFonts w:ascii="Times New Roman" w:hAnsi="Times New Roman" w:cs="Times New Roman"/>
          <w:b/>
          <w:color w:val="0F0F0F"/>
          <w:sz w:val="24"/>
          <w:szCs w:val="24"/>
        </w:rPr>
        <w:t xml:space="preserve">VOLKSWAGEN, Novo </w:t>
      </w:r>
      <w:proofErr w:type="spellStart"/>
      <w:r w:rsidRPr="005813C7">
        <w:rPr>
          <w:rFonts w:ascii="Times New Roman" w:hAnsi="Times New Roman" w:cs="Times New Roman"/>
          <w:b/>
          <w:color w:val="0F0F0F"/>
          <w:sz w:val="24"/>
          <w:szCs w:val="24"/>
        </w:rPr>
        <w:t>Nivus</w:t>
      </w:r>
      <w:proofErr w:type="spellEnd"/>
      <w:r w:rsidRPr="005813C7">
        <w:rPr>
          <w:rFonts w:ascii="Times New Roman" w:hAnsi="Times New Roman" w:cs="Times New Roman"/>
          <w:b/>
          <w:color w:val="0F0F0F"/>
          <w:sz w:val="24"/>
          <w:szCs w:val="24"/>
        </w:rPr>
        <w:t xml:space="preserve"> </w:t>
      </w:r>
      <w:proofErr w:type="spellStart"/>
      <w:r w:rsidRPr="005813C7">
        <w:rPr>
          <w:rFonts w:ascii="Times New Roman" w:hAnsi="Times New Roman" w:cs="Times New Roman"/>
          <w:b/>
          <w:color w:val="0F0F0F"/>
          <w:sz w:val="24"/>
          <w:szCs w:val="24"/>
        </w:rPr>
        <w:t>Sense</w:t>
      </w:r>
      <w:proofErr w:type="spellEnd"/>
      <w:r w:rsidRPr="005813C7">
        <w:rPr>
          <w:rFonts w:ascii="Times New Roman" w:hAnsi="Times New Roman" w:cs="Times New Roman"/>
          <w:b/>
          <w:color w:val="0F0F0F"/>
          <w:sz w:val="24"/>
          <w:szCs w:val="24"/>
        </w:rPr>
        <w:t xml:space="preserve"> 200 TSI 128 </w:t>
      </w:r>
      <w:proofErr w:type="spellStart"/>
      <w:r w:rsidRPr="005813C7">
        <w:rPr>
          <w:rFonts w:ascii="Times New Roman" w:hAnsi="Times New Roman" w:cs="Times New Roman"/>
          <w:b/>
          <w:color w:val="0F0F0F"/>
          <w:sz w:val="24"/>
          <w:szCs w:val="24"/>
        </w:rPr>
        <w:t>cv</w:t>
      </w:r>
      <w:proofErr w:type="spellEnd"/>
      <w:r w:rsidRPr="005813C7">
        <w:rPr>
          <w:rFonts w:ascii="Times New Roman" w:hAnsi="Times New Roman" w:cs="Times New Roman"/>
          <w:b/>
          <w:color w:val="0F0F0F"/>
          <w:sz w:val="24"/>
          <w:szCs w:val="24"/>
        </w:rPr>
        <w:t xml:space="preserve"> Automática de 6 velocidades Total Flex 4 portas,</w:t>
      </w:r>
      <w:r w:rsidR="005813C7" w:rsidRPr="005813C7">
        <w:rPr>
          <w:rFonts w:ascii="Times New Roman" w:hAnsi="Times New Roman" w:cs="Times New Roman"/>
          <w:b/>
          <w:color w:val="0F0F0F"/>
          <w:sz w:val="24"/>
          <w:szCs w:val="24"/>
        </w:rPr>
        <w:t xml:space="preserve"> </w:t>
      </w:r>
      <w:r w:rsidRPr="005813C7">
        <w:rPr>
          <w:rFonts w:ascii="Times New Roman" w:hAnsi="Times New Roman" w:cs="Times New Roman"/>
          <w:b/>
          <w:color w:val="0F0F0F"/>
          <w:sz w:val="24"/>
          <w:szCs w:val="24"/>
        </w:rPr>
        <w:t>VEÍ</w:t>
      </w:r>
      <w:r w:rsidR="005813C7" w:rsidRPr="005813C7">
        <w:rPr>
          <w:rFonts w:ascii="Times New Roman" w:hAnsi="Times New Roman" w:cs="Times New Roman"/>
          <w:b/>
          <w:color w:val="0F0F0F"/>
          <w:sz w:val="24"/>
          <w:szCs w:val="24"/>
        </w:rPr>
        <w:t>CULO NOVO ZERO KM.</w:t>
      </w:r>
    </w:p>
    <w:p w:rsidR="005813C7" w:rsidRPr="005813C7" w:rsidRDefault="005813C7" w:rsidP="005813C7">
      <w:pPr>
        <w:autoSpaceDE w:val="0"/>
        <w:autoSpaceDN w:val="0"/>
        <w:adjustRightInd w:val="0"/>
        <w:spacing w:after="0" w:line="240" w:lineRule="auto"/>
        <w:ind w:firstLine="0"/>
        <w:rPr>
          <w:rFonts w:ascii="Times New Roman" w:hAnsi="Times New Roman" w:cs="Times New Roman"/>
          <w:color w:val="0F0F0F"/>
          <w:sz w:val="24"/>
          <w:szCs w:val="24"/>
        </w:rPr>
      </w:pPr>
    </w:p>
    <w:p w:rsidR="005813C7" w:rsidRDefault="002A1D68" w:rsidP="005813C7">
      <w:pPr>
        <w:autoSpaceDE w:val="0"/>
        <w:autoSpaceDN w:val="0"/>
        <w:adjustRightInd w:val="0"/>
        <w:spacing w:after="0" w:line="240" w:lineRule="auto"/>
        <w:ind w:firstLine="0"/>
        <w:rPr>
          <w:rFonts w:ascii="Times New Roman" w:hAnsi="Times New Roman" w:cs="Times New Roman"/>
          <w:sz w:val="24"/>
          <w:szCs w:val="24"/>
        </w:rPr>
      </w:pPr>
      <w:r w:rsidRPr="005813C7">
        <w:rPr>
          <w:rFonts w:ascii="Times New Roman" w:hAnsi="Times New Roman" w:cs="Times New Roman"/>
          <w:sz w:val="24"/>
          <w:szCs w:val="24"/>
        </w:rPr>
        <w:t>VEICULO TIPO SUV COMPACTO ZERO KILOMETRO</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 NO MÍNIMO ANO 2026, MODELO 2026, CAMBIO</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AUTOMATICO DE 6 MARCHAS E DIREÇÃO</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ELETRICA, AR-CONDICIONADO, VIDROS</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ELÉTRICOS NAS QUATRO PORTAS, TRAVAS</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ELÉTRICAS E ALARME, PILOTO AUTOMÁTICO,</w:t>
      </w:r>
      <w:r w:rsidR="005813C7">
        <w:rPr>
          <w:rFonts w:ascii="Times New Roman" w:hAnsi="Times New Roman" w:cs="Times New Roman"/>
          <w:sz w:val="24"/>
          <w:szCs w:val="24"/>
        </w:rPr>
        <w:t xml:space="preserve"> </w:t>
      </w:r>
      <w:r w:rsidRPr="005813C7">
        <w:rPr>
          <w:rFonts w:ascii="Times New Roman" w:hAnsi="Times New Roman" w:cs="Times New Roman"/>
          <w:sz w:val="24"/>
          <w:szCs w:val="24"/>
        </w:rPr>
        <w:t>SISTEMA START E STOP, SENSORES DE</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ESTACIONAMENTO TRASEIRO, CONTROLE</w:t>
      </w:r>
      <w:r w:rsidR="005813C7">
        <w:rPr>
          <w:rFonts w:ascii="Times New Roman" w:hAnsi="Times New Roman" w:cs="Times New Roman"/>
          <w:sz w:val="24"/>
          <w:szCs w:val="24"/>
        </w:rPr>
        <w:t xml:space="preserve"> </w:t>
      </w:r>
      <w:r w:rsidRPr="005813C7">
        <w:rPr>
          <w:rFonts w:ascii="Times New Roman" w:hAnsi="Times New Roman" w:cs="Times New Roman"/>
          <w:sz w:val="24"/>
          <w:szCs w:val="24"/>
        </w:rPr>
        <w:t>ELETRÔNICO DE ESTABILIDADE, FREIOS ABS COM</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EBD (DISTRIBUIÇÃO ELETRÔNICA DA</w:t>
      </w:r>
      <w:r w:rsidR="005813C7">
        <w:rPr>
          <w:rFonts w:ascii="Times New Roman" w:hAnsi="Times New Roman" w:cs="Times New Roman"/>
          <w:sz w:val="24"/>
          <w:szCs w:val="24"/>
        </w:rPr>
        <w:t xml:space="preserve"> </w:t>
      </w:r>
      <w:r w:rsidRPr="005813C7">
        <w:rPr>
          <w:rFonts w:ascii="Times New Roman" w:hAnsi="Times New Roman" w:cs="Times New Roman"/>
          <w:sz w:val="24"/>
          <w:szCs w:val="24"/>
        </w:rPr>
        <w:t>FRENAGEM); COMBUSTÍVEL: FLEX (GASOLINA E</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ETANOL), PORTA-MALAS DE NO MÍNIMO 415</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LITROS, 6 AIRBAGS (FRONTAIS, LATERAIS E DE</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CORTINA), NA COR BRANCA SÓLIDA, NO MÍNIMO</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3 CILINDROS, TURBO ALIMENTADO, COM</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POTENCIA MINIMA DE 125 CV COM ETANOL e,</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TRAÇÃO DIANTEIRA.</w:t>
      </w:r>
      <w:r w:rsidR="005813C7" w:rsidRPr="005813C7">
        <w:rPr>
          <w:rFonts w:ascii="Times New Roman" w:hAnsi="Times New Roman" w:cs="Times New Roman"/>
          <w:sz w:val="24"/>
          <w:szCs w:val="24"/>
        </w:rPr>
        <w:t xml:space="preserve"> </w:t>
      </w:r>
    </w:p>
    <w:p w:rsidR="005813C7" w:rsidRPr="005813C7" w:rsidRDefault="005813C7" w:rsidP="005813C7">
      <w:pPr>
        <w:autoSpaceDE w:val="0"/>
        <w:autoSpaceDN w:val="0"/>
        <w:adjustRightInd w:val="0"/>
        <w:spacing w:after="0" w:line="240" w:lineRule="auto"/>
        <w:ind w:firstLine="0"/>
        <w:rPr>
          <w:rFonts w:ascii="Times New Roman" w:hAnsi="Times New Roman" w:cs="Times New Roman"/>
          <w:sz w:val="24"/>
          <w:szCs w:val="24"/>
        </w:rPr>
      </w:pPr>
    </w:p>
    <w:p w:rsidR="002A1D68" w:rsidRPr="005813C7" w:rsidRDefault="002A1D68" w:rsidP="005813C7">
      <w:pPr>
        <w:autoSpaceDE w:val="0"/>
        <w:autoSpaceDN w:val="0"/>
        <w:adjustRightInd w:val="0"/>
        <w:spacing w:after="0" w:line="240" w:lineRule="auto"/>
        <w:ind w:firstLine="0"/>
        <w:rPr>
          <w:rFonts w:ascii="Times New Roman" w:hAnsi="Times New Roman" w:cs="Times New Roman"/>
          <w:sz w:val="24"/>
          <w:szCs w:val="24"/>
        </w:rPr>
      </w:pPr>
      <w:proofErr w:type="spellStart"/>
      <w:r w:rsidRPr="005813C7">
        <w:rPr>
          <w:rFonts w:ascii="Times New Roman" w:hAnsi="Times New Roman" w:cs="Times New Roman"/>
          <w:b/>
          <w:sz w:val="24"/>
          <w:szCs w:val="24"/>
        </w:rPr>
        <w:t>Obs</w:t>
      </w:r>
      <w:proofErr w:type="spellEnd"/>
      <w:r w:rsidRPr="005813C7">
        <w:rPr>
          <w:rFonts w:ascii="Times New Roman" w:hAnsi="Times New Roman" w:cs="Times New Roman"/>
          <w:b/>
          <w:sz w:val="24"/>
          <w:szCs w:val="24"/>
        </w:rPr>
        <w:t>:</w:t>
      </w:r>
      <w:r w:rsidRPr="005813C7">
        <w:rPr>
          <w:rFonts w:ascii="Times New Roman" w:hAnsi="Times New Roman" w:cs="Times New Roman"/>
          <w:sz w:val="24"/>
          <w:szCs w:val="24"/>
        </w:rPr>
        <w:t xml:space="preserve"> Das garantias/serviços ofertadas com a</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proposta:</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 Garantia de fábrica de no mínimo 3 anos sem</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limite de quilometragem, conforme condições do</w:t>
      </w:r>
      <w:r w:rsidRPr="005813C7">
        <w:rPr>
          <w:rFonts w:ascii="Times New Roman" w:hAnsi="Times New Roman" w:cs="Times New Roman"/>
          <w:sz w:val="24"/>
          <w:szCs w:val="24"/>
        </w:rPr>
        <w:t xml:space="preserve"> </w:t>
      </w:r>
      <w:r w:rsidRPr="002A1D68">
        <w:rPr>
          <w:rFonts w:ascii="Times New Roman" w:eastAsia="Times New Roman" w:hAnsi="Times New Roman" w:cs="Times New Roman"/>
          <w:sz w:val="24"/>
          <w:szCs w:val="24"/>
          <w:lang w:eastAsia="pt-BR"/>
        </w:rPr>
        <w:t xml:space="preserve">  </w:t>
      </w:r>
      <w:r w:rsidRPr="005813C7">
        <w:rPr>
          <w:rFonts w:ascii="Times New Roman" w:hAnsi="Times New Roman" w:cs="Times New Roman"/>
          <w:sz w:val="24"/>
          <w:szCs w:val="24"/>
        </w:rPr>
        <w:t>fabricante. Revisões realizadas pela concessionaria do</w:t>
      </w:r>
      <w:r w:rsidR="005813C7" w:rsidRPr="005813C7">
        <w:rPr>
          <w:rFonts w:ascii="Times New Roman" w:hAnsi="Times New Roman" w:cs="Times New Roman"/>
          <w:sz w:val="24"/>
          <w:szCs w:val="24"/>
        </w:rPr>
        <w:t xml:space="preserve"> veículo</w:t>
      </w:r>
      <w:r w:rsidRPr="005813C7">
        <w:rPr>
          <w:rFonts w:ascii="Times New Roman" w:hAnsi="Times New Roman" w:cs="Times New Roman"/>
          <w:sz w:val="24"/>
          <w:szCs w:val="24"/>
        </w:rPr>
        <w:t xml:space="preserve"> ofertado;</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 xml:space="preserve">- Prestar assistência técnica numa </w:t>
      </w:r>
      <w:r w:rsidR="005813C7" w:rsidRPr="005813C7">
        <w:rPr>
          <w:rFonts w:ascii="Times New Roman" w:hAnsi="Times New Roman" w:cs="Times New Roman"/>
          <w:sz w:val="24"/>
          <w:szCs w:val="24"/>
        </w:rPr>
        <w:t>distância</w:t>
      </w:r>
      <w:r w:rsidRPr="005813C7">
        <w:rPr>
          <w:rFonts w:ascii="Times New Roman" w:hAnsi="Times New Roman" w:cs="Times New Roman"/>
          <w:sz w:val="24"/>
          <w:szCs w:val="24"/>
        </w:rPr>
        <w:t xml:space="preserve"> de no</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máximo 100 km da sede do município de Sagrada</w:t>
      </w:r>
      <w:r w:rsidR="005813C7" w:rsidRPr="005813C7">
        <w:rPr>
          <w:rFonts w:ascii="Times New Roman" w:hAnsi="Times New Roman" w:cs="Times New Roman"/>
          <w:sz w:val="24"/>
          <w:szCs w:val="24"/>
        </w:rPr>
        <w:t xml:space="preserve"> </w:t>
      </w:r>
      <w:proofErr w:type="spellStart"/>
      <w:r w:rsidRPr="005813C7">
        <w:rPr>
          <w:rFonts w:ascii="Times New Roman" w:hAnsi="Times New Roman" w:cs="Times New Roman"/>
          <w:sz w:val="24"/>
          <w:szCs w:val="24"/>
        </w:rPr>
        <w:t>Familia</w:t>
      </w:r>
      <w:proofErr w:type="spellEnd"/>
      <w:r w:rsidRPr="005813C7">
        <w:rPr>
          <w:rFonts w:ascii="Times New Roman" w:hAnsi="Times New Roman" w:cs="Times New Roman"/>
          <w:sz w:val="24"/>
          <w:szCs w:val="24"/>
        </w:rPr>
        <w:t xml:space="preserve">, ser concessionário do veículo ofertado; Revisões gratuitas, sendo elas as </w:t>
      </w:r>
      <w:r w:rsidR="005813C7" w:rsidRPr="005813C7">
        <w:rPr>
          <w:rFonts w:ascii="Times New Roman" w:hAnsi="Times New Roman" w:cs="Times New Roman"/>
          <w:sz w:val="24"/>
          <w:szCs w:val="24"/>
        </w:rPr>
        <w:t>três</w:t>
      </w:r>
      <w:r w:rsidRPr="005813C7">
        <w:rPr>
          <w:rFonts w:ascii="Times New Roman" w:hAnsi="Times New Roman" w:cs="Times New Roman"/>
          <w:sz w:val="24"/>
          <w:szCs w:val="24"/>
        </w:rPr>
        <w:t xml:space="preserve"> primeiras;</w:t>
      </w:r>
    </w:p>
    <w:p w:rsidR="005813C7" w:rsidRPr="005813C7" w:rsidRDefault="002A1D68" w:rsidP="005813C7">
      <w:pPr>
        <w:autoSpaceDE w:val="0"/>
        <w:autoSpaceDN w:val="0"/>
        <w:adjustRightInd w:val="0"/>
        <w:spacing w:after="0" w:line="240" w:lineRule="auto"/>
        <w:ind w:firstLine="0"/>
        <w:rPr>
          <w:rFonts w:ascii="Times New Roman" w:hAnsi="Times New Roman" w:cs="Times New Roman"/>
          <w:sz w:val="24"/>
          <w:szCs w:val="24"/>
        </w:rPr>
      </w:pPr>
      <w:r w:rsidRPr="005813C7">
        <w:rPr>
          <w:rFonts w:ascii="Times New Roman" w:hAnsi="Times New Roman" w:cs="Times New Roman"/>
          <w:sz w:val="24"/>
          <w:szCs w:val="24"/>
        </w:rPr>
        <w:t xml:space="preserve">Primeiro emplacamento em nome do </w:t>
      </w:r>
      <w:r w:rsidR="005813C7" w:rsidRPr="005813C7">
        <w:rPr>
          <w:rFonts w:ascii="Times New Roman" w:hAnsi="Times New Roman" w:cs="Times New Roman"/>
          <w:sz w:val="24"/>
          <w:szCs w:val="24"/>
        </w:rPr>
        <w:t xml:space="preserve">Município </w:t>
      </w:r>
      <w:r w:rsidRPr="005813C7">
        <w:rPr>
          <w:rFonts w:ascii="Times New Roman" w:hAnsi="Times New Roman" w:cs="Times New Roman"/>
          <w:sz w:val="24"/>
          <w:szCs w:val="24"/>
        </w:rPr>
        <w:t>de Sagrada Família RS;</w:t>
      </w:r>
      <w:r w:rsidR="005813C7" w:rsidRPr="005813C7">
        <w:rPr>
          <w:rFonts w:ascii="Times New Roman" w:hAnsi="Times New Roman" w:cs="Times New Roman"/>
          <w:sz w:val="24"/>
          <w:szCs w:val="24"/>
        </w:rPr>
        <w:t xml:space="preserve"> </w:t>
      </w:r>
    </w:p>
    <w:p w:rsidR="002A1D68" w:rsidRPr="005813C7" w:rsidRDefault="002A1D68" w:rsidP="005813C7">
      <w:pPr>
        <w:autoSpaceDE w:val="0"/>
        <w:autoSpaceDN w:val="0"/>
        <w:adjustRightInd w:val="0"/>
        <w:spacing w:after="0" w:line="240" w:lineRule="auto"/>
        <w:ind w:firstLine="0"/>
        <w:rPr>
          <w:rFonts w:ascii="Times New Roman" w:hAnsi="Times New Roman" w:cs="Times New Roman"/>
          <w:sz w:val="24"/>
          <w:szCs w:val="24"/>
        </w:rPr>
      </w:pPr>
      <w:r w:rsidRPr="005813C7">
        <w:rPr>
          <w:rFonts w:ascii="Times New Roman" w:hAnsi="Times New Roman" w:cs="Times New Roman"/>
          <w:sz w:val="24"/>
          <w:szCs w:val="24"/>
        </w:rPr>
        <w:t xml:space="preserve"> No ato da entrega, o veículo deverá estar</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devidamente emplacado em nome do Município</w:t>
      </w:r>
    </w:p>
    <w:p w:rsidR="002A1D68" w:rsidRPr="005813C7" w:rsidRDefault="002A1D68" w:rsidP="005813C7">
      <w:pPr>
        <w:autoSpaceDE w:val="0"/>
        <w:autoSpaceDN w:val="0"/>
        <w:adjustRightInd w:val="0"/>
        <w:spacing w:after="0" w:line="240" w:lineRule="auto"/>
        <w:ind w:firstLine="0"/>
        <w:rPr>
          <w:rFonts w:ascii="Times New Roman" w:hAnsi="Times New Roman" w:cs="Times New Roman"/>
          <w:sz w:val="24"/>
          <w:szCs w:val="24"/>
        </w:rPr>
      </w:pPr>
      <w:proofErr w:type="gramStart"/>
      <w:r w:rsidRPr="005813C7">
        <w:rPr>
          <w:rFonts w:ascii="Times New Roman" w:hAnsi="Times New Roman" w:cs="Times New Roman"/>
          <w:sz w:val="24"/>
          <w:szCs w:val="24"/>
        </w:rPr>
        <w:t>de</w:t>
      </w:r>
      <w:proofErr w:type="gramEnd"/>
      <w:r w:rsidRPr="005813C7">
        <w:rPr>
          <w:rFonts w:ascii="Times New Roman" w:hAnsi="Times New Roman" w:cs="Times New Roman"/>
          <w:sz w:val="24"/>
          <w:szCs w:val="24"/>
        </w:rPr>
        <w:t xml:space="preserve"> Sagrada </w:t>
      </w:r>
      <w:r w:rsidR="005813C7" w:rsidRPr="005813C7">
        <w:rPr>
          <w:rFonts w:ascii="Times New Roman" w:hAnsi="Times New Roman" w:cs="Times New Roman"/>
          <w:sz w:val="24"/>
          <w:szCs w:val="24"/>
        </w:rPr>
        <w:t>Família</w:t>
      </w:r>
      <w:r w:rsidRPr="005813C7">
        <w:rPr>
          <w:rFonts w:ascii="Times New Roman" w:hAnsi="Times New Roman" w:cs="Times New Roman"/>
          <w:sz w:val="24"/>
          <w:szCs w:val="24"/>
        </w:rPr>
        <w:t>/RS, emblemado com</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identificação específica do município, com o</w:t>
      </w:r>
    </w:p>
    <w:p w:rsidR="002A1D68" w:rsidRPr="005813C7" w:rsidRDefault="002A1D68" w:rsidP="005813C7">
      <w:pPr>
        <w:autoSpaceDE w:val="0"/>
        <w:autoSpaceDN w:val="0"/>
        <w:adjustRightInd w:val="0"/>
        <w:spacing w:after="0" w:line="240" w:lineRule="auto"/>
        <w:ind w:firstLine="0"/>
        <w:rPr>
          <w:rFonts w:ascii="Times New Roman" w:hAnsi="Times New Roman" w:cs="Times New Roman"/>
          <w:sz w:val="24"/>
          <w:szCs w:val="24"/>
        </w:rPr>
      </w:pPr>
      <w:proofErr w:type="gramStart"/>
      <w:r w:rsidRPr="005813C7">
        <w:rPr>
          <w:rFonts w:ascii="Times New Roman" w:hAnsi="Times New Roman" w:cs="Times New Roman"/>
          <w:sz w:val="24"/>
          <w:szCs w:val="24"/>
        </w:rPr>
        <w:lastRenderedPageBreak/>
        <w:t>tanque</w:t>
      </w:r>
      <w:proofErr w:type="gramEnd"/>
      <w:r w:rsidRPr="005813C7">
        <w:rPr>
          <w:rFonts w:ascii="Times New Roman" w:hAnsi="Times New Roman" w:cs="Times New Roman"/>
          <w:sz w:val="24"/>
          <w:szCs w:val="24"/>
        </w:rPr>
        <w:t xml:space="preserve"> cheio de combustível e todos os acessórios</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obrigatórios previstos em legislação nacional</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vigente (Estepe com pneu, chave de rodas,</w:t>
      </w:r>
      <w:r w:rsidR="005813C7" w:rsidRPr="005813C7">
        <w:rPr>
          <w:rFonts w:ascii="Times New Roman" w:hAnsi="Times New Roman" w:cs="Times New Roman"/>
          <w:sz w:val="24"/>
          <w:szCs w:val="24"/>
        </w:rPr>
        <w:t xml:space="preserve"> </w:t>
      </w:r>
      <w:r w:rsidRPr="005813C7">
        <w:rPr>
          <w:rFonts w:ascii="Times New Roman" w:hAnsi="Times New Roman" w:cs="Times New Roman"/>
          <w:sz w:val="24"/>
          <w:szCs w:val="24"/>
        </w:rPr>
        <w:t xml:space="preserve">macaco de elevação </w:t>
      </w:r>
      <w:proofErr w:type="spellStart"/>
      <w:r w:rsidRPr="005813C7">
        <w:rPr>
          <w:rFonts w:ascii="Times New Roman" w:hAnsi="Times New Roman" w:cs="Times New Roman"/>
          <w:sz w:val="24"/>
          <w:szCs w:val="24"/>
        </w:rPr>
        <w:t>etc</w:t>
      </w:r>
      <w:proofErr w:type="spellEnd"/>
      <w:r w:rsidRPr="005813C7">
        <w:rPr>
          <w:rFonts w:ascii="Times New Roman" w:hAnsi="Times New Roman" w:cs="Times New Roman"/>
          <w:sz w:val="24"/>
          <w:szCs w:val="24"/>
        </w:rPr>
        <w:t>)</w:t>
      </w:r>
      <w:r w:rsidR="005813C7" w:rsidRPr="005813C7">
        <w:rPr>
          <w:rFonts w:ascii="Times New Roman" w:hAnsi="Times New Roman" w:cs="Times New Roman"/>
          <w:sz w:val="24"/>
          <w:szCs w:val="24"/>
        </w:rPr>
        <w:t>.</w:t>
      </w:r>
    </w:p>
    <w:p w:rsidR="005813C7" w:rsidRPr="002A1D68" w:rsidRDefault="005813C7" w:rsidP="005813C7">
      <w:pPr>
        <w:autoSpaceDE w:val="0"/>
        <w:autoSpaceDN w:val="0"/>
        <w:adjustRightInd w:val="0"/>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firstLine="0"/>
        <w:jc w:val="left"/>
        <w:rPr>
          <w:rFonts w:ascii="Times New Roman" w:eastAsia="Times New Roman" w:hAnsi="Times New Roman" w:cs="Times New Roman"/>
          <w:b/>
          <w:sz w:val="24"/>
          <w:szCs w:val="24"/>
          <w:lang w:eastAsia="pt-BR"/>
        </w:rPr>
      </w:pPr>
      <w:r w:rsidRPr="002A1D68">
        <w:rPr>
          <w:rFonts w:ascii="Times New Roman" w:eastAsia="Times New Roman" w:hAnsi="Times New Roman" w:cs="Times New Roman"/>
          <w:b/>
          <w:sz w:val="24"/>
          <w:szCs w:val="24"/>
          <w:lang w:eastAsia="pt-BR"/>
        </w:rPr>
        <w:t xml:space="preserve">CLÁUSULA TERCEIRA – DA ENTREGA </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3.1. </w:t>
      </w:r>
      <w:r w:rsidRPr="002A1D68">
        <w:rPr>
          <w:rFonts w:ascii="Times New Roman" w:eastAsia="Times New Roman" w:hAnsi="Times New Roman" w:cs="Times New Roman"/>
          <w:sz w:val="24"/>
          <w:szCs w:val="24"/>
          <w:lang w:eastAsia="pt-BR"/>
        </w:rPr>
        <w:t>A entrega do produto, deverá ser feita em até 15 (quinze) dias, contados após da data de emissão da autorização de entrega, que poderá ser enviada por e-mail</w:t>
      </w:r>
      <w:r w:rsidRPr="002A1D68">
        <w:rPr>
          <w:rFonts w:ascii="Times New Roman" w:eastAsia="Times New Roman" w:hAnsi="Times New Roman" w:cs="Times New Roman"/>
          <w:b/>
          <w:sz w:val="24"/>
          <w:szCs w:val="24"/>
          <w:lang w:eastAsia="pt-BR"/>
        </w:rPr>
        <w:t>.</w:t>
      </w:r>
    </w:p>
    <w:p w:rsidR="002A1D68" w:rsidRPr="002A1D68" w:rsidRDefault="002A1D68" w:rsidP="002A1D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3.2.</w:t>
      </w:r>
      <w:r w:rsidRPr="002A1D68">
        <w:rPr>
          <w:rFonts w:ascii="Times New Roman" w:eastAsia="Times New Roman" w:hAnsi="Times New Roman" w:cs="Times New Roman"/>
          <w:sz w:val="24"/>
          <w:szCs w:val="24"/>
          <w:lang w:eastAsia="pt-BR"/>
        </w:rPr>
        <w:t xml:space="preserve"> A entrega dos produtos, deverá ser feita no seguinte endereço: Rua 20 de Março, nº 99, bairro Centro, na cidade de Sagrada </w:t>
      </w:r>
      <w:proofErr w:type="spellStart"/>
      <w:r w:rsidRPr="002A1D68">
        <w:rPr>
          <w:rFonts w:ascii="Times New Roman" w:eastAsia="Times New Roman" w:hAnsi="Times New Roman" w:cs="Times New Roman"/>
          <w:sz w:val="24"/>
          <w:szCs w:val="24"/>
          <w:lang w:eastAsia="pt-BR"/>
        </w:rPr>
        <w:t>Familia</w:t>
      </w:r>
      <w:proofErr w:type="spellEnd"/>
      <w:r w:rsidRPr="002A1D68">
        <w:rPr>
          <w:rFonts w:ascii="Times New Roman" w:eastAsia="Times New Roman" w:hAnsi="Times New Roman" w:cs="Times New Roman"/>
          <w:sz w:val="24"/>
          <w:szCs w:val="24"/>
          <w:lang w:eastAsia="pt-BR"/>
        </w:rPr>
        <w:t xml:space="preserve">/RS, CEP: 98.330-000, Telefone: (55) 991214239, na Secretaria Municipal de </w:t>
      </w:r>
      <w:proofErr w:type="spellStart"/>
      <w:r w:rsidRPr="002A1D68">
        <w:rPr>
          <w:rFonts w:ascii="Times New Roman" w:eastAsia="Times New Roman" w:hAnsi="Times New Roman" w:cs="Times New Roman"/>
          <w:sz w:val="24"/>
          <w:szCs w:val="24"/>
          <w:lang w:eastAsia="pt-BR"/>
        </w:rPr>
        <w:t>Assistencia</w:t>
      </w:r>
      <w:proofErr w:type="spellEnd"/>
      <w:r w:rsidRPr="002A1D68">
        <w:rPr>
          <w:rFonts w:ascii="Times New Roman" w:eastAsia="Times New Roman" w:hAnsi="Times New Roman" w:cs="Times New Roman"/>
          <w:sz w:val="24"/>
          <w:szCs w:val="24"/>
          <w:lang w:eastAsia="pt-BR"/>
        </w:rPr>
        <w:t xml:space="preserve"> Social, em até 15 (quinze) dias a partir da ordem de fornecimento, em horário de expediente, devendo comunicar-se previamente com o fiscal do contrato, para que esse acompanhe a entrega. </w:t>
      </w:r>
    </w:p>
    <w:p w:rsidR="002A1D68" w:rsidRPr="002A1D68" w:rsidRDefault="002A1D68" w:rsidP="002A1D68">
      <w:pPr>
        <w:spacing w:after="0" w:line="240" w:lineRule="auto"/>
        <w:ind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3.3. </w:t>
      </w:r>
      <w:r w:rsidRPr="002A1D68">
        <w:rPr>
          <w:rFonts w:ascii="Times New Roman" w:eastAsia="Times New Roman" w:hAnsi="Times New Roman" w:cs="Times New Roman"/>
          <w:sz w:val="24"/>
          <w:szCs w:val="24"/>
          <w:lang w:eastAsia="pt-BR"/>
        </w:rPr>
        <w:t>Verificada a desconformidade de algum dos produtos, a licitante vencedora deverá promover as correções necessárias no prazo máximo de 05 (cinco) dias úteis, sujeitando-se às penalidades previstas no Edital.</w:t>
      </w:r>
    </w:p>
    <w:p w:rsidR="002A1D68" w:rsidRPr="002A1D68" w:rsidRDefault="002A1D68" w:rsidP="002A1D68">
      <w:pPr>
        <w:spacing w:after="0" w:line="240" w:lineRule="auto"/>
        <w:ind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3.4.</w:t>
      </w:r>
      <w:r w:rsidRPr="002A1D68">
        <w:rPr>
          <w:rFonts w:ascii="Times New Roman" w:eastAsia="Times New Roman" w:hAnsi="Times New Roman" w:cs="Times New Roman"/>
          <w:sz w:val="24"/>
          <w:szCs w:val="24"/>
          <w:lang w:eastAsia="pt-BR"/>
        </w:rPr>
        <w:t xml:space="preserve"> O objeto licitado a ser entregue deverá ser adequadamente acondicionado, de forma a permitir a completa preservação do mesmo e sua segurança durante o transporte.</w:t>
      </w:r>
    </w:p>
    <w:p w:rsidR="002A1D68" w:rsidRPr="002A1D68" w:rsidRDefault="002A1D68" w:rsidP="002A1D68">
      <w:pPr>
        <w:spacing w:after="0" w:line="240" w:lineRule="auto"/>
        <w:ind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3.5.</w:t>
      </w:r>
      <w:r w:rsidRPr="002A1D68">
        <w:rPr>
          <w:rFonts w:ascii="Times New Roman" w:eastAsia="Times New Roman" w:hAnsi="Times New Roman" w:cs="Times New Roman"/>
          <w:sz w:val="24"/>
          <w:szCs w:val="24"/>
          <w:lang w:eastAsia="pt-BR"/>
        </w:rPr>
        <w:t xml:space="preserve"> A nota fiscal/fatura deverá, obrigatoriamente, ser entregue junto com o seu objeto.</w:t>
      </w:r>
    </w:p>
    <w:p w:rsidR="002A1D68" w:rsidRPr="002A1D68" w:rsidRDefault="002A1D68" w:rsidP="002A1D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3.6.</w:t>
      </w:r>
      <w:r w:rsidRPr="002A1D68">
        <w:rPr>
          <w:rFonts w:ascii="Times New Roman" w:eastAsia="Times New Roman" w:hAnsi="Times New Roman" w:cs="Times New Roman"/>
          <w:sz w:val="24"/>
          <w:szCs w:val="24"/>
          <w:lang w:eastAsia="pt-BR"/>
        </w:rPr>
        <w:t xml:space="preserve"> O recebimento e conferência dos produtos será efetuado pelo fiscal designado pela Secretaria Municipal de </w:t>
      </w:r>
      <w:proofErr w:type="spellStart"/>
      <w:r w:rsidRPr="002A1D68">
        <w:rPr>
          <w:rFonts w:ascii="Times New Roman" w:eastAsia="Times New Roman" w:hAnsi="Times New Roman" w:cs="Times New Roman"/>
          <w:sz w:val="24"/>
          <w:szCs w:val="24"/>
          <w:lang w:eastAsia="pt-BR"/>
        </w:rPr>
        <w:t>Assistencia</w:t>
      </w:r>
      <w:proofErr w:type="spellEnd"/>
      <w:r w:rsidRPr="002A1D68">
        <w:rPr>
          <w:rFonts w:ascii="Times New Roman" w:eastAsia="Times New Roman" w:hAnsi="Times New Roman" w:cs="Times New Roman"/>
          <w:sz w:val="24"/>
          <w:szCs w:val="24"/>
          <w:lang w:eastAsia="pt-BR"/>
        </w:rPr>
        <w:t xml:space="preserve"> Social.</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3.7.</w:t>
      </w:r>
      <w:r w:rsidRPr="002A1D68">
        <w:rPr>
          <w:rFonts w:ascii="Times New Roman" w:eastAsia="Times New Roman" w:hAnsi="Times New Roman" w:cs="Times New Roman"/>
          <w:sz w:val="24"/>
          <w:szCs w:val="24"/>
          <w:lang w:eastAsia="pt-BR"/>
        </w:rPr>
        <w:t xml:space="preserve"> Qualquer ocorrência que impossibilitar a realização da entrega no prazo deverá ser justificada com antecedência a contratante, sob pena de aplicação das penalidades e multas previstas no contrato.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3.8</w:t>
      </w:r>
      <w:r w:rsidRPr="002A1D68">
        <w:rPr>
          <w:rFonts w:ascii="Times New Roman" w:eastAsia="Times New Roman" w:hAnsi="Times New Roman" w:cs="Times New Roman"/>
          <w:sz w:val="24"/>
          <w:szCs w:val="24"/>
          <w:lang w:eastAsia="pt-BR"/>
        </w:rPr>
        <w:t xml:space="preserve">. Além da entrega no local designado pelo contratante, deverá a contratada, também, descarregar o objeto licitado no local indicado, comprometendo-se, integralmente, com eventuais danos causados a estes.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3.9.</w:t>
      </w:r>
      <w:r w:rsidRPr="002A1D68">
        <w:rPr>
          <w:rFonts w:ascii="Times New Roman" w:eastAsia="Times New Roman" w:hAnsi="Times New Roman" w:cs="Times New Roman"/>
          <w:sz w:val="24"/>
          <w:szCs w:val="24"/>
          <w:lang w:eastAsia="pt-BR"/>
        </w:rPr>
        <w:t xml:space="preserve"> A contratada ficará obrigada a substituir os produtos recusados pelo contratante, observando que o mero recebimento não caracteriza a aceitação do mesmo.  </w:t>
      </w:r>
    </w:p>
    <w:p w:rsidR="002A1D68" w:rsidRPr="002A1D68" w:rsidRDefault="002A1D68" w:rsidP="002A1D68">
      <w:pPr>
        <w:spacing w:after="1"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3.10. </w:t>
      </w:r>
      <w:r w:rsidRPr="002A1D68">
        <w:rPr>
          <w:rFonts w:ascii="Times New Roman" w:eastAsia="Times New Roman" w:hAnsi="Times New Roman" w:cs="Times New Roman"/>
          <w:sz w:val="24"/>
          <w:szCs w:val="24"/>
          <w:lang w:eastAsia="pt-BR"/>
        </w:rPr>
        <w:t xml:space="preserve">O recebimento provisório ou definitivo não exclui a responsabilidade pela qualidade e validade dos produtos, nem ético-profissional pela perfeita execução do contrato, dentro dos limites estabelecidos em lei.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3.11.</w:t>
      </w:r>
      <w:r w:rsidRPr="002A1D68">
        <w:rPr>
          <w:rFonts w:ascii="Times New Roman" w:eastAsia="Times New Roman" w:hAnsi="Times New Roman" w:cs="Times New Roman"/>
          <w:sz w:val="24"/>
          <w:szCs w:val="24"/>
          <w:lang w:eastAsia="pt-BR"/>
        </w:rPr>
        <w:t xml:space="preserve"> Na hipótese de o produto entregue não atender as exigências contratuais, o mesmo não será aceito, devendo a contratada substituí-lo no prazo de 05 (cinco) dias após a comunicação formal da contratante.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3.12</w:t>
      </w:r>
      <w:r w:rsidRPr="002A1D68">
        <w:rPr>
          <w:rFonts w:ascii="Times New Roman" w:eastAsia="Times New Roman" w:hAnsi="Times New Roman" w:cs="Times New Roman"/>
          <w:sz w:val="24"/>
          <w:szCs w:val="24"/>
          <w:lang w:eastAsia="pt-BR"/>
        </w:rPr>
        <w:t>.</w:t>
      </w:r>
      <w:r w:rsidRPr="002A1D68">
        <w:rPr>
          <w:rFonts w:ascii="Times New Roman" w:eastAsia="Times New Roman" w:hAnsi="Times New Roman" w:cs="Times New Roman"/>
          <w:b/>
          <w:sz w:val="24"/>
          <w:szCs w:val="24"/>
          <w:lang w:eastAsia="pt-BR"/>
        </w:rPr>
        <w:t xml:space="preserve"> </w:t>
      </w:r>
      <w:r w:rsidRPr="002A1D68">
        <w:rPr>
          <w:rFonts w:ascii="Times New Roman" w:eastAsia="Times New Roman" w:hAnsi="Times New Roman" w:cs="Times New Roman"/>
          <w:sz w:val="24"/>
          <w:szCs w:val="24"/>
          <w:lang w:eastAsia="pt-BR"/>
        </w:rPr>
        <w:t xml:space="preserve">A entrega dos produtos deverá ser feita em horário de expediente, devendo comunicar-se previamente com o fiscal do contrato, para que este acompanhe a entrega. </w:t>
      </w:r>
    </w:p>
    <w:p w:rsidR="002A1D68" w:rsidRPr="002A1D68" w:rsidRDefault="002A1D68" w:rsidP="002A1D68">
      <w:pPr>
        <w:spacing w:after="106" w:line="240" w:lineRule="auto"/>
        <w:ind w:firstLine="0"/>
        <w:jc w:val="left"/>
        <w:rPr>
          <w:rFonts w:ascii="Times New Roman" w:eastAsia="Times New Roman" w:hAnsi="Times New Roman" w:cs="Times New Roman"/>
          <w:b/>
          <w:sz w:val="24"/>
          <w:szCs w:val="24"/>
          <w:lang w:eastAsia="pt-BR"/>
        </w:rPr>
      </w:pPr>
      <w:r w:rsidRPr="002A1D68">
        <w:rPr>
          <w:rFonts w:ascii="Times New Roman" w:eastAsia="Times New Roman" w:hAnsi="Times New Roman" w:cs="Times New Roman"/>
          <w:b/>
          <w:sz w:val="24"/>
          <w:szCs w:val="24"/>
          <w:lang w:eastAsia="pt-BR"/>
        </w:rPr>
        <w:t xml:space="preserve"> </w:t>
      </w:r>
    </w:p>
    <w:p w:rsidR="002A1D68" w:rsidRPr="002A1D68" w:rsidRDefault="002A1D68" w:rsidP="002A1D68">
      <w:pPr>
        <w:spacing w:after="0" w:line="240" w:lineRule="auto"/>
        <w:ind w:firstLine="0"/>
        <w:jc w:val="left"/>
        <w:rPr>
          <w:rFonts w:ascii="Times New Roman" w:eastAsia="Times New Roman" w:hAnsi="Times New Roman" w:cs="Times New Roman"/>
          <w:b/>
          <w:bCs/>
          <w:sz w:val="24"/>
          <w:szCs w:val="24"/>
          <w:lang w:eastAsia="pt-BR"/>
        </w:rPr>
      </w:pPr>
      <w:r w:rsidRPr="002A1D68">
        <w:rPr>
          <w:rFonts w:ascii="Times New Roman" w:eastAsia="Times New Roman" w:hAnsi="Times New Roman" w:cs="Times New Roman"/>
          <w:b/>
          <w:bCs/>
          <w:sz w:val="24"/>
          <w:szCs w:val="24"/>
          <w:lang w:eastAsia="pt-BR"/>
        </w:rPr>
        <w:t xml:space="preserve">CLÁUSULA QUARTA – PRAZOS E CONDIÇÕES DE PAGAMENTO </w:t>
      </w:r>
    </w:p>
    <w:p w:rsidR="002A1D68" w:rsidRPr="002A1D68" w:rsidRDefault="002A1D68" w:rsidP="002A1D68">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0" w:line="240" w:lineRule="auto"/>
        <w:ind w:left="-15" w:firstLine="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4.1.</w:t>
      </w:r>
      <w:r w:rsidRPr="002A1D68">
        <w:rPr>
          <w:rFonts w:ascii="Times New Roman" w:eastAsia="Arial" w:hAnsi="Times New Roman" w:cs="Times New Roman"/>
          <w:b/>
          <w:sz w:val="24"/>
          <w:szCs w:val="24"/>
          <w:lang w:eastAsia="pt-BR"/>
        </w:rPr>
        <w:t xml:space="preserve"> </w:t>
      </w:r>
      <w:r w:rsidRPr="002A1D68">
        <w:rPr>
          <w:rFonts w:ascii="Times New Roman" w:eastAsia="Arial" w:hAnsi="Times New Roman" w:cs="Times New Roman"/>
          <w:b/>
          <w:sz w:val="24"/>
          <w:szCs w:val="24"/>
          <w:lang w:eastAsia="pt-BR"/>
        </w:rPr>
        <w:tab/>
      </w:r>
      <w:r w:rsidRPr="002A1D68">
        <w:rPr>
          <w:rFonts w:ascii="Times New Roman" w:eastAsia="Times New Roman" w:hAnsi="Times New Roman" w:cs="Times New Roman"/>
          <w:sz w:val="24"/>
          <w:szCs w:val="24"/>
          <w:lang w:eastAsia="pt-BR"/>
        </w:rPr>
        <w:t xml:space="preserve">A CONTRATANTE pagará a </w:t>
      </w:r>
      <w:r w:rsidRPr="002A1D68">
        <w:rPr>
          <w:rFonts w:ascii="Times New Roman" w:eastAsia="Times New Roman" w:hAnsi="Times New Roman" w:cs="Times New Roman"/>
          <w:sz w:val="24"/>
          <w:szCs w:val="24"/>
          <w:lang w:eastAsia="pt-BR"/>
        </w:rPr>
        <w:tab/>
        <w:t xml:space="preserve">CONTRATADA </w:t>
      </w:r>
      <w:r w:rsidRPr="002A1D68">
        <w:rPr>
          <w:rFonts w:ascii="Times New Roman" w:eastAsia="Times New Roman" w:hAnsi="Times New Roman" w:cs="Times New Roman"/>
          <w:sz w:val="24"/>
          <w:szCs w:val="24"/>
          <w:lang w:eastAsia="pt-BR"/>
        </w:rPr>
        <w:tab/>
        <w:t xml:space="preserve">o valor total de </w:t>
      </w:r>
      <w:r w:rsidRPr="002A1D68">
        <w:rPr>
          <w:rFonts w:ascii="Times New Roman" w:eastAsia="Times New Roman" w:hAnsi="Times New Roman" w:cs="Times New Roman"/>
          <w:b/>
          <w:sz w:val="24"/>
          <w:szCs w:val="24"/>
          <w:lang w:eastAsia="pt-BR"/>
        </w:rPr>
        <w:t xml:space="preserve">R$ </w:t>
      </w:r>
      <w:r w:rsidR="005813C7" w:rsidRPr="005813C7">
        <w:rPr>
          <w:rFonts w:ascii="Times New Roman" w:hAnsi="Times New Roman" w:cs="Times New Roman"/>
          <w:b/>
          <w:sz w:val="24"/>
          <w:szCs w:val="24"/>
        </w:rPr>
        <w:t>121.500,00</w:t>
      </w:r>
      <w:r w:rsidR="005813C7" w:rsidRPr="002A1D68">
        <w:rPr>
          <w:rFonts w:ascii="Times New Roman" w:eastAsia="Times New Roman" w:hAnsi="Times New Roman" w:cs="Times New Roman"/>
          <w:b/>
          <w:sz w:val="24"/>
          <w:szCs w:val="24"/>
          <w:lang w:eastAsia="pt-BR"/>
        </w:rPr>
        <w:t xml:space="preserve"> </w:t>
      </w:r>
      <w:r w:rsidRPr="002A1D68">
        <w:rPr>
          <w:rFonts w:ascii="Times New Roman" w:eastAsia="Times New Roman" w:hAnsi="Times New Roman" w:cs="Times New Roman"/>
          <w:b/>
          <w:sz w:val="24"/>
          <w:szCs w:val="24"/>
          <w:lang w:eastAsia="pt-BR"/>
        </w:rPr>
        <w:t>(</w:t>
      </w:r>
      <w:r w:rsidR="005813C7">
        <w:rPr>
          <w:rFonts w:ascii="Times New Roman" w:eastAsia="Times New Roman" w:hAnsi="Times New Roman" w:cs="Times New Roman"/>
          <w:b/>
          <w:sz w:val="24"/>
          <w:szCs w:val="24"/>
          <w:lang w:eastAsia="pt-BR"/>
        </w:rPr>
        <w:t>cento e vinte e um mil e quinhentos reais</w:t>
      </w:r>
      <w:r w:rsidRPr="002A1D68">
        <w:rPr>
          <w:rFonts w:ascii="Times New Roman" w:eastAsia="Times New Roman" w:hAnsi="Times New Roman" w:cs="Times New Roman"/>
          <w:b/>
          <w:sz w:val="24"/>
          <w:szCs w:val="24"/>
          <w:lang w:eastAsia="pt-BR"/>
        </w:rPr>
        <w:t>).</w:t>
      </w:r>
    </w:p>
    <w:p w:rsidR="002A1D68" w:rsidRPr="002A1D68" w:rsidRDefault="002A1D68" w:rsidP="002A1D68">
      <w:pPr>
        <w:tabs>
          <w:tab w:val="left" w:pos="1134"/>
        </w:tabs>
        <w:spacing w:after="0"/>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4.2</w:t>
      </w:r>
      <w:r w:rsidRPr="002A1D68">
        <w:rPr>
          <w:rFonts w:ascii="Times New Roman" w:eastAsia="Times New Roman" w:hAnsi="Times New Roman" w:cs="Times New Roman"/>
          <w:color w:val="FF0000"/>
          <w:sz w:val="24"/>
          <w:szCs w:val="24"/>
          <w:lang w:eastAsia="pt-BR"/>
        </w:rPr>
        <w:t xml:space="preserve">. </w:t>
      </w:r>
      <w:r w:rsidRPr="002A1D68">
        <w:rPr>
          <w:rFonts w:ascii="Times New Roman" w:eastAsia="Times New Roman" w:hAnsi="Times New Roman" w:cs="Times New Roman"/>
          <w:sz w:val="24"/>
          <w:szCs w:val="24"/>
          <w:lang w:eastAsia="pt-BR"/>
        </w:rPr>
        <w:t xml:space="preserve">O pagamento será efetuado contra empenho, após o recebimento do objeto, e mediante apresentação da Nota Fiscal/Fatura, correndo a despesa na dotação orçamentária conforme item 17.5. </w:t>
      </w:r>
      <w:proofErr w:type="gramStart"/>
      <w:r w:rsidRPr="002A1D68">
        <w:rPr>
          <w:rFonts w:ascii="Times New Roman" w:eastAsia="Times New Roman" w:hAnsi="Times New Roman" w:cs="Times New Roman"/>
          <w:sz w:val="24"/>
          <w:szCs w:val="24"/>
          <w:lang w:eastAsia="pt-BR"/>
        </w:rPr>
        <w:t>deste</w:t>
      </w:r>
      <w:proofErr w:type="gramEnd"/>
      <w:r w:rsidRPr="002A1D68">
        <w:rPr>
          <w:rFonts w:ascii="Times New Roman" w:eastAsia="Times New Roman" w:hAnsi="Times New Roman" w:cs="Times New Roman"/>
          <w:sz w:val="24"/>
          <w:szCs w:val="24"/>
          <w:lang w:eastAsia="pt-BR"/>
        </w:rPr>
        <w:t xml:space="preserve"> Edital.</w:t>
      </w:r>
    </w:p>
    <w:p w:rsidR="002A1D68" w:rsidRPr="002A1D68" w:rsidRDefault="002A1D68" w:rsidP="002A1D68">
      <w:pPr>
        <w:tabs>
          <w:tab w:val="left" w:pos="1134"/>
        </w:tabs>
        <w:spacing w:after="0"/>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4.2.1. </w:t>
      </w:r>
      <w:r w:rsidRPr="002A1D68">
        <w:rPr>
          <w:rFonts w:ascii="Times New Roman" w:eastAsia="Times New Roman" w:hAnsi="Times New Roman" w:cs="Times New Roman"/>
          <w:sz w:val="24"/>
          <w:szCs w:val="24"/>
          <w:lang w:eastAsia="pt-BR"/>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2A1D68" w:rsidRPr="002A1D68" w:rsidRDefault="002A1D68" w:rsidP="002A1D68">
      <w:pPr>
        <w:spacing w:after="0" w:line="240" w:lineRule="auto"/>
        <w:ind w:left="-6" w:hanging="11"/>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4.3</w:t>
      </w:r>
      <w:r w:rsidRPr="002A1D68">
        <w:rPr>
          <w:rFonts w:ascii="Times New Roman" w:eastAsia="Times New Roman" w:hAnsi="Times New Roman" w:cs="Times New Roman"/>
          <w:sz w:val="24"/>
          <w:szCs w:val="24"/>
          <w:lang w:eastAsia="pt-BR"/>
        </w:rPr>
        <w:t>. Nenhum pagamento isentará a contratada da responsabilidade pelo objeto licitado ou implicará em sua aceitação.</w:t>
      </w:r>
      <w:r w:rsidRPr="002A1D68">
        <w:rPr>
          <w:rFonts w:ascii="Times New Roman" w:eastAsia="Times New Roman" w:hAnsi="Times New Roman" w:cs="Times New Roman"/>
          <w:b/>
          <w:sz w:val="24"/>
          <w:szCs w:val="24"/>
          <w:lang w:eastAsia="pt-BR"/>
        </w:rPr>
        <w:t xml:space="preserve"> </w:t>
      </w:r>
    </w:p>
    <w:p w:rsidR="002A1D68" w:rsidRPr="002A1D68" w:rsidRDefault="002A1D68" w:rsidP="002A1D68">
      <w:pPr>
        <w:spacing w:after="0" w:line="240" w:lineRule="auto"/>
        <w:ind w:left="168" w:hanging="168"/>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lastRenderedPageBreak/>
        <w:t>4.4</w:t>
      </w:r>
      <w:r w:rsidRPr="002A1D68">
        <w:rPr>
          <w:rFonts w:ascii="Times New Roman" w:eastAsia="Times New Roman" w:hAnsi="Times New Roman" w:cs="Times New Roman"/>
          <w:sz w:val="24"/>
          <w:szCs w:val="24"/>
          <w:lang w:eastAsia="pt-BR"/>
        </w:rPr>
        <w:t xml:space="preserve">. Deverá a contratada, apresentar o número da conta bancária para pagamento. </w:t>
      </w:r>
    </w:p>
    <w:p w:rsidR="002A1D68" w:rsidRPr="002A1D68" w:rsidRDefault="002A1D68" w:rsidP="002A1D68">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4.5</w:t>
      </w:r>
      <w:r w:rsidRPr="002A1D68">
        <w:rPr>
          <w:rFonts w:ascii="Times New Roman" w:eastAsia="Times New Roman" w:hAnsi="Times New Roman" w:cs="Times New Roman"/>
          <w:sz w:val="24"/>
          <w:szCs w:val="24"/>
          <w:lang w:eastAsia="pt-BR"/>
        </w:rPr>
        <w:t xml:space="preserve">. A entrega dos produtos, deverá ser feita no seguinte endereço: Rua 20 de Março, nº 99, bairro Centro, na cidade de Sagrada </w:t>
      </w:r>
      <w:proofErr w:type="spellStart"/>
      <w:r w:rsidRPr="002A1D68">
        <w:rPr>
          <w:rFonts w:ascii="Times New Roman" w:eastAsia="Times New Roman" w:hAnsi="Times New Roman" w:cs="Times New Roman"/>
          <w:sz w:val="24"/>
          <w:szCs w:val="24"/>
          <w:lang w:eastAsia="pt-BR"/>
        </w:rPr>
        <w:t>Familia</w:t>
      </w:r>
      <w:proofErr w:type="spellEnd"/>
      <w:r w:rsidRPr="002A1D68">
        <w:rPr>
          <w:rFonts w:ascii="Times New Roman" w:eastAsia="Times New Roman" w:hAnsi="Times New Roman" w:cs="Times New Roman"/>
          <w:sz w:val="24"/>
          <w:szCs w:val="24"/>
          <w:lang w:eastAsia="pt-BR"/>
        </w:rPr>
        <w:t xml:space="preserve">/RS, CEP: 98.330-000, Telefone: (55) 991214239, na Secretaria Municipal de </w:t>
      </w:r>
      <w:proofErr w:type="spellStart"/>
      <w:r w:rsidRPr="002A1D68">
        <w:rPr>
          <w:rFonts w:ascii="Times New Roman" w:eastAsia="Times New Roman" w:hAnsi="Times New Roman" w:cs="Times New Roman"/>
          <w:sz w:val="24"/>
          <w:szCs w:val="24"/>
          <w:lang w:eastAsia="pt-BR"/>
        </w:rPr>
        <w:t>Assistencia</w:t>
      </w:r>
      <w:proofErr w:type="spellEnd"/>
      <w:r w:rsidRPr="002A1D68">
        <w:rPr>
          <w:rFonts w:ascii="Times New Roman" w:eastAsia="Times New Roman" w:hAnsi="Times New Roman" w:cs="Times New Roman"/>
          <w:sz w:val="24"/>
          <w:szCs w:val="24"/>
          <w:lang w:eastAsia="pt-BR"/>
        </w:rPr>
        <w:t xml:space="preserve"> Social, em até 05 (quinze) dias a partir da ordem de fornecimento, em horário de expediente, devendo comunicar-se previamente com o fiscal do contrato, para que esse acompanhe a entrega. </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4.6</w:t>
      </w:r>
      <w:r w:rsidRPr="002A1D68">
        <w:rPr>
          <w:rFonts w:ascii="Times New Roman" w:eastAsia="Times New Roman" w:hAnsi="Times New Roman" w:cs="Times New Roman"/>
          <w:sz w:val="24"/>
          <w:szCs w:val="24"/>
          <w:lang w:eastAsia="pt-BR"/>
        </w:rPr>
        <w:t>. Verificada a desconformidade de algum dos produtos, a licitante vencedora deverá promover as correções necessárias no prazo máximo de 05 (cinco) dias úteis, sujeitando-se às penalidades previstas no Edital.</w:t>
      </w:r>
    </w:p>
    <w:p w:rsidR="002A1D68" w:rsidRPr="002A1D68" w:rsidRDefault="002A1D68" w:rsidP="002A1D68">
      <w:pPr>
        <w:tabs>
          <w:tab w:val="left" w:pos="1134"/>
        </w:tabs>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4.7.</w:t>
      </w:r>
      <w:r w:rsidRPr="002A1D68">
        <w:rPr>
          <w:rFonts w:ascii="Times New Roman" w:eastAsia="Times New Roman" w:hAnsi="Times New Roman" w:cs="Times New Roman"/>
          <w:sz w:val="24"/>
          <w:szCs w:val="24"/>
          <w:lang w:eastAsia="pt-BR"/>
        </w:rPr>
        <w:t xml:space="preserve"> O produto a ser entregue deverá ser adequadamente acondicionado, de forma a permitir a completa preservação do mesmo e sua segurança durante o transporte.</w:t>
      </w:r>
    </w:p>
    <w:p w:rsidR="002A1D68" w:rsidRPr="002A1D68" w:rsidRDefault="002A1D68" w:rsidP="002A1D68">
      <w:pPr>
        <w:tabs>
          <w:tab w:val="left" w:pos="1134"/>
        </w:tabs>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4.8.</w:t>
      </w:r>
      <w:r w:rsidRPr="002A1D68">
        <w:rPr>
          <w:rFonts w:ascii="Times New Roman" w:eastAsia="Times New Roman" w:hAnsi="Times New Roman" w:cs="Times New Roman"/>
          <w:sz w:val="24"/>
          <w:szCs w:val="24"/>
          <w:lang w:eastAsia="pt-BR"/>
        </w:rPr>
        <w:t xml:space="preserve"> A nota fiscal/fatura deverá, obrigatoriamente, ser entregue junto com o seu objeto.</w:t>
      </w:r>
    </w:p>
    <w:p w:rsidR="002A1D68" w:rsidRPr="002A1D68" w:rsidRDefault="002A1D68" w:rsidP="002A1D68">
      <w:pPr>
        <w:spacing w:after="0" w:line="240" w:lineRule="auto"/>
        <w:ind w:firstLine="0"/>
        <w:jc w:val="left"/>
        <w:rPr>
          <w:rFonts w:ascii="Times New Roman" w:eastAsia="Times New Roman" w:hAnsi="Times New Roman" w:cs="Times New Roman"/>
          <w:b/>
          <w:bCs/>
          <w:sz w:val="24"/>
          <w:szCs w:val="24"/>
          <w:lang w:eastAsia="pt-BR"/>
        </w:rPr>
      </w:pPr>
    </w:p>
    <w:p w:rsidR="002A1D68" w:rsidRPr="002A1D68" w:rsidRDefault="002A1D68" w:rsidP="002A1D68">
      <w:pPr>
        <w:spacing w:after="0" w:line="240" w:lineRule="auto"/>
        <w:ind w:left="461" w:hanging="461"/>
        <w:jc w:val="left"/>
        <w:rPr>
          <w:rFonts w:ascii="Times New Roman" w:eastAsia="Times New Roman" w:hAnsi="Times New Roman" w:cs="Times New Roman"/>
          <w:b/>
          <w:bCs/>
          <w:sz w:val="24"/>
          <w:szCs w:val="24"/>
          <w:lang w:eastAsia="pt-BR"/>
        </w:rPr>
      </w:pPr>
      <w:r w:rsidRPr="002A1D68">
        <w:rPr>
          <w:rFonts w:ascii="Times New Roman" w:eastAsia="Times New Roman" w:hAnsi="Times New Roman" w:cs="Times New Roman"/>
          <w:b/>
          <w:bCs/>
          <w:sz w:val="24"/>
          <w:szCs w:val="24"/>
          <w:lang w:eastAsia="pt-BR"/>
        </w:rPr>
        <w:t xml:space="preserve">CLÁUSULA QUINTA - DA DESPESA </w:t>
      </w:r>
    </w:p>
    <w:p w:rsidR="002A1D68" w:rsidRPr="002A1D68" w:rsidRDefault="002A1D68" w:rsidP="002A1D68">
      <w:pPr>
        <w:spacing w:after="0" w:line="240" w:lineRule="auto"/>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bCs/>
          <w:sz w:val="24"/>
          <w:szCs w:val="24"/>
          <w:lang w:eastAsia="pt-BR"/>
        </w:rPr>
        <w:t>5.1</w:t>
      </w:r>
      <w:r w:rsidRPr="002A1D68">
        <w:rPr>
          <w:rFonts w:ascii="Times New Roman" w:eastAsia="Times New Roman" w:hAnsi="Times New Roman" w:cs="Times New Roman"/>
          <w:bCs/>
          <w:sz w:val="24"/>
          <w:szCs w:val="24"/>
          <w:lang w:eastAsia="pt-BR"/>
        </w:rPr>
        <w:t xml:space="preserve">. A </w:t>
      </w:r>
      <w:r w:rsidRPr="002A1D68">
        <w:rPr>
          <w:rFonts w:ascii="Times New Roman" w:eastAsia="Times New Roman" w:hAnsi="Times New Roman" w:cs="Times New Roman"/>
          <w:sz w:val="24"/>
          <w:szCs w:val="24"/>
          <w:lang w:eastAsia="pt-BR"/>
        </w:rPr>
        <w:t xml:space="preserve">despesa correrá na seguinte dotação orçamentária: </w:t>
      </w:r>
    </w:p>
    <w:p w:rsidR="002A1D68" w:rsidRPr="002A1D68" w:rsidRDefault="002A1D68" w:rsidP="002A1D68">
      <w:pPr>
        <w:spacing w:after="0" w:line="240" w:lineRule="auto"/>
        <w:ind w:firstLine="0"/>
        <w:rPr>
          <w:rFonts w:ascii="Times New Roman" w:eastAsia="Times New Roman" w:hAnsi="Times New Roman" w:cs="Times New Roman"/>
          <w:b/>
          <w:sz w:val="24"/>
          <w:szCs w:val="24"/>
          <w:lang w:eastAsia="pt-BR"/>
        </w:rPr>
      </w:pPr>
      <w:r w:rsidRPr="002A1D68">
        <w:rPr>
          <w:rFonts w:ascii="Times New Roman" w:eastAsia="Times New Roman" w:hAnsi="Times New Roman" w:cs="Times New Roman"/>
          <w:color w:val="000000" w:themeColor="text1"/>
          <w:sz w:val="24"/>
          <w:szCs w:val="24"/>
          <w:lang w:eastAsia="pt-BR"/>
        </w:rPr>
        <w:t>Emenda Parlamentar Emenda Parlamentar LUIS CARLOS BUSATO, ESTRUTURA SUAS INVESTIMENTOS GND4.</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VALOR PARA ITEM 01 </w:t>
      </w:r>
      <w:r w:rsidRPr="002A1D68">
        <w:rPr>
          <w:rFonts w:ascii="Times New Roman" w:eastAsia="Times New Roman" w:hAnsi="Times New Roman" w:cs="Times New Roman"/>
          <w:color w:val="000000" w:themeColor="text1"/>
          <w:sz w:val="24"/>
          <w:szCs w:val="24"/>
          <w:lang w:eastAsia="pt-BR"/>
        </w:rPr>
        <w:t xml:space="preserve">Emenda Parlamentar LUIS CARLOS BUSATO, ESTRUTURA SUAS INVESTIMENTOS GND4. </w:t>
      </w:r>
      <w:r w:rsidRPr="002A1D68">
        <w:rPr>
          <w:rFonts w:ascii="Times New Roman" w:eastAsia="Times New Roman" w:hAnsi="Times New Roman" w:cs="Times New Roman"/>
          <w:sz w:val="24"/>
          <w:szCs w:val="24"/>
          <w:lang w:eastAsia="pt-BR"/>
        </w:rPr>
        <w:t>R$ 100.000,00</w:t>
      </w:r>
    </w:p>
    <w:p w:rsidR="002A1D68" w:rsidRPr="002A1D68" w:rsidRDefault="002A1D68" w:rsidP="002A1D68">
      <w:pPr>
        <w:tabs>
          <w:tab w:val="left" w:pos="1134"/>
        </w:tabs>
        <w:spacing w:after="0"/>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Contrapartida do Município:</w:t>
      </w:r>
      <w:r w:rsidRPr="002A1D68">
        <w:rPr>
          <w:rFonts w:ascii="Times New Roman" w:eastAsia="Times New Roman" w:hAnsi="Times New Roman" w:cs="Times New Roman"/>
          <w:sz w:val="24"/>
          <w:szCs w:val="24"/>
          <w:lang w:eastAsia="pt-BR"/>
        </w:rPr>
        <w:t xml:space="preserve"> R$ 28.580,00</w:t>
      </w:r>
    </w:p>
    <w:p w:rsidR="002A1D68" w:rsidRPr="002A1D68" w:rsidRDefault="002A1D68" w:rsidP="002A1D68">
      <w:pPr>
        <w:spacing w:after="0"/>
        <w:ind w:left="10" w:hanging="10"/>
        <w:rPr>
          <w:rFonts w:ascii="Times New Roman" w:eastAsia="Times New Roman" w:hAnsi="Times New Roman" w:cs="Times New Roman"/>
          <w:b/>
          <w:bCs/>
          <w:color w:val="FF0000"/>
          <w:sz w:val="24"/>
          <w:szCs w:val="24"/>
          <w:lang w:eastAsia="pt-BR"/>
        </w:rPr>
      </w:pPr>
      <w:r w:rsidRPr="002A1D68">
        <w:rPr>
          <w:rFonts w:ascii="Times New Roman" w:eastAsia="Times New Roman" w:hAnsi="Times New Roman" w:cs="Times New Roman"/>
          <w:b/>
          <w:bCs/>
          <w:color w:val="FF0000"/>
          <w:sz w:val="24"/>
          <w:szCs w:val="24"/>
          <w:lang w:eastAsia="pt-BR"/>
        </w:rPr>
        <w:t>P/A: 2098</w:t>
      </w:r>
    </w:p>
    <w:p w:rsidR="002A1D68" w:rsidRPr="002A1D68" w:rsidRDefault="002A1D68" w:rsidP="002A1D68">
      <w:pPr>
        <w:spacing w:after="0"/>
        <w:ind w:left="10" w:hanging="10"/>
        <w:rPr>
          <w:rFonts w:ascii="Times New Roman" w:eastAsia="Times New Roman" w:hAnsi="Times New Roman" w:cs="Times New Roman"/>
          <w:b/>
          <w:bCs/>
          <w:color w:val="FF0000"/>
          <w:sz w:val="24"/>
          <w:szCs w:val="24"/>
          <w:lang w:eastAsia="pt-BR"/>
        </w:rPr>
      </w:pPr>
      <w:r w:rsidRPr="002A1D68">
        <w:rPr>
          <w:rFonts w:ascii="Times New Roman" w:eastAsia="Times New Roman" w:hAnsi="Times New Roman" w:cs="Times New Roman"/>
          <w:b/>
          <w:bCs/>
          <w:color w:val="FF0000"/>
          <w:sz w:val="24"/>
          <w:szCs w:val="24"/>
          <w:lang w:eastAsia="pt-BR"/>
        </w:rPr>
        <w:t>DESPESA :834</w:t>
      </w:r>
    </w:p>
    <w:p w:rsidR="002A1D68" w:rsidRPr="002A1D68" w:rsidRDefault="002A1D68" w:rsidP="002A1D68">
      <w:pPr>
        <w:spacing w:after="0" w:line="240" w:lineRule="auto"/>
        <w:ind w:firstLine="0"/>
        <w:jc w:val="left"/>
        <w:outlineLvl w:val="0"/>
        <w:rPr>
          <w:rFonts w:ascii="Times New Roman" w:eastAsia="Times New Roman" w:hAnsi="Times New Roman" w:cs="Times New Roman"/>
          <w:b/>
          <w:bCs/>
          <w:kern w:val="36"/>
          <w:sz w:val="24"/>
          <w:szCs w:val="24"/>
          <w:lang w:eastAsia="pt-BR"/>
        </w:rPr>
      </w:pPr>
    </w:p>
    <w:p w:rsidR="002A1D68" w:rsidRPr="002A1D68" w:rsidRDefault="002A1D68" w:rsidP="002A1D68">
      <w:pPr>
        <w:spacing w:after="0" w:line="240" w:lineRule="auto"/>
        <w:ind w:firstLine="0"/>
        <w:jc w:val="left"/>
        <w:outlineLvl w:val="0"/>
        <w:rPr>
          <w:rFonts w:ascii="Times New Roman" w:eastAsia="Times New Roman" w:hAnsi="Times New Roman" w:cs="Times New Roman"/>
          <w:b/>
          <w:bCs/>
          <w:kern w:val="36"/>
          <w:sz w:val="24"/>
          <w:szCs w:val="24"/>
          <w:lang w:eastAsia="pt-BR"/>
        </w:rPr>
      </w:pPr>
      <w:r w:rsidRPr="002A1D68">
        <w:rPr>
          <w:rFonts w:ascii="Times New Roman" w:eastAsia="Times New Roman" w:hAnsi="Times New Roman" w:cs="Times New Roman"/>
          <w:b/>
          <w:bCs/>
          <w:kern w:val="36"/>
          <w:sz w:val="24"/>
          <w:szCs w:val="24"/>
          <w:lang w:eastAsia="pt-BR"/>
        </w:rPr>
        <w:t xml:space="preserve">CLÁUSULA SEXTA - DA VIGÊNCIA DO CONTRATO </w:t>
      </w:r>
    </w:p>
    <w:p w:rsidR="002A1D68" w:rsidRPr="002A1D68" w:rsidRDefault="002A1D68" w:rsidP="002A1D68">
      <w:pPr>
        <w:spacing w:after="0" w:line="240" w:lineRule="auto"/>
        <w:ind w:left="10"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O termo inicial do contrato será o de sua assinatura e o final ocorrerá em 12 meses. Podendo ser prorrogado de acordo com a Lei 14.133/21.</w:t>
      </w:r>
    </w:p>
    <w:p w:rsidR="002A1D68" w:rsidRPr="002A1D68" w:rsidRDefault="002A1D68" w:rsidP="002A1D68">
      <w:pPr>
        <w:spacing w:after="0" w:line="240" w:lineRule="auto"/>
        <w:ind w:firstLine="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 </w:t>
      </w:r>
    </w:p>
    <w:p w:rsidR="002A1D68" w:rsidRPr="002A1D68" w:rsidRDefault="002A1D68" w:rsidP="002A1D68">
      <w:pPr>
        <w:spacing w:after="0" w:line="240" w:lineRule="auto"/>
        <w:ind w:left="-5" w:hanging="1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CLÁUSULA SÉTIMA - DA FISCALIZAÇÃO: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7.1.</w:t>
      </w:r>
      <w:r w:rsidRPr="002A1D68">
        <w:rPr>
          <w:rFonts w:ascii="Times New Roman" w:eastAsia="Times New Roman" w:hAnsi="Times New Roman" w:cs="Times New Roman"/>
          <w:sz w:val="24"/>
          <w:szCs w:val="24"/>
          <w:lang w:eastAsia="pt-BR"/>
        </w:rPr>
        <w:t xml:space="preserve"> Nos termos do art. 104, III, Lei nº 14.133, de 2021, fica designado a </w:t>
      </w:r>
      <w:r w:rsidRPr="002A1D68">
        <w:rPr>
          <w:rFonts w:ascii="Times New Roman" w:eastAsia="Times New Roman" w:hAnsi="Times New Roman" w:cs="Times New Roman"/>
          <w:b/>
          <w:bCs/>
          <w:sz w:val="24"/>
          <w:szCs w:val="24"/>
          <w:lang w:eastAsia="pt-BR"/>
        </w:rPr>
        <w:t>responsável pela S</w:t>
      </w:r>
      <w:r w:rsidRPr="002A1D68">
        <w:rPr>
          <w:rFonts w:ascii="Times New Roman" w:eastAsia="Times New Roman" w:hAnsi="Times New Roman" w:cs="Times New Roman"/>
          <w:sz w:val="24"/>
          <w:szCs w:val="24"/>
          <w:lang w:eastAsia="pt-BR"/>
        </w:rPr>
        <w:t xml:space="preserve">ecretaria Municipal de Assistência Social, para acompanhar e fiscalizar a entrega do produto e determinando o que for necessário à regularização de falhas ou defeitos observados.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7.2.</w:t>
      </w:r>
      <w:r w:rsidRPr="002A1D68">
        <w:rPr>
          <w:rFonts w:ascii="Times New Roman" w:eastAsia="Times New Roman" w:hAnsi="Times New Roman" w:cs="Times New Roman"/>
          <w:sz w:val="24"/>
          <w:szCs w:val="24"/>
          <w:lang w:eastAsia="pt-BR"/>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7.3.</w:t>
      </w:r>
      <w:r w:rsidRPr="002A1D68">
        <w:rPr>
          <w:rFonts w:ascii="Times New Roman" w:eastAsia="Times New Roman" w:hAnsi="Times New Roman" w:cs="Times New Roman"/>
          <w:sz w:val="24"/>
          <w:szCs w:val="24"/>
          <w:lang w:eastAsia="pt-BR"/>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2A1D68" w:rsidRPr="002A1D68" w:rsidRDefault="002A1D68" w:rsidP="002A1D68">
      <w:pPr>
        <w:spacing w:before="100" w:beforeAutospacing="1" w:after="0" w:line="240" w:lineRule="auto"/>
        <w:ind w:left="-5" w:firstLine="0"/>
        <w:jc w:val="left"/>
        <w:outlineLvl w:val="0"/>
        <w:rPr>
          <w:rFonts w:ascii="Times New Roman" w:eastAsia="Times New Roman" w:hAnsi="Times New Roman" w:cs="Times New Roman"/>
          <w:b/>
          <w:bCs/>
          <w:kern w:val="36"/>
          <w:sz w:val="24"/>
          <w:szCs w:val="24"/>
          <w:lang w:eastAsia="pt-BR"/>
        </w:rPr>
      </w:pPr>
      <w:r w:rsidRPr="002A1D68">
        <w:rPr>
          <w:rFonts w:ascii="Times New Roman" w:eastAsia="Times New Roman" w:hAnsi="Times New Roman" w:cs="Times New Roman"/>
          <w:b/>
          <w:bCs/>
          <w:kern w:val="36"/>
          <w:sz w:val="24"/>
          <w:szCs w:val="24"/>
          <w:lang w:eastAsia="pt-BR"/>
        </w:rPr>
        <w:t xml:space="preserve">CLÁUSULA OITAVA - DAS RESPONSABILIDADES DAS PARTES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8.1.</w:t>
      </w:r>
      <w:r w:rsidRPr="002A1D68">
        <w:rPr>
          <w:rFonts w:ascii="Times New Roman" w:eastAsia="Arial" w:hAnsi="Times New Roman" w:cs="Times New Roman"/>
          <w:b/>
          <w:sz w:val="24"/>
          <w:szCs w:val="24"/>
          <w:lang w:eastAsia="pt-BR"/>
        </w:rPr>
        <w:t xml:space="preserve"> </w:t>
      </w:r>
      <w:r w:rsidRPr="002A1D68">
        <w:rPr>
          <w:rFonts w:ascii="Times New Roman" w:eastAsia="Times New Roman" w:hAnsi="Times New Roman" w:cs="Times New Roman"/>
          <w:sz w:val="24"/>
          <w:szCs w:val="24"/>
          <w:lang w:eastAsia="pt-BR"/>
        </w:rPr>
        <w:t xml:space="preserve">Constituem obrigações da CONTRATANTE, além das descritas no Termo de Referência: </w:t>
      </w:r>
    </w:p>
    <w:p w:rsidR="002A1D68" w:rsidRPr="002A1D68" w:rsidRDefault="002A1D68" w:rsidP="002A1D68">
      <w:pPr>
        <w:numPr>
          <w:ilvl w:val="0"/>
          <w:numId w:val="1"/>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Notificar a contratada, por escrito, sobre imperfeições, falhas ou qualquer irregularidade encontrada nos produtos entregues para que sejam substituídos. </w:t>
      </w:r>
    </w:p>
    <w:p w:rsidR="002A1D68" w:rsidRPr="002A1D68" w:rsidRDefault="002A1D68" w:rsidP="002A1D68">
      <w:pPr>
        <w:numPr>
          <w:ilvl w:val="0"/>
          <w:numId w:val="1"/>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Supervisionar e fiscalizar a realização dos produtos licitados.</w:t>
      </w:r>
    </w:p>
    <w:p w:rsidR="002A1D68" w:rsidRPr="002A1D68" w:rsidRDefault="002A1D68" w:rsidP="002A1D68">
      <w:pPr>
        <w:numPr>
          <w:ilvl w:val="0"/>
          <w:numId w:val="1"/>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Aplicar a Adjudicatária as sanções regulamentares e contratuais. </w:t>
      </w:r>
    </w:p>
    <w:p w:rsidR="002A1D68" w:rsidRPr="002A1D68" w:rsidRDefault="002A1D68" w:rsidP="002A1D68">
      <w:pPr>
        <w:numPr>
          <w:ilvl w:val="0"/>
          <w:numId w:val="1"/>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Prestar as informações e os esclarecimentos atinentes ao objeto, que venham a ser solicitados pela Contratada. </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firstLine="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8.2.</w:t>
      </w:r>
      <w:r w:rsidRPr="002A1D68">
        <w:rPr>
          <w:rFonts w:ascii="Times New Roman" w:eastAsia="Arial" w:hAnsi="Times New Roman" w:cs="Times New Roman"/>
          <w:b/>
          <w:sz w:val="24"/>
          <w:szCs w:val="24"/>
          <w:lang w:eastAsia="pt-BR"/>
        </w:rPr>
        <w:t xml:space="preserve"> </w:t>
      </w:r>
      <w:r w:rsidRPr="002A1D68">
        <w:rPr>
          <w:rFonts w:ascii="Times New Roman" w:eastAsia="Times New Roman" w:hAnsi="Times New Roman" w:cs="Times New Roman"/>
          <w:sz w:val="24"/>
          <w:szCs w:val="24"/>
          <w:lang w:eastAsia="pt-BR"/>
        </w:rPr>
        <w:t xml:space="preserve">Constituem obrigações da CONTRATADA, além das descritas no Termo de Referência: </w:t>
      </w:r>
    </w:p>
    <w:p w:rsidR="002A1D68" w:rsidRPr="002A1D68" w:rsidRDefault="002A1D68" w:rsidP="002A1D68">
      <w:pPr>
        <w:numPr>
          <w:ilvl w:val="0"/>
          <w:numId w:val="2"/>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rsidR="002A1D68" w:rsidRPr="002A1D68" w:rsidRDefault="002A1D68" w:rsidP="002A1D68">
      <w:pPr>
        <w:numPr>
          <w:ilvl w:val="0"/>
          <w:numId w:val="2"/>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Os produtos entregues serão avaliados pela qualidade, podendo a contratante recusar o recebimento.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contratada deverá manter compatibilidade com as obrigações assumidas, todas as condições de habilitação e qualificação exigidas, inclusive aquelas relativas às especificações.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Responsabilizar-se pelos vícios e danos decorrentes do produto, de acordo com o Código de Defesa do Consumidor (Lei nº. 8.078, de 1990).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Comunicar por escrito a Administração, qualquer anormalidade de caráter urgente e prestar os esclarecimentos que julgar necessário.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Acatar as determinações dos responsáveis pelo recebimento e conferência dos serviços.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Arcar com todos os encargos decorrentes da presente contratação, especialmente os referentes a fretes, taxas, seguros, encargos sociais e trabalhistas.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Aceitar, nas mesmas condições, os acréscimos ou supressões que se fizerem necessárias, dentro do limite permitido pelo art. 125 da Lei 14.133/2021 do valor contratado inicialmente. </w:t>
      </w:r>
    </w:p>
    <w:p w:rsidR="002A1D68" w:rsidRPr="002A1D68" w:rsidRDefault="002A1D68" w:rsidP="002A1D68">
      <w:pPr>
        <w:numPr>
          <w:ilvl w:val="0"/>
          <w:numId w:val="3"/>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Entregar os itens no prazo indicado pela Contratante, em estrita observância das especificações do Termo de Referência, acompanhado da respectiva nota fiscal. </w:t>
      </w:r>
    </w:p>
    <w:p w:rsidR="002A1D68" w:rsidRPr="002A1D68" w:rsidRDefault="002A1D68" w:rsidP="002A1D68">
      <w:pPr>
        <w:numPr>
          <w:ilvl w:val="0"/>
          <w:numId w:val="3"/>
        </w:numPr>
        <w:spacing w:after="0" w:line="240" w:lineRule="auto"/>
        <w:ind w:firstLine="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Abster-se de subcontratar total ou parcialmente o objeto deste contrato. </w:t>
      </w:r>
    </w:p>
    <w:p w:rsidR="002A1D68" w:rsidRPr="002A1D68" w:rsidRDefault="002A1D68" w:rsidP="002A1D68">
      <w:pPr>
        <w:spacing w:after="0" w:line="240" w:lineRule="auto"/>
        <w:ind w:firstLine="0"/>
        <w:jc w:val="left"/>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left="-5" w:hanging="1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CLÁUSULA NONA – DAS INFRAÇÕES E SANCÕES ADMINISTRATIVAS: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9.1. </w:t>
      </w:r>
      <w:r w:rsidRPr="002A1D68">
        <w:rPr>
          <w:rFonts w:ascii="Times New Roman" w:eastAsia="Times New Roman" w:hAnsi="Times New Roman" w:cs="Times New Roman"/>
          <w:sz w:val="24"/>
          <w:szCs w:val="24"/>
          <w:lang w:eastAsia="pt-BR"/>
        </w:rPr>
        <w:t xml:space="preserve">A contratada será responsabilizada administrativamente pelas seguintes infrações: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dar</w:t>
      </w:r>
      <w:proofErr w:type="gramEnd"/>
      <w:r w:rsidRPr="002A1D68">
        <w:rPr>
          <w:rFonts w:ascii="Times New Roman" w:eastAsia="Times New Roman" w:hAnsi="Times New Roman" w:cs="Times New Roman"/>
          <w:sz w:val="24"/>
          <w:szCs w:val="24"/>
          <w:lang w:eastAsia="pt-BR"/>
        </w:rPr>
        <w:t xml:space="preserve"> causa à inexecução parcial do contrato;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dar</w:t>
      </w:r>
      <w:proofErr w:type="gramEnd"/>
      <w:r w:rsidRPr="002A1D68">
        <w:rPr>
          <w:rFonts w:ascii="Times New Roman" w:eastAsia="Times New Roman" w:hAnsi="Times New Roman" w:cs="Times New Roman"/>
          <w:sz w:val="24"/>
          <w:szCs w:val="24"/>
          <w:lang w:eastAsia="pt-BR"/>
        </w:rPr>
        <w:t xml:space="preserve"> causa à inexecução parcial do contrato que cause grave dano à Administração, ao funcionamento dos serviços públicos ou ao interesse coletivo;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dar</w:t>
      </w:r>
      <w:proofErr w:type="gramEnd"/>
      <w:r w:rsidRPr="002A1D68">
        <w:rPr>
          <w:rFonts w:ascii="Times New Roman" w:eastAsia="Times New Roman" w:hAnsi="Times New Roman" w:cs="Times New Roman"/>
          <w:sz w:val="24"/>
          <w:szCs w:val="24"/>
          <w:lang w:eastAsia="pt-BR"/>
        </w:rPr>
        <w:t xml:space="preserve"> causa à inexecução total do contrato;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deixar</w:t>
      </w:r>
      <w:proofErr w:type="gramEnd"/>
      <w:r w:rsidRPr="002A1D68">
        <w:rPr>
          <w:rFonts w:ascii="Times New Roman" w:eastAsia="Times New Roman" w:hAnsi="Times New Roman" w:cs="Times New Roman"/>
          <w:sz w:val="24"/>
          <w:szCs w:val="24"/>
          <w:lang w:eastAsia="pt-BR"/>
        </w:rPr>
        <w:t xml:space="preserve"> de entregar a documentação exigida para o certame;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não</w:t>
      </w:r>
      <w:proofErr w:type="gramEnd"/>
      <w:r w:rsidRPr="002A1D68">
        <w:rPr>
          <w:rFonts w:ascii="Times New Roman" w:eastAsia="Times New Roman" w:hAnsi="Times New Roman" w:cs="Times New Roman"/>
          <w:sz w:val="24"/>
          <w:szCs w:val="24"/>
          <w:lang w:eastAsia="pt-BR"/>
        </w:rPr>
        <w:t xml:space="preserve"> manter a proposta, salvo em decorrência de fato superveniente devidamente justificado;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não</w:t>
      </w:r>
      <w:proofErr w:type="gramEnd"/>
      <w:r w:rsidRPr="002A1D68">
        <w:rPr>
          <w:rFonts w:ascii="Times New Roman" w:eastAsia="Times New Roman" w:hAnsi="Times New Roman" w:cs="Times New Roman"/>
          <w:sz w:val="24"/>
          <w:szCs w:val="24"/>
          <w:lang w:eastAsia="pt-BR"/>
        </w:rPr>
        <w:t xml:space="preserve"> celebrar o contrato ou não entregar a documentação exigida para a contratação, quando convocado dentro do prazo de validade de sua proposta;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ensejar</w:t>
      </w:r>
      <w:proofErr w:type="gramEnd"/>
      <w:r w:rsidRPr="002A1D68">
        <w:rPr>
          <w:rFonts w:ascii="Times New Roman" w:eastAsia="Times New Roman" w:hAnsi="Times New Roman" w:cs="Times New Roman"/>
          <w:sz w:val="24"/>
          <w:szCs w:val="24"/>
          <w:lang w:eastAsia="pt-BR"/>
        </w:rPr>
        <w:t xml:space="preserve"> o retardamento da execução ou da entrega do objeto da licitação sem motivo justificado;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apresentar</w:t>
      </w:r>
      <w:proofErr w:type="gramEnd"/>
      <w:r w:rsidRPr="002A1D68">
        <w:rPr>
          <w:rFonts w:ascii="Times New Roman" w:eastAsia="Times New Roman" w:hAnsi="Times New Roman" w:cs="Times New Roman"/>
          <w:sz w:val="24"/>
          <w:szCs w:val="24"/>
          <w:lang w:eastAsia="pt-BR"/>
        </w:rPr>
        <w:t xml:space="preserve"> declaração ou documentação falsa exigida para o certame ou prestar declaração falsa durante a licitação ou a execução do contrato;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fraudar</w:t>
      </w:r>
      <w:proofErr w:type="gramEnd"/>
      <w:r w:rsidRPr="002A1D68">
        <w:rPr>
          <w:rFonts w:ascii="Times New Roman" w:eastAsia="Times New Roman" w:hAnsi="Times New Roman" w:cs="Times New Roman"/>
          <w:sz w:val="24"/>
          <w:szCs w:val="24"/>
          <w:lang w:eastAsia="pt-BR"/>
        </w:rPr>
        <w:t xml:space="preserve"> a licitação ou praticar ato fraudulento na execução do contrato; </w:t>
      </w:r>
    </w:p>
    <w:p w:rsidR="002A1D68" w:rsidRPr="002A1D68" w:rsidRDefault="002A1D68" w:rsidP="002A1D68">
      <w:pPr>
        <w:numPr>
          <w:ilvl w:val="0"/>
          <w:numId w:val="4"/>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comportar</w:t>
      </w:r>
      <w:proofErr w:type="gramEnd"/>
      <w:r w:rsidRPr="002A1D68">
        <w:rPr>
          <w:rFonts w:ascii="Times New Roman" w:eastAsia="Times New Roman" w:hAnsi="Times New Roman" w:cs="Times New Roman"/>
          <w:sz w:val="24"/>
          <w:szCs w:val="24"/>
          <w:lang w:eastAsia="pt-BR"/>
        </w:rPr>
        <w:t xml:space="preserve">-se de modo inidôneo ou cometer fraude de qualquer natureza;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praticar</w:t>
      </w:r>
      <w:proofErr w:type="gramEnd"/>
      <w:r w:rsidRPr="002A1D68">
        <w:rPr>
          <w:rFonts w:ascii="Times New Roman" w:eastAsia="Times New Roman" w:hAnsi="Times New Roman" w:cs="Times New Roman"/>
          <w:sz w:val="24"/>
          <w:szCs w:val="24"/>
          <w:lang w:eastAsia="pt-BR"/>
        </w:rPr>
        <w:t xml:space="preserve"> atos ilícitos com vistas a frustrar os objetivos da licitação;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praticar</w:t>
      </w:r>
      <w:proofErr w:type="gramEnd"/>
      <w:r w:rsidRPr="002A1D68">
        <w:rPr>
          <w:rFonts w:ascii="Times New Roman" w:eastAsia="Times New Roman" w:hAnsi="Times New Roman" w:cs="Times New Roman"/>
          <w:sz w:val="24"/>
          <w:szCs w:val="24"/>
          <w:lang w:eastAsia="pt-BR"/>
        </w:rPr>
        <w:t xml:space="preserve"> ato lesivo previsto no art. 5º da Lei nº 12.846, de 1º de agosto de 2013</w:t>
      </w:r>
      <w:r w:rsidRPr="002A1D68">
        <w:rPr>
          <w:rFonts w:ascii="Times New Roman" w:eastAsia="Times New Roman" w:hAnsi="Times New Roman" w:cs="Times New Roman"/>
          <w:sz w:val="24"/>
          <w:szCs w:val="24"/>
          <w:u w:val="single" w:color="000000"/>
          <w:lang w:eastAsia="pt-BR"/>
        </w:rPr>
        <w:t>.</w:t>
      </w:r>
      <w:r w:rsidRPr="002A1D68">
        <w:rPr>
          <w:rFonts w:ascii="Times New Roman" w:eastAsia="Times New Roman" w:hAnsi="Times New Roman" w:cs="Times New Roman"/>
          <w:sz w:val="24"/>
          <w:szCs w:val="24"/>
          <w:lang w:eastAsia="pt-BR"/>
        </w:rPr>
        <w:t xml:space="preserve">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recusar</w:t>
      </w:r>
      <w:proofErr w:type="gramEnd"/>
      <w:r w:rsidRPr="002A1D68">
        <w:rPr>
          <w:rFonts w:ascii="Times New Roman" w:eastAsia="Times New Roman" w:hAnsi="Times New Roman" w:cs="Times New Roman"/>
          <w:sz w:val="24"/>
          <w:szCs w:val="24"/>
          <w:lang w:eastAsia="pt-BR"/>
        </w:rPr>
        <w:t xml:space="preserve">-se a enviar o detalhamento da proposta quando exigível;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pedir</w:t>
      </w:r>
      <w:proofErr w:type="gramEnd"/>
      <w:r w:rsidRPr="002A1D68">
        <w:rPr>
          <w:rFonts w:ascii="Times New Roman" w:eastAsia="Times New Roman" w:hAnsi="Times New Roman" w:cs="Times New Roman"/>
          <w:sz w:val="24"/>
          <w:szCs w:val="24"/>
          <w:lang w:eastAsia="pt-BR"/>
        </w:rPr>
        <w:t xml:space="preserve"> para ser desclassificado quando encerrada a etapa competitiva; ou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deixar</w:t>
      </w:r>
      <w:proofErr w:type="gramEnd"/>
      <w:r w:rsidRPr="002A1D68">
        <w:rPr>
          <w:rFonts w:ascii="Times New Roman" w:eastAsia="Times New Roman" w:hAnsi="Times New Roman" w:cs="Times New Roman"/>
          <w:sz w:val="24"/>
          <w:szCs w:val="24"/>
          <w:lang w:eastAsia="pt-BR"/>
        </w:rPr>
        <w:t xml:space="preserve"> de apresentar amostra ou apresentar amostra falsificada ou deteriorada;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lastRenderedPageBreak/>
        <w:t>apresentar</w:t>
      </w:r>
      <w:proofErr w:type="gramEnd"/>
      <w:r w:rsidRPr="002A1D68">
        <w:rPr>
          <w:rFonts w:ascii="Times New Roman" w:eastAsia="Times New Roman" w:hAnsi="Times New Roman" w:cs="Times New Roman"/>
          <w:sz w:val="24"/>
          <w:szCs w:val="24"/>
          <w:lang w:eastAsia="pt-BR"/>
        </w:rPr>
        <w:t xml:space="preserve"> proposta ou amostra em desacordo com as especificações do edital e seus anexos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recusar</w:t>
      </w:r>
      <w:proofErr w:type="gramEnd"/>
      <w:r w:rsidRPr="002A1D68">
        <w:rPr>
          <w:rFonts w:ascii="Times New Roman" w:eastAsia="Times New Roman" w:hAnsi="Times New Roman" w:cs="Times New Roman"/>
          <w:sz w:val="24"/>
          <w:szCs w:val="24"/>
          <w:lang w:eastAsia="pt-BR"/>
        </w:rPr>
        <w:t xml:space="preserve">-se, sem justificativa, a assinar o contrato ou a ata de registro de preço, ou a aceitar ou retirar o instrumento equivalente no prazo estabelecido pela Administração; </w:t>
      </w:r>
    </w:p>
    <w:p w:rsidR="002A1D68" w:rsidRPr="002A1D68" w:rsidRDefault="002A1D68" w:rsidP="002A1D68">
      <w:pPr>
        <w:numPr>
          <w:ilvl w:val="0"/>
          <w:numId w:val="5"/>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agir</w:t>
      </w:r>
      <w:proofErr w:type="gramEnd"/>
      <w:r w:rsidRPr="002A1D68">
        <w:rPr>
          <w:rFonts w:ascii="Times New Roman" w:eastAsia="Times New Roman" w:hAnsi="Times New Roman" w:cs="Times New Roman"/>
          <w:sz w:val="24"/>
          <w:szCs w:val="24"/>
          <w:lang w:eastAsia="pt-BR"/>
        </w:rPr>
        <w:t xml:space="preserve"> em conluio ou em desconformidade com a lei;  </w:t>
      </w:r>
    </w:p>
    <w:p w:rsidR="002A1D68" w:rsidRPr="002A1D68" w:rsidRDefault="002A1D68" w:rsidP="002A1D68">
      <w:pPr>
        <w:numPr>
          <w:ilvl w:val="0"/>
          <w:numId w:val="5"/>
        </w:numPr>
        <w:spacing w:after="0" w:line="240" w:lineRule="auto"/>
        <w:ind w:left="-5" w:firstLine="0"/>
        <w:rPr>
          <w:rFonts w:ascii="Times New Roman" w:eastAsia="Times New Roman" w:hAnsi="Times New Roman" w:cs="Times New Roman"/>
          <w:b/>
          <w:sz w:val="24"/>
          <w:szCs w:val="24"/>
          <w:lang w:eastAsia="pt-BR"/>
        </w:rPr>
      </w:pPr>
      <w:proofErr w:type="gramStart"/>
      <w:r w:rsidRPr="002A1D68">
        <w:rPr>
          <w:rFonts w:ascii="Times New Roman" w:eastAsia="Times New Roman" w:hAnsi="Times New Roman" w:cs="Times New Roman"/>
          <w:sz w:val="24"/>
          <w:szCs w:val="24"/>
          <w:lang w:eastAsia="pt-BR"/>
        </w:rPr>
        <w:t>induzir</w:t>
      </w:r>
      <w:proofErr w:type="gramEnd"/>
      <w:r w:rsidRPr="002A1D68">
        <w:rPr>
          <w:rFonts w:ascii="Times New Roman" w:eastAsia="Times New Roman" w:hAnsi="Times New Roman" w:cs="Times New Roman"/>
          <w:sz w:val="24"/>
          <w:szCs w:val="24"/>
          <w:lang w:eastAsia="pt-BR"/>
        </w:rPr>
        <w:t xml:space="preserve"> deliberadamente a erro no julgamento;  </w:t>
      </w:r>
    </w:p>
    <w:p w:rsidR="002A1D68" w:rsidRPr="002A1D68" w:rsidRDefault="002A1D68" w:rsidP="002A1D68">
      <w:pPr>
        <w:spacing w:after="0" w:line="240" w:lineRule="auto"/>
        <w:ind w:left="-5" w:hanging="10"/>
        <w:rPr>
          <w:rFonts w:ascii="Times New Roman" w:eastAsia="Times New Roman" w:hAnsi="Times New Roman" w:cs="Times New Roman"/>
          <w:b/>
          <w:sz w:val="24"/>
          <w:szCs w:val="24"/>
          <w:lang w:eastAsia="pt-BR"/>
        </w:rPr>
      </w:pP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9.2.</w:t>
      </w:r>
      <w:r w:rsidRPr="002A1D68">
        <w:rPr>
          <w:rFonts w:ascii="Times New Roman" w:eastAsia="Times New Roman" w:hAnsi="Times New Roman" w:cs="Times New Roman"/>
          <w:sz w:val="24"/>
          <w:szCs w:val="24"/>
          <w:lang w:eastAsia="pt-BR"/>
        </w:rPr>
        <w:t xml:space="preserve"> Serão aplicadas ao responsável pelas infrações administrativas previstas no item 9.1. </w:t>
      </w:r>
      <w:proofErr w:type="gramStart"/>
      <w:r w:rsidRPr="002A1D68">
        <w:rPr>
          <w:rFonts w:ascii="Times New Roman" w:eastAsia="Times New Roman" w:hAnsi="Times New Roman" w:cs="Times New Roman"/>
          <w:sz w:val="24"/>
          <w:szCs w:val="24"/>
          <w:lang w:eastAsia="pt-BR"/>
        </w:rPr>
        <w:t>deste</w:t>
      </w:r>
      <w:proofErr w:type="gramEnd"/>
      <w:r w:rsidRPr="002A1D68">
        <w:rPr>
          <w:rFonts w:ascii="Times New Roman" w:eastAsia="Times New Roman" w:hAnsi="Times New Roman" w:cs="Times New Roman"/>
          <w:sz w:val="24"/>
          <w:szCs w:val="24"/>
          <w:lang w:eastAsia="pt-BR"/>
        </w:rPr>
        <w:t xml:space="preserve">, as seguintes sanções: </w:t>
      </w:r>
    </w:p>
    <w:p w:rsidR="002A1D68" w:rsidRPr="002A1D68" w:rsidRDefault="002A1D68" w:rsidP="002A1D68">
      <w:pPr>
        <w:numPr>
          <w:ilvl w:val="2"/>
          <w:numId w:val="6"/>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advertência</w:t>
      </w:r>
      <w:proofErr w:type="gramEnd"/>
      <w:r w:rsidRPr="002A1D68">
        <w:rPr>
          <w:rFonts w:ascii="Times New Roman" w:eastAsia="Times New Roman" w:hAnsi="Times New Roman" w:cs="Times New Roman"/>
          <w:sz w:val="24"/>
          <w:szCs w:val="24"/>
          <w:lang w:eastAsia="pt-BR"/>
        </w:rPr>
        <w:t xml:space="preserve">; </w:t>
      </w:r>
    </w:p>
    <w:p w:rsidR="002A1D68" w:rsidRPr="002A1D68" w:rsidRDefault="002A1D68" w:rsidP="002A1D68">
      <w:pPr>
        <w:numPr>
          <w:ilvl w:val="2"/>
          <w:numId w:val="6"/>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multa</w:t>
      </w:r>
      <w:proofErr w:type="gramEnd"/>
      <w:r w:rsidRPr="002A1D68">
        <w:rPr>
          <w:rFonts w:ascii="Times New Roman" w:eastAsia="Times New Roman" w:hAnsi="Times New Roman" w:cs="Times New Roman"/>
          <w:sz w:val="24"/>
          <w:szCs w:val="24"/>
          <w:lang w:eastAsia="pt-BR"/>
        </w:rPr>
        <w:t xml:space="preserve"> de no mínimo 0,5% (cinco décimos por cento) e máximo de 30% (trinta por cento) do valor do objeto licitado ou contratado; </w:t>
      </w:r>
    </w:p>
    <w:p w:rsidR="002A1D68" w:rsidRPr="002A1D68" w:rsidRDefault="002A1D68" w:rsidP="002A1D68">
      <w:pPr>
        <w:numPr>
          <w:ilvl w:val="2"/>
          <w:numId w:val="6"/>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impedimento</w:t>
      </w:r>
      <w:proofErr w:type="gramEnd"/>
      <w:r w:rsidRPr="002A1D68">
        <w:rPr>
          <w:rFonts w:ascii="Times New Roman" w:eastAsia="Times New Roman" w:hAnsi="Times New Roman" w:cs="Times New Roman"/>
          <w:sz w:val="24"/>
          <w:szCs w:val="24"/>
          <w:lang w:eastAsia="pt-BR"/>
        </w:rPr>
        <w:t xml:space="preserve"> de licitar e contratar, no âmbito da Administração Pública direta e indireta do órgão licitante, pelo prazo máximo de 3 (três) anos. </w:t>
      </w:r>
    </w:p>
    <w:p w:rsidR="002A1D68" w:rsidRPr="002A1D68" w:rsidRDefault="002A1D68" w:rsidP="002A1D68">
      <w:pPr>
        <w:numPr>
          <w:ilvl w:val="2"/>
          <w:numId w:val="6"/>
        </w:numPr>
        <w:spacing w:after="0" w:line="240" w:lineRule="auto"/>
        <w:ind w:left="-5" w:firstLine="0"/>
        <w:rPr>
          <w:rFonts w:ascii="Times New Roman" w:eastAsia="Times New Roman" w:hAnsi="Times New Roman" w:cs="Times New Roman"/>
          <w:b/>
          <w:sz w:val="24"/>
          <w:szCs w:val="24"/>
          <w:lang w:eastAsia="pt-BR"/>
        </w:rPr>
      </w:pPr>
      <w:proofErr w:type="gramStart"/>
      <w:r w:rsidRPr="002A1D68">
        <w:rPr>
          <w:rFonts w:ascii="Times New Roman" w:eastAsia="Times New Roman" w:hAnsi="Times New Roman" w:cs="Times New Roman"/>
          <w:sz w:val="24"/>
          <w:szCs w:val="24"/>
          <w:lang w:eastAsia="pt-BR"/>
        </w:rPr>
        <w:t>declaração</w:t>
      </w:r>
      <w:proofErr w:type="gramEnd"/>
      <w:r w:rsidRPr="002A1D68">
        <w:rPr>
          <w:rFonts w:ascii="Times New Roman" w:eastAsia="Times New Roman" w:hAnsi="Times New Roman" w:cs="Times New Roman"/>
          <w:sz w:val="24"/>
          <w:szCs w:val="24"/>
          <w:lang w:eastAsia="pt-BR"/>
        </w:rPr>
        <w:t xml:space="preserve"> de inidoneidade para licitar ou contratar no âmbito da Administração Pública direta e indireta de todos os entes federativos, pelo prazo mínimo de 3 (três) anos e máximo de 6 (seis) anos. </w:t>
      </w:r>
    </w:p>
    <w:p w:rsidR="002A1D68" w:rsidRPr="002A1D68" w:rsidRDefault="002A1D68" w:rsidP="002A1D68">
      <w:pPr>
        <w:spacing w:after="0" w:line="240" w:lineRule="auto"/>
        <w:ind w:left="-5" w:hanging="10"/>
        <w:rPr>
          <w:rFonts w:ascii="Times New Roman" w:eastAsia="Times New Roman" w:hAnsi="Times New Roman" w:cs="Times New Roman"/>
          <w:b/>
          <w:sz w:val="24"/>
          <w:szCs w:val="24"/>
          <w:lang w:eastAsia="pt-BR"/>
        </w:rPr>
      </w:pP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9.3</w:t>
      </w:r>
      <w:r w:rsidRPr="002A1D68">
        <w:rPr>
          <w:rFonts w:ascii="Times New Roman" w:eastAsia="Times New Roman" w:hAnsi="Times New Roman" w:cs="Times New Roman"/>
          <w:sz w:val="24"/>
          <w:szCs w:val="24"/>
          <w:lang w:eastAsia="pt-BR"/>
        </w:rPr>
        <w:t xml:space="preserve"> As sanções previstas nas alíneas “a”, “c” e “d” do item 9.2. </w:t>
      </w:r>
      <w:proofErr w:type="gramStart"/>
      <w:r w:rsidRPr="002A1D68">
        <w:rPr>
          <w:rFonts w:ascii="Times New Roman" w:eastAsia="Times New Roman" w:hAnsi="Times New Roman" w:cs="Times New Roman"/>
          <w:sz w:val="24"/>
          <w:szCs w:val="24"/>
          <w:lang w:eastAsia="pt-BR"/>
        </w:rPr>
        <w:t>do</w:t>
      </w:r>
      <w:proofErr w:type="gramEnd"/>
      <w:r w:rsidRPr="002A1D68">
        <w:rPr>
          <w:rFonts w:ascii="Times New Roman" w:eastAsia="Times New Roman" w:hAnsi="Times New Roman" w:cs="Times New Roman"/>
          <w:sz w:val="24"/>
          <w:szCs w:val="24"/>
          <w:lang w:eastAsia="pt-BR"/>
        </w:rPr>
        <w:t xml:space="preserve"> presente poderão ser aplicadas cumulativamente com a prevista na alínea “b” do mesmo item. </w:t>
      </w:r>
    </w:p>
    <w:p w:rsidR="002A1D68" w:rsidRPr="002A1D68" w:rsidRDefault="002A1D68" w:rsidP="002A1D68">
      <w:pPr>
        <w:numPr>
          <w:ilvl w:val="1"/>
          <w:numId w:val="11"/>
        </w:numPr>
        <w:spacing w:after="5" w:line="240" w:lineRule="auto"/>
        <w:ind w:firstLine="0"/>
        <w:contextualSpacing/>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aplicação de multa de mora não impedirá que a Administração a converta em compensatória e promova a extinção unilateral do contrato com a aplicação cumulada de outras sanções, conforme previsto no item 9.2 do presente.  </w:t>
      </w:r>
    </w:p>
    <w:p w:rsidR="002A1D68" w:rsidRPr="002A1D68" w:rsidRDefault="002A1D68" w:rsidP="002A1D68">
      <w:pPr>
        <w:numPr>
          <w:ilvl w:val="1"/>
          <w:numId w:val="11"/>
        </w:numPr>
        <w:spacing w:after="5" w:line="240" w:lineRule="auto"/>
        <w:ind w:firstLine="0"/>
        <w:contextualSpacing/>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2A1D68" w:rsidRPr="002A1D68" w:rsidRDefault="002A1D68" w:rsidP="002A1D68">
      <w:pPr>
        <w:numPr>
          <w:ilvl w:val="1"/>
          <w:numId w:val="11"/>
        </w:numPr>
        <w:spacing w:after="5"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aplicação das sanções previstas no item 9.2. </w:t>
      </w:r>
      <w:proofErr w:type="gramStart"/>
      <w:r w:rsidRPr="002A1D68">
        <w:rPr>
          <w:rFonts w:ascii="Times New Roman" w:eastAsia="Times New Roman" w:hAnsi="Times New Roman" w:cs="Times New Roman"/>
          <w:sz w:val="24"/>
          <w:szCs w:val="24"/>
          <w:lang w:eastAsia="pt-BR"/>
        </w:rPr>
        <w:t>deste</w:t>
      </w:r>
      <w:proofErr w:type="gramEnd"/>
      <w:r w:rsidRPr="002A1D68">
        <w:rPr>
          <w:rFonts w:ascii="Times New Roman" w:eastAsia="Times New Roman" w:hAnsi="Times New Roman" w:cs="Times New Roman"/>
          <w:sz w:val="24"/>
          <w:szCs w:val="24"/>
          <w:lang w:eastAsia="pt-BR"/>
        </w:rPr>
        <w:t xml:space="preserve"> não exclui, em hipótese alguma, a obrigação de reparação integral do dano causado à Administração Pública. </w:t>
      </w:r>
    </w:p>
    <w:p w:rsidR="002A1D68" w:rsidRPr="002A1D68" w:rsidRDefault="002A1D68" w:rsidP="002A1D68">
      <w:pPr>
        <w:numPr>
          <w:ilvl w:val="1"/>
          <w:numId w:val="11"/>
        </w:numPr>
        <w:spacing w:after="5"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Na aplicação da sanção prevista no item 9.2, alínea “b”, do presente, será facultada a defesa do interessado no prazo de 15 (quinze) dias úteis, contado da data de sua intimação. </w:t>
      </w:r>
    </w:p>
    <w:p w:rsidR="002A1D68" w:rsidRPr="002A1D68" w:rsidRDefault="002A1D68" w:rsidP="002A1D68">
      <w:pPr>
        <w:numPr>
          <w:ilvl w:val="1"/>
          <w:numId w:val="11"/>
        </w:numPr>
        <w:spacing w:after="5"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2A1D68" w:rsidRPr="002A1D68" w:rsidRDefault="002A1D68" w:rsidP="002A1D68">
      <w:pPr>
        <w:numPr>
          <w:ilvl w:val="1"/>
          <w:numId w:val="11"/>
        </w:numPr>
        <w:spacing w:after="5"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2A1D68" w:rsidRPr="002A1D68" w:rsidRDefault="002A1D68" w:rsidP="002A1D68">
      <w:pPr>
        <w:numPr>
          <w:ilvl w:val="1"/>
          <w:numId w:val="11"/>
        </w:numPr>
        <w:spacing w:after="5"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Serão indeferidas pela comissão, mediante decisão fundamentada, provas ilícitas, impertinentes, desnecessárias, protelatórias ou intempestivas. </w:t>
      </w:r>
    </w:p>
    <w:p w:rsidR="002A1D68" w:rsidRPr="002A1D68" w:rsidRDefault="002A1D68" w:rsidP="002A1D68">
      <w:pPr>
        <w:numPr>
          <w:ilvl w:val="1"/>
          <w:numId w:val="11"/>
        </w:numPr>
        <w:spacing w:after="5" w:line="240" w:lineRule="auto"/>
        <w:ind w:firstLine="0"/>
        <w:contextualSpacing/>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w:t>
      </w:r>
      <w:r w:rsidRPr="002A1D68">
        <w:rPr>
          <w:rFonts w:ascii="Times New Roman" w:eastAsia="Times New Roman" w:hAnsi="Times New Roman" w:cs="Times New Roman"/>
          <w:sz w:val="24"/>
          <w:szCs w:val="24"/>
          <w:lang w:eastAsia="pt-BR"/>
        </w:rPr>
        <w:lastRenderedPageBreak/>
        <w:t xml:space="preserve">em todos os casos, o contraditório, a ampla defesa e a obrigatoriedade de análise jurídica prévia. </w:t>
      </w:r>
    </w:p>
    <w:p w:rsidR="002A1D68" w:rsidRPr="002A1D68" w:rsidRDefault="002A1D68" w:rsidP="002A1D68">
      <w:pPr>
        <w:numPr>
          <w:ilvl w:val="1"/>
          <w:numId w:val="11"/>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É admitida a reabilitação do licitante ou contratado perante a própria autoridade que aplicou a penalidade, exigidos, cumulativamente: </w:t>
      </w:r>
    </w:p>
    <w:p w:rsidR="002A1D68" w:rsidRPr="002A1D68" w:rsidRDefault="002A1D68" w:rsidP="002A1D68">
      <w:pPr>
        <w:numPr>
          <w:ilvl w:val="0"/>
          <w:numId w:val="7"/>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reparação</w:t>
      </w:r>
      <w:proofErr w:type="gramEnd"/>
      <w:r w:rsidRPr="002A1D68">
        <w:rPr>
          <w:rFonts w:ascii="Times New Roman" w:eastAsia="Times New Roman" w:hAnsi="Times New Roman" w:cs="Times New Roman"/>
          <w:sz w:val="24"/>
          <w:szCs w:val="24"/>
          <w:lang w:eastAsia="pt-BR"/>
        </w:rPr>
        <w:t xml:space="preserve"> integral do dano causado à Administração Pública; </w:t>
      </w:r>
    </w:p>
    <w:p w:rsidR="002A1D68" w:rsidRPr="002A1D68" w:rsidRDefault="002A1D68" w:rsidP="002A1D68">
      <w:pPr>
        <w:numPr>
          <w:ilvl w:val="0"/>
          <w:numId w:val="7"/>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pagamento</w:t>
      </w:r>
      <w:proofErr w:type="gramEnd"/>
      <w:r w:rsidRPr="002A1D68">
        <w:rPr>
          <w:rFonts w:ascii="Times New Roman" w:eastAsia="Times New Roman" w:hAnsi="Times New Roman" w:cs="Times New Roman"/>
          <w:sz w:val="24"/>
          <w:szCs w:val="24"/>
          <w:lang w:eastAsia="pt-BR"/>
        </w:rPr>
        <w:t xml:space="preserve"> da multa; </w:t>
      </w:r>
    </w:p>
    <w:p w:rsidR="002A1D68" w:rsidRPr="002A1D68" w:rsidRDefault="002A1D68" w:rsidP="002A1D68">
      <w:pPr>
        <w:numPr>
          <w:ilvl w:val="0"/>
          <w:numId w:val="7"/>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transcurso</w:t>
      </w:r>
      <w:proofErr w:type="gramEnd"/>
      <w:r w:rsidRPr="002A1D68">
        <w:rPr>
          <w:rFonts w:ascii="Times New Roman" w:eastAsia="Times New Roman" w:hAnsi="Times New Roman" w:cs="Times New Roman"/>
          <w:sz w:val="24"/>
          <w:szCs w:val="24"/>
          <w:lang w:eastAsia="pt-BR"/>
        </w:rPr>
        <w:t xml:space="preserve"> do prazo mínimo de 1 (um) ano da aplicação da penalidade, no caso de impedimento de licitar e contratar, ou de 3 (três) anos da aplicação da penalidade, no caso de declaração de inidoneidade; </w:t>
      </w:r>
    </w:p>
    <w:p w:rsidR="002A1D68" w:rsidRPr="002A1D68" w:rsidRDefault="002A1D68" w:rsidP="002A1D68">
      <w:pPr>
        <w:numPr>
          <w:ilvl w:val="0"/>
          <w:numId w:val="7"/>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cumprimento</w:t>
      </w:r>
      <w:proofErr w:type="gramEnd"/>
      <w:r w:rsidRPr="002A1D68">
        <w:rPr>
          <w:rFonts w:ascii="Times New Roman" w:eastAsia="Times New Roman" w:hAnsi="Times New Roman" w:cs="Times New Roman"/>
          <w:sz w:val="24"/>
          <w:szCs w:val="24"/>
          <w:lang w:eastAsia="pt-BR"/>
        </w:rPr>
        <w:t xml:space="preserve"> das condições de reabilitação definidas no ato punitivo; </w:t>
      </w:r>
    </w:p>
    <w:p w:rsidR="002A1D68" w:rsidRPr="002A1D68" w:rsidRDefault="002A1D68" w:rsidP="002A1D68">
      <w:pPr>
        <w:numPr>
          <w:ilvl w:val="0"/>
          <w:numId w:val="7"/>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análise</w:t>
      </w:r>
      <w:proofErr w:type="gramEnd"/>
      <w:r w:rsidRPr="002A1D68">
        <w:rPr>
          <w:rFonts w:ascii="Times New Roman" w:eastAsia="Times New Roman" w:hAnsi="Times New Roman" w:cs="Times New Roman"/>
          <w:sz w:val="24"/>
          <w:szCs w:val="24"/>
          <w:lang w:eastAsia="pt-BR"/>
        </w:rPr>
        <w:t xml:space="preserve"> jurídica prévia, com posicionamento conclusivo quanto ao cumprimento dos requisitos definidos neste artigo. </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numPr>
          <w:ilvl w:val="1"/>
          <w:numId w:val="11"/>
        </w:numPr>
        <w:spacing w:after="5" w:line="240" w:lineRule="auto"/>
        <w:ind w:firstLine="0"/>
        <w:contextualSpacing/>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sanção pelas infrações previstas nas alíneas “h” e “m” do item 9.1 do presente exigirá, como condição de reabilitação do licitante ou contratado, a implantação ou aperfeiçoamento de programa de integridade pelo responsável. </w:t>
      </w:r>
    </w:p>
    <w:p w:rsidR="002A1D68" w:rsidRPr="002A1D68" w:rsidRDefault="002A1D68" w:rsidP="002A1D68">
      <w:pPr>
        <w:spacing w:after="5" w:line="240" w:lineRule="auto"/>
        <w:ind w:firstLine="0"/>
        <w:contextualSpacing/>
        <w:rPr>
          <w:rFonts w:ascii="Times New Roman" w:eastAsia="Times New Roman" w:hAnsi="Times New Roman" w:cs="Times New Roman"/>
          <w:sz w:val="24"/>
          <w:szCs w:val="24"/>
          <w:lang w:eastAsia="pt-BR"/>
        </w:rPr>
      </w:pPr>
    </w:p>
    <w:p w:rsidR="002A1D68" w:rsidRPr="002A1D68" w:rsidRDefault="002A1D68" w:rsidP="002A1D68">
      <w:pPr>
        <w:numPr>
          <w:ilvl w:val="1"/>
          <w:numId w:val="11"/>
        </w:numPr>
        <w:spacing w:after="0" w:line="240" w:lineRule="auto"/>
        <w:ind w:left="426" w:hanging="426"/>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Na aplicação das sanções serão considerados: </w:t>
      </w:r>
    </w:p>
    <w:p w:rsidR="002A1D68" w:rsidRPr="002A1D68" w:rsidRDefault="002A1D68" w:rsidP="002A1D68">
      <w:pPr>
        <w:numPr>
          <w:ilvl w:val="0"/>
          <w:numId w:val="8"/>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w:t>
      </w:r>
      <w:proofErr w:type="gramEnd"/>
      <w:r w:rsidRPr="002A1D68">
        <w:rPr>
          <w:rFonts w:ascii="Times New Roman" w:eastAsia="Times New Roman" w:hAnsi="Times New Roman" w:cs="Times New Roman"/>
          <w:sz w:val="24"/>
          <w:szCs w:val="24"/>
          <w:lang w:eastAsia="pt-BR"/>
        </w:rPr>
        <w:t xml:space="preserve"> natureza e a gravidade da infração cometida. </w:t>
      </w:r>
    </w:p>
    <w:p w:rsidR="002A1D68" w:rsidRPr="002A1D68" w:rsidRDefault="002A1D68" w:rsidP="002A1D68">
      <w:pPr>
        <w:numPr>
          <w:ilvl w:val="0"/>
          <w:numId w:val="8"/>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as</w:t>
      </w:r>
      <w:proofErr w:type="gramEnd"/>
      <w:r w:rsidRPr="002A1D68">
        <w:rPr>
          <w:rFonts w:ascii="Times New Roman" w:eastAsia="Times New Roman" w:hAnsi="Times New Roman" w:cs="Times New Roman"/>
          <w:sz w:val="24"/>
          <w:szCs w:val="24"/>
          <w:lang w:eastAsia="pt-BR"/>
        </w:rPr>
        <w:t xml:space="preserve"> peculiaridades do caso concreto </w:t>
      </w:r>
    </w:p>
    <w:p w:rsidR="002A1D68" w:rsidRPr="002A1D68" w:rsidRDefault="002A1D68" w:rsidP="002A1D68">
      <w:pPr>
        <w:numPr>
          <w:ilvl w:val="0"/>
          <w:numId w:val="8"/>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as</w:t>
      </w:r>
      <w:proofErr w:type="gramEnd"/>
      <w:r w:rsidRPr="002A1D68">
        <w:rPr>
          <w:rFonts w:ascii="Times New Roman" w:eastAsia="Times New Roman" w:hAnsi="Times New Roman" w:cs="Times New Roman"/>
          <w:sz w:val="24"/>
          <w:szCs w:val="24"/>
          <w:lang w:eastAsia="pt-BR"/>
        </w:rPr>
        <w:t xml:space="preserve"> circunstâncias agravantes ou atenuantes </w:t>
      </w:r>
    </w:p>
    <w:p w:rsidR="002A1D68" w:rsidRPr="002A1D68" w:rsidRDefault="002A1D68" w:rsidP="002A1D68">
      <w:pPr>
        <w:numPr>
          <w:ilvl w:val="0"/>
          <w:numId w:val="8"/>
        </w:numPr>
        <w:spacing w:after="0" w:line="240" w:lineRule="auto"/>
        <w:ind w:firstLine="0"/>
        <w:rPr>
          <w:rFonts w:ascii="Times New Roman" w:eastAsia="Times New Roman" w:hAnsi="Times New Roman" w:cs="Times New Roman"/>
          <w:sz w:val="24"/>
          <w:szCs w:val="24"/>
          <w:lang w:eastAsia="pt-BR"/>
        </w:rPr>
      </w:pPr>
      <w:proofErr w:type="gramStart"/>
      <w:r w:rsidRPr="002A1D68">
        <w:rPr>
          <w:rFonts w:ascii="Times New Roman" w:eastAsia="Times New Roman" w:hAnsi="Times New Roman" w:cs="Times New Roman"/>
          <w:sz w:val="24"/>
          <w:szCs w:val="24"/>
          <w:lang w:eastAsia="pt-BR"/>
        </w:rPr>
        <w:t>os</w:t>
      </w:r>
      <w:proofErr w:type="gramEnd"/>
      <w:r w:rsidRPr="002A1D68">
        <w:rPr>
          <w:rFonts w:ascii="Times New Roman" w:eastAsia="Times New Roman" w:hAnsi="Times New Roman" w:cs="Times New Roman"/>
          <w:sz w:val="24"/>
          <w:szCs w:val="24"/>
          <w:lang w:eastAsia="pt-BR"/>
        </w:rPr>
        <w:t xml:space="preserve"> danos que dela provierem para a Administração Pública </w:t>
      </w:r>
    </w:p>
    <w:p w:rsidR="002A1D68" w:rsidRPr="002A1D68" w:rsidRDefault="002A1D68" w:rsidP="002A1D68">
      <w:pPr>
        <w:spacing w:after="0" w:line="249" w:lineRule="auto"/>
        <w:ind w:left="10" w:hanging="10"/>
        <w:rPr>
          <w:rFonts w:ascii="Times New Roman" w:eastAsia="Times New Roman" w:hAnsi="Times New Roman" w:cs="Times New Roman"/>
          <w:b/>
          <w:sz w:val="24"/>
          <w:szCs w:val="24"/>
          <w:lang w:eastAsia="pt-BR"/>
        </w:rPr>
      </w:pPr>
      <w:proofErr w:type="gramStart"/>
      <w:r w:rsidRPr="002A1D68">
        <w:rPr>
          <w:rFonts w:ascii="Times New Roman" w:eastAsia="Times New Roman" w:hAnsi="Times New Roman" w:cs="Times New Roman"/>
          <w:sz w:val="24"/>
          <w:szCs w:val="24"/>
          <w:lang w:eastAsia="pt-BR"/>
        </w:rPr>
        <w:t>a</w:t>
      </w:r>
      <w:proofErr w:type="gramEnd"/>
      <w:r w:rsidRPr="002A1D68">
        <w:rPr>
          <w:rFonts w:ascii="Times New Roman" w:eastAsia="Times New Roman" w:hAnsi="Times New Roman" w:cs="Times New Roman"/>
          <w:sz w:val="24"/>
          <w:szCs w:val="24"/>
          <w:lang w:eastAsia="pt-BR"/>
        </w:rPr>
        <w:t xml:space="preserve"> implantação ou o aperfeiçoamento de programa de integridade, conforme normas e orientações dos órgãos de controle. </w:t>
      </w:r>
    </w:p>
    <w:p w:rsidR="002A1D68" w:rsidRPr="002A1D68" w:rsidRDefault="002A1D68" w:rsidP="002A1D68">
      <w:pPr>
        <w:spacing w:after="0" w:line="249" w:lineRule="auto"/>
        <w:ind w:left="10" w:hanging="10"/>
        <w:rPr>
          <w:rFonts w:ascii="Times New Roman" w:eastAsia="Times New Roman" w:hAnsi="Times New Roman" w:cs="Times New Roman"/>
          <w:b/>
          <w:sz w:val="24"/>
          <w:szCs w:val="24"/>
          <w:lang w:eastAsia="pt-BR"/>
        </w:rPr>
      </w:pPr>
    </w:p>
    <w:p w:rsidR="002A1D68" w:rsidRPr="002A1D68" w:rsidRDefault="002A1D68" w:rsidP="002A1D68">
      <w:pPr>
        <w:spacing w:after="0" w:line="249" w:lineRule="auto"/>
        <w:ind w:left="10" w:hanging="10"/>
        <w:rPr>
          <w:rFonts w:ascii="Times New Roman" w:eastAsia="Times New Roman" w:hAnsi="Times New Roman" w:cs="Times New Roman"/>
          <w:b/>
          <w:sz w:val="24"/>
          <w:szCs w:val="24"/>
          <w:lang w:eastAsia="pt-BR"/>
        </w:rPr>
      </w:pPr>
      <w:r w:rsidRPr="002A1D68">
        <w:rPr>
          <w:rFonts w:ascii="Times New Roman" w:eastAsia="Times New Roman" w:hAnsi="Times New Roman" w:cs="Times New Roman"/>
          <w:b/>
          <w:sz w:val="24"/>
          <w:szCs w:val="24"/>
          <w:lang w:eastAsia="pt-BR"/>
        </w:rPr>
        <w:t xml:space="preserve">CLÁUSULA DÉCIMA - DA RESCISÃO CONTRATUAL </w:t>
      </w:r>
    </w:p>
    <w:p w:rsidR="002A1D68" w:rsidRPr="002A1D68" w:rsidRDefault="002A1D68" w:rsidP="002A1D68">
      <w:pPr>
        <w:spacing w:after="0" w:line="240" w:lineRule="auto"/>
        <w:ind w:left="10" w:hanging="11"/>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O Contratante poderá rescindir administrativamente o presente Contrato, nas hipóteses previstas nos artigos 137, da Lei 14.133/2021, sem que caiba o Contratado o direito de qualquer indenização, sem prejuízo das penalidades pertinentes. </w:t>
      </w:r>
    </w:p>
    <w:p w:rsidR="002A1D68" w:rsidRPr="002A1D68" w:rsidRDefault="002A1D68" w:rsidP="002A1D68">
      <w:pPr>
        <w:spacing w:after="0" w:line="240" w:lineRule="auto"/>
        <w:ind w:left="-5" w:hanging="11"/>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bCs/>
          <w:sz w:val="24"/>
          <w:szCs w:val="24"/>
          <w:lang w:eastAsia="pt-BR"/>
        </w:rPr>
        <w:t>Parágrafo Único:</w:t>
      </w:r>
      <w:r w:rsidRPr="002A1D68">
        <w:rPr>
          <w:rFonts w:ascii="Times New Roman" w:eastAsia="Times New Roman" w:hAnsi="Times New Roman" w:cs="Times New Roman"/>
          <w:sz w:val="24"/>
          <w:szCs w:val="24"/>
          <w:lang w:eastAsia="pt-BR"/>
        </w:rPr>
        <w:t xml:space="preserve"> o presente contrato não poderá ser objeto de cessão ou transferência, no todo ou em parte. </w:t>
      </w:r>
    </w:p>
    <w:p w:rsidR="002A1D68" w:rsidRPr="002A1D68" w:rsidRDefault="002A1D68" w:rsidP="002A1D68">
      <w:pPr>
        <w:spacing w:after="0" w:line="240" w:lineRule="auto"/>
        <w:ind w:left="-5" w:hanging="11"/>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O contrato será rescindido de pleno direito, independente de notificação ou interpelação judicial ou extrajudicial, sem qualquer espécie de indenização a CONTRATADA, nos casos de: </w:t>
      </w:r>
    </w:p>
    <w:p w:rsidR="002A1D68" w:rsidRPr="002A1D68" w:rsidRDefault="002A1D68" w:rsidP="002A1D68">
      <w:pPr>
        <w:numPr>
          <w:ilvl w:val="0"/>
          <w:numId w:val="9"/>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Falência ou liquidação da CONTRATADA; </w:t>
      </w:r>
    </w:p>
    <w:p w:rsidR="002A1D68" w:rsidRPr="002A1D68" w:rsidRDefault="002A1D68" w:rsidP="002A1D68">
      <w:pPr>
        <w:numPr>
          <w:ilvl w:val="0"/>
          <w:numId w:val="9"/>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Incorporação, fusão ou cisão da CONTRATADA que venha a prejudicar a execução do contrato; </w:t>
      </w:r>
    </w:p>
    <w:p w:rsidR="002A1D68" w:rsidRPr="002A1D68" w:rsidRDefault="002A1D68" w:rsidP="002A1D68">
      <w:pPr>
        <w:numPr>
          <w:ilvl w:val="0"/>
          <w:numId w:val="9"/>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Transferência a outrem, no todo ou em parte as obrigações decorrentes do contrato sem a autorização do Município; </w:t>
      </w:r>
    </w:p>
    <w:p w:rsidR="002A1D68" w:rsidRPr="002A1D68" w:rsidRDefault="002A1D68" w:rsidP="002A1D68">
      <w:pPr>
        <w:numPr>
          <w:ilvl w:val="0"/>
          <w:numId w:val="9"/>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Manifesta irresponsabilidade por parte da CONTRATADA de cumprir com as obrigações assumidas; </w:t>
      </w:r>
    </w:p>
    <w:p w:rsidR="002A1D68" w:rsidRPr="002A1D68" w:rsidRDefault="002A1D68" w:rsidP="002A1D68">
      <w:pPr>
        <w:numPr>
          <w:ilvl w:val="0"/>
          <w:numId w:val="9"/>
        </w:num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Procedimentos irregulares da CONTRATADA, que venha causar transtornos ou prejuízos para o Município e/ou terceiros;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A rescisão do contrato unilateralmente pelo Município acarretará as seguintes consequências, sem prejuízo de outras de caráter civil ou criminal, se necessárias: </w:t>
      </w:r>
    </w:p>
    <w:p w:rsidR="002A1D68" w:rsidRPr="002A1D68" w:rsidRDefault="002A1D68" w:rsidP="002A1D68">
      <w:pPr>
        <w:numPr>
          <w:ilvl w:val="0"/>
          <w:numId w:val="10"/>
        </w:numPr>
        <w:spacing w:after="0" w:line="240" w:lineRule="auto"/>
        <w:ind w:hanging="389"/>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Assunção imediata do objeto do contrato, por ato próprio do Município, mediante a lavratura de termo circunstanciado;</w:t>
      </w:r>
    </w:p>
    <w:p w:rsidR="002A1D68" w:rsidRPr="002A1D68" w:rsidRDefault="002A1D68" w:rsidP="002A1D68">
      <w:pPr>
        <w:numPr>
          <w:ilvl w:val="0"/>
          <w:numId w:val="10"/>
        </w:numPr>
        <w:spacing w:after="0" w:line="240" w:lineRule="auto"/>
        <w:ind w:hanging="389"/>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Responsabilização da CONTRATADA por prejuízos causados ao Município.  </w:t>
      </w:r>
    </w:p>
    <w:p w:rsidR="002A1D68" w:rsidRPr="002A1D68" w:rsidRDefault="002A1D68" w:rsidP="002A1D68">
      <w:pPr>
        <w:spacing w:after="0" w:line="240" w:lineRule="auto"/>
        <w:ind w:left="389" w:firstLine="0"/>
        <w:rPr>
          <w:rFonts w:ascii="Times New Roman" w:eastAsia="Times New Roman" w:hAnsi="Times New Roman" w:cs="Times New Roman"/>
          <w:sz w:val="24"/>
          <w:szCs w:val="24"/>
          <w:lang w:eastAsia="pt-BR"/>
        </w:rPr>
      </w:pPr>
    </w:p>
    <w:p w:rsidR="002A1D68" w:rsidRPr="002A1D68" w:rsidRDefault="002A1D68" w:rsidP="002A1D68">
      <w:pPr>
        <w:spacing w:before="100" w:beforeAutospacing="1" w:after="0" w:line="240" w:lineRule="auto"/>
        <w:ind w:firstLine="0"/>
        <w:jc w:val="left"/>
        <w:outlineLvl w:val="0"/>
        <w:rPr>
          <w:rFonts w:ascii="Times New Roman" w:eastAsia="Times New Roman" w:hAnsi="Times New Roman" w:cs="Times New Roman"/>
          <w:b/>
          <w:bCs/>
          <w:kern w:val="36"/>
          <w:sz w:val="24"/>
          <w:szCs w:val="24"/>
          <w:lang w:eastAsia="pt-BR"/>
        </w:rPr>
      </w:pPr>
      <w:r w:rsidRPr="002A1D68">
        <w:rPr>
          <w:rFonts w:ascii="Times New Roman" w:eastAsia="Times New Roman" w:hAnsi="Times New Roman" w:cs="Times New Roman"/>
          <w:b/>
          <w:bCs/>
          <w:kern w:val="36"/>
          <w:sz w:val="24"/>
          <w:szCs w:val="24"/>
          <w:lang w:eastAsia="pt-BR"/>
        </w:rPr>
        <w:lastRenderedPageBreak/>
        <w:t xml:space="preserve">CLÁUSULA DÉCIMA PRIMEIRA - DO FORO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Fica eleito o Foro da Comarca de Palmeira das Missões/RS para dirimir quaisquer dúvidas a respeito do cumprimento do presente Contrato.</w:t>
      </w:r>
    </w:p>
    <w:p w:rsidR="002A1D68" w:rsidRPr="002A1D68" w:rsidRDefault="002A1D68" w:rsidP="002A1D68">
      <w:pPr>
        <w:spacing w:after="0" w:line="240" w:lineRule="auto"/>
        <w:ind w:left="-15"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E, por estarem justos e contratados, lavrou-se o presente contrato, em duas vias em originais de igual teor e forma que, após lido e achado conforme, é assinado pelas partes, juntamente com duas testemunhas. </w:t>
      </w:r>
    </w:p>
    <w:p w:rsidR="002A1D68" w:rsidRPr="002A1D68" w:rsidRDefault="002A1D68" w:rsidP="002A1D68">
      <w:pPr>
        <w:spacing w:after="0" w:line="240" w:lineRule="auto"/>
        <w:ind w:left="-5" w:hanging="10"/>
        <w:rPr>
          <w:rFonts w:ascii="Times New Roman" w:eastAsia="Times New Roman" w:hAnsi="Times New Roman" w:cs="Times New Roman"/>
          <w:sz w:val="24"/>
          <w:szCs w:val="24"/>
          <w:lang w:eastAsia="pt-BR"/>
        </w:rPr>
      </w:pPr>
    </w:p>
    <w:p w:rsidR="002A1D68" w:rsidRPr="002A1D68" w:rsidRDefault="002A1D68" w:rsidP="002A1D68">
      <w:pPr>
        <w:spacing w:after="106" w:line="240" w:lineRule="auto"/>
        <w:ind w:right="10" w:firstLine="0"/>
        <w:jc w:val="right"/>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Sagrada </w:t>
      </w:r>
      <w:proofErr w:type="spellStart"/>
      <w:r w:rsidRPr="002A1D68">
        <w:rPr>
          <w:rFonts w:ascii="Times New Roman" w:eastAsia="Times New Roman" w:hAnsi="Times New Roman" w:cs="Times New Roman"/>
          <w:sz w:val="24"/>
          <w:szCs w:val="24"/>
          <w:lang w:eastAsia="pt-BR"/>
        </w:rPr>
        <w:t>Familia</w:t>
      </w:r>
      <w:proofErr w:type="spellEnd"/>
      <w:r w:rsidRPr="002A1D68">
        <w:rPr>
          <w:rFonts w:ascii="Times New Roman" w:eastAsia="Times New Roman" w:hAnsi="Times New Roman" w:cs="Times New Roman"/>
          <w:sz w:val="24"/>
          <w:szCs w:val="24"/>
          <w:lang w:eastAsia="pt-BR"/>
        </w:rPr>
        <w:t xml:space="preserve">/RS (RS), </w:t>
      </w:r>
      <w:r w:rsidR="005813C7">
        <w:rPr>
          <w:rFonts w:ascii="Times New Roman" w:eastAsia="Times New Roman" w:hAnsi="Times New Roman" w:cs="Times New Roman"/>
          <w:sz w:val="24"/>
          <w:szCs w:val="24"/>
          <w:lang w:eastAsia="pt-BR"/>
        </w:rPr>
        <w:t>26</w:t>
      </w:r>
      <w:r w:rsidRPr="002A1D68">
        <w:rPr>
          <w:rFonts w:ascii="Times New Roman" w:eastAsia="Times New Roman" w:hAnsi="Times New Roman" w:cs="Times New Roman"/>
          <w:sz w:val="24"/>
          <w:szCs w:val="24"/>
          <w:lang w:eastAsia="pt-BR"/>
        </w:rPr>
        <w:t xml:space="preserve"> de </w:t>
      </w:r>
      <w:r w:rsidR="005813C7">
        <w:rPr>
          <w:rFonts w:ascii="Times New Roman" w:eastAsia="Times New Roman" w:hAnsi="Times New Roman" w:cs="Times New Roman"/>
          <w:sz w:val="24"/>
          <w:szCs w:val="24"/>
          <w:lang w:eastAsia="pt-BR"/>
        </w:rPr>
        <w:t>maio</w:t>
      </w:r>
      <w:r w:rsidRPr="002A1D68">
        <w:rPr>
          <w:rFonts w:ascii="Times New Roman" w:eastAsia="Times New Roman" w:hAnsi="Times New Roman" w:cs="Times New Roman"/>
          <w:sz w:val="24"/>
          <w:szCs w:val="24"/>
          <w:lang w:eastAsia="pt-BR"/>
        </w:rPr>
        <w:t xml:space="preserve"> de 2026. </w:t>
      </w:r>
    </w:p>
    <w:p w:rsidR="002A1D68" w:rsidRPr="002A1D68" w:rsidRDefault="002A1D68" w:rsidP="002A1D68">
      <w:pPr>
        <w:spacing w:after="0" w:line="240" w:lineRule="auto"/>
        <w:ind w:firstLine="0"/>
        <w:jc w:val="left"/>
        <w:rPr>
          <w:rFonts w:ascii="Times New Roman" w:eastAsia="Times New Roman" w:hAnsi="Times New Roman" w:cs="Times New Roman"/>
          <w:b/>
          <w:sz w:val="24"/>
          <w:szCs w:val="24"/>
          <w:lang w:eastAsia="pt-BR"/>
        </w:rPr>
      </w:pPr>
    </w:p>
    <w:p w:rsidR="002A1D68" w:rsidRPr="002A1D68" w:rsidRDefault="002A1D68" w:rsidP="002A1D68">
      <w:pPr>
        <w:spacing w:after="0" w:line="249" w:lineRule="auto"/>
        <w:ind w:left="10" w:hanging="10"/>
        <w:rPr>
          <w:rFonts w:ascii="Times New Roman" w:eastAsia="Times New Roman" w:hAnsi="Times New Roman" w:cs="Times New Roman"/>
          <w:b/>
          <w:sz w:val="24"/>
          <w:szCs w:val="24"/>
          <w:lang w:eastAsia="pt-BR"/>
        </w:rPr>
      </w:pPr>
    </w:p>
    <w:p w:rsidR="002A1D68" w:rsidRPr="002A1D68" w:rsidRDefault="002A1D68" w:rsidP="002A1D68">
      <w:pPr>
        <w:spacing w:after="0" w:line="240" w:lineRule="auto"/>
        <w:ind w:firstLine="0"/>
        <w:jc w:val="left"/>
        <w:rPr>
          <w:rFonts w:ascii="Times New Roman" w:eastAsia="Times New Roman" w:hAnsi="Times New Roman" w:cs="Times New Roman"/>
          <w:sz w:val="24"/>
          <w:szCs w:val="24"/>
          <w:lang w:eastAsia="pt-BR"/>
        </w:rPr>
      </w:pPr>
      <w:r w:rsidRPr="002A1D68">
        <w:rPr>
          <w:rFonts w:ascii="Times New Roman" w:eastAsia="Times New Roman" w:hAnsi="Times New Roman" w:cs="Times New Roman"/>
          <w:b/>
          <w:sz w:val="24"/>
          <w:szCs w:val="24"/>
          <w:lang w:eastAsia="pt-BR"/>
        </w:rPr>
        <w:t xml:space="preserve"> </w:t>
      </w:r>
      <w:r w:rsidRPr="002A1D68">
        <w:rPr>
          <w:rFonts w:ascii="Times New Roman" w:eastAsia="Times New Roman" w:hAnsi="Times New Roman" w:cs="Times New Roman"/>
          <w:sz w:val="24"/>
          <w:szCs w:val="24"/>
          <w:lang w:eastAsia="pt-BR"/>
        </w:rPr>
        <w:t xml:space="preserve">Mauro Rogerio Ferrari </w:t>
      </w:r>
      <w:proofErr w:type="spellStart"/>
      <w:r w:rsidRPr="002A1D68">
        <w:rPr>
          <w:rFonts w:ascii="Times New Roman" w:eastAsia="Times New Roman" w:hAnsi="Times New Roman" w:cs="Times New Roman"/>
          <w:sz w:val="24"/>
          <w:szCs w:val="24"/>
          <w:lang w:eastAsia="pt-BR"/>
        </w:rPr>
        <w:t>Galatto</w:t>
      </w:r>
      <w:proofErr w:type="spellEnd"/>
      <w:r w:rsidRPr="002A1D68">
        <w:rPr>
          <w:rFonts w:ascii="Times New Roman" w:eastAsia="Times New Roman" w:hAnsi="Times New Roman" w:cs="Times New Roman"/>
          <w:sz w:val="24"/>
          <w:szCs w:val="24"/>
          <w:lang w:eastAsia="pt-BR"/>
        </w:rPr>
        <w:t xml:space="preserve"> </w:t>
      </w:r>
      <w:r w:rsidRPr="002A1D68">
        <w:rPr>
          <w:rFonts w:ascii="Times New Roman" w:hAnsi="Times New Roman" w:cs="Times New Roman"/>
          <w:sz w:val="24"/>
          <w:szCs w:val="24"/>
        </w:rPr>
        <w:t>................................................</w:t>
      </w:r>
      <w:r w:rsidR="005813C7" w:rsidRPr="005813C7">
        <w:t xml:space="preserve"> </w:t>
      </w:r>
      <w:r w:rsidR="005813C7" w:rsidRPr="005813C7">
        <w:rPr>
          <w:rFonts w:ascii="Times New Roman" w:hAnsi="Times New Roman" w:cs="Times New Roman"/>
          <w:sz w:val="24"/>
          <w:szCs w:val="24"/>
        </w:rPr>
        <w:t>SALWIPA AUTO PEÇAS LTDA</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Prefeito Municipal</w:t>
      </w:r>
      <w:r w:rsidRPr="002A1D68">
        <w:rPr>
          <w:rFonts w:ascii="Times New Roman" w:eastAsia="Times New Roman" w:hAnsi="Times New Roman" w:cs="Times New Roman"/>
          <w:sz w:val="24"/>
          <w:szCs w:val="24"/>
          <w:lang w:eastAsia="pt-BR"/>
        </w:rPr>
        <w:tab/>
        <w:t xml:space="preserve">                                                                CNPJ: </w:t>
      </w:r>
      <w:r w:rsidR="005813C7" w:rsidRPr="005813C7">
        <w:rPr>
          <w:rFonts w:ascii="Times New Roman" w:eastAsia="Calibri" w:hAnsi="Times New Roman" w:cs="Times New Roman"/>
          <w:sz w:val="24"/>
          <w:szCs w:val="24"/>
        </w:rPr>
        <w:t>97322853000181</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r w:rsidRPr="002A1D68">
        <w:rPr>
          <w:rFonts w:ascii="Times New Roman" w:eastAsia="Times New Roman" w:hAnsi="Times New Roman" w:cs="Times New Roman"/>
          <w:sz w:val="24"/>
          <w:szCs w:val="24"/>
          <w:lang w:eastAsia="pt-BR"/>
        </w:rPr>
        <w:t xml:space="preserve">CONTRATANTE                                                                      CONTRATADA </w:t>
      </w: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firstLine="0"/>
        <w:rPr>
          <w:rFonts w:ascii="Times New Roman" w:eastAsia="Times New Roman" w:hAnsi="Times New Roman" w:cs="Times New Roman"/>
          <w:sz w:val="24"/>
          <w:szCs w:val="24"/>
          <w:lang w:eastAsia="pt-BR"/>
        </w:rPr>
      </w:pPr>
    </w:p>
    <w:p w:rsidR="002A1D68" w:rsidRPr="002A1D68" w:rsidRDefault="002A1D68" w:rsidP="002A1D68">
      <w:pPr>
        <w:spacing w:after="0" w:line="240" w:lineRule="auto"/>
        <w:ind w:firstLine="0"/>
        <w:jc w:val="left"/>
        <w:rPr>
          <w:rFonts w:ascii="Times New Roman" w:eastAsia="Times New Roman" w:hAnsi="Times New Roman" w:cs="Times New Roman"/>
          <w:b/>
          <w:bCs/>
          <w:sz w:val="24"/>
          <w:szCs w:val="24"/>
          <w:lang w:eastAsia="pt-BR"/>
        </w:rPr>
      </w:pPr>
    </w:p>
    <w:p w:rsidR="002A1D68" w:rsidRPr="002A1D68" w:rsidRDefault="002A1D68" w:rsidP="002A1D68">
      <w:pPr>
        <w:spacing w:after="0" w:line="249" w:lineRule="auto"/>
        <w:ind w:left="10" w:hanging="10"/>
        <w:rPr>
          <w:rFonts w:ascii="Times New Roman" w:eastAsia="Times New Roman" w:hAnsi="Times New Roman" w:cs="Times New Roman"/>
          <w:color w:val="000000"/>
          <w:sz w:val="24"/>
          <w:szCs w:val="24"/>
          <w:lang w:eastAsia="pt-BR"/>
        </w:rPr>
      </w:pPr>
    </w:p>
    <w:p w:rsidR="002A1D68" w:rsidRPr="002A1D68" w:rsidRDefault="002A1D68" w:rsidP="002A1D68">
      <w:pPr>
        <w:spacing w:after="0" w:line="249" w:lineRule="auto"/>
        <w:ind w:left="10" w:hanging="10"/>
        <w:rPr>
          <w:rFonts w:ascii="Times New Roman" w:eastAsia="Times New Roman" w:hAnsi="Times New Roman" w:cs="Times New Roman"/>
          <w:color w:val="000000"/>
          <w:sz w:val="24"/>
          <w:szCs w:val="24"/>
          <w:lang w:eastAsia="pt-BR"/>
        </w:rPr>
      </w:pPr>
    </w:p>
    <w:p w:rsidR="007F5149" w:rsidRPr="005813C7" w:rsidRDefault="007F5149">
      <w:pPr>
        <w:rPr>
          <w:rFonts w:ascii="Times New Roman" w:hAnsi="Times New Roman" w:cs="Times New Roman"/>
          <w:sz w:val="24"/>
          <w:szCs w:val="24"/>
        </w:rPr>
      </w:pPr>
    </w:p>
    <w:sectPr w:rsidR="007F5149" w:rsidRPr="005813C7" w:rsidSect="005813C7">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7"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num w:numId="1">
    <w:abstractNumId w:val="2"/>
  </w:num>
  <w:num w:numId="2">
    <w:abstractNumId w:val="0"/>
  </w:num>
  <w:num w:numId="3">
    <w:abstractNumId w:val="4"/>
  </w:num>
  <w:num w:numId="4">
    <w:abstractNumId w:val="7"/>
  </w:num>
  <w:num w:numId="5">
    <w:abstractNumId w:val="9"/>
  </w:num>
  <w:num w:numId="6">
    <w:abstractNumId w:val="5"/>
  </w:num>
  <w:num w:numId="7">
    <w:abstractNumId w:val="10"/>
  </w:num>
  <w:num w:numId="8">
    <w:abstractNumId w:val="1"/>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D68"/>
    <w:rsid w:val="002A1D68"/>
    <w:rsid w:val="005813C7"/>
    <w:rsid w:val="007F5149"/>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8393F7-B839-4422-8C8B-149B1927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3007</Words>
  <Characters>16242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2026-05-26T16:27:00Z</dcterms:created>
  <dcterms:modified xsi:type="dcterms:W3CDTF">2026-05-26T16:48:00Z</dcterms:modified>
</cp:coreProperties>
</file>