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6FE" w:rsidRPr="002515EF" w:rsidRDefault="00CF56FE" w:rsidP="00D925B6">
      <w:pPr>
        <w:jc w:val="left"/>
        <w:rPr>
          <w:rFonts w:ascii="Times New Roman" w:hAnsi="Times New Roman" w:cs="Times New Roman"/>
          <w:bCs/>
          <w:sz w:val="24"/>
          <w:szCs w:val="24"/>
        </w:rPr>
      </w:pPr>
      <w:r w:rsidRPr="002515EF">
        <w:rPr>
          <w:rFonts w:ascii="Times New Roman" w:hAnsi="Times New Roman" w:cs="Times New Roman"/>
          <w:bCs/>
          <w:sz w:val="24"/>
          <w:szCs w:val="24"/>
        </w:rPr>
        <w:t xml:space="preserve">CONTRATO ADMINISTRATIVO Nº </w:t>
      </w:r>
      <w:r w:rsidR="00D925B6">
        <w:rPr>
          <w:rFonts w:ascii="Times New Roman" w:hAnsi="Times New Roman" w:cs="Times New Roman"/>
          <w:bCs/>
          <w:sz w:val="24"/>
          <w:szCs w:val="24"/>
        </w:rPr>
        <w:t>194/</w:t>
      </w:r>
      <w:r w:rsidRPr="002515EF">
        <w:rPr>
          <w:rFonts w:ascii="Times New Roman" w:hAnsi="Times New Roman" w:cs="Times New Roman"/>
          <w:bCs/>
          <w:sz w:val="24"/>
          <w:szCs w:val="24"/>
        </w:rPr>
        <w:t>2026</w:t>
      </w:r>
    </w:p>
    <w:p w:rsidR="00CF56FE" w:rsidRPr="002515EF" w:rsidRDefault="00CF56FE" w:rsidP="00D925B6">
      <w:pPr>
        <w:jc w:val="left"/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bCs/>
          <w:sz w:val="24"/>
          <w:szCs w:val="24"/>
        </w:rPr>
        <w:t xml:space="preserve">PROCESSO ADMINISTRATIVO Nº </w:t>
      </w:r>
      <w:r>
        <w:rPr>
          <w:rFonts w:ascii="Times New Roman" w:hAnsi="Times New Roman" w:cs="Times New Roman"/>
          <w:bCs/>
          <w:sz w:val="24"/>
          <w:szCs w:val="24"/>
        </w:rPr>
        <w:t>110/</w:t>
      </w:r>
      <w:r w:rsidRPr="002515EF">
        <w:rPr>
          <w:rFonts w:ascii="Times New Roman" w:hAnsi="Times New Roman" w:cs="Times New Roman"/>
          <w:bCs/>
          <w:sz w:val="24"/>
          <w:szCs w:val="24"/>
        </w:rPr>
        <w:t>2026</w:t>
      </w:r>
      <w:r w:rsidRPr="002515EF">
        <w:rPr>
          <w:rFonts w:ascii="Times New Roman" w:hAnsi="Times New Roman" w:cs="Times New Roman"/>
          <w:sz w:val="24"/>
          <w:szCs w:val="24"/>
        </w:rPr>
        <w:br/>
      </w:r>
      <w:r w:rsidRPr="002515EF">
        <w:rPr>
          <w:rFonts w:ascii="Times New Roman" w:hAnsi="Times New Roman" w:cs="Times New Roman"/>
          <w:bCs/>
          <w:sz w:val="24"/>
          <w:szCs w:val="24"/>
        </w:rPr>
        <w:t xml:space="preserve">DISPENSA DE LICITAÇÃO Nº </w:t>
      </w:r>
      <w:r>
        <w:rPr>
          <w:rFonts w:ascii="Times New Roman" w:hAnsi="Times New Roman" w:cs="Times New Roman"/>
          <w:bCs/>
          <w:sz w:val="24"/>
          <w:szCs w:val="24"/>
        </w:rPr>
        <w:t>45/</w:t>
      </w:r>
      <w:r w:rsidRPr="002515EF">
        <w:rPr>
          <w:rFonts w:ascii="Times New Roman" w:hAnsi="Times New Roman" w:cs="Times New Roman"/>
          <w:bCs/>
          <w:sz w:val="24"/>
          <w:szCs w:val="24"/>
        </w:rPr>
        <w:t>2026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2515EF">
        <w:rPr>
          <w:rFonts w:ascii="Times New Roman" w:hAnsi="Times New Roman" w:cs="Times New Roman"/>
          <w:bCs/>
          <w:sz w:val="24"/>
          <w:szCs w:val="24"/>
        </w:rPr>
        <w:t xml:space="preserve">CONTRATO ADMINISTRATIVO DE PRESTAÇÃO DE SERVIÇOS DE FRETAMENTO </w:t>
      </w:r>
      <w:bookmarkEnd w:id="0"/>
      <w:r w:rsidRPr="002515EF">
        <w:rPr>
          <w:rFonts w:ascii="Times New Roman" w:hAnsi="Times New Roman" w:cs="Times New Roman"/>
          <w:bCs/>
          <w:sz w:val="24"/>
          <w:szCs w:val="24"/>
        </w:rPr>
        <w:t>DE ÔNIBUS, CELEBRADO ENTRE O MUNICÍPIO DE SAGRADA FAMÍLIA/RS E A EMPRESA CONTRATADA, NA FORMA ABAIXO.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 xml:space="preserve">O </w:t>
      </w:r>
      <w:r w:rsidRPr="002515EF">
        <w:rPr>
          <w:rFonts w:ascii="Times New Roman" w:hAnsi="Times New Roman" w:cs="Times New Roman"/>
          <w:bCs/>
          <w:sz w:val="24"/>
          <w:szCs w:val="24"/>
        </w:rPr>
        <w:t>MUNICÍPIO DE SAGRADA FAMÍLIA, Estado do Rio Grande do Sul</w:t>
      </w:r>
      <w:r w:rsidRPr="002515EF">
        <w:rPr>
          <w:rFonts w:ascii="Times New Roman" w:hAnsi="Times New Roman" w:cs="Times New Roman"/>
          <w:sz w:val="24"/>
          <w:szCs w:val="24"/>
        </w:rPr>
        <w:t xml:space="preserve">, pessoa jurídica de direito público interno, inscrito no CNPJ sob o nº </w:t>
      </w:r>
      <w:r>
        <w:rPr>
          <w:rFonts w:ascii="Times New Roman" w:hAnsi="Times New Roman" w:cs="Times New Roman"/>
          <w:sz w:val="24"/>
          <w:szCs w:val="24"/>
        </w:rPr>
        <w:t>92.410.422/0001-53</w:t>
      </w:r>
      <w:r w:rsidRPr="002515EF">
        <w:rPr>
          <w:rFonts w:ascii="Times New Roman" w:hAnsi="Times New Roman" w:cs="Times New Roman"/>
          <w:bCs/>
          <w:sz w:val="24"/>
          <w:szCs w:val="24"/>
        </w:rPr>
        <w:t xml:space="preserve"> com sede na Rua 20 de Março, nº 99, Município de Sagrada Família/RS, neste ato representado pelo Prefeito Municipal, MAURO ROGÉRIO FERRARI GALATTO, doravante denominado CONTRATANTE, e, de outro lado, a empresa </w:t>
      </w:r>
      <w:r>
        <w:rPr>
          <w:rFonts w:ascii="Times New Roman" w:hAnsi="Times New Roman" w:cs="Times New Roman"/>
          <w:bCs/>
          <w:sz w:val="24"/>
          <w:szCs w:val="24"/>
        </w:rPr>
        <w:t>ALMIRO VERCHAUSER TASSO E CIA LTDA</w:t>
      </w:r>
      <w:r w:rsidRPr="002515EF">
        <w:rPr>
          <w:rFonts w:ascii="Times New Roman" w:hAnsi="Times New Roman" w:cs="Times New Roman"/>
          <w:sz w:val="24"/>
          <w:szCs w:val="24"/>
        </w:rPr>
        <w:t xml:space="preserve">, inscrita no CNPJ sob o nº </w:t>
      </w:r>
      <w:r>
        <w:rPr>
          <w:rFonts w:ascii="Times New Roman" w:hAnsi="Times New Roman" w:cs="Times New Roman"/>
          <w:sz w:val="24"/>
          <w:szCs w:val="24"/>
        </w:rPr>
        <w:t>07.190.256/0001-58</w:t>
      </w:r>
      <w:r w:rsidRPr="002515EF">
        <w:rPr>
          <w:rFonts w:ascii="Times New Roman" w:hAnsi="Times New Roman" w:cs="Times New Roman"/>
          <w:sz w:val="24"/>
          <w:szCs w:val="24"/>
        </w:rPr>
        <w:t xml:space="preserve"> com sede na </w:t>
      </w:r>
      <w:r>
        <w:rPr>
          <w:rFonts w:ascii="Times New Roman" w:hAnsi="Times New Roman" w:cs="Times New Roman"/>
          <w:sz w:val="24"/>
          <w:szCs w:val="24"/>
        </w:rPr>
        <w:t xml:space="preserve">RUA DA USINA 445 NOVO XINGU/RS, </w:t>
      </w:r>
      <w:r w:rsidRPr="002515EF">
        <w:rPr>
          <w:rFonts w:ascii="Times New Roman" w:hAnsi="Times New Roman" w:cs="Times New Roman"/>
          <w:sz w:val="24"/>
          <w:szCs w:val="24"/>
        </w:rPr>
        <w:t xml:space="preserve">doravante denominada </w:t>
      </w:r>
      <w:r w:rsidRPr="002515EF">
        <w:rPr>
          <w:rFonts w:ascii="Times New Roman" w:hAnsi="Times New Roman" w:cs="Times New Roman"/>
          <w:bCs/>
          <w:sz w:val="24"/>
          <w:szCs w:val="24"/>
        </w:rPr>
        <w:t>CONTRATADA</w:t>
      </w:r>
      <w:r w:rsidRPr="002515EF">
        <w:rPr>
          <w:rFonts w:ascii="Times New Roman" w:hAnsi="Times New Roman" w:cs="Times New Roman"/>
          <w:sz w:val="24"/>
          <w:szCs w:val="24"/>
        </w:rPr>
        <w:t xml:space="preserve">, resolvem celebrar o presente Contrato Administrativo, decorrente do Processo Administrativo nº </w:t>
      </w:r>
      <w:r>
        <w:rPr>
          <w:rFonts w:ascii="Times New Roman" w:hAnsi="Times New Roman" w:cs="Times New Roman"/>
          <w:sz w:val="24"/>
          <w:szCs w:val="24"/>
        </w:rPr>
        <w:t>110/</w:t>
      </w:r>
      <w:r w:rsidRPr="002515EF">
        <w:rPr>
          <w:rFonts w:ascii="Times New Roman" w:hAnsi="Times New Roman" w:cs="Times New Roman"/>
          <w:sz w:val="24"/>
          <w:szCs w:val="24"/>
        </w:rPr>
        <w:t xml:space="preserve">2026 e da Dispensa de Licitação nº </w:t>
      </w:r>
      <w:r>
        <w:rPr>
          <w:rFonts w:ascii="Times New Roman" w:hAnsi="Times New Roman" w:cs="Times New Roman"/>
          <w:sz w:val="24"/>
          <w:szCs w:val="24"/>
        </w:rPr>
        <w:t>45/</w:t>
      </w:r>
      <w:r w:rsidRPr="002515EF">
        <w:rPr>
          <w:rFonts w:ascii="Times New Roman" w:hAnsi="Times New Roman" w:cs="Times New Roman"/>
          <w:sz w:val="24"/>
          <w:szCs w:val="24"/>
        </w:rPr>
        <w:t>2026, mediante as cláusulas e condições seguintes.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O presente instrumento fundamenta-se na Lei Federal nº 14.133/2021, especialmente nos dispositivos aplicáveis à contratação direta, na Lei Municipal nº 1.492/2021 e no Decreto Municipal nº 069/2026, naquilo que for pertinente ao objeto, bem como nas demais normas aplicáveis à contratação e ao transporte de passageiros.</w:t>
      </w:r>
    </w:p>
    <w:p w:rsidR="00CF56FE" w:rsidRPr="002515EF" w:rsidRDefault="00CF56FE" w:rsidP="00CF56FE">
      <w:pPr>
        <w:rPr>
          <w:rFonts w:ascii="Times New Roman" w:hAnsi="Times New Roman" w:cs="Times New Roman"/>
          <w:bCs/>
          <w:sz w:val="24"/>
          <w:szCs w:val="24"/>
        </w:rPr>
      </w:pPr>
      <w:r w:rsidRPr="002515EF">
        <w:rPr>
          <w:rFonts w:ascii="Times New Roman" w:hAnsi="Times New Roman" w:cs="Times New Roman"/>
          <w:bCs/>
          <w:sz w:val="24"/>
          <w:szCs w:val="24"/>
        </w:rPr>
        <w:t>CLÁUSULA PRIMEIRA – DO OBJETO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1.1. Constitui objeto do presente contrato a contratação de empresa especializada para prestação de serviços de fretamento de ônibus, com capacidade mínima de 46 (quarenta e seis) passageiros, destinado ao transporte de participantes do Município de Sagrada Família/RS até a Camargo Uvas e Vinhos, localizada no interior do Município de Frederico Westphalen/RS, com saída às 12h e retorno previsto às 17h30min do dia 13 de outubro de 2026.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1.2. O serviço compreenderá o deslocamento de ida e volta, mediante disponibilização de ônibus adequado, motorista devidamente habilitado e todos os recursos necessários à execução integral do transporte.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1.3. Estão incluídos no objeto todos os custos diretos e indiretos necessários à prestação do serviço, incluindo combustível, motorista, manutenção, seguros, pedágios, tributos, encargos trabalhistas, previdenciários e demais despesas operacionais, não sendo admitida cobrança adicional por custos ordinários já abrangidos pelo preço contratado.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1.4. A execução deverá observar as especificações estabelecidas no Termo de Referência, na proposta da CONTRATADA e nos demais documentos integrantes do processo administrativo, que passam a fazer parte deste contrato independentemente de transcrição.</w:t>
      </w:r>
    </w:p>
    <w:p w:rsidR="00CF56FE" w:rsidRPr="002515EF" w:rsidRDefault="00CF56FE" w:rsidP="00CF56FE">
      <w:pPr>
        <w:rPr>
          <w:rFonts w:ascii="Times New Roman" w:hAnsi="Times New Roman" w:cs="Times New Roman"/>
          <w:bCs/>
          <w:sz w:val="24"/>
          <w:szCs w:val="24"/>
        </w:rPr>
      </w:pPr>
      <w:r w:rsidRPr="002515EF">
        <w:rPr>
          <w:rFonts w:ascii="Times New Roman" w:hAnsi="Times New Roman" w:cs="Times New Roman"/>
          <w:bCs/>
          <w:sz w:val="24"/>
          <w:szCs w:val="24"/>
        </w:rPr>
        <w:t>CLÁUSULA SEGUNDA – DA FUNDAMENTAÇÃO LEGAL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lastRenderedPageBreak/>
        <w:t>2.1. O presente contrato decorre de contratação direta por dispensa de licitação, com fundamento no art. 75, inciso II, da Lei Federal nº 14.133/2021, desde que comprovados no processo os requisitos legais para o enquadramento da contratação em razão do valor.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2.2. Aplicam-se ao presente instrumento as disposições da Lei Federal nº 14.133/2021, especialmente as relativas à formalização, execução, fiscalização, pagamento, responsabilidades, sanções e extinção dos contratos administrativos.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2.3. Aplicam-se, igualmente, as disposições pertinentes da Lei Municipal nº 1.492/2021 e do Decreto Municipal nº 069/2026, observada a compatibilidade de seu conteúdo com a finalidade da contratação.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2.4. Integram este contrato, para todos os efeitos legais, o Documento de Formalização da Demanda – DFD, o Estudo Técnico Preliminar – ETP, o Termo de Referência, a proposta da CONTRATADA, a justificativa do preço, o ato de autorização da contratação direta e os demais documentos pertinentes constantes do processo administrativo.</w:t>
      </w:r>
    </w:p>
    <w:p w:rsidR="00CF56FE" w:rsidRPr="002515EF" w:rsidRDefault="00CF56FE" w:rsidP="00CF56FE">
      <w:pPr>
        <w:rPr>
          <w:rFonts w:ascii="Times New Roman" w:hAnsi="Times New Roman" w:cs="Times New Roman"/>
          <w:bCs/>
          <w:sz w:val="24"/>
          <w:szCs w:val="24"/>
        </w:rPr>
      </w:pPr>
      <w:r w:rsidRPr="002515EF">
        <w:rPr>
          <w:rFonts w:ascii="Times New Roman" w:hAnsi="Times New Roman" w:cs="Times New Roman"/>
          <w:bCs/>
          <w:sz w:val="24"/>
          <w:szCs w:val="24"/>
        </w:rPr>
        <w:t>CLÁUSULA TERCEIRA – DO VALOR CONTRATUAL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 xml:space="preserve">3.1. Pela execução integral dos serviços, o CONTRATANTE pagará à CONTRATADA o valor total de </w:t>
      </w:r>
      <w:r w:rsidRPr="002515EF">
        <w:rPr>
          <w:rFonts w:ascii="Times New Roman" w:hAnsi="Times New Roman" w:cs="Times New Roman"/>
          <w:bCs/>
          <w:sz w:val="24"/>
          <w:szCs w:val="24"/>
        </w:rPr>
        <w:t>R$ 4.400,00 (quatro mil e quatrocentos reais)</w:t>
      </w:r>
      <w:r w:rsidRPr="002515EF">
        <w:rPr>
          <w:rFonts w:ascii="Times New Roman" w:hAnsi="Times New Roman" w:cs="Times New Roman"/>
          <w:sz w:val="24"/>
          <w:szCs w:val="24"/>
        </w:rPr>
        <w:t>, conforme proposta aceita e condições estabelecidas no processo administrativo.</w:t>
      </w:r>
    </w:p>
    <w:tbl>
      <w:tblPr>
        <w:tblStyle w:val="TabeladeGrade1Clara-nfase5"/>
        <w:tblW w:w="9918" w:type="dxa"/>
        <w:tblLayout w:type="fixed"/>
        <w:tblLook w:val="04A0" w:firstRow="1" w:lastRow="0" w:firstColumn="1" w:lastColumn="0" w:noHBand="0" w:noVBand="1"/>
      </w:tblPr>
      <w:tblGrid>
        <w:gridCol w:w="1405"/>
        <w:gridCol w:w="3875"/>
        <w:gridCol w:w="1803"/>
        <w:gridCol w:w="1417"/>
        <w:gridCol w:w="1418"/>
      </w:tblGrid>
      <w:tr w:rsidR="00CF56FE" w:rsidRPr="002515EF" w:rsidTr="00946C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5" w:type="dxa"/>
            <w:hideMark/>
          </w:tcPr>
          <w:p w:rsidR="00CF56FE" w:rsidRPr="002515EF" w:rsidRDefault="00CF56FE" w:rsidP="00946C64">
            <w:pPr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2515EF">
              <w:rPr>
                <w:rFonts w:ascii="Times New Roman" w:hAnsi="Times New Roman" w:cs="Times New Roman"/>
                <w:bCs w:val="0"/>
                <w:sz w:val="24"/>
                <w:szCs w:val="24"/>
              </w:rPr>
              <w:t>Item</w:t>
            </w:r>
          </w:p>
        </w:tc>
        <w:tc>
          <w:tcPr>
            <w:tcW w:w="3875" w:type="dxa"/>
            <w:hideMark/>
          </w:tcPr>
          <w:p w:rsidR="00CF56FE" w:rsidRPr="002515EF" w:rsidRDefault="00CF56FE" w:rsidP="00946C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2515EF">
              <w:rPr>
                <w:rFonts w:ascii="Times New Roman" w:hAnsi="Times New Roman" w:cs="Times New Roman"/>
                <w:bCs w:val="0"/>
                <w:sz w:val="24"/>
                <w:szCs w:val="24"/>
              </w:rPr>
              <w:t>Descrição</w:t>
            </w:r>
          </w:p>
        </w:tc>
        <w:tc>
          <w:tcPr>
            <w:tcW w:w="1803" w:type="dxa"/>
            <w:hideMark/>
          </w:tcPr>
          <w:p w:rsidR="00CF56FE" w:rsidRPr="002515EF" w:rsidRDefault="00CF56FE" w:rsidP="00946C64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2515EF">
              <w:rPr>
                <w:rFonts w:ascii="Times New Roman" w:hAnsi="Times New Roman" w:cs="Times New Roman"/>
                <w:bCs w:val="0"/>
                <w:sz w:val="24"/>
                <w:szCs w:val="24"/>
              </w:rPr>
              <w:t>Quantidade</w:t>
            </w:r>
          </w:p>
        </w:tc>
        <w:tc>
          <w:tcPr>
            <w:tcW w:w="1417" w:type="dxa"/>
            <w:hideMark/>
          </w:tcPr>
          <w:p w:rsidR="00CF56FE" w:rsidRPr="002515EF" w:rsidRDefault="00CF56FE" w:rsidP="00946C64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2515EF">
              <w:rPr>
                <w:rFonts w:ascii="Times New Roman" w:hAnsi="Times New Roman" w:cs="Times New Roman"/>
                <w:bCs w:val="0"/>
                <w:sz w:val="24"/>
                <w:szCs w:val="24"/>
              </w:rPr>
              <w:t>Valor unitário</w:t>
            </w:r>
          </w:p>
        </w:tc>
        <w:tc>
          <w:tcPr>
            <w:tcW w:w="1418" w:type="dxa"/>
            <w:hideMark/>
          </w:tcPr>
          <w:p w:rsidR="00CF56FE" w:rsidRPr="002515EF" w:rsidRDefault="00CF56FE" w:rsidP="00946C64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2515EF">
              <w:rPr>
                <w:rFonts w:ascii="Times New Roman" w:hAnsi="Times New Roman" w:cs="Times New Roman"/>
                <w:bCs w:val="0"/>
                <w:sz w:val="24"/>
                <w:szCs w:val="24"/>
              </w:rPr>
              <w:t>Valor total</w:t>
            </w:r>
          </w:p>
        </w:tc>
      </w:tr>
      <w:tr w:rsidR="00CF56FE" w:rsidRPr="002515EF" w:rsidTr="00946C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5" w:type="dxa"/>
            <w:hideMark/>
          </w:tcPr>
          <w:p w:rsidR="00CF56FE" w:rsidRPr="002515EF" w:rsidRDefault="00CF56FE" w:rsidP="00946C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5E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875" w:type="dxa"/>
            <w:hideMark/>
          </w:tcPr>
          <w:p w:rsidR="00CF56FE" w:rsidRPr="002515EF" w:rsidRDefault="00CF56FE" w:rsidP="00946C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15EF">
              <w:rPr>
                <w:rFonts w:ascii="Times New Roman" w:hAnsi="Times New Roman" w:cs="Times New Roman"/>
                <w:sz w:val="24"/>
                <w:szCs w:val="24"/>
              </w:rPr>
              <w:t>Fretamento de ônibus com capacidade mínima de 46 passageiros para viagem de ida e volta entre Sagrada Família/RS e a Camargo Uvas e Vinhos, interior de Frederico Westphalen/RS, no dia 13/10/2026.</w:t>
            </w:r>
          </w:p>
        </w:tc>
        <w:tc>
          <w:tcPr>
            <w:tcW w:w="1803" w:type="dxa"/>
            <w:hideMark/>
          </w:tcPr>
          <w:p w:rsidR="00CF56FE" w:rsidRPr="002515EF" w:rsidRDefault="00CF56FE" w:rsidP="00946C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15E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hideMark/>
          </w:tcPr>
          <w:p w:rsidR="00CF56FE" w:rsidRPr="002515EF" w:rsidRDefault="00CF56FE" w:rsidP="00946C64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15EF">
              <w:rPr>
                <w:rFonts w:ascii="Times New Roman" w:hAnsi="Times New Roman" w:cs="Times New Roman"/>
                <w:sz w:val="24"/>
                <w:szCs w:val="24"/>
              </w:rPr>
              <w:t>R$ 2.200,00</w:t>
            </w:r>
          </w:p>
        </w:tc>
        <w:tc>
          <w:tcPr>
            <w:tcW w:w="1418" w:type="dxa"/>
            <w:hideMark/>
          </w:tcPr>
          <w:p w:rsidR="00CF56FE" w:rsidRPr="002515EF" w:rsidRDefault="00CF56FE" w:rsidP="00946C64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15EF">
              <w:rPr>
                <w:rFonts w:ascii="Times New Roman" w:hAnsi="Times New Roman" w:cs="Times New Roman"/>
                <w:sz w:val="24"/>
                <w:szCs w:val="24"/>
              </w:rPr>
              <w:t>R$ 4.400,00</w:t>
            </w:r>
          </w:p>
        </w:tc>
      </w:tr>
    </w:tbl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3.2. A quantidade e a unidade de medição deverão corresponder à requisição e à proposta efetivamente aprovadas. Caso as duas unidades correspondam aos trechos de ida e volta, essa composição deverá estar expressamente identificada nos documentos contratuais.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3.3. O valor pactuado compreende todos os custos necessários à perfeita execução do objeto, não sendo devidos pagamentos adicionais por despesas operacionais ordinárias.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3.4. O preço contratado somente poderá ser alterado nas hipóteses legalmente admitidas e mediante justificativa, comprovação e formalização próprias, quando cabíveis.</w:t>
      </w:r>
    </w:p>
    <w:p w:rsidR="00CF56FE" w:rsidRPr="002515EF" w:rsidRDefault="00CF56FE" w:rsidP="00CF56FE">
      <w:pPr>
        <w:rPr>
          <w:rFonts w:ascii="Times New Roman" w:hAnsi="Times New Roman" w:cs="Times New Roman"/>
          <w:bCs/>
          <w:sz w:val="24"/>
          <w:szCs w:val="24"/>
        </w:rPr>
      </w:pPr>
      <w:r w:rsidRPr="002515EF">
        <w:rPr>
          <w:rFonts w:ascii="Times New Roman" w:hAnsi="Times New Roman" w:cs="Times New Roman"/>
          <w:bCs/>
          <w:sz w:val="24"/>
          <w:szCs w:val="24"/>
        </w:rPr>
        <w:t>CLÁUSULA QUARTA – DO PRAZO E DAS CONDIÇÕES DE EXECUÇÃO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lastRenderedPageBreak/>
        <w:t xml:space="preserve">4.1. O serviço será executado em </w:t>
      </w:r>
      <w:r w:rsidRPr="002515EF">
        <w:rPr>
          <w:rFonts w:ascii="Times New Roman" w:hAnsi="Times New Roman" w:cs="Times New Roman"/>
          <w:bCs/>
          <w:sz w:val="24"/>
          <w:szCs w:val="24"/>
        </w:rPr>
        <w:t>13 de outubro de 2026</w:t>
      </w:r>
      <w:r w:rsidRPr="002515EF">
        <w:rPr>
          <w:rFonts w:ascii="Times New Roman" w:hAnsi="Times New Roman" w:cs="Times New Roman"/>
          <w:sz w:val="24"/>
          <w:szCs w:val="24"/>
        </w:rPr>
        <w:t>, em data única, conforme programação estabelecida pelo CONTRATANTE.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4.2. A saída ocorrerá às 12h, no Município de Sagrada Família/RS, com destino à Camargo Uvas e Vinhos, localizada no interior do Município de Frederico Westphalen/RS.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4.3. O retorno está previsto para as 17h30min do mesmo dia, devendo a CONTRATADA cumprir os horários e o itinerário previamente confirmados pela Secretaria requisitante.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4.4. O local exato de embarque e desembarque, bem como eventuais orientações logísticas, será informado pelo CONTRATANTE com antecedência suficiente para a adequada execução do serviço.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4.5. A CONTRATADA deverá apresentar o ônibus em condições adequadas de funcionamento, limpeza e segurança, com antecedência suficiente para o embarque dos passageiros e o cumprimento do horário previsto.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4.6. A CONTRATADA não poderá alterar unilateralmente o veículo, o itinerário ou as condições essenciais do serviço sem comunicação e autorização do CONTRATANTE, ressalvadas situações emergenciais que exijam providências imediatas para garantir a segurança dos passageiros.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4.7. Qualquer ocorrência que possa comprometer a execução deverá ser comunicada imediatamente ao fiscal do contrato ou ao servidor indicado pelo CONTRATANTE.</w:t>
      </w:r>
    </w:p>
    <w:p w:rsidR="00CF56FE" w:rsidRPr="002515EF" w:rsidRDefault="00CF56FE" w:rsidP="00CF56FE">
      <w:pPr>
        <w:rPr>
          <w:rFonts w:ascii="Times New Roman" w:hAnsi="Times New Roman" w:cs="Times New Roman"/>
          <w:bCs/>
          <w:sz w:val="24"/>
          <w:szCs w:val="24"/>
        </w:rPr>
      </w:pPr>
      <w:r w:rsidRPr="002515EF">
        <w:rPr>
          <w:rFonts w:ascii="Times New Roman" w:hAnsi="Times New Roman" w:cs="Times New Roman"/>
          <w:bCs/>
          <w:sz w:val="24"/>
          <w:szCs w:val="24"/>
        </w:rPr>
        <w:t>CLÁUSULA QUINTA – DAS OBRIGAÇÕES DA CONTRATADA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5.1. São obrigações da CONTRATADA: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I – Executar integralmente os serviços contratados, em conformidade com este instrumento, o Termo de Referência e a proposta aceita;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II – Disponibilizar ônibus com capacidade mínima de 46 (quarenta e seis) passageiros sentados, em condições adequadas de conservação, higiene, funcionamento e segurança;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III – Disponibilizar motorista devidamente habilitado e apto para a realização do transporte contratado;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IV – Manter regulares os documentos obrigatórios do veículo e do condutor, observando a legislação aplicável;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V – Cumprir os horários, o itinerário e as demais condições estabelecidas pelo CONTRATANTE;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VI – Responsabilizar-se pelo combustível, motorista, manutenção, seguros, pedágios, tributos e demais despesas necessárias à execução do objeto;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VII – Cumprir integralmente a legislação de trânsito e as normas aplicáveis ao transporte de passageiros;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lastRenderedPageBreak/>
        <w:t>VIII – Adotar as medidas necessárias à prevenção de acidentes e à proteção dos passageiros durante a execução do serviço;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IX – Providenciar, sem custos adicionais, a substituição do veículo em caso de pane, defeito ou outra ocorrência que impeça a continuidade segura do transporte;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X – Comunicar imediatamente ao CONTRATANTE qualquer circunstância que possa ocasionar atraso ou impedir a execução do serviço;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XI – Responsabilizar-se pelos danos causados ao CONTRATANTE ou a terceiros decorrentes de ação ou omissão sua, de seus empregados ou prepostos, conforme a legislação aplicável;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XII – Manter, durante a execução, as condições de habilitação e qualificação exigidas no processo de contratação;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XIII – Apresentar nota fiscal correspondente ao serviço efetivamente executado;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XIV – Cumprir as determinações regulares do fiscal do contrato e prestar os esclarecimentos solicitados;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XV – Não transferir a terceiros a execução do objeto sem prévia autorização formal do CONTRATANTE, quando cabível;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XVI – Observar as normas legais relativas à proteção de dados pessoais, quando houver tratamento de dados no âmbito da execução contratual;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XVII – Cumprir as demais obrigações estabelecidas neste contrato e na legislação aplicável.</w:t>
      </w:r>
    </w:p>
    <w:p w:rsidR="00CF56FE" w:rsidRPr="002515EF" w:rsidRDefault="00CF56FE" w:rsidP="00CF56FE">
      <w:pPr>
        <w:rPr>
          <w:rFonts w:ascii="Times New Roman" w:hAnsi="Times New Roman" w:cs="Times New Roman"/>
          <w:bCs/>
          <w:sz w:val="24"/>
          <w:szCs w:val="24"/>
        </w:rPr>
      </w:pPr>
      <w:r w:rsidRPr="002515EF">
        <w:rPr>
          <w:rFonts w:ascii="Times New Roman" w:hAnsi="Times New Roman" w:cs="Times New Roman"/>
          <w:bCs/>
          <w:sz w:val="24"/>
          <w:szCs w:val="24"/>
        </w:rPr>
        <w:t>CLÁUSULA SEXTA – DAS OBRIGAÇÕES DO CONTRATANTE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6.1. São obrigações do CONTRATANTE: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I – Fornecer as informações necessárias à execução do serviço;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II – Informar à CONTRATADA o local de embarque, o itinerário e os demais detalhes operacionais pertinentes;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III – Confirmar previamente os horários e a programação da viagem;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IV – Designar formalmente servidor responsável pela fiscalização e pelo acompanhamento da execução;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V – Acompanhar a prestação do serviço, registrando eventuais falhas ou irregularidades;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VI – Comunicar formalmente à CONTRATADA as ocorrências que exijam providências corretivas;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VII – Receber e conferir a nota fiscal e os documentos necessários à liquidação da despesa;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lastRenderedPageBreak/>
        <w:t>VIII – Efetuar o pagamento após a comprovação da execução integral do serviço e o cumprimento das condições contratuais;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IX – Aplicar, quando cabíveis, as medidas administrativas e sanções previstas na legislação, assegurados o contraditório e a ampla defesa.</w:t>
      </w:r>
    </w:p>
    <w:p w:rsidR="00CF56FE" w:rsidRPr="002515EF" w:rsidRDefault="00CF56FE" w:rsidP="00CF56FE">
      <w:pPr>
        <w:rPr>
          <w:rFonts w:ascii="Times New Roman" w:hAnsi="Times New Roman" w:cs="Times New Roman"/>
          <w:bCs/>
          <w:sz w:val="24"/>
          <w:szCs w:val="24"/>
        </w:rPr>
      </w:pPr>
      <w:r w:rsidRPr="002515EF">
        <w:rPr>
          <w:rFonts w:ascii="Times New Roman" w:hAnsi="Times New Roman" w:cs="Times New Roman"/>
          <w:bCs/>
          <w:sz w:val="24"/>
          <w:szCs w:val="24"/>
        </w:rPr>
        <w:t>CLÁUSULA SÉTIMA – DA FISCALIZAÇÃO DO CONTRATO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7.1. A execução do contrato será acompanhada e fiscalizada por servidor formalmente designado pelo CONTRATANTE, nos termos da Lei Federal nº 14.133/2021.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7.2. Compete ao fiscal do contrato: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I – Verificar a apresentação do veículo e do motorista;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II – Conferir o cumprimento dos horários, do itinerário e das condições contratadas;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III – Acompanhar a execução do transporte;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IV – Registrar ocorrências e solicitar as providências necessárias à correção de falhas;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V – Comunicar à autoridade competente irregularidades que ultrapassem sua competência;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VI – Atestar a execução integral do serviço para fins de pagamento, após a verificação do cumprimento das obrigações.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7.3. A fiscalização exercida pelo CONTRATANTE não exclui nem reduz a responsabilidade da CONTRATADA pela execução do objeto e pelos danos eventualmente causados.</w:t>
      </w:r>
    </w:p>
    <w:p w:rsidR="00CF56FE" w:rsidRDefault="00CF56FE" w:rsidP="00CF56FE">
      <w:pPr>
        <w:rPr>
          <w:rFonts w:ascii="Times New Roman" w:hAnsi="Times New Roman" w:cs="Times New Roman"/>
          <w:bCs/>
          <w:sz w:val="24"/>
          <w:szCs w:val="24"/>
        </w:rPr>
      </w:pPr>
      <w:r w:rsidRPr="002515EF">
        <w:rPr>
          <w:rFonts w:ascii="Times New Roman" w:hAnsi="Times New Roman" w:cs="Times New Roman"/>
          <w:bCs/>
          <w:sz w:val="24"/>
          <w:szCs w:val="24"/>
        </w:rPr>
        <w:t>Fiscal do contrato</w:t>
      </w:r>
      <w:r>
        <w:rPr>
          <w:rFonts w:ascii="Times New Roman" w:hAnsi="Times New Roman" w:cs="Times New Roman"/>
          <w:bCs/>
          <w:sz w:val="24"/>
          <w:szCs w:val="24"/>
        </w:rPr>
        <w:t>: Secretario da Pasta</w:t>
      </w:r>
    </w:p>
    <w:p w:rsidR="00CF56FE" w:rsidRPr="002515EF" w:rsidRDefault="00CF56FE" w:rsidP="00CF56FE">
      <w:pPr>
        <w:rPr>
          <w:rFonts w:ascii="Times New Roman" w:hAnsi="Times New Roman" w:cs="Times New Roman"/>
          <w:bCs/>
          <w:sz w:val="24"/>
          <w:szCs w:val="24"/>
        </w:rPr>
      </w:pPr>
      <w:r w:rsidRPr="002515EF">
        <w:rPr>
          <w:rFonts w:ascii="Times New Roman" w:hAnsi="Times New Roman" w:cs="Times New Roman"/>
          <w:bCs/>
          <w:sz w:val="24"/>
          <w:szCs w:val="24"/>
        </w:rPr>
        <w:t>CLÁUSULA OITAVA – DO RECEBIMENTO DO SERVIÇO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8.1. O serviço será considerado executado após a realização integral do transporte de ida e volta, conforme as condições estabelecidas neste contrato e no Termo de Referência.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8.2. O recebimento ficará condicionado à verificação do cumprimento do itinerário, dos horários e das demais obrigações contratuais, mediante atesto do servidor responsável.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8.3. A constatação de falhas ou irregularidades deverá ser registrada pela fiscalização, para adoção das providências administrativas cabíveis, sem prejuízo da aplicação das sanções legalmente previstas.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8.4. O pagamento não representará renúncia do CONTRATANTE a direitos relacionados a irregularidades identificadas posteriormente e atribuíveis à CONTRATADA, observados os limites legais aplicáveis.</w:t>
      </w:r>
    </w:p>
    <w:p w:rsidR="00CF56FE" w:rsidRPr="002515EF" w:rsidRDefault="00CF56FE" w:rsidP="00CF56FE">
      <w:pPr>
        <w:rPr>
          <w:rFonts w:ascii="Times New Roman" w:hAnsi="Times New Roman" w:cs="Times New Roman"/>
          <w:bCs/>
          <w:sz w:val="24"/>
          <w:szCs w:val="24"/>
        </w:rPr>
      </w:pPr>
      <w:r w:rsidRPr="002515EF">
        <w:rPr>
          <w:rFonts w:ascii="Times New Roman" w:hAnsi="Times New Roman" w:cs="Times New Roman"/>
          <w:bCs/>
          <w:sz w:val="24"/>
          <w:szCs w:val="24"/>
        </w:rPr>
        <w:t>CLÁUSULA NONA – DO PAGAMENTO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lastRenderedPageBreak/>
        <w:t>9.1. O pagamento será realizado após a execução integral do serviço, mediante apresentação de nota fiscal válida, atesto do fiscal do contrato e comprovação dos requisitos necessários à liquidação da despesa.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9.2. O pagamento ocorrerá no prazo definido no processo de contratação e nas normas financeiras municipais aplicáveis, contado a partir do recebimento da documentação regular e da liquidação da despesa.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9.3. Havendo erro na nota fiscal ou pendência documental que impeça a liquidação, a CONTRATADA será comunicada para providenciar a correção, ficando a contagem do prazo de pagamento sujeita às regras aplicáveis à regularização.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9.4. O pagamento será efetuado por meio de crédito em conta bancária de titularidade da CONTRATADA, observados os procedimentos administrativos do Município.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9.5. Não será efetuado pagamento por serviço não executado ou não atestado.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9.6. A CONTRATADA será responsável pelos tributos, encargos e demais despesas incidentes sobre a execução contratual, ressalvadas as retenções legalmente obrigatórias a serem efetuadas pelo CONTRATANTE.</w:t>
      </w:r>
    </w:p>
    <w:p w:rsidR="00CF56FE" w:rsidRPr="002515EF" w:rsidRDefault="00CF56FE" w:rsidP="00CF56FE">
      <w:pPr>
        <w:rPr>
          <w:rFonts w:ascii="Times New Roman" w:hAnsi="Times New Roman" w:cs="Times New Roman"/>
          <w:bCs/>
          <w:sz w:val="24"/>
          <w:szCs w:val="24"/>
        </w:rPr>
      </w:pPr>
      <w:r w:rsidRPr="002515EF">
        <w:rPr>
          <w:rFonts w:ascii="Times New Roman" w:hAnsi="Times New Roman" w:cs="Times New Roman"/>
          <w:bCs/>
          <w:sz w:val="24"/>
          <w:szCs w:val="24"/>
        </w:rPr>
        <w:t>CLÁUSULA DÉCIMA – DA DOTAÇÃO ORÇAMENTÁRIA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10.1. As despesas decorrentes deste contrato correrão à conta de dotação orçamentária própria do orçamento vigente do Município de Sagrada Família/RS.</w:t>
      </w:r>
    </w:p>
    <w:p w:rsidR="00CF56FE" w:rsidRPr="002515EF" w:rsidRDefault="00CF56FE" w:rsidP="00CF56FE">
      <w:pPr>
        <w:jc w:val="left"/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bCs/>
          <w:sz w:val="24"/>
          <w:szCs w:val="24"/>
        </w:rPr>
        <w:t>Projeto/Atividade:</w:t>
      </w:r>
      <w:r w:rsidRPr="002515E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2043/554</w:t>
      </w:r>
      <w:r w:rsidRPr="002515EF">
        <w:rPr>
          <w:rFonts w:ascii="Times New Roman" w:hAnsi="Times New Roman" w:cs="Times New Roman"/>
          <w:sz w:val="24"/>
          <w:szCs w:val="24"/>
        </w:rPr>
        <w:br/>
        <w:t>10.2. A classificação orçamentária deverá ser preenchida e confirmada pelo setor contábil competente antes da formalização definitiva da despesa.</w:t>
      </w:r>
    </w:p>
    <w:p w:rsidR="00CF56FE" w:rsidRPr="002515EF" w:rsidRDefault="00CF56FE" w:rsidP="00CF56FE">
      <w:pPr>
        <w:jc w:val="left"/>
        <w:rPr>
          <w:rFonts w:ascii="Times New Roman" w:hAnsi="Times New Roman" w:cs="Times New Roman"/>
          <w:bCs/>
          <w:sz w:val="24"/>
          <w:szCs w:val="24"/>
        </w:rPr>
      </w:pPr>
      <w:r w:rsidRPr="002515EF">
        <w:rPr>
          <w:rFonts w:ascii="Times New Roman" w:hAnsi="Times New Roman" w:cs="Times New Roman"/>
          <w:bCs/>
          <w:sz w:val="24"/>
          <w:szCs w:val="24"/>
        </w:rPr>
        <w:t>CLÁUSULA DÉCIMA PRIMEIRA – DAS INFRAÇÕES E SANÇÕES ADMINISTRATIVAS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 xml:space="preserve">11.1. A CONTRATADA ficará sujeita às sanções previstas na Lei Federal nº 14.133/2021, especialmente nos </w:t>
      </w:r>
      <w:proofErr w:type="spellStart"/>
      <w:r w:rsidRPr="002515EF">
        <w:rPr>
          <w:rFonts w:ascii="Times New Roman" w:hAnsi="Times New Roman" w:cs="Times New Roman"/>
          <w:sz w:val="24"/>
          <w:szCs w:val="24"/>
        </w:rPr>
        <w:t>arts</w:t>
      </w:r>
      <w:proofErr w:type="spellEnd"/>
      <w:r w:rsidRPr="002515EF">
        <w:rPr>
          <w:rFonts w:ascii="Times New Roman" w:hAnsi="Times New Roman" w:cs="Times New Roman"/>
          <w:sz w:val="24"/>
          <w:szCs w:val="24"/>
        </w:rPr>
        <w:t>. 155 a 163, quando praticar infrações administrativas relacionadas à contratação.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11.2. Conforme a natureza e a gravidade da infração, poderão ser aplicadas as seguintes sanções, observados os pressupostos legais: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I – Advertência;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II – Multa;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III – Impedimento de licitar e contratar;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IV – Declaração de inidoneidade para licitar ou contratar.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lastRenderedPageBreak/>
        <w:t>11.3. A aplicação de sanções dependerá de processo administrativo próprio, com observância do contraditório, da ampla defesa, da proporcionalidade e dos critérios previstos na legislação.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11.4. Eventual multa deverá observar os percentuais, a base de cálculo e as condições previamente estabelecidos no instrumento de contratação e na regulamentação aplicável, vedada a imposição de penalidade sem previsão e fundamento legal.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11.5. A aplicação de sanção não afasta a obrigação de reparar danos eventualmente causados ao CONTRATANTE ou a terceiros, quando legalmente cabível.</w:t>
      </w:r>
    </w:p>
    <w:p w:rsidR="00CF56FE" w:rsidRPr="002515EF" w:rsidRDefault="00CF56FE" w:rsidP="00CF56FE">
      <w:pPr>
        <w:rPr>
          <w:rFonts w:ascii="Times New Roman" w:hAnsi="Times New Roman" w:cs="Times New Roman"/>
          <w:bCs/>
          <w:sz w:val="24"/>
          <w:szCs w:val="24"/>
        </w:rPr>
      </w:pPr>
      <w:r w:rsidRPr="002515EF">
        <w:rPr>
          <w:rFonts w:ascii="Times New Roman" w:hAnsi="Times New Roman" w:cs="Times New Roman"/>
          <w:bCs/>
          <w:sz w:val="24"/>
          <w:szCs w:val="24"/>
        </w:rPr>
        <w:t>CLÁUSULA DÉCIMA SEGUNDA – DA EXTINÇÃO CONTRATUAL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 xml:space="preserve">12.1. O contrato poderá ser extinto nas hipóteses previstas na Lei Federal nº 14.133/2021, especialmente nos </w:t>
      </w:r>
      <w:proofErr w:type="spellStart"/>
      <w:r w:rsidRPr="002515EF">
        <w:rPr>
          <w:rFonts w:ascii="Times New Roman" w:hAnsi="Times New Roman" w:cs="Times New Roman"/>
          <w:sz w:val="24"/>
          <w:szCs w:val="24"/>
        </w:rPr>
        <w:t>arts</w:t>
      </w:r>
      <w:proofErr w:type="spellEnd"/>
      <w:r w:rsidRPr="002515EF">
        <w:rPr>
          <w:rFonts w:ascii="Times New Roman" w:hAnsi="Times New Roman" w:cs="Times New Roman"/>
          <w:sz w:val="24"/>
          <w:szCs w:val="24"/>
        </w:rPr>
        <w:t>. 137 a 139, mediante motivação e observância dos procedimentos legais aplicáveis.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12.2. Poderão ensejar a extinção, entre outras hipóteses legais, o descumprimento de obrigações contratuais, a execução irregular do serviço, a ocorrência de situação que impeça a continuidade da contratação ou outras circunstâncias previstas em lei.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12.3. A extinção será formalizada pela autoridade competente, com observância do contraditório e da ampla defesa quando exigíveis, sem prejuízo das consequências legais e contratuais cabíveis.</w:t>
      </w:r>
    </w:p>
    <w:p w:rsidR="00CF56FE" w:rsidRPr="002515EF" w:rsidRDefault="00CF56FE" w:rsidP="00CF56FE">
      <w:pPr>
        <w:rPr>
          <w:rFonts w:ascii="Times New Roman" w:hAnsi="Times New Roman" w:cs="Times New Roman"/>
          <w:bCs/>
          <w:sz w:val="24"/>
          <w:szCs w:val="24"/>
        </w:rPr>
      </w:pPr>
      <w:r w:rsidRPr="002515EF">
        <w:rPr>
          <w:rFonts w:ascii="Times New Roman" w:hAnsi="Times New Roman" w:cs="Times New Roman"/>
          <w:bCs/>
          <w:sz w:val="24"/>
          <w:szCs w:val="24"/>
        </w:rPr>
        <w:t>CLÁUSULA DÉCIMA TERCEIRA – DOS CASOS FORTUITOS E DE FORÇA MAIOR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13.1. Nenhuma das partes será responsabilizada por descumprimento diretamente decorrente de caso fortuito ou força maior, desde que devidamente comprovado e comunicado à outra parte tão logo seja possível.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13.2. A ocorrência deverá ser avaliada pelo CONTRATANTE, que adotará as providências legalmente cabíveis para assegurar a continuidade do interesse público e definir eventuais consequências sobre a execução.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13.3. Problemas operacionais ordinários, falta de manutenção ou ausência de planejamento atribuíveis à CONTRATADA não serão considerados, por si sós, motivos suficientes para afastar sua responsabilidade.</w:t>
      </w:r>
    </w:p>
    <w:p w:rsidR="00CF56FE" w:rsidRPr="002515EF" w:rsidRDefault="00CF56FE" w:rsidP="00CF56FE">
      <w:pPr>
        <w:rPr>
          <w:rFonts w:ascii="Times New Roman" w:hAnsi="Times New Roman" w:cs="Times New Roman"/>
          <w:bCs/>
          <w:sz w:val="24"/>
          <w:szCs w:val="24"/>
        </w:rPr>
      </w:pPr>
      <w:r w:rsidRPr="002515EF">
        <w:rPr>
          <w:rFonts w:ascii="Times New Roman" w:hAnsi="Times New Roman" w:cs="Times New Roman"/>
          <w:bCs/>
          <w:sz w:val="24"/>
          <w:szCs w:val="24"/>
        </w:rPr>
        <w:t>CLÁUSULA DÉCIMA QUARTA – DA PROTEÇÃO DE DADOS E DA CONFIDENCIALIDADE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14.1. As partes deverão observar, quando aplicável, a Lei Federal nº 13.709/2018 – Lei Geral de Proteção de Dados Pessoais (LGPD), tratando dados pessoais estritamente na medida necessária ao cumprimento das obrigações contratuais e legais.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lastRenderedPageBreak/>
        <w:t>14.2. A CONTRATADA deverá adotar medidas razoáveis de segurança para proteger eventuais dados pessoais a que tenha acesso em razão da execução do serviço, comunicando ao CONTRATANTE incidentes relevantes nos termos da legislação aplicável.</w:t>
      </w:r>
    </w:p>
    <w:p w:rsidR="00CF56FE" w:rsidRPr="002515EF" w:rsidRDefault="00CF56FE" w:rsidP="00CF56FE">
      <w:pPr>
        <w:rPr>
          <w:rFonts w:ascii="Times New Roman" w:hAnsi="Times New Roman" w:cs="Times New Roman"/>
          <w:bCs/>
          <w:sz w:val="24"/>
          <w:szCs w:val="24"/>
        </w:rPr>
      </w:pPr>
      <w:r w:rsidRPr="002515EF">
        <w:rPr>
          <w:rFonts w:ascii="Times New Roman" w:hAnsi="Times New Roman" w:cs="Times New Roman"/>
          <w:bCs/>
          <w:sz w:val="24"/>
          <w:szCs w:val="24"/>
        </w:rPr>
        <w:t>CLÁUSULA DÉCIMA QUINTA – DA PUBLICIDADE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15.1. O CONTRATANTE providenciará a divulgação do contrato e dos atos pertinentes à contratação direta nos meios exigidos pela Lei Federal nº 14.133/2021, especialmente no Portal Nacional de Contratações Públicas – PNCP, conforme aplicável.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15.2. A eficácia do contrato e o início de sua execução observarão os requisitos de publicação e divulgação previstos no art. 94 da Lei Federal nº 14.133/2021, quando aplicável, sem prejuízo das demais exigências legais.</w:t>
      </w:r>
    </w:p>
    <w:p w:rsidR="00CF56FE" w:rsidRPr="002515EF" w:rsidRDefault="00CF56FE" w:rsidP="00CF56FE">
      <w:pPr>
        <w:rPr>
          <w:rFonts w:ascii="Times New Roman" w:hAnsi="Times New Roman" w:cs="Times New Roman"/>
          <w:bCs/>
          <w:sz w:val="24"/>
          <w:szCs w:val="24"/>
        </w:rPr>
      </w:pPr>
      <w:r w:rsidRPr="002515EF">
        <w:rPr>
          <w:rFonts w:ascii="Times New Roman" w:hAnsi="Times New Roman" w:cs="Times New Roman"/>
          <w:bCs/>
          <w:sz w:val="24"/>
          <w:szCs w:val="24"/>
        </w:rPr>
        <w:t>CLÁUSULA DÉCIMA SEXTA – DAS DISPOSIÇÕES GERAIS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16.1. A CONTRATADA declara ter conhecimento das condições necessárias à execução do objeto e compromete-se a cumprir as obrigações assumidas.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16.2. A tolerância de qualquer das partes quanto a eventual descumprimento contratual não implicará renúncia de direitos nem alteração das condições pactuadas.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16.3. Qualquer alteração contratual deverá observar as hipóteses e os procedimentos previstos na Lei Federal nº 14.133/2021 e ser formalizada quando legalmente exigível.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16.4. Os casos omissos serão resolvidos conforme a legislação aplicável às contratações públicas, especialmente a Lei Federal nº 14.133/2021, as normas municipais pertinentes e os princípios que regem a Administração Pública.</w:t>
      </w:r>
    </w:p>
    <w:p w:rsidR="00CF56FE" w:rsidRPr="002515EF" w:rsidRDefault="00CF56FE" w:rsidP="00CF56FE">
      <w:pPr>
        <w:rPr>
          <w:rFonts w:ascii="Times New Roman" w:hAnsi="Times New Roman" w:cs="Times New Roman"/>
          <w:bCs/>
          <w:sz w:val="24"/>
          <w:szCs w:val="24"/>
        </w:rPr>
      </w:pPr>
      <w:r w:rsidRPr="002515EF">
        <w:rPr>
          <w:rFonts w:ascii="Times New Roman" w:hAnsi="Times New Roman" w:cs="Times New Roman"/>
          <w:bCs/>
          <w:sz w:val="24"/>
          <w:szCs w:val="24"/>
        </w:rPr>
        <w:t>CLÁUSULA DÉCIMA SÉTIMA – DO FORO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17.1. Fica eleito o foro da Comarca competente para o Município de Sagrada Família/RS, observadas as regras legais de competência, para dirimir eventuais controvérsias decorrentes deste contrato que não possam ser resolvidas administrativamente.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>E, por estarem de acordo, as partes firmam o presente instrumento, na forma admitida pela legislação, para que produza seus efeitos legais.</w:t>
      </w:r>
    </w:p>
    <w:p w:rsidR="00CF56FE" w:rsidRDefault="00CF56FE" w:rsidP="00CF56FE">
      <w:pPr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 xml:space="preserve">Sagrada Família/RS, </w:t>
      </w:r>
      <w:r>
        <w:rPr>
          <w:rFonts w:ascii="Times New Roman" w:hAnsi="Times New Roman" w:cs="Times New Roman"/>
          <w:sz w:val="24"/>
          <w:szCs w:val="24"/>
        </w:rPr>
        <w:t>09</w:t>
      </w:r>
      <w:r w:rsidRPr="002515EF">
        <w:rPr>
          <w:rFonts w:ascii="Times New Roman" w:hAnsi="Times New Roman" w:cs="Times New Roman"/>
          <w:sz w:val="24"/>
          <w:szCs w:val="24"/>
        </w:rPr>
        <w:t xml:space="preserve"> de outubro de 2026.</w:t>
      </w:r>
    </w:p>
    <w:p w:rsidR="00CF56FE" w:rsidRPr="002515EF" w:rsidRDefault="00CF56FE" w:rsidP="00CF56FE">
      <w:pPr>
        <w:rPr>
          <w:rFonts w:ascii="Times New Roman" w:hAnsi="Times New Roman" w:cs="Times New Roman"/>
          <w:sz w:val="24"/>
          <w:szCs w:val="24"/>
        </w:rPr>
      </w:pPr>
    </w:p>
    <w:p w:rsidR="00CF56FE" w:rsidRPr="002515EF" w:rsidRDefault="00CF56FE" w:rsidP="00CF56F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bCs/>
          <w:sz w:val="24"/>
          <w:szCs w:val="24"/>
        </w:rPr>
        <w:t>CONTRATANTE:</w:t>
      </w:r>
    </w:p>
    <w:p w:rsidR="00CF56FE" w:rsidRPr="002515EF" w:rsidRDefault="00CF56FE" w:rsidP="00CF56F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bCs/>
          <w:sz w:val="24"/>
          <w:szCs w:val="24"/>
        </w:rPr>
        <w:t>MAURO ROGÉRIO FERRARI GALATTO</w:t>
      </w:r>
      <w:r w:rsidRPr="002515EF">
        <w:rPr>
          <w:rFonts w:ascii="Times New Roman" w:hAnsi="Times New Roman" w:cs="Times New Roman"/>
          <w:sz w:val="24"/>
          <w:szCs w:val="24"/>
        </w:rPr>
        <w:br/>
        <w:t>Prefeito Municipal</w:t>
      </w:r>
      <w:r w:rsidRPr="002515EF">
        <w:rPr>
          <w:rFonts w:ascii="Times New Roman" w:hAnsi="Times New Roman" w:cs="Times New Roman"/>
          <w:sz w:val="24"/>
          <w:szCs w:val="24"/>
        </w:rPr>
        <w:br/>
        <w:t>Município de Sagrada Família/RS</w:t>
      </w:r>
    </w:p>
    <w:p w:rsidR="00CF56FE" w:rsidRPr="002515EF" w:rsidRDefault="00CF56FE" w:rsidP="00CF56FE">
      <w:pPr>
        <w:jc w:val="center"/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bCs/>
          <w:sz w:val="24"/>
          <w:szCs w:val="24"/>
        </w:rPr>
        <w:t>CONTRATADA:</w:t>
      </w:r>
    </w:p>
    <w:p w:rsidR="00CF56FE" w:rsidRPr="002515EF" w:rsidRDefault="00CF56FE" w:rsidP="00CF56F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F56FE" w:rsidRPr="002515EF" w:rsidRDefault="00CF56FE" w:rsidP="00CF56FE">
      <w:pPr>
        <w:jc w:val="center"/>
        <w:rPr>
          <w:rFonts w:ascii="Times New Roman" w:hAnsi="Times New Roman" w:cs="Times New Roman"/>
          <w:sz w:val="24"/>
          <w:szCs w:val="24"/>
        </w:rPr>
      </w:pPr>
      <w:r w:rsidRPr="002515EF">
        <w:rPr>
          <w:rFonts w:ascii="Times New Roman" w:hAnsi="Times New Roman" w:cs="Times New Roman"/>
          <w:sz w:val="24"/>
          <w:szCs w:val="24"/>
        </w:rPr>
        <w:t xml:space="preserve">Empresa: </w:t>
      </w:r>
      <w:r>
        <w:rPr>
          <w:rFonts w:ascii="Times New Roman" w:hAnsi="Times New Roman" w:cs="Times New Roman"/>
          <w:sz w:val="24"/>
          <w:szCs w:val="24"/>
        </w:rPr>
        <w:t>ALMIRO VERCHAUSER TASSO E CIA LTDA</w:t>
      </w:r>
      <w:r w:rsidRPr="002515EF">
        <w:rPr>
          <w:rFonts w:ascii="Times New Roman" w:hAnsi="Times New Roman" w:cs="Times New Roman"/>
          <w:sz w:val="24"/>
          <w:szCs w:val="24"/>
        </w:rPr>
        <w:br/>
        <w:t xml:space="preserve">CNPJ: </w:t>
      </w:r>
      <w:r>
        <w:rPr>
          <w:rFonts w:ascii="Times New Roman" w:hAnsi="Times New Roman" w:cs="Times New Roman"/>
          <w:sz w:val="24"/>
          <w:szCs w:val="24"/>
        </w:rPr>
        <w:t>07.190.256/0001-58</w:t>
      </w:r>
      <w:r w:rsidRPr="002515EF">
        <w:rPr>
          <w:rFonts w:ascii="Times New Roman" w:hAnsi="Times New Roman" w:cs="Times New Roman"/>
          <w:sz w:val="24"/>
          <w:szCs w:val="24"/>
        </w:rPr>
        <w:br/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6FE"/>
    <w:rsid w:val="007F5149"/>
    <w:rsid w:val="00CF56FE"/>
    <w:rsid w:val="00D925B6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F1BB72-074C-4504-AD4C-E99F94B0E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56FE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deGrade1Clara-nfase5">
    <w:name w:val="Grid Table 1 Light Accent 5"/>
    <w:basedOn w:val="Tabelanormal"/>
    <w:uiPriority w:val="46"/>
    <w:rsid w:val="00CF56FE"/>
    <w:pPr>
      <w:spacing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2707</Words>
  <Characters>14622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2026-10-09T11:36:00Z</dcterms:created>
  <dcterms:modified xsi:type="dcterms:W3CDTF">2026-10-09T11:49:00Z</dcterms:modified>
</cp:coreProperties>
</file>