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 xml:space="preserve">CONTRATO ADMINISTRATIVO Nº </w:t>
      </w:r>
      <w:r w:rsidR="002F7B52">
        <w:rPr>
          <w:rFonts w:ascii="Times New Roman" w:eastAsia="Times New Roman" w:hAnsi="Times New Roman" w:cs="Times New Roman"/>
          <w:b/>
          <w:bCs/>
          <w:kern w:val="36"/>
          <w:sz w:val="24"/>
          <w:szCs w:val="24"/>
          <w:lang w:eastAsia="pt-BR"/>
        </w:rPr>
        <w:t>169/</w:t>
      </w:r>
      <w:r w:rsidRPr="00990913">
        <w:rPr>
          <w:rFonts w:ascii="Times New Roman" w:eastAsia="Times New Roman" w:hAnsi="Times New Roman" w:cs="Times New Roman"/>
          <w:b/>
          <w:bCs/>
          <w:kern w:val="36"/>
          <w:sz w:val="24"/>
          <w:szCs w:val="24"/>
          <w:lang w:eastAsia="pt-BR"/>
        </w:rPr>
        <w:t>2026</w:t>
      </w:r>
    </w:p>
    <w:p w:rsidR="00F36F4A" w:rsidRPr="00990913" w:rsidRDefault="00F36F4A" w:rsidP="00F36F4A">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 xml:space="preserve">INEXIGIBILIDADE DE LICITAÇÃO Nº </w:t>
      </w:r>
      <w:r>
        <w:rPr>
          <w:rFonts w:ascii="Times New Roman" w:eastAsia="Times New Roman" w:hAnsi="Times New Roman" w:cs="Times New Roman"/>
          <w:b/>
          <w:bCs/>
          <w:sz w:val="24"/>
          <w:szCs w:val="24"/>
          <w:lang w:eastAsia="pt-BR"/>
        </w:rPr>
        <w:t>06/</w:t>
      </w:r>
      <w:r w:rsidRPr="00990913">
        <w:rPr>
          <w:rFonts w:ascii="Times New Roman" w:eastAsia="Times New Roman" w:hAnsi="Times New Roman" w:cs="Times New Roman"/>
          <w:b/>
          <w:bCs/>
          <w:sz w:val="24"/>
          <w:szCs w:val="24"/>
          <w:lang w:eastAsia="pt-BR"/>
        </w:rPr>
        <w:t>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 xml:space="preserve">PROCESSO ADMINISTRATIVO Nº </w:t>
      </w:r>
      <w:r>
        <w:rPr>
          <w:rFonts w:ascii="Times New Roman" w:eastAsia="Times New Roman" w:hAnsi="Times New Roman" w:cs="Times New Roman"/>
          <w:b/>
          <w:bCs/>
          <w:sz w:val="24"/>
          <w:szCs w:val="24"/>
          <w:lang w:eastAsia="pt-BR"/>
        </w:rPr>
        <w:t>83/</w:t>
      </w:r>
      <w:r w:rsidRPr="00990913">
        <w:rPr>
          <w:rFonts w:ascii="Times New Roman" w:eastAsia="Times New Roman" w:hAnsi="Times New Roman" w:cs="Times New Roman"/>
          <w:b/>
          <w:bCs/>
          <w:sz w:val="24"/>
          <w:szCs w:val="24"/>
          <w:lang w:eastAsia="pt-BR"/>
        </w:rPr>
        <w:t>2026</w:t>
      </w:r>
    </w:p>
    <w:p w:rsidR="00F36F4A" w:rsidRPr="00990913" w:rsidRDefault="00F36F4A" w:rsidP="00F36F4A">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CONTRATO ADMINISTRATIVO PARA PRESTAÇÃO DE SERVIÇOS ARTÍSTICOS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O </w:t>
      </w:r>
      <w:r w:rsidRPr="00990913">
        <w:rPr>
          <w:rFonts w:ascii="Times New Roman" w:eastAsia="Times New Roman" w:hAnsi="Times New Roman" w:cs="Times New Roman"/>
          <w:b/>
          <w:bCs/>
          <w:sz w:val="24"/>
          <w:szCs w:val="24"/>
          <w:lang w:eastAsia="pt-BR"/>
        </w:rPr>
        <w:t>MUNICÍPIO DE SAGRADA FAMÍLIA, Estado do Rio Grande do Sul</w:t>
      </w:r>
      <w:r w:rsidRPr="00990913">
        <w:rPr>
          <w:rFonts w:ascii="Times New Roman" w:eastAsia="Times New Roman" w:hAnsi="Times New Roman" w:cs="Times New Roman"/>
          <w:sz w:val="24"/>
          <w:szCs w:val="24"/>
          <w:lang w:eastAsia="pt-BR"/>
        </w:rPr>
        <w:t xml:space="preserve">, pessoa jurídica de direito público interno, inscrito no CNPJ sob nº </w:t>
      </w:r>
      <w:r>
        <w:rPr>
          <w:rFonts w:ascii="Times New Roman" w:eastAsia="Times New Roman" w:hAnsi="Times New Roman" w:cs="Times New Roman"/>
          <w:sz w:val="24"/>
          <w:szCs w:val="24"/>
          <w:lang w:eastAsia="pt-BR"/>
        </w:rPr>
        <w:t>92.410.422/0001-53</w:t>
      </w:r>
      <w:r w:rsidRPr="00990913">
        <w:rPr>
          <w:rFonts w:ascii="Times New Roman" w:eastAsia="Times New Roman" w:hAnsi="Times New Roman" w:cs="Times New Roman"/>
          <w:sz w:val="24"/>
          <w:szCs w:val="24"/>
          <w:lang w:eastAsia="pt-BR"/>
        </w:rPr>
        <w:t xml:space="preserve"> com sede na </w:t>
      </w:r>
      <w:r>
        <w:rPr>
          <w:rFonts w:ascii="Times New Roman" w:eastAsia="Times New Roman" w:hAnsi="Times New Roman" w:cs="Times New Roman"/>
          <w:sz w:val="24"/>
          <w:szCs w:val="24"/>
          <w:lang w:eastAsia="pt-BR"/>
        </w:rPr>
        <w:t xml:space="preserve">Rua 20 de Março – 99/Centro de Sagrada </w:t>
      </w:r>
      <w:proofErr w:type="spellStart"/>
      <w:r>
        <w:rPr>
          <w:rFonts w:ascii="Times New Roman" w:eastAsia="Times New Roman" w:hAnsi="Times New Roman" w:cs="Times New Roman"/>
          <w:sz w:val="24"/>
          <w:szCs w:val="24"/>
          <w:lang w:eastAsia="pt-BR"/>
        </w:rPr>
        <w:t>Familia</w:t>
      </w:r>
      <w:proofErr w:type="spellEnd"/>
      <w:r w:rsidRPr="00990913">
        <w:rPr>
          <w:rFonts w:ascii="Times New Roman" w:eastAsia="Times New Roman" w:hAnsi="Times New Roman" w:cs="Times New Roman"/>
          <w:sz w:val="24"/>
          <w:szCs w:val="24"/>
          <w:lang w:eastAsia="pt-BR"/>
        </w:rPr>
        <w:t xml:space="preserve"> neste ato representado pelo Prefeito Municipal, </w:t>
      </w:r>
      <w:r w:rsidRPr="00990913">
        <w:rPr>
          <w:rFonts w:ascii="Times New Roman" w:eastAsia="Times New Roman" w:hAnsi="Times New Roman" w:cs="Times New Roman"/>
          <w:b/>
          <w:bCs/>
          <w:sz w:val="24"/>
          <w:szCs w:val="24"/>
          <w:lang w:eastAsia="pt-BR"/>
        </w:rPr>
        <w:t>MAURO ROGÉRIO FERRARI GALATTO</w:t>
      </w:r>
      <w:r w:rsidRPr="00990913">
        <w:rPr>
          <w:rFonts w:ascii="Times New Roman" w:eastAsia="Times New Roman" w:hAnsi="Times New Roman" w:cs="Times New Roman"/>
          <w:sz w:val="24"/>
          <w:szCs w:val="24"/>
          <w:lang w:eastAsia="pt-BR"/>
        </w:rPr>
        <w:t xml:space="preserve">, doravante denominado </w:t>
      </w:r>
      <w:r w:rsidRPr="00990913">
        <w:rPr>
          <w:rFonts w:ascii="Times New Roman" w:eastAsia="Times New Roman" w:hAnsi="Times New Roman" w:cs="Times New Roman"/>
          <w:b/>
          <w:bCs/>
          <w:sz w:val="24"/>
          <w:szCs w:val="24"/>
          <w:lang w:eastAsia="pt-BR"/>
        </w:rPr>
        <w:t>CONTRATANTE</w:t>
      </w:r>
      <w:r w:rsidRPr="00990913">
        <w:rPr>
          <w:rFonts w:ascii="Times New Roman" w:eastAsia="Times New Roman" w:hAnsi="Times New Roman" w:cs="Times New Roman"/>
          <w:sz w:val="24"/>
          <w:szCs w:val="24"/>
          <w:lang w:eastAsia="pt-BR"/>
        </w:rPr>
        <w:t xml:space="preserve">, e, de outro lado, </w:t>
      </w:r>
      <w:r>
        <w:rPr>
          <w:rFonts w:ascii="Times New Roman" w:eastAsia="Times New Roman" w:hAnsi="Times New Roman" w:cs="Times New Roman"/>
          <w:b/>
          <w:bCs/>
          <w:sz w:val="24"/>
          <w:szCs w:val="24"/>
          <w:lang w:eastAsia="pt-BR"/>
        </w:rPr>
        <w:t>MIQUI PRODUÇÕES ARTISTICAS LTDA</w:t>
      </w:r>
      <w:r w:rsidRPr="00990913">
        <w:rPr>
          <w:rFonts w:ascii="Times New Roman" w:eastAsia="Times New Roman" w:hAnsi="Times New Roman" w:cs="Times New Roman"/>
          <w:sz w:val="24"/>
          <w:szCs w:val="24"/>
          <w:lang w:eastAsia="pt-BR"/>
        </w:rPr>
        <w:t xml:space="preserve"> inscrita no CPF/CNPJ sob nº </w:t>
      </w:r>
      <w:r>
        <w:rPr>
          <w:rFonts w:ascii="Times New Roman" w:eastAsia="Times New Roman" w:hAnsi="Times New Roman" w:cs="Times New Roman"/>
          <w:sz w:val="24"/>
          <w:szCs w:val="24"/>
          <w:lang w:eastAsia="pt-BR"/>
        </w:rPr>
        <w:t>65.582.237/0001-73</w:t>
      </w:r>
      <w:r w:rsidRPr="00990913">
        <w:rPr>
          <w:rFonts w:ascii="Times New Roman" w:eastAsia="Times New Roman" w:hAnsi="Times New Roman" w:cs="Times New Roman"/>
          <w:sz w:val="24"/>
          <w:szCs w:val="24"/>
          <w:lang w:eastAsia="pt-BR"/>
        </w:rPr>
        <w:t xml:space="preserve"> com endereço em </w:t>
      </w:r>
      <w:r>
        <w:rPr>
          <w:rFonts w:ascii="Times New Roman" w:eastAsia="Times New Roman" w:hAnsi="Times New Roman" w:cs="Times New Roman"/>
          <w:sz w:val="24"/>
          <w:szCs w:val="24"/>
          <w:lang w:eastAsia="pt-BR"/>
        </w:rPr>
        <w:t xml:space="preserve">Rua </w:t>
      </w:r>
      <w:proofErr w:type="spellStart"/>
      <w:r>
        <w:rPr>
          <w:rFonts w:ascii="Times New Roman" w:eastAsia="Times New Roman" w:hAnsi="Times New Roman" w:cs="Times New Roman"/>
          <w:sz w:val="24"/>
          <w:szCs w:val="24"/>
          <w:lang w:eastAsia="pt-BR"/>
        </w:rPr>
        <w:t>Amelio</w:t>
      </w:r>
      <w:proofErr w:type="spellEnd"/>
      <w:r>
        <w:rPr>
          <w:rFonts w:ascii="Times New Roman" w:eastAsia="Times New Roman" w:hAnsi="Times New Roman" w:cs="Times New Roman"/>
          <w:sz w:val="24"/>
          <w:szCs w:val="24"/>
          <w:lang w:eastAsia="pt-BR"/>
        </w:rPr>
        <w:t xml:space="preserve"> Bergamini 100 – Fundos  Lote 0/</w:t>
      </w:r>
      <w:proofErr w:type="spellStart"/>
      <w:r>
        <w:rPr>
          <w:rFonts w:ascii="Times New Roman" w:eastAsia="Times New Roman" w:hAnsi="Times New Roman" w:cs="Times New Roman"/>
          <w:sz w:val="24"/>
          <w:szCs w:val="24"/>
          <w:lang w:eastAsia="pt-BR"/>
        </w:rPr>
        <w:t>Licorsul</w:t>
      </w:r>
      <w:proofErr w:type="spellEnd"/>
      <w:r>
        <w:rPr>
          <w:rFonts w:ascii="Times New Roman" w:eastAsia="Times New Roman" w:hAnsi="Times New Roman" w:cs="Times New Roman"/>
          <w:sz w:val="24"/>
          <w:szCs w:val="24"/>
          <w:lang w:eastAsia="pt-BR"/>
        </w:rPr>
        <w:t xml:space="preserve">  - Bento Gonçalves/RS</w:t>
      </w:r>
      <w:r w:rsidRPr="00990913">
        <w:rPr>
          <w:rFonts w:ascii="Times New Roman" w:eastAsia="Times New Roman" w:hAnsi="Times New Roman" w:cs="Times New Roman"/>
          <w:sz w:val="24"/>
          <w:szCs w:val="24"/>
          <w:lang w:eastAsia="pt-BR"/>
        </w:rPr>
        <w:t xml:space="preserve"> doravante denominada </w:t>
      </w:r>
      <w:r w:rsidRPr="00990913">
        <w:rPr>
          <w:rFonts w:ascii="Times New Roman" w:eastAsia="Times New Roman" w:hAnsi="Times New Roman" w:cs="Times New Roman"/>
          <w:b/>
          <w:bCs/>
          <w:sz w:val="24"/>
          <w:szCs w:val="24"/>
          <w:lang w:eastAsia="pt-BR"/>
        </w:rPr>
        <w:t>CONTRATADA</w:t>
      </w:r>
      <w:r w:rsidRPr="00990913">
        <w:rPr>
          <w:rFonts w:ascii="Times New Roman" w:eastAsia="Times New Roman" w:hAnsi="Times New Roman" w:cs="Times New Roman"/>
          <w:sz w:val="24"/>
          <w:szCs w:val="24"/>
          <w:lang w:eastAsia="pt-BR"/>
        </w:rPr>
        <w:t xml:space="preserve">, resolvem celebrar o presente </w:t>
      </w:r>
      <w:r w:rsidRPr="00990913">
        <w:rPr>
          <w:rFonts w:ascii="Times New Roman" w:eastAsia="Times New Roman" w:hAnsi="Times New Roman" w:cs="Times New Roman"/>
          <w:b/>
          <w:bCs/>
          <w:sz w:val="24"/>
          <w:szCs w:val="24"/>
          <w:lang w:eastAsia="pt-BR"/>
        </w:rPr>
        <w:t>CONTRATO ADMINISTRATIVO</w:t>
      </w:r>
      <w:r w:rsidRPr="00990913">
        <w:rPr>
          <w:rFonts w:ascii="Times New Roman" w:eastAsia="Times New Roman" w:hAnsi="Times New Roman" w:cs="Times New Roman"/>
          <w:sz w:val="24"/>
          <w:szCs w:val="24"/>
          <w:lang w:eastAsia="pt-BR"/>
        </w:rPr>
        <w:t xml:space="preserve">, decorrente da </w:t>
      </w:r>
      <w:r w:rsidRPr="00990913">
        <w:rPr>
          <w:rFonts w:ascii="Times New Roman" w:eastAsia="Times New Roman" w:hAnsi="Times New Roman" w:cs="Times New Roman"/>
          <w:b/>
          <w:bCs/>
          <w:sz w:val="24"/>
          <w:szCs w:val="24"/>
          <w:lang w:eastAsia="pt-BR"/>
        </w:rPr>
        <w:t xml:space="preserve">Inexigibilidade de Licitação nº </w:t>
      </w:r>
      <w:r>
        <w:rPr>
          <w:rFonts w:ascii="Times New Roman" w:eastAsia="Times New Roman" w:hAnsi="Times New Roman" w:cs="Times New Roman"/>
          <w:b/>
          <w:bCs/>
          <w:sz w:val="24"/>
          <w:szCs w:val="24"/>
          <w:lang w:eastAsia="pt-BR"/>
        </w:rPr>
        <w:t>06/</w:t>
      </w:r>
      <w:r w:rsidRPr="00990913">
        <w:rPr>
          <w:rFonts w:ascii="Times New Roman" w:eastAsia="Times New Roman" w:hAnsi="Times New Roman" w:cs="Times New Roman"/>
          <w:b/>
          <w:bCs/>
          <w:sz w:val="24"/>
          <w:szCs w:val="24"/>
          <w:lang w:eastAsia="pt-BR"/>
        </w:rPr>
        <w:t>2026</w:t>
      </w:r>
      <w:r w:rsidRPr="00990913">
        <w:rPr>
          <w:rFonts w:ascii="Times New Roman" w:eastAsia="Times New Roman" w:hAnsi="Times New Roman" w:cs="Times New Roman"/>
          <w:sz w:val="24"/>
          <w:szCs w:val="24"/>
          <w:lang w:eastAsia="pt-BR"/>
        </w:rPr>
        <w:t xml:space="preserve">, com fundamento na </w:t>
      </w:r>
      <w:r w:rsidRPr="00990913">
        <w:rPr>
          <w:rFonts w:ascii="Times New Roman" w:eastAsia="Times New Roman" w:hAnsi="Times New Roman" w:cs="Times New Roman"/>
          <w:b/>
          <w:bCs/>
          <w:sz w:val="24"/>
          <w:szCs w:val="24"/>
          <w:lang w:eastAsia="pt-BR"/>
        </w:rPr>
        <w:t>Lei Federal nº 14.133, de 1º de abril de 2021</w:t>
      </w:r>
      <w:r w:rsidRPr="00990913">
        <w:rPr>
          <w:rFonts w:ascii="Times New Roman" w:eastAsia="Times New Roman" w:hAnsi="Times New Roman" w:cs="Times New Roman"/>
          <w:sz w:val="24"/>
          <w:szCs w:val="24"/>
          <w:lang w:eastAsia="pt-BR"/>
        </w:rPr>
        <w:t>, mediante as c</w:t>
      </w:r>
      <w:r>
        <w:rPr>
          <w:rFonts w:ascii="Times New Roman" w:eastAsia="Times New Roman" w:hAnsi="Times New Roman" w:cs="Times New Roman"/>
          <w:sz w:val="24"/>
          <w:szCs w:val="24"/>
          <w:lang w:eastAsia="pt-BR"/>
        </w:rPr>
        <w:t>láusulas e condições seguintes.</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PRIMEIRA – DO FUNDAMENTO LEGAL</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1.1. O presente contrato é celebrado com fundamento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xml:space="preserve">, especialmente no </w:t>
      </w:r>
      <w:r w:rsidRPr="00990913">
        <w:rPr>
          <w:rFonts w:ascii="Times New Roman" w:eastAsia="Times New Roman" w:hAnsi="Times New Roman" w:cs="Times New Roman"/>
          <w:b/>
          <w:bCs/>
          <w:sz w:val="24"/>
          <w:szCs w:val="24"/>
          <w:lang w:eastAsia="pt-BR"/>
        </w:rPr>
        <w:t>art. 74, inciso II</w:t>
      </w:r>
      <w:r w:rsidRPr="00990913">
        <w:rPr>
          <w:rFonts w:ascii="Times New Roman" w:eastAsia="Times New Roman" w:hAnsi="Times New Roman" w:cs="Times New Roman"/>
          <w:sz w:val="24"/>
          <w:szCs w:val="24"/>
          <w:lang w:eastAsia="pt-BR"/>
        </w:rPr>
        <w:t>, quando caracterizada a inexigibilidade de licitação para contratação de profissional do setor artístico, diretamente ou por meio de empresário exclusivo, desde que consagrado pela crítica especializada ou pela opinião pública.</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1.2. A contratação encontra-se instruída nos termos do </w:t>
      </w:r>
      <w:r w:rsidRPr="00990913">
        <w:rPr>
          <w:rFonts w:ascii="Times New Roman" w:eastAsia="Times New Roman" w:hAnsi="Times New Roman" w:cs="Times New Roman"/>
          <w:b/>
          <w:bCs/>
          <w:sz w:val="24"/>
          <w:szCs w:val="24"/>
          <w:lang w:eastAsia="pt-BR"/>
        </w:rPr>
        <w:t>art. 72 da Lei Federal nº 14.133/2021</w:t>
      </w:r>
      <w:r w:rsidRPr="00990913">
        <w:rPr>
          <w:rFonts w:ascii="Times New Roman" w:eastAsia="Times New Roman" w:hAnsi="Times New Roman" w:cs="Times New Roman"/>
          <w:sz w:val="24"/>
          <w:szCs w:val="24"/>
          <w:lang w:eastAsia="pt-BR"/>
        </w:rPr>
        <w:t>, com os documentos pertinentes ao planejamento, razão da escolha da contratada, justificativa do preço, comprovação de habilitação e autorização da autoridade competente.</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1.3. Integram este contrato, independentemente de transcrição: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 – Documento de Formalização da Demanda – DFD;</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 – Estudo Técnico Preliminar – ETP;</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Termo de Referência;</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proposta</w:t>
      </w:r>
      <w:proofErr w:type="gramEnd"/>
      <w:r w:rsidRPr="00990913">
        <w:rPr>
          <w:rFonts w:ascii="Times New Roman" w:eastAsia="Times New Roman" w:hAnsi="Times New Roman" w:cs="Times New Roman"/>
          <w:sz w:val="24"/>
          <w:szCs w:val="24"/>
          <w:lang w:eastAsia="pt-BR"/>
        </w:rPr>
        <w:t xml:space="preserve"> apresentada pela CONTRATADA;</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documentação</w:t>
      </w:r>
      <w:proofErr w:type="gramEnd"/>
      <w:r w:rsidRPr="00990913">
        <w:rPr>
          <w:rFonts w:ascii="Times New Roman" w:eastAsia="Times New Roman" w:hAnsi="Times New Roman" w:cs="Times New Roman"/>
          <w:sz w:val="24"/>
          <w:szCs w:val="24"/>
          <w:lang w:eastAsia="pt-BR"/>
        </w:rPr>
        <w:t xml:space="preserve"> de habilitação;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documentação</w:t>
      </w:r>
      <w:proofErr w:type="gramEnd"/>
      <w:r w:rsidRPr="00990913">
        <w:rPr>
          <w:rFonts w:ascii="Times New Roman" w:eastAsia="Times New Roman" w:hAnsi="Times New Roman" w:cs="Times New Roman"/>
          <w:sz w:val="24"/>
          <w:szCs w:val="24"/>
          <w:lang w:eastAsia="pt-BR"/>
        </w:rPr>
        <w:t xml:space="preserve"> comprobatória da escolha da atração;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documentação relativa à exclusividade, quando aplicável;</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justificativa do preço;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IX – </w:t>
      </w:r>
      <w:proofErr w:type="gramStart"/>
      <w:r w:rsidRPr="00990913">
        <w:rPr>
          <w:rFonts w:ascii="Times New Roman" w:eastAsia="Times New Roman" w:hAnsi="Times New Roman" w:cs="Times New Roman"/>
          <w:sz w:val="24"/>
          <w:szCs w:val="24"/>
          <w:lang w:eastAsia="pt-BR"/>
        </w:rPr>
        <w:t>ato</w:t>
      </w:r>
      <w:proofErr w:type="gramEnd"/>
      <w:r w:rsidRPr="00990913">
        <w:rPr>
          <w:rFonts w:ascii="Times New Roman" w:eastAsia="Times New Roman" w:hAnsi="Times New Roman" w:cs="Times New Roman"/>
          <w:sz w:val="24"/>
          <w:szCs w:val="24"/>
          <w:lang w:eastAsia="pt-BR"/>
        </w:rPr>
        <w:t xml:space="preserve"> de autorização da contratação direta;</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X – </w:t>
      </w:r>
      <w:proofErr w:type="gramStart"/>
      <w:r w:rsidRPr="00990913">
        <w:rPr>
          <w:rFonts w:ascii="Times New Roman" w:eastAsia="Times New Roman" w:hAnsi="Times New Roman" w:cs="Times New Roman"/>
          <w:sz w:val="24"/>
          <w:szCs w:val="24"/>
          <w:lang w:eastAsia="pt-BR"/>
        </w:rPr>
        <w:t>parecer</w:t>
      </w:r>
      <w:proofErr w:type="gramEnd"/>
      <w:r w:rsidRPr="00990913">
        <w:rPr>
          <w:rFonts w:ascii="Times New Roman" w:eastAsia="Times New Roman" w:hAnsi="Times New Roman" w:cs="Times New Roman"/>
          <w:sz w:val="24"/>
          <w:szCs w:val="24"/>
          <w:lang w:eastAsia="pt-BR"/>
        </w:rPr>
        <w:t xml:space="preserve"> jurídico, quando exigível;</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XI – demais documentos constantes do Processo Administrativo nº </w:t>
      </w:r>
      <w:r>
        <w:rPr>
          <w:rFonts w:ascii="Times New Roman" w:eastAsia="Times New Roman" w:hAnsi="Times New Roman" w:cs="Times New Roman"/>
          <w:sz w:val="24"/>
          <w:szCs w:val="24"/>
          <w:lang w:eastAsia="pt-BR"/>
        </w:rPr>
        <w:t>83/</w:t>
      </w:r>
      <w:r w:rsidRPr="00990913">
        <w:rPr>
          <w:rFonts w:ascii="Times New Roman" w:eastAsia="Times New Roman" w:hAnsi="Times New Roman" w:cs="Times New Roman"/>
          <w:sz w:val="24"/>
          <w:szCs w:val="24"/>
          <w:lang w:eastAsia="pt-BR"/>
        </w:rPr>
        <w:t>2026.</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SEGUNDA – DO OBJETO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2.1. O presente contrato tem por objeto a </w:t>
      </w:r>
      <w:r w:rsidRPr="00990913">
        <w:rPr>
          <w:rFonts w:ascii="Times New Roman" w:eastAsia="Times New Roman" w:hAnsi="Times New Roman" w:cs="Times New Roman"/>
          <w:b/>
          <w:bCs/>
          <w:sz w:val="24"/>
          <w:szCs w:val="24"/>
          <w:lang w:eastAsia="pt-BR"/>
        </w:rPr>
        <w:t>contratação da Banda Alpargatas para realização de apresentação musical durante a programação da Semana Farroupilha 2026</w:t>
      </w:r>
      <w:r w:rsidRPr="00990913">
        <w:rPr>
          <w:rFonts w:ascii="Times New Roman" w:eastAsia="Times New Roman" w:hAnsi="Times New Roman" w:cs="Times New Roman"/>
          <w:sz w:val="24"/>
          <w:szCs w:val="24"/>
          <w:lang w:eastAsia="pt-BR"/>
        </w:rPr>
        <w:t>, no Município de Sagrada Família/RS.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2.2. A apresentação compreenderá:</w:t>
      </w:r>
    </w:p>
    <w:p w:rsidR="00F36F4A" w:rsidRPr="00990913" w:rsidRDefault="00F36F4A" w:rsidP="00F36F4A">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Atração:</w:t>
      </w:r>
      <w:r w:rsidRPr="00990913">
        <w:rPr>
          <w:rFonts w:ascii="Times New Roman" w:eastAsia="Times New Roman" w:hAnsi="Times New Roman" w:cs="Times New Roman"/>
          <w:sz w:val="24"/>
          <w:szCs w:val="24"/>
          <w:lang w:eastAsia="pt-BR"/>
        </w:rPr>
        <w:t xml:space="preserve"> Banda Alpargatas</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Data:</w:t>
      </w:r>
      <w:r w:rsidRPr="00990913">
        <w:rPr>
          <w:rFonts w:ascii="Times New Roman" w:eastAsia="Times New Roman" w:hAnsi="Times New Roman" w:cs="Times New Roman"/>
          <w:sz w:val="24"/>
          <w:szCs w:val="24"/>
          <w:lang w:eastAsia="pt-BR"/>
        </w:rPr>
        <w:t xml:space="preserve"> 20 de setembro de 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Horário de início:</w:t>
      </w:r>
      <w:r w:rsidRPr="00990913">
        <w:rPr>
          <w:rFonts w:ascii="Times New Roman" w:eastAsia="Times New Roman" w:hAnsi="Times New Roman" w:cs="Times New Roman"/>
          <w:sz w:val="24"/>
          <w:szCs w:val="24"/>
          <w:lang w:eastAsia="pt-BR"/>
        </w:rPr>
        <w:t xml:space="preserve"> 19h00min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Duração:</w:t>
      </w:r>
      <w:r w:rsidRPr="00990913">
        <w:rPr>
          <w:rFonts w:ascii="Times New Roman" w:eastAsia="Times New Roman" w:hAnsi="Times New Roman" w:cs="Times New Roman"/>
          <w:sz w:val="24"/>
          <w:szCs w:val="24"/>
          <w:lang w:eastAsia="pt-BR"/>
        </w:rPr>
        <w:t xml:space="preserve"> 2h30min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Término previsto:</w:t>
      </w:r>
      <w:r w:rsidRPr="00990913">
        <w:rPr>
          <w:rFonts w:ascii="Times New Roman" w:eastAsia="Times New Roman" w:hAnsi="Times New Roman" w:cs="Times New Roman"/>
          <w:sz w:val="24"/>
          <w:szCs w:val="24"/>
          <w:lang w:eastAsia="pt-BR"/>
        </w:rPr>
        <w:t xml:space="preserve"> 21h30min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Quantidade:</w:t>
      </w:r>
      <w:r w:rsidRPr="00990913">
        <w:rPr>
          <w:rFonts w:ascii="Times New Roman" w:eastAsia="Times New Roman" w:hAnsi="Times New Roman" w:cs="Times New Roman"/>
          <w:sz w:val="24"/>
          <w:szCs w:val="24"/>
          <w:lang w:eastAsia="pt-BR"/>
        </w:rPr>
        <w:t xml:space="preserve"> </w:t>
      </w:r>
      <w:bookmarkStart w:id="0" w:name="_GoBack"/>
      <w:bookmarkEnd w:id="0"/>
      <w:r w:rsidR="00711BA5" w:rsidRPr="00990913">
        <w:rPr>
          <w:rFonts w:ascii="Times New Roman" w:eastAsia="Times New Roman" w:hAnsi="Times New Roman" w:cs="Times New Roman"/>
          <w:sz w:val="24"/>
          <w:szCs w:val="24"/>
          <w:lang w:eastAsia="pt-BR"/>
        </w:rPr>
        <w:t>01 apresentações</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Local:</w:t>
      </w:r>
      <w:r w:rsidRPr="00990913">
        <w:rPr>
          <w:rFonts w:ascii="Times New Roman" w:eastAsia="Times New Roman" w:hAnsi="Times New Roman" w:cs="Times New Roman"/>
          <w:sz w:val="24"/>
          <w:szCs w:val="24"/>
          <w:lang w:eastAsia="pt-BR"/>
        </w:rPr>
        <w:t xml:space="preserve"> </w:t>
      </w:r>
      <w:r>
        <w:rPr>
          <w:rFonts w:ascii="Times New Roman" w:eastAsia="Times New Roman" w:hAnsi="Times New Roman" w:cs="Times New Roman"/>
          <w:sz w:val="24"/>
          <w:szCs w:val="24"/>
          <w:lang w:eastAsia="pt-BR"/>
        </w:rPr>
        <w:t>Praça Municipal</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2.3. A CONTRATADA deverá realizar integralmente a apresentação artística, disponibilizando os músicos e demais profissionais </w:t>
      </w:r>
      <w:r>
        <w:rPr>
          <w:rFonts w:ascii="Times New Roman" w:eastAsia="Times New Roman" w:hAnsi="Times New Roman" w:cs="Times New Roman"/>
          <w:sz w:val="24"/>
          <w:szCs w:val="24"/>
          <w:lang w:eastAsia="pt-BR"/>
        </w:rPr>
        <w:t>necessários à execução do show.</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TERCEIRA – DO VALOR</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3.1. Pela execução integral do objeto, o CONTRATANTE pagará à CONTRATADA o valor total de:</w:t>
      </w:r>
    </w:p>
    <w:p w:rsidR="00F36F4A" w:rsidRPr="00990913" w:rsidRDefault="00F36F4A" w:rsidP="00F36F4A">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R$ 14.000,00 (QUATORZE MIL REAIS)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3.2. O valor contratado compreende todos os custos de responsabilidade da CONTRATADA necessários à execução do objeto, incluindo cachê artístico, encargos, tributos, transporte, deslocamentos, alimentação, hospedagem e demais despesas de sua responsabilidade.</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3.3. Não serão admitidos pagamentos adicionais decorrentes de despesas que, por este contrato, sejam de </w:t>
      </w:r>
      <w:r>
        <w:rPr>
          <w:rFonts w:ascii="Times New Roman" w:eastAsia="Times New Roman" w:hAnsi="Times New Roman" w:cs="Times New Roman"/>
          <w:sz w:val="24"/>
          <w:szCs w:val="24"/>
          <w:lang w:eastAsia="pt-BR"/>
        </w:rPr>
        <w:t>responsabilidade da CONTRATADA.</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QUARTA – DA ALIMENTAÇÃO E HOSPEDAGEM</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4.1. A </w:t>
      </w:r>
      <w:r w:rsidRPr="00990913">
        <w:rPr>
          <w:rFonts w:ascii="Times New Roman" w:eastAsia="Times New Roman" w:hAnsi="Times New Roman" w:cs="Times New Roman"/>
          <w:b/>
          <w:bCs/>
          <w:sz w:val="24"/>
          <w:szCs w:val="24"/>
          <w:lang w:eastAsia="pt-BR"/>
        </w:rPr>
        <w:t>alimentação e a hospedagem de todos os integrantes da Banda Alpargatas serão de responsabilidade exclusiva da CONTRATADA</w:t>
      </w:r>
      <w:r w:rsidRPr="00990913">
        <w:rPr>
          <w:rFonts w:ascii="Times New Roman" w:eastAsia="Times New Roman" w:hAnsi="Times New Roman" w:cs="Times New Roman"/>
          <w:sz w:val="24"/>
          <w:szCs w:val="24"/>
          <w:lang w:eastAsia="pt-BR"/>
        </w:rPr>
        <w:t>.</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4.2. O Município não será obrigado a fornecer alimentação, hospedagem, diárias ou qualquer outro benefício aos integrantes da banda.</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4.3. Eventuais despesas realizadas pela CONTRATADA com alimentação ou hospedagem não poderão ser posterio</w:t>
      </w:r>
      <w:r>
        <w:rPr>
          <w:rFonts w:ascii="Times New Roman" w:eastAsia="Times New Roman" w:hAnsi="Times New Roman" w:cs="Times New Roman"/>
          <w:sz w:val="24"/>
          <w:szCs w:val="24"/>
          <w:lang w:eastAsia="pt-BR"/>
        </w:rPr>
        <w:t>rmente cobradas do CONTRATANTE.</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lastRenderedPageBreak/>
        <w:t>CLÁUSULA QUINTA – DA EXECUÇÃO DA APRESENTAÇÃO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5.1. A CONTRATADA deverá realizar a apresentação no dia </w:t>
      </w:r>
      <w:r w:rsidRPr="00990913">
        <w:rPr>
          <w:rFonts w:ascii="Times New Roman" w:eastAsia="Times New Roman" w:hAnsi="Times New Roman" w:cs="Times New Roman"/>
          <w:b/>
          <w:bCs/>
          <w:sz w:val="24"/>
          <w:szCs w:val="24"/>
          <w:lang w:eastAsia="pt-BR"/>
        </w:rPr>
        <w:t>20 de setembro de 2026</w:t>
      </w:r>
      <w:r w:rsidRPr="00990913">
        <w:rPr>
          <w:rFonts w:ascii="Times New Roman" w:eastAsia="Times New Roman" w:hAnsi="Times New Roman" w:cs="Times New Roman"/>
          <w:sz w:val="24"/>
          <w:szCs w:val="24"/>
          <w:lang w:eastAsia="pt-BR"/>
        </w:rPr>
        <w:t xml:space="preserve">, com início às </w:t>
      </w:r>
      <w:r w:rsidRPr="00990913">
        <w:rPr>
          <w:rFonts w:ascii="Times New Roman" w:eastAsia="Times New Roman" w:hAnsi="Times New Roman" w:cs="Times New Roman"/>
          <w:b/>
          <w:bCs/>
          <w:sz w:val="24"/>
          <w:szCs w:val="24"/>
          <w:lang w:eastAsia="pt-BR"/>
        </w:rPr>
        <w:t>19h00min</w:t>
      </w:r>
      <w:r w:rsidRPr="00990913">
        <w:rPr>
          <w:rFonts w:ascii="Times New Roman" w:eastAsia="Times New Roman" w:hAnsi="Times New Roman" w:cs="Times New Roman"/>
          <w:sz w:val="24"/>
          <w:szCs w:val="24"/>
          <w:lang w:eastAsia="pt-BR"/>
        </w:rPr>
        <w:t>.</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5.2. A duração da apresentação será de </w:t>
      </w:r>
      <w:r w:rsidRPr="00990913">
        <w:rPr>
          <w:rFonts w:ascii="Times New Roman" w:eastAsia="Times New Roman" w:hAnsi="Times New Roman" w:cs="Times New Roman"/>
          <w:b/>
          <w:bCs/>
          <w:sz w:val="24"/>
          <w:szCs w:val="24"/>
          <w:lang w:eastAsia="pt-BR"/>
        </w:rPr>
        <w:t>2 (duas) horas e 30 (trinta) minutos</w:t>
      </w:r>
      <w:r w:rsidRPr="00990913">
        <w:rPr>
          <w:rFonts w:ascii="Times New Roman" w:eastAsia="Times New Roman" w:hAnsi="Times New Roman" w:cs="Times New Roman"/>
          <w:sz w:val="24"/>
          <w:szCs w:val="24"/>
          <w:lang w:eastAsia="pt-BR"/>
        </w:rPr>
        <w:t>.</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5.3. A CONTRATADA deverá comparecer ao local com antecedência suficiente para preparação e organização da apresentação.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5.4. A CONTRATADA deverá cumprir integralmente o horário e a duração contratados, salvo motivo de força maior devidamente justificado.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5.5. Eventual alteração de horário deverá ser previamente autorizad</w:t>
      </w:r>
      <w:r>
        <w:rPr>
          <w:rFonts w:ascii="Times New Roman" w:eastAsia="Times New Roman" w:hAnsi="Times New Roman" w:cs="Times New Roman"/>
          <w:sz w:val="24"/>
          <w:szCs w:val="24"/>
          <w:lang w:eastAsia="pt-BR"/>
        </w:rPr>
        <w:t>a pela Administração Municipal.</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SEXTA – DOS DIREITOS AUTORAIS E DO ECAD</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6.1. A execução do repertório musical deverá observar integralmente a </w:t>
      </w:r>
      <w:r w:rsidRPr="00990913">
        <w:rPr>
          <w:rFonts w:ascii="Times New Roman" w:eastAsia="Times New Roman" w:hAnsi="Times New Roman" w:cs="Times New Roman"/>
          <w:b/>
          <w:bCs/>
          <w:sz w:val="24"/>
          <w:szCs w:val="24"/>
          <w:lang w:eastAsia="pt-BR"/>
        </w:rPr>
        <w:t>Lei Federal nº 9.610, de 19 de fevereiro de 1998 – Lei de Direitos Autorais</w:t>
      </w:r>
      <w:r w:rsidRPr="00990913">
        <w:rPr>
          <w:rFonts w:ascii="Times New Roman" w:eastAsia="Times New Roman" w:hAnsi="Times New Roman" w:cs="Times New Roman"/>
          <w:sz w:val="24"/>
          <w:szCs w:val="24"/>
          <w:lang w:eastAsia="pt-BR"/>
        </w:rPr>
        <w:t>, e demais normas aplicáveis.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6.2. A CONTRATADA poderá executar músicas de autoria de terceiros integrantes de seu repertório, desde que observados os direitos dos respectivos autores e titulares.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6.3. A contratação da Banda Alpargatas </w:t>
      </w:r>
      <w:r w:rsidRPr="00990913">
        <w:rPr>
          <w:rFonts w:ascii="Times New Roman" w:eastAsia="Times New Roman" w:hAnsi="Times New Roman" w:cs="Times New Roman"/>
          <w:b/>
          <w:bCs/>
          <w:sz w:val="24"/>
          <w:szCs w:val="24"/>
          <w:lang w:eastAsia="pt-BR"/>
        </w:rPr>
        <w:t>não implica cessão ou transferência dos direitos autorais</w:t>
      </w:r>
      <w:r w:rsidRPr="00990913">
        <w:rPr>
          <w:rFonts w:ascii="Times New Roman" w:eastAsia="Times New Roman" w:hAnsi="Times New Roman" w:cs="Times New Roman"/>
          <w:sz w:val="24"/>
          <w:szCs w:val="24"/>
          <w:lang w:eastAsia="pt-BR"/>
        </w:rPr>
        <w:t xml:space="preserve"> relativos às músicas executadas durante a apresentação.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6.4. Quando houver incidência de cobrança pela execução pública das obras musicais, deverão ser observadas as regras do </w:t>
      </w:r>
      <w:r w:rsidRPr="00990913">
        <w:rPr>
          <w:rFonts w:ascii="Times New Roman" w:eastAsia="Times New Roman" w:hAnsi="Times New Roman" w:cs="Times New Roman"/>
          <w:b/>
          <w:bCs/>
          <w:sz w:val="24"/>
          <w:szCs w:val="24"/>
          <w:lang w:eastAsia="pt-BR"/>
        </w:rPr>
        <w:t>Escritório Central de Arrecadação e Distribuição – ECAD</w:t>
      </w:r>
      <w:r w:rsidRPr="00990913">
        <w:rPr>
          <w:rFonts w:ascii="Times New Roman" w:eastAsia="Times New Roman" w:hAnsi="Times New Roman" w:cs="Times New Roman"/>
          <w:sz w:val="24"/>
          <w:szCs w:val="24"/>
          <w:lang w:eastAsia="pt-BR"/>
        </w:rPr>
        <w:t>.</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6.5. Fica estabelecido que, </w:t>
      </w:r>
      <w:r w:rsidRPr="00990913">
        <w:rPr>
          <w:rFonts w:ascii="Times New Roman" w:eastAsia="Times New Roman" w:hAnsi="Times New Roman" w:cs="Times New Roman"/>
          <w:b/>
          <w:bCs/>
          <w:sz w:val="24"/>
          <w:szCs w:val="24"/>
          <w:lang w:eastAsia="pt-BR"/>
        </w:rPr>
        <w:t>caso os direitos autorais decorrentes da apresentação sejam de responsabilidade da CONTRATADA</w:t>
      </w:r>
      <w:r w:rsidRPr="00990913">
        <w:rPr>
          <w:rFonts w:ascii="Times New Roman" w:eastAsia="Times New Roman" w:hAnsi="Times New Roman" w:cs="Times New Roman"/>
          <w:sz w:val="24"/>
          <w:szCs w:val="24"/>
          <w:lang w:eastAsia="pt-BR"/>
        </w:rPr>
        <w:t>, esta deverá providenciar o respectivo recolhimento e suportar integralmente os custos correspondentes.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6.6. A CONTRATADA deverá fornecer ao CONTRATANTE, quando solicitado, informações relativas ao repertório utilizado na apresentação, necessárias ao cumprimento das obrigações perante o ECAD.</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6.7. Caso o Município seja legalmente responsável pelo recolhimento de direitos autorais, caberá à Administração adotar as providências necessárias perante o ECAD, não podendo a CONTRATADA exigir pagamento adicional além do valor previsto na Cláusula Terceira, salvo previsão expressa e formal no processo.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6.8. A CONTRATADA será responsável por eventuais reclamações, cobranças, indenizações ou outras consequências decorrentes de utilização indevida de obras musicais quando comprovadamente atri</w:t>
      </w:r>
      <w:r>
        <w:rPr>
          <w:rFonts w:ascii="Times New Roman" w:eastAsia="Times New Roman" w:hAnsi="Times New Roman" w:cs="Times New Roman"/>
          <w:sz w:val="24"/>
          <w:szCs w:val="24"/>
          <w:lang w:eastAsia="pt-BR"/>
        </w:rPr>
        <w:t>buíveis à sua responsabilidade.</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SÉTIMA – DAS OBRIGAÇÕES DA CONTRATADA</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7.1. São obrigações da CONTRATADA:</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realizar</w:t>
      </w:r>
      <w:proofErr w:type="gramEnd"/>
      <w:r w:rsidRPr="00990913">
        <w:rPr>
          <w:rFonts w:ascii="Times New Roman" w:eastAsia="Times New Roman" w:hAnsi="Times New Roman" w:cs="Times New Roman"/>
          <w:sz w:val="24"/>
          <w:szCs w:val="24"/>
          <w:lang w:eastAsia="pt-BR"/>
        </w:rPr>
        <w:t xml:space="preserve"> integralmente a apresentação contratada;</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cumprir</w:t>
      </w:r>
      <w:proofErr w:type="gramEnd"/>
      <w:r w:rsidRPr="00990913">
        <w:rPr>
          <w:rFonts w:ascii="Times New Roman" w:eastAsia="Times New Roman" w:hAnsi="Times New Roman" w:cs="Times New Roman"/>
          <w:sz w:val="24"/>
          <w:szCs w:val="24"/>
          <w:lang w:eastAsia="pt-BR"/>
        </w:rPr>
        <w:t xml:space="preserve"> a data e horário estabelecidos;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cumprir o período de 2h30min de apresentação;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disponibilizar</w:t>
      </w:r>
      <w:proofErr w:type="gramEnd"/>
      <w:r w:rsidRPr="00990913">
        <w:rPr>
          <w:rFonts w:ascii="Times New Roman" w:eastAsia="Times New Roman" w:hAnsi="Times New Roman" w:cs="Times New Roman"/>
          <w:sz w:val="24"/>
          <w:szCs w:val="24"/>
          <w:lang w:eastAsia="pt-BR"/>
        </w:rPr>
        <w:t xml:space="preserve"> os músicos e profissionais necessários;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responsabilizar-se</w:t>
      </w:r>
      <w:proofErr w:type="gramEnd"/>
      <w:r w:rsidRPr="00990913">
        <w:rPr>
          <w:rFonts w:ascii="Times New Roman" w:eastAsia="Times New Roman" w:hAnsi="Times New Roman" w:cs="Times New Roman"/>
          <w:sz w:val="24"/>
          <w:szCs w:val="24"/>
          <w:lang w:eastAsia="pt-BR"/>
        </w:rPr>
        <w:t xml:space="preserve"> pela alimentação dos integrantes;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responsabilizar-se</w:t>
      </w:r>
      <w:proofErr w:type="gramEnd"/>
      <w:r w:rsidRPr="00990913">
        <w:rPr>
          <w:rFonts w:ascii="Times New Roman" w:eastAsia="Times New Roman" w:hAnsi="Times New Roman" w:cs="Times New Roman"/>
          <w:sz w:val="24"/>
          <w:szCs w:val="24"/>
          <w:lang w:eastAsia="pt-BR"/>
        </w:rPr>
        <w:t xml:space="preserve"> pela hospedagem dos integrantes;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responsabilizar-se pelos deslocamentos e demais despesas que lhe couberem;</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cumprir a legislação de direitos autorais;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IX – </w:t>
      </w:r>
      <w:proofErr w:type="gramStart"/>
      <w:r w:rsidRPr="00990913">
        <w:rPr>
          <w:rFonts w:ascii="Times New Roman" w:eastAsia="Times New Roman" w:hAnsi="Times New Roman" w:cs="Times New Roman"/>
          <w:sz w:val="24"/>
          <w:szCs w:val="24"/>
          <w:lang w:eastAsia="pt-BR"/>
        </w:rPr>
        <w:t>cumprir</w:t>
      </w:r>
      <w:proofErr w:type="gramEnd"/>
      <w:r w:rsidRPr="00990913">
        <w:rPr>
          <w:rFonts w:ascii="Times New Roman" w:eastAsia="Times New Roman" w:hAnsi="Times New Roman" w:cs="Times New Roman"/>
          <w:sz w:val="24"/>
          <w:szCs w:val="24"/>
          <w:lang w:eastAsia="pt-BR"/>
        </w:rPr>
        <w:t>, quando de sua responsabilidade, as obrigações perante o ECAD;</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 – </w:t>
      </w:r>
      <w:proofErr w:type="gramStart"/>
      <w:r w:rsidRPr="00990913">
        <w:rPr>
          <w:rFonts w:ascii="Times New Roman" w:eastAsia="Times New Roman" w:hAnsi="Times New Roman" w:cs="Times New Roman"/>
          <w:sz w:val="24"/>
          <w:szCs w:val="24"/>
          <w:lang w:eastAsia="pt-BR"/>
        </w:rPr>
        <w:t>manter</w:t>
      </w:r>
      <w:proofErr w:type="gramEnd"/>
      <w:r w:rsidRPr="00990913">
        <w:rPr>
          <w:rFonts w:ascii="Times New Roman" w:eastAsia="Times New Roman" w:hAnsi="Times New Roman" w:cs="Times New Roman"/>
          <w:sz w:val="24"/>
          <w:szCs w:val="24"/>
          <w:lang w:eastAsia="pt-BR"/>
        </w:rPr>
        <w:t xml:space="preserve"> as condições de habilitação exigidas durante a execução contratual;</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 – emitir nota fiscal correspondente;</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XII – responsabilizar-se pelos tributos e encargos decorrentes da execução;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XIII – comunicar imediatamente qualquer fato que possa impedir ou prejudicar a realização da apresentação;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XIV – cumprir as orientações da fiscalização;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XV – </w:t>
      </w:r>
      <w:proofErr w:type="gramStart"/>
      <w:r w:rsidRPr="00990913">
        <w:rPr>
          <w:rFonts w:ascii="Times New Roman" w:eastAsia="Times New Roman" w:hAnsi="Times New Roman" w:cs="Times New Roman"/>
          <w:sz w:val="24"/>
          <w:szCs w:val="24"/>
          <w:lang w:eastAsia="pt-BR"/>
        </w:rPr>
        <w:t>não</w:t>
      </w:r>
      <w:proofErr w:type="gramEnd"/>
      <w:r w:rsidRPr="00990913">
        <w:rPr>
          <w:rFonts w:ascii="Times New Roman" w:eastAsia="Times New Roman" w:hAnsi="Times New Roman" w:cs="Times New Roman"/>
          <w:sz w:val="24"/>
          <w:szCs w:val="24"/>
          <w:lang w:eastAsia="pt-BR"/>
        </w:rPr>
        <w:t xml:space="preserve"> substituir a atração contratada sem autorização expressa do CONTRATANTE;</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XVI – responder pelos danos causados ao Município ou a terceiros decorrentes de sua responsabilidade;</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XVII – cumprir as demais obrigações previstas neste cont</w:t>
      </w:r>
      <w:r>
        <w:rPr>
          <w:rFonts w:ascii="Times New Roman" w:eastAsia="Times New Roman" w:hAnsi="Times New Roman" w:cs="Times New Roman"/>
          <w:sz w:val="24"/>
          <w:szCs w:val="24"/>
          <w:lang w:eastAsia="pt-BR"/>
        </w:rPr>
        <w:t>rato e na legislação aplicável.</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OITAVA – DAS OBRIGAÇÕES DO CONTRATANTE</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8.1. São obrigações do CONTRATANTE:</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disponibilizar</w:t>
      </w:r>
      <w:proofErr w:type="gramEnd"/>
      <w:r w:rsidRPr="00990913">
        <w:rPr>
          <w:rFonts w:ascii="Times New Roman" w:eastAsia="Times New Roman" w:hAnsi="Times New Roman" w:cs="Times New Roman"/>
          <w:sz w:val="24"/>
          <w:szCs w:val="24"/>
          <w:lang w:eastAsia="pt-BR"/>
        </w:rPr>
        <w:t xml:space="preserve"> o local da apresentação;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informar</w:t>
      </w:r>
      <w:proofErr w:type="gramEnd"/>
      <w:r w:rsidRPr="00990913">
        <w:rPr>
          <w:rFonts w:ascii="Times New Roman" w:eastAsia="Times New Roman" w:hAnsi="Times New Roman" w:cs="Times New Roman"/>
          <w:sz w:val="24"/>
          <w:szCs w:val="24"/>
          <w:lang w:eastAsia="pt-BR"/>
        </w:rPr>
        <w:t xml:space="preserve"> à CONTRATADA as condições de realização do evento;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disponibilizar a estrutura que estiver sob responsabilidade do Município;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IV – </w:t>
      </w:r>
      <w:proofErr w:type="gramStart"/>
      <w:r w:rsidRPr="00990913">
        <w:rPr>
          <w:rFonts w:ascii="Times New Roman" w:eastAsia="Times New Roman" w:hAnsi="Times New Roman" w:cs="Times New Roman"/>
          <w:sz w:val="24"/>
          <w:szCs w:val="24"/>
          <w:lang w:eastAsia="pt-BR"/>
        </w:rPr>
        <w:t>acompanhar e fiscalizar</w:t>
      </w:r>
      <w:proofErr w:type="gramEnd"/>
      <w:r w:rsidRPr="00990913">
        <w:rPr>
          <w:rFonts w:ascii="Times New Roman" w:eastAsia="Times New Roman" w:hAnsi="Times New Roman" w:cs="Times New Roman"/>
          <w:sz w:val="24"/>
          <w:szCs w:val="24"/>
          <w:lang w:eastAsia="pt-BR"/>
        </w:rPr>
        <w:t xml:space="preserve"> a execução;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designar</w:t>
      </w:r>
      <w:proofErr w:type="gramEnd"/>
      <w:r w:rsidRPr="00990913">
        <w:rPr>
          <w:rFonts w:ascii="Times New Roman" w:eastAsia="Times New Roman" w:hAnsi="Times New Roman" w:cs="Times New Roman"/>
          <w:sz w:val="24"/>
          <w:szCs w:val="24"/>
          <w:lang w:eastAsia="pt-BR"/>
        </w:rPr>
        <w:t xml:space="preserve"> fiscal do contrato;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registrar</w:t>
      </w:r>
      <w:proofErr w:type="gramEnd"/>
      <w:r w:rsidRPr="00990913">
        <w:rPr>
          <w:rFonts w:ascii="Times New Roman" w:eastAsia="Times New Roman" w:hAnsi="Times New Roman" w:cs="Times New Roman"/>
          <w:sz w:val="24"/>
          <w:szCs w:val="24"/>
          <w:lang w:eastAsia="pt-BR"/>
        </w:rPr>
        <w:t xml:space="preserve"> eventuais ocorrências;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atestar a execução do objeto;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efetuar o pagamento devido após o cumprimento das condições contratuais;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IX – </w:t>
      </w:r>
      <w:proofErr w:type="gramStart"/>
      <w:r w:rsidRPr="00990913">
        <w:rPr>
          <w:rFonts w:ascii="Times New Roman" w:eastAsia="Times New Roman" w:hAnsi="Times New Roman" w:cs="Times New Roman"/>
          <w:sz w:val="24"/>
          <w:szCs w:val="24"/>
          <w:lang w:eastAsia="pt-BR"/>
        </w:rPr>
        <w:t>cumprir</w:t>
      </w:r>
      <w:proofErr w:type="gramEnd"/>
      <w:r w:rsidRPr="00990913">
        <w:rPr>
          <w:rFonts w:ascii="Times New Roman" w:eastAsia="Times New Roman" w:hAnsi="Times New Roman" w:cs="Times New Roman"/>
          <w:sz w:val="24"/>
          <w:szCs w:val="24"/>
          <w:lang w:eastAsia="pt-BR"/>
        </w:rPr>
        <w:t xml:space="preserve"> as obrigações relativas aos direitos autorais que legalmente lhe forem atribuídas;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 – </w:t>
      </w:r>
      <w:proofErr w:type="gramStart"/>
      <w:r w:rsidRPr="00990913">
        <w:rPr>
          <w:rFonts w:ascii="Times New Roman" w:eastAsia="Times New Roman" w:hAnsi="Times New Roman" w:cs="Times New Roman"/>
          <w:sz w:val="24"/>
          <w:szCs w:val="24"/>
          <w:lang w:eastAsia="pt-BR"/>
        </w:rPr>
        <w:t>fornecer</w:t>
      </w:r>
      <w:proofErr w:type="gramEnd"/>
      <w:r w:rsidRPr="00990913">
        <w:rPr>
          <w:rFonts w:ascii="Times New Roman" w:eastAsia="Times New Roman" w:hAnsi="Times New Roman" w:cs="Times New Roman"/>
          <w:sz w:val="24"/>
          <w:szCs w:val="24"/>
          <w:lang w:eastAsia="pt-BR"/>
        </w:rPr>
        <w:t xml:space="preserve"> as informações ne</w:t>
      </w:r>
      <w:r>
        <w:rPr>
          <w:rFonts w:ascii="Times New Roman" w:eastAsia="Times New Roman" w:hAnsi="Times New Roman" w:cs="Times New Roman"/>
          <w:sz w:val="24"/>
          <w:szCs w:val="24"/>
          <w:lang w:eastAsia="pt-BR"/>
        </w:rPr>
        <w:t>cessárias à execução do objeto.</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NONA – DA ESTRUTURA TÉCNICA</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9.1. As necessidades técnicas da apresentação deverão ser informadas previamente pela CONTRATADA ao CONTRATANTE.</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9.2. A estrutura de palco, sonorização, iluminação e demais </w:t>
      </w:r>
      <w:proofErr w:type="gramStart"/>
      <w:r w:rsidRPr="00990913">
        <w:rPr>
          <w:rFonts w:ascii="Times New Roman" w:eastAsia="Times New Roman" w:hAnsi="Times New Roman" w:cs="Times New Roman"/>
          <w:sz w:val="24"/>
          <w:szCs w:val="24"/>
          <w:lang w:eastAsia="pt-BR"/>
        </w:rPr>
        <w:t>equipamentos eventualmente necessários deverá</w:t>
      </w:r>
      <w:proofErr w:type="gramEnd"/>
      <w:r w:rsidRPr="00990913">
        <w:rPr>
          <w:rFonts w:ascii="Times New Roman" w:eastAsia="Times New Roman" w:hAnsi="Times New Roman" w:cs="Times New Roman"/>
          <w:sz w:val="24"/>
          <w:szCs w:val="24"/>
          <w:lang w:eastAsia="pt-BR"/>
        </w:rPr>
        <w:t xml:space="preserve"> ser definida previamente entre as partes.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9.3. A responsabilidade por cada equipamento ou serviço deverá ser estabelecida de forma expressa, evitando-se qualquer dúvida quanto às obrigações de cada parte.</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9.4. A CONTRATADA deverá comunicar previamente eventuais exigências técnicas indispensávei</w:t>
      </w:r>
      <w:r>
        <w:rPr>
          <w:rFonts w:ascii="Times New Roman" w:eastAsia="Times New Roman" w:hAnsi="Times New Roman" w:cs="Times New Roman"/>
          <w:sz w:val="24"/>
          <w:szCs w:val="24"/>
          <w:lang w:eastAsia="pt-BR"/>
        </w:rPr>
        <w:t>s à realização do show.</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 DO PAGAMENTO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10.1. O pagamento será realizado após a efetiva execução da apresentação, mediante apresentação da respectiva nota fiscal.</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10.2. O pagamento dependerá do atesto do fiscal do contrato, que deverá comprovar a realização da apresentação nas condições contratadas.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10.3. O pagamento será realizado mediante depósito ou transferência para conta bancária indicada pela CONTRATADA.</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10.4. A nota fiscal deverá ser emitida em conformidade com os dados do CONTRATANTE e conter a descrição do objeto contratado.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10.5. Poderão ser efetuadas as retenções tributárias p</w:t>
      </w:r>
      <w:r>
        <w:rPr>
          <w:rFonts w:ascii="Times New Roman" w:eastAsia="Times New Roman" w:hAnsi="Times New Roman" w:cs="Times New Roman"/>
          <w:sz w:val="24"/>
          <w:szCs w:val="24"/>
          <w:lang w:eastAsia="pt-BR"/>
        </w:rPr>
        <w:t>revistas na legislação vigente.</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PRIMEIRA – DA FISCALIZAÇÃO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11.1. A execução deste contrato será acompanhada e fiscalizada por servidor designado pelo Município, nos termos da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11.2. Compete ao fiscal:</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acompanhar</w:t>
      </w:r>
      <w:proofErr w:type="gramEnd"/>
      <w:r w:rsidRPr="00990913">
        <w:rPr>
          <w:rFonts w:ascii="Times New Roman" w:eastAsia="Times New Roman" w:hAnsi="Times New Roman" w:cs="Times New Roman"/>
          <w:sz w:val="24"/>
          <w:szCs w:val="24"/>
          <w:lang w:eastAsia="pt-BR"/>
        </w:rPr>
        <w:t xml:space="preserve"> a execução da apresentação;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verificar</w:t>
      </w:r>
      <w:proofErr w:type="gramEnd"/>
      <w:r w:rsidRPr="00990913">
        <w:rPr>
          <w:rFonts w:ascii="Times New Roman" w:eastAsia="Times New Roman" w:hAnsi="Times New Roman" w:cs="Times New Roman"/>
          <w:sz w:val="24"/>
          <w:szCs w:val="24"/>
          <w:lang w:eastAsia="pt-BR"/>
        </w:rPr>
        <w:t xml:space="preserve"> o cumprimento da data e horário;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verificar a duração da apresentação;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registrar</w:t>
      </w:r>
      <w:proofErr w:type="gramEnd"/>
      <w:r w:rsidRPr="00990913">
        <w:rPr>
          <w:rFonts w:ascii="Times New Roman" w:eastAsia="Times New Roman" w:hAnsi="Times New Roman" w:cs="Times New Roman"/>
          <w:sz w:val="24"/>
          <w:szCs w:val="24"/>
          <w:lang w:eastAsia="pt-BR"/>
        </w:rPr>
        <w:t xml:space="preserve"> ocorrências;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atestar</w:t>
      </w:r>
      <w:proofErr w:type="gramEnd"/>
      <w:r w:rsidRPr="00990913">
        <w:rPr>
          <w:rFonts w:ascii="Times New Roman" w:eastAsia="Times New Roman" w:hAnsi="Times New Roman" w:cs="Times New Roman"/>
          <w:sz w:val="24"/>
          <w:szCs w:val="24"/>
          <w:lang w:eastAsia="pt-BR"/>
        </w:rPr>
        <w:t xml:space="preserve"> a execução;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comunicar</w:t>
      </w:r>
      <w:proofErr w:type="gramEnd"/>
      <w:r w:rsidRPr="00990913">
        <w:rPr>
          <w:rFonts w:ascii="Times New Roman" w:eastAsia="Times New Roman" w:hAnsi="Times New Roman" w:cs="Times New Roman"/>
          <w:sz w:val="24"/>
          <w:szCs w:val="24"/>
          <w:lang w:eastAsia="pt-BR"/>
        </w:rPr>
        <w:t xml:space="preserve"> eventuais irregularidades à autoridade competente.</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11.3. A fiscalização não exclui nem reduz a responsabilidade da CONT</w:t>
      </w:r>
      <w:r>
        <w:rPr>
          <w:rFonts w:ascii="Times New Roman" w:eastAsia="Times New Roman" w:hAnsi="Times New Roman" w:cs="Times New Roman"/>
          <w:sz w:val="24"/>
          <w:szCs w:val="24"/>
          <w:lang w:eastAsia="pt-BR"/>
        </w:rPr>
        <w:t>RATADA pela execução do objeto.</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SEGUNDA – DA VIGÊNCIA</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12.1. O presente contrato terá vigência a partir da data de sua assinatura até a conclusão integral das obrigações dele decorrentes, incluindo execução, fiscalização e pagamento.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12.2. O prazo de vigência deverá observar os limites e condições estabelecidos pela </w:t>
      </w:r>
      <w:r w:rsidRPr="00990913">
        <w:rPr>
          <w:rFonts w:ascii="Times New Roman" w:eastAsia="Times New Roman" w:hAnsi="Times New Roman" w:cs="Times New Roman"/>
          <w:b/>
          <w:bCs/>
          <w:sz w:val="24"/>
          <w:szCs w:val="24"/>
          <w:lang w:eastAsia="pt-BR"/>
        </w:rPr>
        <w:t>Lei Federal nº 14.133/2021</w:t>
      </w:r>
      <w:r>
        <w:rPr>
          <w:rFonts w:ascii="Times New Roman" w:eastAsia="Times New Roman" w:hAnsi="Times New Roman" w:cs="Times New Roman"/>
          <w:sz w:val="24"/>
          <w:szCs w:val="24"/>
          <w:lang w:eastAsia="pt-BR"/>
        </w:rPr>
        <w:t>.</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TERCEIRA – DA ALTERAÇÃO CONTRATUAL</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13.1. Eventuais alterações deste contrato somente poderão ocorrer nas hipóteses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13.2. Qualquer alteração deverá ser formalizada por instrumento próprio, quan</w:t>
      </w:r>
      <w:r>
        <w:rPr>
          <w:rFonts w:ascii="Times New Roman" w:eastAsia="Times New Roman" w:hAnsi="Times New Roman" w:cs="Times New Roman"/>
          <w:sz w:val="24"/>
          <w:szCs w:val="24"/>
          <w:lang w:eastAsia="pt-BR"/>
        </w:rPr>
        <w:t>do exigível.</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QUARTA – DA IMPOSSIBILIDADE DE SUBSTITUIÇÃO DA ATRAÇÃO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14.1. A CONTRATADA não poderá substituir a </w:t>
      </w:r>
      <w:r w:rsidRPr="00990913">
        <w:rPr>
          <w:rFonts w:ascii="Times New Roman" w:eastAsia="Times New Roman" w:hAnsi="Times New Roman" w:cs="Times New Roman"/>
          <w:b/>
          <w:bCs/>
          <w:sz w:val="24"/>
          <w:szCs w:val="24"/>
          <w:lang w:eastAsia="pt-BR"/>
        </w:rPr>
        <w:t>Banda Alpargatas</w:t>
      </w:r>
      <w:r w:rsidRPr="00990913">
        <w:rPr>
          <w:rFonts w:ascii="Times New Roman" w:eastAsia="Times New Roman" w:hAnsi="Times New Roman" w:cs="Times New Roman"/>
          <w:sz w:val="24"/>
          <w:szCs w:val="24"/>
          <w:lang w:eastAsia="pt-BR"/>
        </w:rPr>
        <w:t xml:space="preserve"> por outro artista, grupo ou banda sem prévia e expressa autorização do CONTRATANTE.</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14.2. A substituição não autorizada será considerada descumprimento contratual, sujeitando a CONTRATADA às consequências previstas neste contrato e na legislação.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14.3. Em razão da natureza artística da contratação, eventual impossibilidade de apresentação deverá ser imediatamente comunicada ao Muni</w:t>
      </w:r>
      <w:r>
        <w:rPr>
          <w:rFonts w:ascii="Times New Roman" w:eastAsia="Times New Roman" w:hAnsi="Times New Roman" w:cs="Times New Roman"/>
          <w:sz w:val="24"/>
          <w:szCs w:val="24"/>
          <w:lang w:eastAsia="pt-BR"/>
        </w:rPr>
        <w:t>cípio e devidamente comprovada.</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QUINTA – DO CANCELAMENTO E DA FORÇA MAIOR</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15.1. Nenhuma das partes será responsabilizada pelo descumprimento decorrente de caso fortuito ou força maior, desde que devidamente comprovado e comunicado imediatamente à outra parte.</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15.2. Na hipótese de impossibilidade de realização do evento por determinação de autoridade pública, situação de emergência, calamidade, condições climáticas excepcionais ou outro fato devidamente comprovado, as partes deverão buscar solução administrativa adequada, observada a legislação vigente.</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15.3. O simples cancelamento por conveniência da CONTRATADA, sem justificativa legalmente aceita, poderá caracterizar inadimplemento contratual e sujeitá-la às penalidades c</w:t>
      </w:r>
      <w:r>
        <w:rPr>
          <w:rFonts w:ascii="Times New Roman" w:eastAsia="Times New Roman" w:hAnsi="Times New Roman" w:cs="Times New Roman"/>
          <w:sz w:val="24"/>
          <w:szCs w:val="24"/>
          <w:lang w:eastAsia="pt-BR"/>
        </w:rPr>
        <w:t>abíveis.</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SEXTA – DAS INFRAÇÕES E SANÇÕES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16.1. Constituem infrações administrativas, entre outras previstas na legislação, o descumprimento total ou parcial das obrigações assumidas.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16.2. Poderão ser aplicadas à CONTRATADA, observados o contraditório e a ampla defesa, as sanções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advertência</w:t>
      </w:r>
      <w:proofErr w:type="gramEnd"/>
      <w:r w:rsidRPr="00990913">
        <w:rPr>
          <w:rFonts w:ascii="Times New Roman" w:eastAsia="Times New Roman" w:hAnsi="Times New Roman" w:cs="Times New Roman"/>
          <w:sz w:val="24"/>
          <w:szCs w:val="24"/>
          <w:lang w:eastAsia="pt-BR"/>
        </w:rPr>
        <w:t>;</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multa</w:t>
      </w:r>
      <w:proofErr w:type="gramEnd"/>
      <w:r w:rsidRPr="00990913">
        <w:rPr>
          <w:rFonts w:ascii="Times New Roman" w:eastAsia="Times New Roman" w:hAnsi="Times New Roman" w:cs="Times New Roman"/>
          <w:sz w:val="24"/>
          <w:szCs w:val="24"/>
          <w:lang w:eastAsia="pt-BR"/>
        </w:rPr>
        <w:t>;</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impedimento de licitar e contratar;</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declaração</w:t>
      </w:r>
      <w:proofErr w:type="gramEnd"/>
      <w:r w:rsidRPr="00990913">
        <w:rPr>
          <w:rFonts w:ascii="Times New Roman" w:eastAsia="Times New Roman" w:hAnsi="Times New Roman" w:cs="Times New Roman"/>
          <w:sz w:val="24"/>
          <w:szCs w:val="24"/>
          <w:lang w:eastAsia="pt-BR"/>
        </w:rPr>
        <w:t xml:space="preserve"> de inidoneidade para licitar ou contratar.</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16.3. O atraso injustificado ou o descumprimento das condições de execução poderá sujeitar a CONTRATADA à multa, conforme percentual estabelecido pela Administração e observado o princípio da proporcionalidade.</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16.4. A não realização injustificada da apresentação poderá ensejar aplicação de multa e demais sanções cabíveis, sem prejuízo da apuraç</w:t>
      </w:r>
      <w:r>
        <w:rPr>
          <w:rFonts w:ascii="Times New Roman" w:eastAsia="Times New Roman" w:hAnsi="Times New Roman" w:cs="Times New Roman"/>
          <w:sz w:val="24"/>
          <w:szCs w:val="24"/>
          <w:lang w:eastAsia="pt-BR"/>
        </w:rPr>
        <w:t>ão de eventuais perdas e danos.</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SÉTIMA – DA EXTINÇÃO DO CONTRATO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17.1. O contrato poderá ser extinto nas hipóteses previstas nos </w:t>
      </w:r>
      <w:proofErr w:type="spellStart"/>
      <w:r w:rsidRPr="00990913">
        <w:rPr>
          <w:rFonts w:ascii="Times New Roman" w:eastAsia="Times New Roman" w:hAnsi="Times New Roman" w:cs="Times New Roman"/>
          <w:b/>
          <w:bCs/>
          <w:sz w:val="24"/>
          <w:szCs w:val="24"/>
          <w:lang w:eastAsia="pt-BR"/>
        </w:rPr>
        <w:t>arts</w:t>
      </w:r>
      <w:proofErr w:type="spellEnd"/>
      <w:r w:rsidRPr="00990913">
        <w:rPr>
          <w:rFonts w:ascii="Times New Roman" w:eastAsia="Times New Roman" w:hAnsi="Times New Roman" w:cs="Times New Roman"/>
          <w:b/>
          <w:bCs/>
          <w:sz w:val="24"/>
          <w:szCs w:val="24"/>
          <w:lang w:eastAsia="pt-BR"/>
        </w:rPr>
        <w:t>. 137 a 139 da Lei Federal nº 14.133/2021</w:t>
      </w:r>
      <w:r w:rsidRPr="00990913">
        <w:rPr>
          <w:rFonts w:ascii="Times New Roman" w:eastAsia="Times New Roman" w:hAnsi="Times New Roman" w:cs="Times New Roman"/>
          <w:sz w:val="24"/>
          <w:szCs w:val="24"/>
          <w:lang w:eastAsia="pt-BR"/>
        </w:rPr>
        <w:t>, observados os procedimentos legais.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17.2. Constituem motivos para extinção, entre outros: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descumprimento</w:t>
      </w:r>
      <w:proofErr w:type="gramEnd"/>
      <w:r w:rsidRPr="00990913">
        <w:rPr>
          <w:rFonts w:ascii="Times New Roman" w:eastAsia="Times New Roman" w:hAnsi="Times New Roman" w:cs="Times New Roman"/>
          <w:sz w:val="24"/>
          <w:szCs w:val="24"/>
          <w:lang w:eastAsia="pt-BR"/>
        </w:rPr>
        <w:t xml:space="preserve"> das obrigações contratuais;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não</w:t>
      </w:r>
      <w:proofErr w:type="gramEnd"/>
      <w:r w:rsidRPr="00990913">
        <w:rPr>
          <w:rFonts w:ascii="Times New Roman" w:eastAsia="Times New Roman" w:hAnsi="Times New Roman" w:cs="Times New Roman"/>
          <w:sz w:val="24"/>
          <w:szCs w:val="24"/>
          <w:lang w:eastAsia="pt-BR"/>
        </w:rPr>
        <w:t xml:space="preserve"> realização injustificada da apresentação;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atraso injustificado que comprometa o evento;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substituição</w:t>
      </w:r>
      <w:proofErr w:type="gramEnd"/>
      <w:r w:rsidRPr="00990913">
        <w:rPr>
          <w:rFonts w:ascii="Times New Roman" w:eastAsia="Times New Roman" w:hAnsi="Times New Roman" w:cs="Times New Roman"/>
          <w:sz w:val="24"/>
          <w:szCs w:val="24"/>
          <w:lang w:eastAsia="pt-BR"/>
        </w:rPr>
        <w:t xml:space="preserve"> não autorizada da atração;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perda</w:t>
      </w:r>
      <w:proofErr w:type="gramEnd"/>
      <w:r w:rsidRPr="00990913">
        <w:rPr>
          <w:rFonts w:ascii="Times New Roman" w:eastAsia="Times New Roman" w:hAnsi="Times New Roman" w:cs="Times New Roman"/>
          <w:sz w:val="24"/>
          <w:szCs w:val="24"/>
          <w:lang w:eastAsia="pt-BR"/>
        </w:rPr>
        <w:t xml:space="preserve"> das condições de habilitação quando juridicamente relevante;</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VI – demais hip</w:t>
      </w:r>
      <w:r>
        <w:rPr>
          <w:rFonts w:ascii="Times New Roman" w:eastAsia="Times New Roman" w:hAnsi="Times New Roman" w:cs="Times New Roman"/>
          <w:sz w:val="24"/>
          <w:szCs w:val="24"/>
          <w:lang w:eastAsia="pt-BR"/>
        </w:rPr>
        <w:t>óteses previstas na legislação.</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OITAVA – DA RESPONSABILIDADE TRABALHISTA, FISCAL E PREVIDENCIÁRIA</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18.1. A CONTRATADA é exclusivamente responsável pelos encargos trabalhistas, previdenciários, fiscais e comerciais decorrentes da execução do contrato, na forma da legislação aplicável.</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18.2. Não haverá vínculo empregatício entre o Município e os músicos, artistas, empregados ou demais profissionais vinculados à CONTRATADA.</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18.3. A CONTRATADA responderá por obrigações decorrentes das relações mantidas com seus empregados, prestadores de s</w:t>
      </w:r>
      <w:r>
        <w:rPr>
          <w:rFonts w:ascii="Times New Roman" w:eastAsia="Times New Roman" w:hAnsi="Times New Roman" w:cs="Times New Roman"/>
          <w:sz w:val="24"/>
          <w:szCs w:val="24"/>
          <w:lang w:eastAsia="pt-BR"/>
        </w:rPr>
        <w:t>erviços e demais profissionais.</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NONA – DA RESPONSABILIDADE POR DANOS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19.1. A CONTRATADA responderá pelos danos que causar ao Município ou a terceiros quando decorrentes de ação ou omissão de sua responsabilidade.</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19.2. A fiscalização do Município não transfere à Administração a responsabi</w:t>
      </w:r>
      <w:r>
        <w:rPr>
          <w:rFonts w:ascii="Times New Roman" w:eastAsia="Times New Roman" w:hAnsi="Times New Roman" w:cs="Times New Roman"/>
          <w:sz w:val="24"/>
          <w:szCs w:val="24"/>
          <w:lang w:eastAsia="pt-BR"/>
        </w:rPr>
        <w:t>lidade pela execução do objeto.</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 DA PROTEÇÃO DE DADOS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20.1. As partes comprometem-se a observar, quando aplicável, a </w:t>
      </w:r>
      <w:r w:rsidRPr="00990913">
        <w:rPr>
          <w:rFonts w:ascii="Times New Roman" w:eastAsia="Times New Roman" w:hAnsi="Times New Roman" w:cs="Times New Roman"/>
          <w:b/>
          <w:bCs/>
          <w:sz w:val="24"/>
          <w:szCs w:val="24"/>
          <w:lang w:eastAsia="pt-BR"/>
        </w:rPr>
        <w:t>Lei Federal nº 13.709/2018 – Lei Geral de Proteção de Dados Pessoais (LGPD)</w:t>
      </w:r>
      <w:r w:rsidRPr="00990913">
        <w:rPr>
          <w:rFonts w:ascii="Times New Roman" w:eastAsia="Times New Roman" w:hAnsi="Times New Roman" w:cs="Times New Roman"/>
          <w:sz w:val="24"/>
          <w:szCs w:val="24"/>
          <w:lang w:eastAsia="pt-BR"/>
        </w:rPr>
        <w:t>, especialmente quanto ao tratamento de dados pessoais necessários à execução do contrato.</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PRIMEIRA – DA PUBLICIDADE</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21.1. O Município providenciará a divulgação dos atos relativos à contratação direta e do instrumento contratual nos meios oficiais exigidos pela legislação.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21.2. A contratação observará as regras de publicidade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xml:space="preserve">, especialmente quanto à divulgação no </w:t>
      </w:r>
      <w:r w:rsidRPr="00990913">
        <w:rPr>
          <w:rFonts w:ascii="Times New Roman" w:eastAsia="Times New Roman" w:hAnsi="Times New Roman" w:cs="Times New Roman"/>
          <w:b/>
          <w:bCs/>
          <w:sz w:val="24"/>
          <w:szCs w:val="24"/>
          <w:lang w:eastAsia="pt-BR"/>
        </w:rPr>
        <w:t>Portal Nacional de Contratações Públicas – PNCP</w:t>
      </w:r>
      <w:r>
        <w:rPr>
          <w:rFonts w:ascii="Times New Roman" w:eastAsia="Times New Roman" w:hAnsi="Times New Roman" w:cs="Times New Roman"/>
          <w:sz w:val="24"/>
          <w:szCs w:val="24"/>
          <w:lang w:eastAsia="pt-BR"/>
        </w:rPr>
        <w:t>, quando exigível.</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SEGUNDA – DA DOTAÇÃO ORÇAMENTÁRIA</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22.1. As despesas decorrentes deste contrato correrão por conta da seguinte dotação orçamentária:</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Projeto/Atividade:</w:t>
      </w:r>
      <w:r w:rsidRPr="00990913">
        <w:rPr>
          <w:rFonts w:ascii="Times New Roman" w:eastAsia="Times New Roman" w:hAnsi="Times New Roman" w:cs="Times New Roman"/>
          <w:sz w:val="24"/>
          <w:szCs w:val="24"/>
          <w:lang w:eastAsia="pt-BR"/>
        </w:rPr>
        <w:t xml:space="preserve"> </w:t>
      </w:r>
      <w:r w:rsidRPr="00E32276">
        <w:rPr>
          <w:rFonts w:ascii="Times New Roman" w:eastAsia="Times New Roman" w:hAnsi="Times New Roman" w:cs="Times New Roman"/>
          <w:b/>
          <w:sz w:val="24"/>
          <w:szCs w:val="24"/>
          <w:lang w:eastAsia="pt-BR"/>
        </w:rPr>
        <w:t>2116/554</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TERCEIRA – DA MATRIZ DE RESPONSABILIDADES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23.1. Para evitar dúvidas quanto à execução do objeto, ficam estabelecidas as seguintes responsabilidades:</w:t>
      </w:r>
    </w:p>
    <w:tbl>
      <w:tblPr>
        <w:tblStyle w:val="TabeladeGrade1Clara-nfase5"/>
        <w:tblW w:w="0" w:type="auto"/>
        <w:tblLook w:val="04A0" w:firstRow="1" w:lastRow="0" w:firstColumn="1" w:lastColumn="0" w:noHBand="0" w:noVBand="1"/>
      </w:tblPr>
      <w:tblGrid>
        <w:gridCol w:w="5783"/>
        <w:gridCol w:w="1216"/>
        <w:gridCol w:w="1929"/>
      </w:tblGrid>
      <w:tr w:rsidR="00F36F4A" w:rsidRPr="00990913" w:rsidTr="00B43B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36F4A" w:rsidRPr="00990913" w:rsidRDefault="00F36F4A" w:rsidP="00B43B2C">
            <w:pPr>
              <w:spacing w:after="0" w:line="240" w:lineRule="auto"/>
              <w:ind w:firstLine="0"/>
              <w:rPr>
                <w:rFonts w:ascii="Times New Roman" w:eastAsia="Times New Roman" w:hAnsi="Times New Roman" w:cs="Times New Roman"/>
                <w:b w:val="0"/>
                <w:bCs w:val="0"/>
                <w:sz w:val="24"/>
                <w:szCs w:val="24"/>
                <w:lang w:eastAsia="pt-BR"/>
              </w:rPr>
            </w:pPr>
            <w:r w:rsidRPr="00990913">
              <w:rPr>
                <w:rFonts w:ascii="Times New Roman" w:eastAsia="Times New Roman" w:hAnsi="Times New Roman" w:cs="Times New Roman"/>
                <w:b w:val="0"/>
                <w:bCs w:val="0"/>
                <w:sz w:val="24"/>
                <w:szCs w:val="24"/>
                <w:lang w:eastAsia="pt-BR"/>
              </w:rPr>
              <w:lastRenderedPageBreak/>
              <w:t>Responsabilidade</w:t>
            </w:r>
          </w:p>
        </w:tc>
        <w:tc>
          <w:tcPr>
            <w:tcW w:w="0" w:type="auto"/>
            <w:hideMark/>
          </w:tcPr>
          <w:p w:rsidR="00F36F4A" w:rsidRPr="00990913" w:rsidRDefault="00F36F4A" w:rsidP="00B43B2C">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pt-BR"/>
              </w:rPr>
            </w:pPr>
            <w:r w:rsidRPr="00990913">
              <w:rPr>
                <w:rFonts w:ascii="Times New Roman" w:eastAsia="Times New Roman" w:hAnsi="Times New Roman" w:cs="Times New Roman"/>
                <w:b w:val="0"/>
                <w:bCs w:val="0"/>
                <w:sz w:val="24"/>
                <w:szCs w:val="24"/>
                <w:lang w:eastAsia="pt-BR"/>
              </w:rPr>
              <w:t>Município</w:t>
            </w:r>
          </w:p>
        </w:tc>
        <w:tc>
          <w:tcPr>
            <w:tcW w:w="0" w:type="auto"/>
            <w:hideMark/>
          </w:tcPr>
          <w:p w:rsidR="00F36F4A" w:rsidRPr="00990913" w:rsidRDefault="00F36F4A" w:rsidP="00B43B2C">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pt-BR"/>
              </w:rPr>
            </w:pPr>
            <w:r w:rsidRPr="00990913">
              <w:rPr>
                <w:rFonts w:ascii="Times New Roman" w:eastAsia="Times New Roman" w:hAnsi="Times New Roman" w:cs="Times New Roman"/>
                <w:b w:val="0"/>
                <w:bCs w:val="0"/>
                <w:sz w:val="24"/>
                <w:szCs w:val="24"/>
                <w:lang w:eastAsia="pt-BR"/>
              </w:rPr>
              <w:t>Banda Alpargatas</w:t>
            </w:r>
          </w:p>
        </w:tc>
      </w:tr>
      <w:tr w:rsidR="00F36F4A" w:rsidRPr="00990913" w:rsidTr="00B43B2C">
        <w:tc>
          <w:tcPr>
            <w:cnfStyle w:val="001000000000" w:firstRow="0" w:lastRow="0" w:firstColumn="1" w:lastColumn="0" w:oddVBand="0" w:evenVBand="0" w:oddHBand="0" w:evenHBand="0" w:firstRowFirstColumn="0" w:firstRowLastColumn="0" w:lastRowFirstColumn="0" w:lastRowLastColumn="0"/>
            <w:tcW w:w="0" w:type="auto"/>
            <w:hideMark/>
          </w:tcPr>
          <w:p w:rsidR="00F36F4A" w:rsidRPr="00990913" w:rsidRDefault="00F36F4A" w:rsidP="00B43B2C">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Realização do show</w:t>
            </w: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F36F4A" w:rsidRPr="00990913" w:rsidTr="00B43B2C">
        <w:tc>
          <w:tcPr>
            <w:cnfStyle w:val="001000000000" w:firstRow="0" w:lastRow="0" w:firstColumn="1" w:lastColumn="0" w:oddVBand="0" w:evenVBand="0" w:oddHBand="0" w:evenHBand="0" w:firstRowFirstColumn="0" w:firstRowLastColumn="0" w:lastRowFirstColumn="0" w:lastRowLastColumn="0"/>
            <w:tcW w:w="0" w:type="auto"/>
            <w:hideMark/>
          </w:tcPr>
          <w:p w:rsidR="00F36F4A" w:rsidRPr="00990913" w:rsidRDefault="00F36F4A" w:rsidP="00B43B2C">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Músicos e integrantes</w:t>
            </w: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F36F4A" w:rsidRPr="00990913" w:rsidTr="00B43B2C">
        <w:tc>
          <w:tcPr>
            <w:cnfStyle w:val="001000000000" w:firstRow="0" w:lastRow="0" w:firstColumn="1" w:lastColumn="0" w:oddVBand="0" w:evenVBand="0" w:oddHBand="0" w:evenHBand="0" w:firstRowFirstColumn="0" w:firstRowLastColumn="0" w:lastRowFirstColumn="0" w:lastRowLastColumn="0"/>
            <w:tcW w:w="0" w:type="auto"/>
            <w:hideMark/>
          </w:tcPr>
          <w:p w:rsidR="00F36F4A" w:rsidRPr="00990913" w:rsidRDefault="00F36F4A" w:rsidP="00B43B2C">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Alimentação da banda</w:t>
            </w: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F36F4A" w:rsidRPr="00990913" w:rsidTr="00B43B2C">
        <w:tc>
          <w:tcPr>
            <w:cnfStyle w:val="001000000000" w:firstRow="0" w:lastRow="0" w:firstColumn="1" w:lastColumn="0" w:oddVBand="0" w:evenVBand="0" w:oddHBand="0" w:evenHBand="0" w:firstRowFirstColumn="0" w:firstRowLastColumn="0" w:lastRowFirstColumn="0" w:lastRowLastColumn="0"/>
            <w:tcW w:w="0" w:type="auto"/>
            <w:hideMark/>
          </w:tcPr>
          <w:p w:rsidR="00F36F4A" w:rsidRPr="00990913" w:rsidRDefault="00F36F4A" w:rsidP="00B43B2C">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Hospedagem da banda</w:t>
            </w: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F36F4A" w:rsidRPr="00990913" w:rsidTr="00B43B2C">
        <w:tc>
          <w:tcPr>
            <w:cnfStyle w:val="001000000000" w:firstRow="0" w:lastRow="0" w:firstColumn="1" w:lastColumn="0" w:oddVBand="0" w:evenVBand="0" w:oddHBand="0" w:evenHBand="0" w:firstRowFirstColumn="0" w:firstRowLastColumn="0" w:lastRowFirstColumn="0" w:lastRowLastColumn="0"/>
            <w:tcW w:w="0" w:type="auto"/>
            <w:hideMark/>
          </w:tcPr>
          <w:p w:rsidR="00F36F4A" w:rsidRPr="00990913" w:rsidRDefault="00F36F4A" w:rsidP="00B43B2C">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Cumprimento do horário</w:t>
            </w: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F36F4A" w:rsidRPr="00990913" w:rsidTr="00B43B2C">
        <w:tc>
          <w:tcPr>
            <w:cnfStyle w:val="001000000000" w:firstRow="0" w:lastRow="0" w:firstColumn="1" w:lastColumn="0" w:oddVBand="0" w:evenVBand="0" w:oddHBand="0" w:evenHBand="0" w:firstRowFirstColumn="0" w:firstRowLastColumn="0" w:lastRowFirstColumn="0" w:lastRowLastColumn="0"/>
            <w:tcW w:w="0" w:type="auto"/>
            <w:hideMark/>
          </w:tcPr>
          <w:p w:rsidR="00F36F4A" w:rsidRPr="00990913" w:rsidRDefault="00F36F4A" w:rsidP="00B43B2C">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Duração de 2h30min</w:t>
            </w: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F36F4A" w:rsidRPr="00990913" w:rsidTr="00B43B2C">
        <w:tc>
          <w:tcPr>
            <w:cnfStyle w:val="001000000000" w:firstRow="0" w:lastRow="0" w:firstColumn="1" w:lastColumn="0" w:oddVBand="0" w:evenVBand="0" w:oddHBand="0" w:evenHBand="0" w:firstRowFirstColumn="0" w:firstRowLastColumn="0" w:lastRowFirstColumn="0" w:lastRowLastColumn="0"/>
            <w:tcW w:w="0" w:type="auto"/>
            <w:hideMark/>
          </w:tcPr>
          <w:p w:rsidR="00F36F4A" w:rsidRPr="00990913" w:rsidRDefault="00F36F4A" w:rsidP="00B43B2C">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Repertório artístico</w:t>
            </w: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F36F4A" w:rsidRPr="00990913" w:rsidTr="00B43B2C">
        <w:tc>
          <w:tcPr>
            <w:cnfStyle w:val="001000000000" w:firstRow="0" w:lastRow="0" w:firstColumn="1" w:lastColumn="0" w:oddVBand="0" w:evenVBand="0" w:oddHBand="0" w:evenHBand="0" w:firstRowFirstColumn="0" w:firstRowLastColumn="0" w:lastRowFirstColumn="0" w:lastRowLastColumn="0"/>
            <w:tcW w:w="0" w:type="auto"/>
            <w:hideMark/>
          </w:tcPr>
          <w:p w:rsidR="00F36F4A" w:rsidRPr="00990913" w:rsidRDefault="00F36F4A" w:rsidP="00B43B2C">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Direitos autorais de responsabilidade da contratada</w:t>
            </w: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F36F4A" w:rsidRPr="00990913" w:rsidTr="00B43B2C">
        <w:tc>
          <w:tcPr>
            <w:cnfStyle w:val="001000000000" w:firstRow="0" w:lastRow="0" w:firstColumn="1" w:lastColumn="0" w:oddVBand="0" w:evenVBand="0" w:oddHBand="0" w:evenHBand="0" w:firstRowFirstColumn="0" w:firstRowLastColumn="0" w:lastRowFirstColumn="0" w:lastRowLastColumn="0"/>
            <w:tcW w:w="0" w:type="auto"/>
            <w:hideMark/>
          </w:tcPr>
          <w:p w:rsidR="00F36F4A" w:rsidRPr="00990913" w:rsidRDefault="00F36F4A" w:rsidP="00B43B2C">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Local do evento</w:t>
            </w: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F36F4A" w:rsidRPr="00990913" w:rsidTr="00B43B2C">
        <w:tc>
          <w:tcPr>
            <w:cnfStyle w:val="001000000000" w:firstRow="0" w:lastRow="0" w:firstColumn="1" w:lastColumn="0" w:oddVBand="0" w:evenVBand="0" w:oddHBand="0" w:evenHBand="0" w:firstRowFirstColumn="0" w:firstRowLastColumn="0" w:lastRowFirstColumn="0" w:lastRowLastColumn="0"/>
            <w:tcW w:w="0" w:type="auto"/>
            <w:hideMark/>
          </w:tcPr>
          <w:p w:rsidR="00F36F4A" w:rsidRPr="00990913" w:rsidRDefault="00F36F4A" w:rsidP="00B43B2C">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Fiscalização</w:t>
            </w: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F36F4A" w:rsidRPr="00990913" w:rsidTr="00B43B2C">
        <w:tc>
          <w:tcPr>
            <w:cnfStyle w:val="001000000000" w:firstRow="0" w:lastRow="0" w:firstColumn="1" w:lastColumn="0" w:oddVBand="0" w:evenVBand="0" w:oddHBand="0" w:evenHBand="0" w:firstRowFirstColumn="0" w:firstRowLastColumn="0" w:lastRowFirstColumn="0" w:lastRowLastColumn="0"/>
            <w:tcW w:w="0" w:type="auto"/>
            <w:hideMark/>
          </w:tcPr>
          <w:p w:rsidR="00F36F4A" w:rsidRPr="00990913" w:rsidRDefault="00F36F4A" w:rsidP="00B43B2C">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Pagamento do cachê</w:t>
            </w: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F36F4A" w:rsidRPr="00990913" w:rsidTr="00B43B2C">
        <w:tc>
          <w:tcPr>
            <w:cnfStyle w:val="001000000000" w:firstRow="0" w:lastRow="0" w:firstColumn="1" w:lastColumn="0" w:oddVBand="0" w:evenVBand="0" w:oddHBand="0" w:evenHBand="0" w:firstRowFirstColumn="0" w:firstRowLastColumn="0" w:lastRowFirstColumn="0" w:lastRowLastColumn="0"/>
            <w:tcW w:w="0" w:type="auto"/>
            <w:hideMark/>
          </w:tcPr>
          <w:p w:rsidR="00F36F4A" w:rsidRPr="00990913" w:rsidRDefault="00F36F4A" w:rsidP="00B43B2C">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Estrutura técnica previamente atribuída ao Município</w:t>
            </w: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F36F4A" w:rsidRPr="00990913" w:rsidTr="00B43B2C">
        <w:tc>
          <w:tcPr>
            <w:cnfStyle w:val="001000000000" w:firstRow="0" w:lastRow="0" w:firstColumn="1" w:lastColumn="0" w:oddVBand="0" w:evenVBand="0" w:oddHBand="0" w:evenHBand="0" w:firstRowFirstColumn="0" w:firstRowLastColumn="0" w:lastRowFirstColumn="0" w:lastRowLastColumn="0"/>
            <w:tcW w:w="0" w:type="auto"/>
            <w:hideMark/>
          </w:tcPr>
          <w:p w:rsidR="00F36F4A" w:rsidRPr="00990913" w:rsidRDefault="00F36F4A" w:rsidP="00B43B2C">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Estrutura técnica previamente atribuída à banda</w:t>
            </w: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F36F4A" w:rsidRPr="00990913" w:rsidRDefault="00F36F4A" w:rsidP="00B43B2C">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bl>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23.2. A matriz acima deverá ser interpretada em conjunto com o Termo de Referência e demais docu</w:t>
      </w:r>
      <w:r>
        <w:rPr>
          <w:rFonts w:ascii="Times New Roman" w:eastAsia="Times New Roman" w:hAnsi="Times New Roman" w:cs="Times New Roman"/>
          <w:sz w:val="24"/>
          <w:szCs w:val="24"/>
          <w:lang w:eastAsia="pt-BR"/>
        </w:rPr>
        <w:t>mentos integrantes do processo.</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QUARTA – DA LEGISLAÇÃO APLICÁVEL</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24.1. Aplicam-se ao presente contrato: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r w:rsidRPr="00990913">
        <w:rPr>
          <w:rFonts w:ascii="Times New Roman" w:eastAsia="Times New Roman" w:hAnsi="Times New Roman" w:cs="Times New Roman"/>
          <w:b/>
          <w:bCs/>
          <w:sz w:val="24"/>
          <w:szCs w:val="24"/>
          <w:lang w:eastAsia="pt-BR"/>
        </w:rPr>
        <w:t>Lei Federal nº 14.133/2021 – Lei de Licitações e Contratos Administrativos</w:t>
      </w:r>
      <w:r w:rsidRPr="00990913">
        <w:rPr>
          <w:rFonts w:ascii="Times New Roman" w:eastAsia="Times New Roman" w:hAnsi="Times New Roman" w:cs="Times New Roman"/>
          <w:sz w:val="24"/>
          <w:szCs w:val="24"/>
          <w:lang w:eastAsia="pt-BR"/>
        </w:rPr>
        <w:t>;</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r w:rsidRPr="00990913">
        <w:rPr>
          <w:rFonts w:ascii="Times New Roman" w:eastAsia="Times New Roman" w:hAnsi="Times New Roman" w:cs="Times New Roman"/>
          <w:b/>
          <w:bCs/>
          <w:sz w:val="24"/>
          <w:szCs w:val="24"/>
          <w:lang w:eastAsia="pt-BR"/>
        </w:rPr>
        <w:t>Lei Federal nº 9.610/1998 – Lei de Direitos Autorais</w:t>
      </w:r>
      <w:r w:rsidRPr="00990913">
        <w:rPr>
          <w:rFonts w:ascii="Times New Roman" w:eastAsia="Times New Roman" w:hAnsi="Times New Roman" w:cs="Times New Roman"/>
          <w:sz w:val="24"/>
          <w:szCs w:val="24"/>
          <w:lang w:eastAsia="pt-BR"/>
        </w:rPr>
        <w:t>;</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III – </w:t>
      </w:r>
      <w:r w:rsidRPr="00990913">
        <w:rPr>
          <w:rFonts w:ascii="Times New Roman" w:eastAsia="Times New Roman" w:hAnsi="Times New Roman" w:cs="Times New Roman"/>
          <w:b/>
          <w:bCs/>
          <w:sz w:val="24"/>
          <w:szCs w:val="24"/>
          <w:lang w:eastAsia="pt-BR"/>
        </w:rPr>
        <w:t>Lei Federal nº 13.709/2018 – Lei Geral de Proteção de Dados Pessoais</w:t>
      </w:r>
      <w:r w:rsidRPr="00990913">
        <w:rPr>
          <w:rFonts w:ascii="Times New Roman" w:eastAsia="Times New Roman" w:hAnsi="Times New Roman" w:cs="Times New Roman"/>
          <w:sz w:val="24"/>
          <w:szCs w:val="24"/>
          <w:lang w:eastAsia="pt-BR"/>
        </w:rPr>
        <w:t>, quando aplicável;</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demais</w:t>
      </w:r>
      <w:proofErr w:type="gramEnd"/>
      <w:r w:rsidRPr="00990913">
        <w:rPr>
          <w:rFonts w:ascii="Times New Roman" w:eastAsia="Times New Roman" w:hAnsi="Times New Roman" w:cs="Times New Roman"/>
          <w:sz w:val="24"/>
          <w:szCs w:val="24"/>
          <w:lang w:eastAsia="pt-BR"/>
        </w:rPr>
        <w:t xml:space="preserve"> normas federais, estaduais e municipais pertinentes;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princípios</w:t>
      </w:r>
      <w:proofErr w:type="gramEnd"/>
      <w:r w:rsidRPr="00990913">
        <w:rPr>
          <w:rFonts w:ascii="Times New Roman" w:eastAsia="Times New Roman" w:hAnsi="Times New Roman" w:cs="Times New Roman"/>
          <w:sz w:val="24"/>
          <w:szCs w:val="24"/>
          <w:lang w:eastAsia="pt-BR"/>
        </w:rPr>
        <w:t xml:space="preserve"> gerais de direito público e demais disposições aplicáveis</w:t>
      </w:r>
      <w:r>
        <w:rPr>
          <w:rFonts w:ascii="Times New Roman" w:eastAsia="Times New Roman" w:hAnsi="Times New Roman" w:cs="Times New Roman"/>
          <w:sz w:val="24"/>
          <w:szCs w:val="24"/>
          <w:lang w:eastAsia="pt-BR"/>
        </w:rPr>
        <w:t xml:space="preserve"> aos contratos administrativos.</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QUINTA – DO FORO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25.1. Fica eleito o foro da </w:t>
      </w:r>
      <w:r w:rsidRPr="00990913">
        <w:rPr>
          <w:rFonts w:ascii="Times New Roman" w:eastAsia="Times New Roman" w:hAnsi="Times New Roman" w:cs="Times New Roman"/>
          <w:b/>
          <w:bCs/>
          <w:sz w:val="24"/>
          <w:szCs w:val="24"/>
          <w:lang w:eastAsia="pt-BR"/>
        </w:rPr>
        <w:t xml:space="preserve">Comarca </w:t>
      </w:r>
      <w:r>
        <w:rPr>
          <w:rFonts w:ascii="Times New Roman" w:eastAsia="Times New Roman" w:hAnsi="Times New Roman" w:cs="Times New Roman"/>
          <w:b/>
          <w:bCs/>
          <w:sz w:val="24"/>
          <w:szCs w:val="24"/>
          <w:lang w:eastAsia="pt-BR"/>
        </w:rPr>
        <w:t xml:space="preserve">de Palmeira das </w:t>
      </w:r>
      <w:proofErr w:type="spellStart"/>
      <w:r>
        <w:rPr>
          <w:rFonts w:ascii="Times New Roman" w:eastAsia="Times New Roman" w:hAnsi="Times New Roman" w:cs="Times New Roman"/>
          <w:b/>
          <w:bCs/>
          <w:sz w:val="24"/>
          <w:szCs w:val="24"/>
          <w:lang w:eastAsia="pt-BR"/>
        </w:rPr>
        <w:t>Missoes</w:t>
      </w:r>
      <w:proofErr w:type="spellEnd"/>
      <w:r w:rsidRPr="00990913">
        <w:rPr>
          <w:rFonts w:ascii="Times New Roman" w:eastAsia="Times New Roman" w:hAnsi="Times New Roman" w:cs="Times New Roman"/>
          <w:b/>
          <w:bCs/>
          <w:sz w:val="24"/>
          <w:szCs w:val="24"/>
          <w:lang w:eastAsia="pt-BR"/>
        </w:rPr>
        <w:t>/RS</w:t>
      </w:r>
      <w:r w:rsidRPr="00990913">
        <w:rPr>
          <w:rFonts w:ascii="Times New Roman" w:eastAsia="Times New Roman" w:hAnsi="Times New Roman" w:cs="Times New Roman"/>
          <w:sz w:val="24"/>
          <w:szCs w:val="24"/>
          <w:lang w:eastAsia="pt-BR"/>
        </w:rPr>
        <w:t>, para dirimir questões decorrentes deste contrato que não possam ser solucionadas administrativamente, ressalvadas as c</w:t>
      </w:r>
      <w:r>
        <w:rPr>
          <w:rFonts w:ascii="Times New Roman" w:eastAsia="Times New Roman" w:hAnsi="Times New Roman" w:cs="Times New Roman"/>
          <w:sz w:val="24"/>
          <w:szCs w:val="24"/>
          <w:lang w:eastAsia="pt-BR"/>
        </w:rPr>
        <w:t>ompetências legais específicas.</w:t>
      </w:r>
    </w:p>
    <w:p w:rsidR="00F36F4A" w:rsidRPr="00990913" w:rsidRDefault="00F36F4A" w:rsidP="00F36F4A">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SEXTA – DAS DISPOSIÇÕES FINAIS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26.1. A assinatura deste contrato implica aceitação integral das condições estabelecidas no processo administrativo, no Termo de Referência e na proposta apresentada pela CONTRATADA.</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26.2. Em caso de divergência entre este contrato e os demais documentos do processo, prevalecerão as disposições contratuais, sem prejuízo da observância da legislação aplicável.</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26.3. A CONTRATADA declara ter ciência de todas as condições necessárias à execução do objeto.</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26.4. O presente contrato somente produzirá seus efeitos após cumpridas as formalidades legais de publicidade e divulgação aplicáveis.</w:t>
      </w:r>
    </w:p>
    <w:p w:rsidR="00F36F4A" w:rsidRPr="00990913" w:rsidRDefault="00F36F4A" w:rsidP="00F36F4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E, por estarem de acordo, as partes assinam o presente instrumento em </w:t>
      </w:r>
      <w:r>
        <w:rPr>
          <w:rFonts w:ascii="Times New Roman" w:eastAsia="Times New Roman" w:hAnsi="Times New Roman" w:cs="Times New Roman"/>
          <w:sz w:val="24"/>
          <w:szCs w:val="24"/>
          <w:lang w:eastAsia="pt-BR"/>
        </w:rPr>
        <w:t>02</w:t>
      </w:r>
      <w:r w:rsidRPr="00990913">
        <w:rPr>
          <w:rFonts w:ascii="Times New Roman" w:eastAsia="Times New Roman" w:hAnsi="Times New Roman" w:cs="Times New Roman"/>
          <w:sz w:val="24"/>
          <w:szCs w:val="24"/>
          <w:lang w:eastAsia="pt-BR"/>
        </w:rPr>
        <w:t xml:space="preserve"> vias de igual teor e forma, juntamente com as testemunhas abaixo.</w:t>
      </w:r>
    </w:p>
    <w:p w:rsidR="00F36F4A" w:rsidRDefault="00F36F4A" w:rsidP="00F36F4A">
      <w:pPr>
        <w:spacing w:before="100" w:beforeAutospacing="1" w:after="100" w:afterAutospacing="1" w:line="240" w:lineRule="auto"/>
        <w:ind w:firstLine="0"/>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 xml:space="preserve">Sagrada Família/RS, </w:t>
      </w:r>
      <w:r>
        <w:rPr>
          <w:rFonts w:ascii="Times New Roman" w:eastAsia="Times New Roman" w:hAnsi="Times New Roman" w:cs="Times New Roman"/>
          <w:b/>
          <w:bCs/>
          <w:sz w:val="24"/>
          <w:szCs w:val="24"/>
          <w:lang w:eastAsia="pt-BR"/>
        </w:rPr>
        <w:t>12</w:t>
      </w:r>
      <w:r w:rsidRPr="00990913">
        <w:rPr>
          <w:rFonts w:ascii="Times New Roman" w:eastAsia="Times New Roman" w:hAnsi="Times New Roman" w:cs="Times New Roman"/>
          <w:b/>
          <w:bCs/>
          <w:sz w:val="24"/>
          <w:szCs w:val="24"/>
          <w:lang w:eastAsia="pt-BR"/>
        </w:rPr>
        <w:t xml:space="preserve"> de </w:t>
      </w:r>
      <w:r>
        <w:rPr>
          <w:rFonts w:ascii="Times New Roman" w:eastAsia="Times New Roman" w:hAnsi="Times New Roman" w:cs="Times New Roman"/>
          <w:b/>
          <w:bCs/>
          <w:sz w:val="24"/>
          <w:szCs w:val="24"/>
          <w:lang w:eastAsia="pt-BR"/>
        </w:rPr>
        <w:t>agosto</w:t>
      </w:r>
      <w:r w:rsidRPr="00990913">
        <w:rPr>
          <w:rFonts w:ascii="Times New Roman" w:eastAsia="Times New Roman" w:hAnsi="Times New Roman" w:cs="Times New Roman"/>
          <w:b/>
          <w:bCs/>
          <w:sz w:val="24"/>
          <w:szCs w:val="24"/>
          <w:lang w:eastAsia="pt-BR"/>
        </w:rPr>
        <w:t xml:space="preserve"> de 2026.</w:t>
      </w:r>
    </w:p>
    <w:p w:rsidR="00F36F4A" w:rsidRDefault="00F36F4A" w:rsidP="00F36F4A">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p>
    <w:p w:rsidR="00F36F4A" w:rsidRDefault="00F36F4A" w:rsidP="00F36F4A">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p>
    <w:p w:rsidR="00F36F4A" w:rsidRPr="00990913" w:rsidRDefault="00F36F4A" w:rsidP="00F36F4A">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p>
    <w:p w:rsidR="00F36F4A" w:rsidRPr="004E2961" w:rsidRDefault="00F36F4A" w:rsidP="00F36F4A">
      <w:pPr>
        <w:spacing w:before="100" w:beforeAutospacing="1" w:after="100" w:afterAutospacing="1" w:line="240" w:lineRule="auto"/>
        <w:ind w:firstLine="0"/>
        <w:jc w:val="center"/>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CONTRATANTE</w:t>
      </w:r>
    </w:p>
    <w:p w:rsidR="00F36F4A" w:rsidRPr="00990913" w:rsidRDefault="00F36F4A" w:rsidP="00F36F4A">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MAURO ROGÉRIO FERRARI GALATTO</w:t>
      </w:r>
      <w:r w:rsidRPr="00990913">
        <w:rPr>
          <w:rFonts w:ascii="Times New Roman" w:eastAsia="Times New Roman" w:hAnsi="Times New Roman" w:cs="Times New Roman"/>
          <w:sz w:val="24"/>
          <w:szCs w:val="24"/>
          <w:lang w:eastAsia="pt-BR"/>
        </w:rPr>
        <w:br/>
        <w:t>Prefeito Municipal</w:t>
      </w:r>
      <w:r w:rsidRPr="00990913">
        <w:rPr>
          <w:rFonts w:ascii="Times New Roman" w:eastAsia="Times New Roman" w:hAnsi="Times New Roman" w:cs="Times New Roman"/>
          <w:sz w:val="24"/>
          <w:szCs w:val="24"/>
          <w:lang w:eastAsia="pt-BR"/>
        </w:rPr>
        <w:br/>
        <w:t>Município de Sagrada Família/RS</w:t>
      </w:r>
    </w:p>
    <w:p w:rsidR="00F36F4A" w:rsidRPr="00990913" w:rsidRDefault="00F36F4A" w:rsidP="00F36F4A">
      <w:pPr>
        <w:spacing w:after="0" w:line="240" w:lineRule="auto"/>
        <w:ind w:firstLine="0"/>
        <w:jc w:val="center"/>
        <w:rPr>
          <w:rFonts w:ascii="Times New Roman" w:eastAsia="Times New Roman" w:hAnsi="Times New Roman" w:cs="Times New Roman"/>
          <w:sz w:val="24"/>
          <w:szCs w:val="24"/>
          <w:lang w:eastAsia="pt-BR"/>
        </w:rPr>
      </w:pPr>
    </w:p>
    <w:p w:rsidR="00F36F4A" w:rsidRDefault="00F36F4A" w:rsidP="00F36F4A">
      <w:pPr>
        <w:spacing w:after="0" w:line="240" w:lineRule="auto"/>
        <w:ind w:firstLine="0"/>
        <w:jc w:val="center"/>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CONTRATADA</w:t>
      </w:r>
    </w:p>
    <w:p w:rsidR="00F36F4A" w:rsidRDefault="00F36F4A" w:rsidP="00F36F4A">
      <w:pPr>
        <w:spacing w:after="0" w:line="240" w:lineRule="auto"/>
        <w:ind w:firstLine="0"/>
        <w:jc w:val="center"/>
        <w:outlineLvl w:val="2"/>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MIQUI PRODUÇÕES ARTISTICAS LTDA</w:t>
      </w:r>
      <w:r w:rsidRPr="00990913">
        <w:rPr>
          <w:rFonts w:ascii="Times New Roman" w:eastAsia="Times New Roman" w:hAnsi="Times New Roman" w:cs="Times New Roman"/>
          <w:sz w:val="24"/>
          <w:szCs w:val="24"/>
          <w:lang w:eastAsia="pt-BR"/>
        </w:rPr>
        <w:t xml:space="preserve"> </w:t>
      </w:r>
    </w:p>
    <w:p w:rsidR="00F36F4A" w:rsidRPr="004E2961" w:rsidRDefault="00F36F4A" w:rsidP="00F36F4A">
      <w:pPr>
        <w:spacing w:after="0" w:line="240" w:lineRule="auto"/>
        <w:ind w:firstLine="0"/>
        <w:jc w:val="center"/>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sz w:val="24"/>
          <w:szCs w:val="24"/>
          <w:lang w:eastAsia="pt-BR"/>
        </w:rPr>
        <w:t xml:space="preserve">CNPJ </w:t>
      </w:r>
      <w:r>
        <w:rPr>
          <w:rFonts w:ascii="Times New Roman" w:eastAsia="Times New Roman" w:hAnsi="Times New Roman" w:cs="Times New Roman"/>
          <w:sz w:val="24"/>
          <w:szCs w:val="24"/>
          <w:lang w:eastAsia="pt-BR"/>
        </w:rPr>
        <w:t>65.582.237/0001-73</w:t>
      </w:r>
    </w:p>
    <w:p w:rsidR="00F36F4A" w:rsidRPr="00990913" w:rsidRDefault="00F36F4A" w:rsidP="00F36F4A">
      <w:pPr>
        <w:spacing w:after="0" w:line="240" w:lineRule="auto"/>
        <w:ind w:firstLine="0"/>
        <w:jc w:val="center"/>
        <w:rPr>
          <w:rFonts w:ascii="Times New Roman" w:eastAsia="Times New Roman" w:hAnsi="Times New Roman" w:cs="Times New Roman"/>
          <w:sz w:val="24"/>
          <w:szCs w:val="24"/>
          <w:lang w:eastAsia="pt-BR"/>
        </w:rPr>
      </w:pPr>
    </w:p>
    <w:p w:rsidR="007F5149" w:rsidRDefault="007F5149"/>
    <w:sectPr w:rsidR="007F5149" w:rsidSect="00F8137E">
      <w:pgSz w:w="11906" w:h="16838"/>
      <w:pgMar w:top="170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F4A"/>
    <w:rsid w:val="002F7B52"/>
    <w:rsid w:val="00711BA5"/>
    <w:rsid w:val="007F5149"/>
    <w:rsid w:val="00F36F4A"/>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68D389-631F-4E62-9117-6B28142ED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F4A"/>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deGrade1Clara-nfase5">
    <w:name w:val="Grid Table 1 Light Accent 5"/>
    <w:basedOn w:val="Tabelanormal"/>
    <w:uiPriority w:val="46"/>
    <w:rsid w:val="00F36F4A"/>
    <w:pPr>
      <w:spacing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2667</Words>
  <Characters>14408</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18</cp:revision>
  <dcterms:created xsi:type="dcterms:W3CDTF">2026-08-12T19:55:00Z</dcterms:created>
  <dcterms:modified xsi:type="dcterms:W3CDTF">2026-08-12T19:58:00Z</dcterms:modified>
</cp:coreProperties>
</file>