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B3E" w:rsidRPr="00902860" w:rsidRDefault="00C01B3E" w:rsidP="006C1C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Nº. </w:t>
      </w:r>
      <w:r w:rsidR="006C1CE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20/2024</w:t>
      </w:r>
    </w:p>
    <w:p w:rsidR="00C01B3E" w:rsidRPr="00902860" w:rsidRDefault="00C01B3E" w:rsidP="00C01B3E">
      <w:pPr>
        <w:spacing w:after="0" w:line="240" w:lineRule="auto"/>
        <w:ind w:left="39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CONTRATO DE PRESTAÇÃO DE SERVIÇOS QUE CELEBRAM ENTRE SI O MUNICÍPIO DE SAGRADA FAMÍLIA E A EMPRESA PORTO SEGURO COMPANHIA DE SEGUROS GERAIS.</w:t>
      </w:r>
    </w:p>
    <w:p w:rsidR="00C01B3E" w:rsidRPr="00902860" w:rsidRDefault="00C01B3E" w:rsidP="00C01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público, com sede a Rua 20 de março, 99, Sagrada Família – RS, CNPJ 92.410.422/0001-53, neste ato representado pelo seu Prefeito Municipal Sr. </w:t>
      </w: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MARCOS DO NASCIMENTO SANTOS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brasileiro, residente e domiciliado na Rua Jorge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Bundchen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nesta cidade, doravante denominada simplesmente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0286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a Empresa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PORTO SEGURO COMPANHIA DE SEGUROS GERAIS,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privado, inscrita no CNPJ sob o nº 61.198.164/0001-60, com sede na Avenida Rio Branco, Rua Guaianazes, 1489, na Cidade de São Paulo-Capital, doravante denominada simplesmente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CONTRATADA,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declaram por este instrumento e na melhor forma de direito, terem justos e acertados entre si o presente contrato que reger-se-á pelas Clausulas e condições seguintes: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PRIMEIRA – DISPOSIÇÃO GERAL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de prestação de serviços rege-se pelas disposições da Lei de Licitações nº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2021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alterações posteriores.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SEGUNDA – DO OBJETO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objeto do presente contrato é a prestação de serviços para o fornecimento de seguro de responsabilidade civil para veículos de propriedade da Contratante, descritos na Dispensa de Licitação Nº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13/2024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relacionados a</w:t>
      </w:r>
      <w:r w:rsidR="00506144"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anexo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5C0A2B" w:rsidRPr="00902860" w:rsidRDefault="005C0A2B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TERCEIRA – DOS PREÇOS E CONDIÇOES DE PAGAMENTO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a ser pago pela prestação de serviços relacionada na cláusula segunda será </w:t>
      </w:r>
      <w:r w:rsidRP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R$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57.646,23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cinquenta se sete mil, seiscentos e quarenta e seis reais com vinte e três centavos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os quais serão pagos em 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parcelas mensais, após a efetivação do seguro, de acordo com a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de Licitação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n°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13/2024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QUARTA – DA VIGÊNCIA 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presente contrato de prestação de serviços terá vigência de 12 meses contados a partir de sua assinatura, podendo ser prorrogado por igual período havendo acordo entre as partes.</w:t>
      </w:r>
    </w:p>
    <w:p w:rsidR="00FC5D99" w:rsidRPr="00902860" w:rsidRDefault="00FC5D99" w:rsidP="00FC5D9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QUINTA – DO REAJUSTE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vigência do contrato, o mesmo não sofrerá qualquer tipo de reajuste.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SEXTA – DA RESPONSABILIDADE SOCIAL, TRABALHISTA E PREVIDENCIARIA.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se responsabilizará pelos encargos sociais, trabalhistas e previdenciários durante a vigência do presente contrato da prestação de serviços.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SÉTIMA – DAS PENALIDADES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desistência de empresa contratada o município poderá aplicar qualquer uma das sanções previstas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14.133/21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suas alterações posteriores.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902860" w:rsidRPr="00902860" w:rsidRDefault="00902860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DOTAÇÕES ORÇAMENTARIAS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com a execução do presente contrato correrão por conta das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seguintes Dotações Orçamentárias: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0"/>
        <w:gridCol w:w="2773"/>
        <w:gridCol w:w="3059"/>
      </w:tblGrid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 Atividade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despesa reduz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Descrição </w:t>
            </w:r>
          </w:p>
        </w:tc>
      </w:tr>
      <w:tr w:rsidR="00902860" w:rsidRPr="00902860" w:rsidTr="004F2AD1">
        <w:trPr>
          <w:trHeight w:val="472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2007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2AD1" w:rsidRDefault="004F2AD1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2030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2051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2085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2091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</w:tbl>
    <w:p w:rsidR="00902860" w:rsidRPr="00902860" w:rsidRDefault="00902860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NONA – DO FORO 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 – RS para dirimir quaisquer litígios oriundos deste Contrato, com expressa renuncia a outro qualquer, por mais privilegiado que seja.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contratados, firmam o presente instrumento em três vias de igual teor e forma, que lido e achado conforme vai assinado pelas partes e por duas testemunhas.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3A55" w:rsidRDefault="00FC5D99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 de Sagrada Família – RS, em 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05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03/2024.</w:t>
      </w:r>
    </w:p>
    <w:p w:rsid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F2AD1" w:rsidRP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MUNICÍPIO DE SAGRADA FAMÍLIA</w:t>
      </w: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902860" w:rsidRPr="00902860" w:rsidRDefault="00902860" w:rsidP="009028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0A31" w:rsidRPr="00902860" w:rsidRDefault="009D0A31">
      <w:pPr>
        <w:rPr>
          <w:rFonts w:ascii="Times New Roman" w:hAnsi="Times New Roman" w:cs="Times New Roman"/>
          <w:sz w:val="24"/>
          <w:szCs w:val="24"/>
        </w:rPr>
      </w:pPr>
    </w:p>
    <w:sectPr w:rsidR="009D0A31" w:rsidRPr="00902860" w:rsidSect="006C1CE3">
      <w:pgSz w:w="11906" w:h="16838"/>
      <w:pgMar w:top="425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3E"/>
    <w:rsid w:val="00447657"/>
    <w:rsid w:val="004F2AD1"/>
    <w:rsid w:val="00506144"/>
    <w:rsid w:val="005B3A55"/>
    <w:rsid w:val="005C0A2B"/>
    <w:rsid w:val="005D3F3E"/>
    <w:rsid w:val="006C1CE3"/>
    <w:rsid w:val="006F3320"/>
    <w:rsid w:val="00902860"/>
    <w:rsid w:val="009D0A31"/>
    <w:rsid w:val="009F778E"/>
    <w:rsid w:val="00C01B3E"/>
    <w:rsid w:val="00E55F1C"/>
    <w:rsid w:val="00EE4B67"/>
    <w:rsid w:val="00FC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156CB-90D9-44E3-9FA8-E0D7CF72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B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8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2024-03-07T18:56:00Z</dcterms:created>
  <dcterms:modified xsi:type="dcterms:W3CDTF">2024-03-07T18:56:00Z</dcterms:modified>
</cp:coreProperties>
</file>