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898" w:rsidRPr="00914C7D" w:rsidRDefault="00E96898" w:rsidP="00E96898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914C7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AVISO DE DISPENSA DE LICITAÇÃO</w:t>
      </w:r>
    </w:p>
    <w:p w:rsidR="00E96898" w:rsidRPr="00914C7D" w:rsidRDefault="00E96898" w:rsidP="00E9689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4C7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Processo Administrativo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43/</w:t>
      </w:r>
      <w:r w:rsidRPr="00914C7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  <w:r w:rsidRPr="00914C7D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914C7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Dispensa de Licitação nº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19/</w:t>
      </w:r>
      <w:r w:rsidRPr="00914C7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2026</w:t>
      </w:r>
    </w:p>
    <w:p w:rsidR="00E96898" w:rsidRPr="006D5AED" w:rsidRDefault="00E96898" w:rsidP="006D5AE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r w:rsidRPr="006D5A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</w:t>
      </w:r>
      <w:r w:rsidRPr="006D5A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Sagrada Família/RS</w:t>
      </w:r>
      <w:r w:rsidRPr="006D5AE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por meio da Secretaria Municipal de Saúde, torna público que realizará </w:t>
      </w:r>
      <w:r w:rsidRPr="006D5AE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contratação direta por dispensa de licitação</w:t>
      </w:r>
      <w:r w:rsidRPr="006D5AED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fundamento no art. 75, inciso II, da Lei nº 14.133/2021, conforme segue:</w:t>
      </w:r>
    </w:p>
    <w:bookmarkEnd w:id="0"/>
    <w:p w:rsidR="00E96898" w:rsidRPr="00914C7D" w:rsidRDefault="00E96898" w:rsidP="00E9689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14C7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OBJETO:</w:t>
      </w:r>
    </w:p>
    <w:p w:rsidR="00E96898" w:rsidRPr="00914C7D" w:rsidRDefault="00E96898" w:rsidP="00E9689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4C7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Aquisição de </w:t>
      </w:r>
      <w:r w:rsidRPr="00914C7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materiais odontológicos</w:t>
      </w:r>
      <w:r w:rsidRPr="00914C7D">
        <w:rPr>
          <w:rFonts w:ascii="Times New Roman" w:eastAsia="Times New Roman" w:hAnsi="Times New Roman" w:cs="Times New Roman"/>
          <w:sz w:val="24"/>
          <w:szCs w:val="24"/>
          <w:lang w:eastAsia="pt-BR"/>
        </w:rPr>
        <w:t>, destinados à manutenção dos atendimentos realizados nas Unidades Básicas de Saúde do Município.</w:t>
      </w:r>
    </w:p>
    <w:p w:rsidR="00E96898" w:rsidRPr="00914C7D" w:rsidRDefault="00E96898" w:rsidP="00E9689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14C7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JUSTIFICATIVA:</w:t>
      </w:r>
    </w:p>
    <w:p w:rsidR="00E96898" w:rsidRPr="00914C7D" w:rsidRDefault="00E96898" w:rsidP="00E9689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4C7D">
        <w:rPr>
          <w:rFonts w:ascii="Times New Roman" w:eastAsia="Times New Roman" w:hAnsi="Times New Roman" w:cs="Times New Roman"/>
          <w:sz w:val="24"/>
          <w:szCs w:val="24"/>
          <w:lang w:eastAsia="pt-BR"/>
        </w:rPr>
        <w:t>A contratação justifica-se pela necessidade de garantir a continuidade dos serviços de saúde bucal, sendo os materiais indispensáveis para a realização de procedimentos odontológicos, evitando interrupções no atendimento à população.</w:t>
      </w:r>
    </w:p>
    <w:p w:rsidR="00E96898" w:rsidRPr="00914C7D" w:rsidRDefault="00E96898" w:rsidP="00E9689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14C7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VALOR ESTIMADO:</w:t>
      </w:r>
    </w:p>
    <w:p w:rsidR="00E96898" w:rsidRPr="00914C7D" w:rsidRDefault="00E96898" w:rsidP="00E96898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14C7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R$ 3.210,40 (três mil duzentos e dez reais e quarenta centavos)</w:t>
      </w:r>
    </w:p>
    <w:p w:rsidR="00E96898" w:rsidRPr="00914C7D" w:rsidRDefault="00E96898" w:rsidP="00E9689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14C7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FUNDAMENTAÇÃO LEGAL:</w:t>
      </w:r>
    </w:p>
    <w:p w:rsidR="00E96898" w:rsidRPr="00914C7D" w:rsidRDefault="00E96898" w:rsidP="00E9689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4C7D">
        <w:rPr>
          <w:rFonts w:ascii="Times New Roman" w:eastAsia="Times New Roman" w:hAnsi="Times New Roman" w:cs="Times New Roman"/>
          <w:sz w:val="24"/>
          <w:szCs w:val="24"/>
          <w:lang w:eastAsia="pt-BR"/>
        </w:rPr>
        <w:t>Art. 75, inciso II, da Lei nº 14.133/2021.</w:t>
      </w:r>
    </w:p>
    <w:p w:rsidR="00E96898" w:rsidRPr="00914C7D" w:rsidRDefault="00E96898" w:rsidP="00E9689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14C7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CRITÉRIO DE JULGAMENTO:</w:t>
      </w:r>
    </w:p>
    <w:p w:rsidR="00E96898" w:rsidRPr="00914C7D" w:rsidRDefault="00E96898" w:rsidP="00E9689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4C7D">
        <w:rPr>
          <w:rFonts w:ascii="Times New Roman" w:eastAsia="Times New Roman" w:hAnsi="Times New Roman" w:cs="Times New Roman"/>
          <w:sz w:val="24"/>
          <w:szCs w:val="24"/>
          <w:lang w:eastAsia="pt-BR"/>
        </w:rPr>
        <w:t>Menor preço por item/global, conforme Termo de Referência.</w:t>
      </w:r>
    </w:p>
    <w:p w:rsidR="00E96898" w:rsidRPr="00914C7D" w:rsidRDefault="00E96898" w:rsidP="00E96898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914C7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INFORMAÇÕES:</w:t>
      </w:r>
    </w:p>
    <w:p w:rsidR="00E96898" w:rsidRPr="00914C7D" w:rsidRDefault="00E96898" w:rsidP="00E9689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4C7D">
        <w:rPr>
          <w:rFonts w:ascii="Times New Roman" w:eastAsia="Times New Roman" w:hAnsi="Times New Roman" w:cs="Times New Roman"/>
          <w:sz w:val="24"/>
          <w:szCs w:val="24"/>
          <w:lang w:eastAsia="pt-BR"/>
        </w:rPr>
        <w:t>Maiores informações poderão ser obtidas junto ao Setor de Compras do Município.</w:t>
      </w:r>
    </w:p>
    <w:p w:rsidR="00E96898" w:rsidRPr="00914C7D" w:rsidRDefault="00E96898" w:rsidP="006D5AED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4C7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Sagrada Família/RS, </w:t>
      </w:r>
      <w:r w:rsidR="006D5A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31</w:t>
      </w:r>
      <w:r w:rsidRPr="00914C7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</w:t>
      </w:r>
      <w:r w:rsidR="006D5AE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março</w:t>
      </w:r>
      <w:r w:rsidRPr="00914C7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de 2026.</w:t>
      </w:r>
    </w:p>
    <w:p w:rsidR="00E96898" w:rsidRPr="00914C7D" w:rsidRDefault="00E96898" w:rsidP="00E96898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4C7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Prefeito Municipal</w:t>
      </w:r>
    </w:p>
    <w:p w:rsidR="00E96898" w:rsidRDefault="00E96898" w:rsidP="00E96898">
      <w:pPr>
        <w:spacing w:after="0" w:line="360" w:lineRule="auto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br w:type="page"/>
      </w:r>
    </w:p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898"/>
    <w:rsid w:val="006D5AED"/>
    <w:rsid w:val="007F5149"/>
    <w:rsid w:val="00E96898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F481C6-A1C4-45A4-ADF4-3B32F5DA5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898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172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2026-03-31T13:09:00Z</dcterms:created>
  <dcterms:modified xsi:type="dcterms:W3CDTF">2026-03-31T13:24:00Z</dcterms:modified>
</cp:coreProperties>
</file>